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A" w:rsidRPr="009E391A" w:rsidRDefault="0044457A" w:rsidP="0044457A">
      <w:pPr>
        <w:spacing w:line="400" w:lineRule="exact"/>
        <w:rPr>
          <w:rFonts w:ascii="黑体" w:eastAsia="黑体" w:hint="eastAsia"/>
          <w:bCs/>
          <w:sz w:val="24"/>
        </w:rPr>
      </w:pPr>
      <w:r w:rsidRPr="009E391A">
        <w:rPr>
          <w:rFonts w:ascii="黑体" w:eastAsia="黑体" w:hAnsi="宋体" w:cs="宋体" w:hint="eastAsia"/>
          <w:bCs/>
          <w:kern w:val="0"/>
          <w:sz w:val="32"/>
          <w:szCs w:val="32"/>
        </w:rPr>
        <w:t xml:space="preserve">附件1     </w:t>
      </w:r>
      <w:r w:rsidRPr="009E391A">
        <w:rPr>
          <w:rFonts w:ascii="黑体" w:eastAsia="黑体" w:hint="eastAsia"/>
          <w:bCs/>
          <w:sz w:val="30"/>
          <w:szCs w:val="3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4"/>
      </w:tblGrid>
      <w:tr w:rsidR="0044457A" w:rsidTr="001A1242">
        <w:trPr>
          <w:trHeight w:val="741"/>
        </w:trPr>
        <w:tc>
          <w:tcPr>
            <w:tcW w:w="139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Pr="009E391A" w:rsidRDefault="0044457A" w:rsidP="001A1242">
            <w:pPr>
              <w:widowControl/>
              <w:spacing w:after="240" w:line="500" w:lineRule="exact"/>
              <w:jc w:val="center"/>
              <w:textAlignment w:val="center"/>
              <w:rPr>
                <w:rFonts w:ascii="方正小标宋简体" w:eastAsia="方正小标宋简体" w:hAnsi="宋体" w:cs="宋体" w:hint="eastAsia"/>
                <w:sz w:val="36"/>
                <w:szCs w:val="32"/>
              </w:rPr>
            </w:pPr>
            <w:r w:rsidRPr="009E391A">
              <w:rPr>
                <w:rFonts w:ascii="方正小标宋简体" w:eastAsia="方正小标宋简体" w:hAnsi="宋体" w:cs="宋体" w:hint="eastAsia"/>
                <w:kern w:val="0"/>
                <w:sz w:val="36"/>
                <w:szCs w:val="32"/>
                <w:lang w:bidi="ar"/>
              </w:rPr>
              <w:t>托幼机构集体用餐专项检查汇总表</w:t>
            </w:r>
          </w:p>
        </w:tc>
      </w:tr>
      <w:tr w:rsidR="0044457A" w:rsidTr="001A1242">
        <w:trPr>
          <w:trHeight w:val="892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spacing w:after="240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辖区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托幼机构数（户）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经营模式（户）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供餐模式（户）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食品原料来源（户）</w:t>
            </w:r>
          </w:p>
        </w:tc>
        <w:tc>
          <w:tcPr>
            <w:tcW w:w="5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食品安全管理情况（户）</w:t>
            </w:r>
          </w:p>
        </w:tc>
      </w:tr>
      <w:tr w:rsidR="0044457A" w:rsidTr="001A1242">
        <w:trPr>
          <w:trHeight w:val="201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公办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民办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自营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承包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由其他供餐单位供餐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统一采购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自采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供餐资质符合要求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食品采购符合要求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已落实食品安全信息追溯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人员健康管理符合要求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加工过程符合要求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清洗消毒符合要求</w:t>
            </w:r>
          </w:p>
        </w:tc>
      </w:tr>
      <w:tr w:rsidR="0044457A" w:rsidTr="001A1242">
        <w:trPr>
          <w:trHeight w:val="119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287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4457A" w:rsidTr="001A1242">
        <w:trPr>
          <w:trHeight w:val="469"/>
        </w:trPr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发现无办学资质托幼机构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户；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4457A" w:rsidTr="001A1242">
        <w:trPr>
          <w:trHeight w:val="469"/>
        </w:trPr>
        <w:tc>
          <w:tcPr>
            <w:tcW w:w="74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发现有办学资质但无食品经营许可的托幼机构食堂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户。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4457A" w:rsidTr="001A1242">
        <w:trPr>
          <w:trHeight w:val="287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4457A" w:rsidTr="001A1242">
        <w:trPr>
          <w:trHeight w:val="589"/>
        </w:trPr>
        <w:tc>
          <w:tcPr>
            <w:tcW w:w="1399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注：</w:t>
            </w:r>
          </w:p>
        </w:tc>
      </w:tr>
      <w:tr w:rsidR="0044457A" w:rsidTr="001A1242">
        <w:trPr>
          <w:trHeight w:val="423"/>
        </w:trPr>
        <w:tc>
          <w:tcPr>
            <w:tcW w:w="1399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1、此表“托幼机构”特指为学龄前儿童提供日间或寄宿制看护与教育的机构，不包括寒、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暑托班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等临时性看护机构</w:t>
            </w:r>
          </w:p>
        </w:tc>
      </w:tr>
      <w:tr w:rsidR="0044457A" w:rsidTr="001A1242">
        <w:trPr>
          <w:trHeight w:val="408"/>
        </w:trPr>
        <w:tc>
          <w:tcPr>
            <w:tcW w:w="1399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2、“已落实食品安全信息追溯”指已使用食药监局或市教委追溯信息系统（阳光午餐）</w:t>
            </w:r>
          </w:p>
        </w:tc>
      </w:tr>
    </w:tbl>
    <w:p w:rsidR="0044457A" w:rsidRDefault="0044457A" w:rsidP="0044457A">
      <w:pPr>
        <w:adjustRightInd w:val="0"/>
        <w:snapToGrid w:val="0"/>
        <w:spacing w:line="360" w:lineRule="auto"/>
        <w:ind w:firstLineChars="100" w:firstLine="240"/>
        <w:rPr>
          <w:rFonts w:ascii="黑体" w:eastAsia="黑体" w:hAnsi="宋体" w:cs="宋体" w:hint="eastAsia"/>
          <w:kern w:val="0"/>
          <w:sz w:val="24"/>
        </w:rPr>
      </w:pPr>
    </w:p>
    <w:p w:rsidR="0044457A" w:rsidRDefault="0044457A" w:rsidP="0044457A">
      <w:pPr>
        <w:adjustRightInd w:val="0"/>
        <w:snapToGrid w:val="0"/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4"/>
        </w:rPr>
        <w:t>负责人：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　填报人：　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　　联系电话：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  日期：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　</w:t>
      </w:r>
    </w:p>
    <w:p w:rsidR="0044457A" w:rsidRDefault="0044457A" w:rsidP="0044457A">
      <w:pPr>
        <w:tabs>
          <w:tab w:val="left" w:pos="5940"/>
        </w:tabs>
        <w:spacing w:line="360" w:lineRule="auto"/>
        <w:ind w:rightChars="172" w:right="361"/>
        <w:sectPr w:rsidR="0044457A" w:rsidSect="00AB6BFB">
          <w:pgSz w:w="16838" w:h="11906" w:orient="landscape"/>
          <w:pgMar w:top="1134" w:right="1418" w:bottom="913" w:left="1418" w:header="851" w:footer="992" w:gutter="0"/>
          <w:cols w:space="720"/>
          <w:docGrid w:type="lines" w:linePitch="312"/>
        </w:sectPr>
      </w:pPr>
    </w:p>
    <w:p w:rsidR="0044457A" w:rsidRPr="009E391A" w:rsidRDefault="0044457A" w:rsidP="0044457A">
      <w:pPr>
        <w:spacing w:line="400" w:lineRule="exact"/>
        <w:rPr>
          <w:rFonts w:ascii="黑体" w:eastAsia="黑体" w:hint="eastAsia"/>
          <w:bCs/>
          <w:sz w:val="24"/>
        </w:rPr>
      </w:pPr>
      <w:r w:rsidRPr="009E391A">
        <w:rPr>
          <w:rFonts w:ascii="黑体" w:eastAsia="黑体" w:hAnsi="宋体" w:cs="宋体" w:hint="eastAsia"/>
          <w:bCs/>
          <w:kern w:val="0"/>
          <w:sz w:val="32"/>
          <w:szCs w:val="32"/>
        </w:rPr>
        <w:lastRenderedPageBreak/>
        <w:t xml:space="preserve">附件2     </w:t>
      </w:r>
      <w:r w:rsidRPr="009E391A">
        <w:rPr>
          <w:rFonts w:ascii="黑体" w:eastAsia="黑体" w:hint="eastAsia"/>
          <w:bCs/>
          <w:sz w:val="30"/>
          <w:szCs w:val="30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2782"/>
        <w:gridCol w:w="1435"/>
        <w:gridCol w:w="2782"/>
        <w:gridCol w:w="5476"/>
      </w:tblGrid>
      <w:tr w:rsidR="0044457A" w:rsidTr="001A1242">
        <w:trPr>
          <w:trHeight w:val="571"/>
          <w:jc w:val="center"/>
        </w:trPr>
        <w:tc>
          <w:tcPr>
            <w:tcW w:w="139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Pr="009E391A" w:rsidRDefault="0044457A" w:rsidP="001A1242">
            <w:pPr>
              <w:widowControl/>
              <w:spacing w:after="240" w:line="500" w:lineRule="exact"/>
              <w:jc w:val="center"/>
              <w:textAlignment w:val="center"/>
              <w:rPr>
                <w:rFonts w:ascii="方正小标宋简体" w:eastAsia="方正小标宋简体" w:hAnsi="华文中宋" w:cs="华文中宋" w:hint="eastAsia"/>
                <w:sz w:val="36"/>
                <w:szCs w:val="32"/>
              </w:rPr>
            </w:pPr>
            <w:r w:rsidRPr="009E391A">
              <w:rPr>
                <w:rFonts w:ascii="方正小标宋简体" w:eastAsia="方正小标宋简体" w:hAnsi="华文中宋" w:cs="华文中宋" w:hint="eastAsia"/>
                <w:kern w:val="0"/>
                <w:sz w:val="36"/>
                <w:szCs w:val="32"/>
                <w:lang w:bidi="ar"/>
              </w:rPr>
              <w:t>专项检查“较差”（哭脸）单位名单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spacing w:after="240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辖区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许可证号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主要食品安全问题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4457A" w:rsidTr="001A1242">
        <w:trPr>
          <w:trHeight w:val="571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4457A" w:rsidRDefault="0044457A" w:rsidP="001A1242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</w:tbl>
    <w:p w:rsidR="0044457A" w:rsidRDefault="0044457A" w:rsidP="0044457A">
      <w:pPr>
        <w:spacing w:line="360" w:lineRule="auto"/>
        <w:rPr>
          <w:rFonts w:ascii="黑体" w:eastAsia="黑体" w:hAnsi="宋体" w:cs="宋体" w:hint="eastAsia"/>
          <w:kern w:val="0"/>
          <w:sz w:val="24"/>
        </w:rPr>
      </w:pPr>
    </w:p>
    <w:p w:rsidR="0044457A" w:rsidRDefault="0044457A" w:rsidP="0044457A">
      <w:pPr>
        <w:spacing w:line="360" w:lineRule="auto"/>
        <w:rPr>
          <w:rFonts w:ascii="仿宋_GB2312" w:eastAsia="仿宋_GB2312" w:hAnsi="华文仿宋" w:hint="eastAsia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负责人：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　填报人：　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　　联系电话：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</w:t>
      </w:r>
      <w:r>
        <w:rPr>
          <w:rFonts w:ascii="黑体" w:eastAsia="黑体" w:hAnsi="宋体" w:cs="宋体" w:hint="eastAsia"/>
          <w:kern w:val="0"/>
          <w:sz w:val="24"/>
        </w:rPr>
        <w:t xml:space="preserve">  日期：</w:t>
      </w:r>
      <w:r>
        <w:rPr>
          <w:rFonts w:ascii="黑体" w:eastAsia="黑体" w:hAnsi="宋体" w:cs="宋体" w:hint="eastAsia"/>
          <w:kern w:val="0"/>
          <w:sz w:val="24"/>
          <w:u w:val="single"/>
        </w:rPr>
        <w:t xml:space="preserve">　　　　　　</w:t>
      </w:r>
    </w:p>
    <w:p w:rsidR="0044457A" w:rsidRPr="009E391A" w:rsidRDefault="0044457A" w:rsidP="0044457A">
      <w:pPr>
        <w:spacing w:line="360" w:lineRule="exact"/>
        <w:ind w:rightChars="37" w:right="78"/>
        <w:rPr>
          <w:rFonts w:ascii="仿宋_GB2312" w:eastAsia="仿宋_GB2312" w:hint="eastAsia"/>
          <w:color w:val="000000"/>
          <w:sz w:val="28"/>
          <w:szCs w:val="28"/>
        </w:rPr>
      </w:pPr>
    </w:p>
    <w:p w:rsidR="00A53413" w:rsidRPr="0044457A" w:rsidRDefault="00A53413">
      <w:bookmarkStart w:id="0" w:name="_GoBack"/>
      <w:bookmarkEnd w:id="0"/>
    </w:p>
    <w:sectPr w:rsidR="00A53413" w:rsidRPr="0044457A" w:rsidSect="00AB6BFB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7A"/>
    <w:rsid w:val="0044457A"/>
    <w:rsid w:val="009345D6"/>
    <w:rsid w:val="00A53413"/>
    <w:rsid w:val="00B161E8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57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57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2017-12-07T00:15:00Z</dcterms:created>
  <dcterms:modified xsi:type="dcterms:W3CDTF">2017-12-07T00:15:00Z</dcterms:modified>
</cp:coreProperties>
</file>