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D2D" w:rsidRPr="002250DD" w:rsidRDefault="00E75D2D" w:rsidP="00E75D2D">
      <w:pPr>
        <w:adjustRightInd w:val="0"/>
        <w:snapToGrid w:val="0"/>
        <w:jc w:val="center"/>
        <w:rPr>
          <w:rFonts w:ascii="仿宋_GB2312" w:eastAsia="仿宋_GB2312"/>
          <w:b/>
          <w:color w:val="000000"/>
          <w:sz w:val="36"/>
          <w:szCs w:val="36"/>
        </w:rPr>
      </w:pPr>
    </w:p>
    <w:p w:rsidR="00E75D2D" w:rsidRPr="00F86DF1" w:rsidRDefault="00E75D2D" w:rsidP="00E75D2D">
      <w:pPr>
        <w:adjustRightInd w:val="0"/>
        <w:snapToGrid w:val="0"/>
        <w:jc w:val="center"/>
        <w:rPr>
          <w:rFonts w:ascii="黑体" w:eastAsia="黑体" w:hAnsi="黑体" w:cs="宋体"/>
          <w:b/>
          <w:color w:val="000000"/>
          <w:kern w:val="0"/>
          <w:sz w:val="36"/>
          <w:szCs w:val="36"/>
        </w:rPr>
      </w:pPr>
      <w:r w:rsidRPr="00F86DF1">
        <w:rPr>
          <w:rFonts w:ascii="黑体" w:eastAsia="黑体" w:hAnsi="黑体" w:cs="宋体" w:hint="eastAsia"/>
          <w:b/>
          <w:color w:val="000000"/>
          <w:kern w:val="0"/>
          <w:sz w:val="36"/>
          <w:szCs w:val="36"/>
        </w:rPr>
        <w:t>上海市食品药品监督管理局</w:t>
      </w:r>
    </w:p>
    <w:p w:rsidR="00E75D2D" w:rsidRPr="00F86DF1" w:rsidRDefault="00E75D2D" w:rsidP="00E75D2D">
      <w:pPr>
        <w:adjustRightInd w:val="0"/>
        <w:snapToGrid w:val="0"/>
        <w:jc w:val="center"/>
        <w:rPr>
          <w:rFonts w:ascii="黑体" w:eastAsia="黑体" w:hAnsi="黑体" w:cs="宋体"/>
          <w:b/>
          <w:color w:val="000000"/>
          <w:kern w:val="0"/>
          <w:sz w:val="36"/>
          <w:szCs w:val="36"/>
        </w:rPr>
      </w:pPr>
      <w:r w:rsidRPr="00F86DF1">
        <w:rPr>
          <w:rFonts w:ascii="黑体" w:eastAsia="黑体" w:hAnsi="黑体" w:cs="宋体" w:hint="eastAsia"/>
          <w:b/>
          <w:color w:val="000000"/>
          <w:kern w:val="0"/>
          <w:sz w:val="36"/>
          <w:szCs w:val="36"/>
        </w:rPr>
        <w:t>食品行政处罚裁量指南（一）</w:t>
      </w:r>
    </w:p>
    <w:p w:rsidR="00E75D2D" w:rsidRPr="00F86DF1" w:rsidRDefault="00E75D2D" w:rsidP="00E75D2D">
      <w:pPr>
        <w:widowControl/>
        <w:adjustRightInd w:val="0"/>
        <w:snapToGrid w:val="0"/>
        <w:spacing w:after="200"/>
        <w:jc w:val="center"/>
        <w:rPr>
          <w:rFonts w:ascii="黑体" w:eastAsia="黑体" w:hAnsi="黑体" w:cs="宋体"/>
          <w:b/>
          <w:color w:val="000000"/>
          <w:kern w:val="0"/>
          <w:sz w:val="36"/>
          <w:szCs w:val="36"/>
        </w:rPr>
      </w:pPr>
      <w:r w:rsidRPr="00F86DF1">
        <w:rPr>
          <w:rFonts w:ascii="黑体" w:eastAsia="黑体" w:hAnsi="黑体" w:cs="宋体" w:hint="eastAsia"/>
          <w:b/>
          <w:color w:val="000000"/>
          <w:kern w:val="0"/>
          <w:sz w:val="36"/>
          <w:szCs w:val="36"/>
        </w:rPr>
        <w:t>未经许可从事食品生产或食品添加剂生产活动案</w:t>
      </w:r>
    </w:p>
    <w:p w:rsidR="00E75D2D" w:rsidRPr="00205D64" w:rsidRDefault="00E75D2D" w:rsidP="00E75D2D">
      <w:pPr>
        <w:widowControl/>
        <w:adjustRightInd w:val="0"/>
        <w:snapToGrid w:val="0"/>
        <w:spacing w:after="200"/>
        <w:jc w:val="left"/>
        <w:rPr>
          <w:rFonts w:ascii="黑体" w:eastAsia="黑体" w:hAnsi="黑体" w:cs="宋体"/>
          <w:b/>
          <w:color w:val="000000"/>
          <w:kern w:val="0"/>
          <w:sz w:val="32"/>
          <w:szCs w:val="32"/>
        </w:rPr>
      </w:pPr>
    </w:p>
    <w:p w:rsidR="00E75D2D" w:rsidRPr="00205D64" w:rsidRDefault="00E75D2D" w:rsidP="00E75D2D">
      <w:pPr>
        <w:widowControl/>
        <w:adjustRightInd w:val="0"/>
        <w:snapToGrid w:val="0"/>
        <w:spacing w:after="200"/>
        <w:jc w:val="left"/>
        <w:rPr>
          <w:rFonts w:ascii="黑体" w:eastAsia="黑体" w:hAnsi="黑体"/>
          <w:b/>
          <w:sz w:val="28"/>
          <w:szCs w:val="28"/>
        </w:rPr>
      </w:pPr>
      <w:r w:rsidRPr="00205D64">
        <w:rPr>
          <w:rFonts w:ascii="黑体" w:eastAsia="黑体" w:hAnsi="黑体" w:hint="eastAsia"/>
          <w:b/>
          <w:kern w:val="0"/>
          <w:sz w:val="28"/>
          <w:szCs w:val="28"/>
        </w:rPr>
        <w:t xml:space="preserve">适用条款： </w:t>
      </w:r>
    </w:p>
    <w:p w:rsidR="00E75D2D" w:rsidRPr="00205D64" w:rsidRDefault="00E75D2D" w:rsidP="00E75D2D">
      <w:pPr>
        <w:widowControl/>
        <w:adjustRightInd w:val="0"/>
        <w:snapToGrid w:val="0"/>
        <w:spacing w:after="200"/>
        <w:ind w:firstLineChars="200" w:firstLine="564"/>
        <w:jc w:val="left"/>
        <w:rPr>
          <w:rFonts w:ascii="仿宋_GB2312" w:eastAsia="仿宋_GB2312" w:hAnsi="宋体"/>
          <w:kern w:val="0"/>
          <w:sz w:val="28"/>
          <w:szCs w:val="28"/>
        </w:rPr>
      </w:pPr>
      <w:r w:rsidRPr="00205D64">
        <w:rPr>
          <w:rFonts w:ascii="仿宋_GB2312" w:eastAsia="仿宋_GB2312" w:hAnsi="宋体" w:hint="eastAsia"/>
          <w:b/>
          <w:kern w:val="0"/>
          <w:sz w:val="28"/>
          <w:szCs w:val="28"/>
        </w:rPr>
        <w:t xml:space="preserve">1、《中华人民共和国食品安全法》第三十五条第一款 </w:t>
      </w:r>
      <w:r w:rsidRPr="00205D64">
        <w:rPr>
          <w:rFonts w:ascii="仿宋_GB2312" w:eastAsia="仿宋_GB2312" w:hAnsi="宋体" w:hint="eastAsia"/>
          <w:kern w:val="0"/>
          <w:sz w:val="28"/>
          <w:szCs w:val="28"/>
        </w:rPr>
        <w:t>国家对食品生产经营实行许可制度。从事食品生产、食品销售、餐饮服务，应当依法取得许可。但是，销售食用农产品，不需要取得许可。</w:t>
      </w:r>
    </w:p>
    <w:p w:rsidR="00E75D2D" w:rsidRPr="00205D64" w:rsidRDefault="00E75D2D" w:rsidP="00E75D2D">
      <w:pPr>
        <w:widowControl/>
        <w:adjustRightInd w:val="0"/>
        <w:snapToGrid w:val="0"/>
        <w:spacing w:after="200"/>
        <w:ind w:firstLineChars="200" w:firstLine="564"/>
        <w:jc w:val="left"/>
        <w:rPr>
          <w:rFonts w:ascii="仿宋_GB2312" w:eastAsia="仿宋_GB2312" w:hAnsi="宋体"/>
          <w:kern w:val="0"/>
          <w:sz w:val="28"/>
          <w:szCs w:val="28"/>
        </w:rPr>
      </w:pPr>
      <w:r w:rsidRPr="00205D64">
        <w:rPr>
          <w:rFonts w:ascii="仿宋_GB2312" w:eastAsia="仿宋_GB2312" w:hAnsi="宋体" w:hint="eastAsia"/>
          <w:b/>
          <w:kern w:val="0"/>
          <w:sz w:val="28"/>
          <w:szCs w:val="28"/>
        </w:rPr>
        <w:t xml:space="preserve">2、《中华人民共和国食品安全法》第三十九条第一款 </w:t>
      </w:r>
      <w:r w:rsidRPr="00205D64">
        <w:rPr>
          <w:rFonts w:ascii="仿宋_GB2312" w:eastAsia="仿宋_GB2312" w:hAnsi="宋体" w:hint="eastAsia"/>
          <w:kern w:val="0"/>
          <w:sz w:val="28"/>
          <w:szCs w:val="28"/>
        </w:rPr>
        <w:t>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p>
    <w:p w:rsidR="00E75D2D" w:rsidRPr="00205D64" w:rsidRDefault="00E75D2D" w:rsidP="00E75D2D">
      <w:pPr>
        <w:widowControl/>
        <w:adjustRightInd w:val="0"/>
        <w:snapToGrid w:val="0"/>
        <w:spacing w:after="200"/>
        <w:ind w:firstLineChars="200" w:firstLine="564"/>
        <w:jc w:val="left"/>
        <w:rPr>
          <w:rFonts w:ascii="仿宋_GB2312" w:eastAsia="仿宋_GB2312" w:hAnsi="宋体"/>
          <w:kern w:val="0"/>
          <w:sz w:val="28"/>
          <w:szCs w:val="28"/>
        </w:rPr>
      </w:pPr>
      <w:r w:rsidRPr="00205D64">
        <w:rPr>
          <w:rFonts w:ascii="仿宋_GB2312" w:eastAsia="仿宋_GB2312" w:hAnsi="宋体" w:hint="eastAsia"/>
          <w:b/>
          <w:kern w:val="0"/>
          <w:sz w:val="28"/>
          <w:szCs w:val="28"/>
        </w:rPr>
        <w:t>3、《上海市食品安全条例》第十九条第一款</w:t>
      </w:r>
      <w:r w:rsidRPr="00205D64">
        <w:rPr>
          <w:rFonts w:ascii="仿宋_GB2312" w:eastAsia="仿宋_GB2312" w:hAnsi="宋体" w:hint="eastAsia"/>
          <w:kern w:val="0"/>
          <w:sz w:val="28"/>
          <w:szCs w:val="28"/>
        </w:rPr>
        <w:t xml:space="preserve"> 从事食品生产经营活动，应当依法取得食品生产经营许可，在生产经营场所的显著位置公示许可证明文件、营业执照和食品安全相关信息，并按照许可范围依法生产经营。</w:t>
      </w:r>
    </w:p>
    <w:p w:rsidR="00E75D2D" w:rsidRPr="00205D64" w:rsidRDefault="00E75D2D" w:rsidP="00E75D2D">
      <w:pPr>
        <w:widowControl/>
        <w:adjustRightInd w:val="0"/>
        <w:snapToGrid w:val="0"/>
        <w:spacing w:after="200"/>
        <w:ind w:firstLineChars="200" w:firstLine="562"/>
        <w:jc w:val="left"/>
        <w:rPr>
          <w:rFonts w:ascii="仿宋_GB2312" w:eastAsia="仿宋_GB2312" w:hAnsi="宋体"/>
          <w:kern w:val="0"/>
          <w:sz w:val="28"/>
          <w:szCs w:val="28"/>
        </w:rPr>
      </w:pPr>
    </w:p>
    <w:p w:rsidR="00E75D2D" w:rsidRPr="00205D64" w:rsidRDefault="00E75D2D" w:rsidP="00E75D2D">
      <w:pPr>
        <w:widowControl/>
        <w:adjustRightInd w:val="0"/>
        <w:snapToGrid w:val="0"/>
        <w:spacing w:after="200"/>
        <w:jc w:val="left"/>
        <w:rPr>
          <w:rFonts w:ascii="黑体" w:eastAsia="黑体" w:hAnsi="黑体"/>
          <w:b/>
          <w:kern w:val="0"/>
          <w:sz w:val="28"/>
          <w:szCs w:val="28"/>
        </w:rPr>
      </w:pPr>
      <w:r w:rsidRPr="00205D64">
        <w:rPr>
          <w:rFonts w:ascii="黑体" w:eastAsia="黑体" w:hAnsi="黑体" w:hint="eastAsia"/>
          <w:b/>
          <w:kern w:val="0"/>
          <w:sz w:val="28"/>
          <w:szCs w:val="28"/>
        </w:rPr>
        <w:t xml:space="preserve">处罚条款： </w:t>
      </w:r>
    </w:p>
    <w:p w:rsidR="00E75D2D" w:rsidRPr="00205D64" w:rsidRDefault="00E75D2D" w:rsidP="00E75D2D">
      <w:pPr>
        <w:widowControl/>
        <w:adjustRightInd w:val="0"/>
        <w:snapToGrid w:val="0"/>
        <w:spacing w:after="200"/>
        <w:ind w:firstLineChars="200" w:firstLine="564"/>
        <w:jc w:val="left"/>
        <w:rPr>
          <w:rFonts w:ascii="仿宋_GB2312" w:eastAsia="仿宋_GB2312" w:hAnsi="宋体"/>
          <w:kern w:val="0"/>
          <w:sz w:val="28"/>
          <w:szCs w:val="28"/>
        </w:rPr>
      </w:pPr>
      <w:r w:rsidRPr="00205D64">
        <w:rPr>
          <w:rFonts w:ascii="仿宋_GB2312" w:eastAsia="仿宋_GB2312" w:hAnsi="宋体" w:hint="eastAsia"/>
          <w:b/>
          <w:kern w:val="0"/>
          <w:sz w:val="28"/>
          <w:szCs w:val="28"/>
        </w:rPr>
        <w:t xml:space="preserve">1、《中华人民共和国食品安全法》第一百二十二条第一款 </w:t>
      </w:r>
      <w:r w:rsidRPr="00205D64">
        <w:rPr>
          <w:rFonts w:ascii="仿宋_GB2312" w:eastAsia="仿宋_GB2312" w:hAnsi="宋体" w:hint="eastAsia"/>
          <w:kern w:val="0"/>
          <w:sz w:val="28"/>
          <w:szCs w:val="28"/>
        </w:rPr>
        <w:t>违反本法规定，未取得食品生产经营许可从事食品生产经营活动，或者未取得食品添加剂生产许可从事食品添加剂生产活动的，由县级以上人民政府食品药品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w:t>
      </w:r>
      <w:proofErr w:type="gramStart"/>
      <w:r w:rsidRPr="00205D64">
        <w:rPr>
          <w:rFonts w:ascii="仿宋_GB2312" w:eastAsia="仿宋_GB2312" w:hAnsi="宋体" w:hint="eastAsia"/>
          <w:kern w:val="0"/>
          <w:sz w:val="28"/>
          <w:szCs w:val="28"/>
        </w:rPr>
        <w:t>并处货值</w:t>
      </w:r>
      <w:proofErr w:type="gramEnd"/>
      <w:r w:rsidRPr="00205D64">
        <w:rPr>
          <w:rFonts w:ascii="仿宋_GB2312" w:eastAsia="仿宋_GB2312" w:hAnsi="宋体" w:hint="eastAsia"/>
          <w:kern w:val="0"/>
          <w:sz w:val="28"/>
          <w:szCs w:val="28"/>
        </w:rPr>
        <w:t>金额十倍以上二十倍以下罚款。</w:t>
      </w:r>
    </w:p>
    <w:p w:rsidR="00E75D2D" w:rsidRPr="00205D64" w:rsidRDefault="00E75D2D" w:rsidP="00E75D2D">
      <w:pPr>
        <w:widowControl/>
        <w:adjustRightInd w:val="0"/>
        <w:snapToGrid w:val="0"/>
        <w:spacing w:after="200"/>
        <w:jc w:val="left"/>
        <w:rPr>
          <w:rFonts w:ascii="仿宋_GB2312" w:eastAsia="仿宋_GB2312" w:hAnsi="宋体"/>
          <w:kern w:val="0"/>
          <w:sz w:val="28"/>
          <w:szCs w:val="28"/>
        </w:rPr>
      </w:pPr>
    </w:p>
    <w:p w:rsidR="00E75D2D" w:rsidRPr="00205D64" w:rsidRDefault="00E75D2D" w:rsidP="00E75D2D">
      <w:pPr>
        <w:widowControl/>
        <w:adjustRightInd w:val="0"/>
        <w:snapToGrid w:val="0"/>
        <w:spacing w:after="200"/>
        <w:jc w:val="left"/>
        <w:rPr>
          <w:rFonts w:ascii="仿宋_GB2312" w:eastAsia="仿宋_GB2312" w:hAnsi="宋体"/>
          <w:kern w:val="0"/>
          <w:sz w:val="28"/>
          <w:szCs w:val="28"/>
        </w:rPr>
      </w:pPr>
    </w:p>
    <w:p w:rsidR="00E75D2D" w:rsidRDefault="00E75D2D" w:rsidP="00E75D2D">
      <w:pPr>
        <w:widowControl/>
        <w:adjustRightInd w:val="0"/>
        <w:snapToGrid w:val="0"/>
        <w:spacing w:after="200"/>
        <w:jc w:val="left"/>
        <w:rPr>
          <w:rFonts w:ascii="仿宋_GB2312" w:eastAsia="仿宋_GB2312" w:hAnsi="Tahoma"/>
          <w:b/>
          <w:kern w:val="0"/>
          <w:sz w:val="30"/>
          <w:szCs w:val="30"/>
        </w:rPr>
      </w:pPr>
    </w:p>
    <w:p w:rsidR="00E75D2D" w:rsidRDefault="00E75D2D" w:rsidP="00E75D2D">
      <w:pPr>
        <w:widowControl/>
        <w:adjustRightInd w:val="0"/>
        <w:snapToGrid w:val="0"/>
        <w:spacing w:after="200"/>
        <w:jc w:val="left"/>
        <w:rPr>
          <w:rFonts w:ascii="仿宋_GB2312" w:eastAsia="仿宋_GB2312" w:hAnsi="Tahoma"/>
          <w:b/>
          <w:kern w:val="0"/>
          <w:sz w:val="30"/>
          <w:szCs w:val="30"/>
        </w:rPr>
      </w:pPr>
    </w:p>
    <w:p w:rsidR="00E75D2D" w:rsidRPr="00205D64" w:rsidRDefault="00E75D2D" w:rsidP="00E75D2D">
      <w:pPr>
        <w:rPr>
          <w:rFonts w:ascii="宋体" w:hAnsi="宋体"/>
          <w:b/>
          <w:sz w:val="28"/>
          <w:szCs w:val="28"/>
        </w:rPr>
      </w:pPr>
      <w:r w:rsidRPr="00205D64">
        <w:rPr>
          <w:rFonts w:ascii="宋体" w:hAnsi="宋体" w:hint="eastAsia"/>
          <w:b/>
          <w:sz w:val="28"/>
          <w:szCs w:val="28"/>
        </w:rPr>
        <w:lastRenderedPageBreak/>
        <w:t xml:space="preserve">裁量情形打分： </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6293"/>
        <w:gridCol w:w="778"/>
      </w:tblGrid>
      <w:tr w:rsidR="00E75D2D" w:rsidRPr="00205D64" w:rsidTr="00855732">
        <w:trPr>
          <w:trHeight w:val="425"/>
        </w:trPr>
        <w:tc>
          <w:tcPr>
            <w:tcW w:w="2289"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jc w:val="center"/>
              <w:rPr>
                <w:rFonts w:ascii="宋体" w:hAnsi="宋体"/>
                <w:b/>
                <w:sz w:val="24"/>
              </w:rPr>
            </w:pPr>
            <w:r w:rsidRPr="00205D64">
              <w:rPr>
                <w:rFonts w:ascii="宋体" w:hAnsi="宋体" w:hint="eastAsia"/>
                <w:b/>
                <w:sz w:val="24"/>
              </w:rPr>
              <w:t>裁量情节</w:t>
            </w:r>
          </w:p>
        </w:tc>
        <w:tc>
          <w:tcPr>
            <w:tcW w:w="6293"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jc w:val="center"/>
              <w:rPr>
                <w:rFonts w:ascii="宋体" w:hAnsi="宋体"/>
                <w:b/>
                <w:sz w:val="24"/>
              </w:rPr>
            </w:pPr>
            <w:r w:rsidRPr="00205D64">
              <w:rPr>
                <w:rFonts w:ascii="宋体" w:hAnsi="宋体" w:hint="eastAsia"/>
                <w:b/>
                <w:sz w:val="24"/>
              </w:rPr>
              <w:t>具体因素</w:t>
            </w:r>
          </w:p>
        </w:tc>
        <w:tc>
          <w:tcPr>
            <w:tcW w:w="778"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jc w:val="center"/>
              <w:rPr>
                <w:rFonts w:ascii="宋体" w:hAnsi="宋体"/>
                <w:b/>
                <w:sz w:val="24"/>
              </w:rPr>
            </w:pPr>
            <w:r w:rsidRPr="00205D64">
              <w:rPr>
                <w:rFonts w:ascii="宋体" w:hAnsi="宋体" w:hint="eastAsia"/>
                <w:b/>
                <w:sz w:val="24"/>
              </w:rPr>
              <w:t>扣分</w:t>
            </w:r>
          </w:p>
        </w:tc>
      </w:tr>
      <w:tr w:rsidR="00E75D2D" w:rsidRPr="00205D64" w:rsidTr="00855732">
        <w:trPr>
          <w:trHeight w:val="1847"/>
        </w:trPr>
        <w:tc>
          <w:tcPr>
            <w:tcW w:w="2289"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widowControl/>
              <w:adjustRightInd w:val="0"/>
              <w:snapToGrid w:val="0"/>
              <w:spacing w:after="200" w:line="254" w:lineRule="auto"/>
              <w:jc w:val="center"/>
              <w:rPr>
                <w:rFonts w:ascii="宋体" w:hAnsi="宋体"/>
                <w:b/>
                <w:sz w:val="24"/>
              </w:rPr>
            </w:pPr>
            <w:r w:rsidRPr="00205D64">
              <w:rPr>
                <w:rFonts w:ascii="宋体" w:hAnsi="宋体" w:hint="eastAsia"/>
                <w:b/>
                <w:kern w:val="0"/>
                <w:sz w:val="24"/>
              </w:rPr>
              <w:t>涉案产品/单位</w:t>
            </w:r>
          </w:p>
          <w:p w:rsidR="00E75D2D" w:rsidRPr="00205D64" w:rsidRDefault="00E75D2D" w:rsidP="00855732">
            <w:pPr>
              <w:widowControl/>
              <w:adjustRightInd w:val="0"/>
              <w:snapToGrid w:val="0"/>
              <w:spacing w:after="200" w:line="254" w:lineRule="auto"/>
              <w:jc w:val="center"/>
              <w:rPr>
                <w:rFonts w:ascii="宋体" w:hAnsi="宋体"/>
                <w:b/>
                <w:kern w:val="0"/>
                <w:sz w:val="24"/>
              </w:rPr>
            </w:pPr>
            <w:r w:rsidRPr="00205D64">
              <w:rPr>
                <w:rFonts w:ascii="宋体" w:hAnsi="宋体" w:hint="eastAsia"/>
                <w:b/>
                <w:kern w:val="0"/>
                <w:sz w:val="24"/>
              </w:rPr>
              <w:t>风险性</w:t>
            </w:r>
          </w:p>
          <w:p w:rsidR="00E75D2D" w:rsidRPr="00205D64" w:rsidRDefault="00E75D2D" w:rsidP="00855732">
            <w:pPr>
              <w:adjustRightInd w:val="0"/>
              <w:snapToGrid w:val="0"/>
              <w:spacing w:after="200" w:line="254" w:lineRule="auto"/>
              <w:jc w:val="center"/>
              <w:rPr>
                <w:rFonts w:ascii="宋体" w:hAnsi="宋体"/>
                <w:b/>
                <w:sz w:val="24"/>
              </w:rPr>
            </w:pPr>
            <w:r w:rsidRPr="00205D64">
              <w:rPr>
                <w:rFonts w:ascii="宋体" w:hAnsi="宋体" w:hint="eastAsia"/>
                <w:b/>
                <w:kern w:val="0"/>
                <w:sz w:val="24"/>
              </w:rPr>
              <w:t>（-0、2、4、6分）</w:t>
            </w:r>
          </w:p>
        </w:tc>
        <w:tc>
          <w:tcPr>
            <w:tcW w:w="6293"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rPr>
                <w:rFonts w:ascii="仿宋_GB2312" w:eastAsia="仿宋_GB2312"/>
                <w:sz w:val="24"/>
              </w:rPr>
            </w:pPr>
            <w:r w:rsidRPr="00205D64">
              <w:rPr>
                <w:rFonts w:ascii="仿宋_GB2312" w:eastAsia="仿宋_GB2312" w:hint="eastAsia"/>
                <w:sz w:val="24"/>
              </w:rPr>
              <w:t>此情形主要考虑：</w:t>
            </w:r>
          </w:p>
          <w:p w:rsidR="00E75D2D" w:rsidRPr="00205D64" w:rsidRDefault="00E75D2D" w:rsidP="00855732">
            <w:pPr>
              <w:rPr>
                <w:rFonts w:ascii="仿宋_GB2312" w:eastAsia="仿宋_GB2312"/>
                <w:sz w:val="24"/>
              </w:rPr>
            </w:pPr>
            <w:r w:rsidRPr="00205D64">
              <w:rPr>
                <w:rFonts w:ascii="仿宋_GB2312" w:eastAsia="仿宋_GB2312" w:hint="eastAsia"/>
                <w:sz w:val="24"/>
              </w:rPr>
              <w:t>（一）涉案生产企业属于国家或本市规定的</w:t>
            </w:r>
            <w:r w:rsidRPr="00205D64">
              <w:rPr>
                <w:rFonts w:ascii="仿宋_GB2312" w:eastAsia="仿宋_GB2312"/>
                <w:sz w:val="24"/>
              </w:rPr>
              <w:t>高风险食品生产企业</w:t>
            </w:r>
            <w:r w:rsidRPr="00205D64">
              <w:rPr>
                <w:rFonts w:ascii="仿宋_GB2312" w:eastAsia="仿宋_GB2312" w:hint="eastAsia"/>
                <w:sz w:val="24"/>
              </w:rPr>
              <w:t>范围内的</w:t>
            </w:r>
            <w:r w:rsidRPr="00205D64">
              <w:rPr>
                <w:rFonts w:ascii="仿宋_GB2312" w:eastAsia="仿宋_GB2312" w:hAnsi="Tahoma" w:hint="eastAsia"/>
                <w:kern w:val="0"/>
                <w:sz w:val="24"/>
              </w:rPr>
              <w:t>；</w:t>
            </w:r>
          </w:p>
          <w:p w:rsidR="00E75D2D" w:rsidRPr="00205D64" w:rsidRDefault="00E75D2D" w:rsidP="00855732">
            <w:pPr>
              <w:rPr>
                <w:rFonts w:ascii="仿宋_GB2312" w:eastAsia="仿宋_GB2312"/>
                <w:sz w:val="24"/>
              </w:rPr>
            </w:pPr>
            <w:r w:rsidRPr="00205D64">
              <w:rPr>
                <w:rFonts w:ascii="仿宋_GB2312" w:eastAsia="仿宋_GB2312" w:hint="eastAsia"/>
                <w:sz w:val="24"/>
              </w:rPr>
              <w:t>（二）</w:t>
            </w:r>
            <w:r w:rsidRPr="00205D64">
              <w:rPr>
                <w:rFonts w:ascii="仿宋_GB2312" w:eastAsia="仿宋_GB2312" w:hAnsi="Tahoma" w:hint="eastAsia"/>
                <w:kern w:val="0"/>
                <w:sz w:val="24"/>
              </w:rPr>
              <w:t>属于有关部门规定的高风险食品（如，婴幼儿配方食品、保健食品、特殊医学用途配方食品、乳制品、肉制品、生食水产品、即食蔬菜、冷冻饮品、食用植物油、预包装冷链膳食等高风险食品）;</w:t>
            </w:r>
          </w:p>
          <w:p w:rsidR="00E75D2D" w:rsidRPr="00205D64" w:rsidRDefault="00E75D2D" w:rsidP="00855732">
            <w:pPr>
              <w:rPr>
                <w:rFonts w:ascii="仿宋_GB2312" w:eastAsia="仿宋_GB2312"/>
                <w:sz w:val="24"/>
              </w:rPr>
            </w:pPr>
            <w:r w:rsidRPr="00205D64">
              <w:rPr>
                <w:rFonts w:ascii="仿宋_GB2312" w:eastAsia="仿宋_GB2312" w:hint="eastAsia"/>
                <w:sz w:val="24"/>
              </w:rPr>
              <w:t>（三）其他可能影响产品风险的因素。</w:t>
            </w:r>
          </w:p>
          <w:p w:rsidR="00E75D2D" w:rsidRPr="00205D64" w:rsidRDefault="00E75D2D" w:rsidP="00855732">
            <w:pPr>
              <w:rPr>
                <w:rFonts w:ascii="仿宋_GB2312" w:eastAsia="仿宋_GB2312" w:hAnsi="仿宋"/>
                <w:b/>
                <w:sz w:val="24"/>
                <w:szCs w:val="21"/>
              </w:rPr>
            </w:pPr>
            <w:r w:rsidRPr="00205D64">
              <w:rPr>
                <w:rFonts w:ascii="仿宋_GB2312" w:eastAsia="仿宋_GB2312" w:hint="eastAsia"/>
                <w:b/>
                <w:sz w:val="24"/>
              </w:rPr>
              <w:t>（符合(一）、（二）项情形的，从重扣分）</w:t>
            </w:r>
          </w:p>
        </w:tc>
        <w:tc>
          <w:tcPr>
            <w:tcW w:w="778"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sz w:val="24"/>
                <w:szCs w:val="21"/>
              </w:rPr>
            </w:pPr>
          </w:p>
        </w:tc>
      </w:tr>
      <w:tr w:rsidR="00E75D2D" w:rsidRPr="00205D64" w:rsidTr="00855732">
        <w:trPr>
          <w:trHeight w:val="1614"/>
        </w:trPr>
        <w:tc>
          <w:tcPr>
            <w:tcW w:w="2289"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widowControl/>
              <w:adjustRightInd w:val="0"/>
              <w:snapToGrid w:val="0"/>
              <w:spacing w:after="200" w:line="254" w:lineRule="auto"/>
              <w:jc w:val="center"/>
              <w:rPr>
                <w:rFonts w:ascii="宋体" w:hAnsi="宋体"/>
                <w:b/>
                <w:sz w:val="24"/>
              </w:rPr>
            </w:pPr>
            <w:r w:rsidRPr="00205D64">
              <w:rPr>
                <w:rFonts w:ascii="宋体" w:hAnsi="宋体" w:hint="eastAsia"/>
                <w:b/>
                <w:kern w:val="0"/>
                <w:sz w:val="24"/>
              </w:rPr>
              <w:t>违法行为</w:t>
            </w:r>
          </w:p>
          <w:p w:rsidR="00E75D2D" w:rsidRPr="00205D64" w:rsidRDefault="00E75D2D" w:rsidP="00855732">
            <w:pPr>
              <w:widowControl/>
              <w:adjustRightInd w:val="0"/>
              <w:snapToGrid w:val="0"/>
              <w:spacing w:after="200" w:line="254" w:lineRule="auto"/>
              <w:jc w:val="center"/>
              <w:rPr>
                <w:rFonts w:ascii="宋体" w:hAnsi="宋体"/>
                <w:b/>
                <w:kern w:val="0"/>
                <w:sz w:val="24"/>
              </w:rPr>
            </w:pPr>
            <w:r w:rsidRPr="00205D64">
              <w:rPr>
                <w:rFonts w:ascii="宋体" w:hAnsi="宋体" w:hint="eastAsia"/>
                <w:b/>
                <w:kern w:val="0"/>
                <w:sz w:val="24"/>
              </w:rPr>
              <w:t>危害后果</w:t>
            </w:r>
          </w:p>
          <w:p w:rsidR="00E75D2D" w:rsidRPr="00205D64" w:rsidRDefault="00E75D2D" w:rsidP="00855732">
            <w:pPr>
              <w:adjustRightInd w:val="0"/>
              <w:snapToGrid w:val="0"/>
              <w:spacing w:after="200" w:line="254" w:lineRule="auto"/>
              <w:jc w:val="center"/>
              <w:rPr>
                <w:rFonts w:ascii="宋体" w:hAnsi="宋体"/>
                <w:b/>
                <w:sz w:val="24"/>
              </w:rPr>
            </w:pPr>
            <w:r w:rsidRPr="00205D64">
              <w:rPr>
                <w:rFonts w:ascii="宋体" w:hAnsi="宋体" w:hint="eastAsia"/>
                <w:b/>
                <w:kern w:val="0"/>
                <w:sz w:val="24"/>
              </w:rPr>
              <w:t>（-0、3、5、7分）</w:t>
            </w:r>
          </w:p>
        </w:tc>
        <w:tc>
          <w:tcPr>
            <w:tcW w:w="6293"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rPr>
                <w:rFonts w:ascii="仿宋_GB2312" w:eastAsia="仿宋_GB2312"/>
                <w:sz w:val="24"/>
              </w:rPr>
            </w:pPr>
            <w:r w:rsidRPr="00205D64">
              <w:rPr>
                <w:rFonts w:ascii="仿宋_GB2312" w:eastAsia="仿宋_GB2312" w:hint="eastAsia"/>
                <w:sz w:val="24"/>
              </w:rPr>
              <w:t>此情节主要考虑：</w:t>
            </w:r>
          </w:p>
          <w:p w:rsidR="00E75D2D" w:rsidRPr="00205D64" w:rsidRDefault="00E75D2D" w:rsidP="00855732">
            <w:pPr>
              <w:rPr>
                <w:rFonts w:ascii="仿宋_GB2312" w:eastAsia="仿宋_GB2312"/>
                <w:sz w:val="24"/>
              </w:rPr>
            </w:pPr>
            <w:r w:rsidRPr="00205D64">
              <w:rPr>
                <w:rFonts w:ascii="仿宋_GB2312" w:eastAsia="仿宋_GB2312" w:hint="eastAsia"/>
                <w:sz w:val="24"/>
              </w:rPr>
              <w:t>（一）</w:t>
            </w:r>
            <w:r w:rsidRPr="00205D64">
              <w:rPr>
                <w:rFonts w:ascii="仿宋_GB2312" w:eastAsia="仿宋_GB2312" w:hAnsi="Tahoma" w:hint="eastAsia"/>
                <w:color w:val="000000"/>
                <w:kern w:val="0"/>
                <w:sz w:val="24"/>
              </w:rPr>
              <w:t>已经造成较大或以上食品安全事故</w:t>
            </w:r>
          </w:p>
          <w:p w:rsidR="00E75D2D" w:rsidRPr="00205D64" w:rsidRDefault="00E75D2D" w:rsidP="00855732">
            <w:pPr>
              <w:rPr>
                <w:rFonts w:ascii="仿宋_GB2312" w:eastAsia="仿宋_GB2312"/>
                <w:sz w:val="24"/>
              </w:rPr>
            </w:pPr>
            <w:r w:rsidRPr="00205D64">
              <w:rPr>
                <w:rFonts w:ascii="仿宋_GB2312" w:eastAsia="仿宋_GB2312" w:hint="eastAsia"/>
                <w:sz w:val="24"/>
              </w:rPr>
              <w:t>（二）造成人员伤亡事故或长期后遗症等严重后果；</w:t>
            </w:r>
          </w:p>
          <w:p w:rsidR="00E75D2D" w:rsidRPr="00205D64" w:rsidRDefault="00E75D2D" w:rsidP="00855732">
            <w:pPr>
              <w:rPr>
                <w:rFonts w:ascii="仿宋_GB2312" w:eastAsia="仿宋_GB2312"/>
                <w:sz w:val="24"/>
              </w:rPr>
            </w:pPr>
            <w:r w:rsidRPr="00205D64">
              <w:rPr>
                <w:rFonts w:ascii="仿宋_GB2312" w:eastAsia="仿宋_GB2312" w:hint="eastAsia"/>
                <w:sz w:val="24"/>
              </w:rPr>
              <w:t>（三）造成其他危害后果。</w:t>
            </w:r>
          </w:p>
          <w:p w:rsidR="00E75D2D" w:rsidRPr="00205D64" w:rsidRDefault="00E75D2D" w:rsidP="00855732">
            <w:pPr>
              <w:adjustRightInd w:val="0"/>
              <w:snapToGrid w:val="0"/>
              <w:rPr>
                <w:rFonts w:ascii="仿宋_GB2312" w:eastAsia="仿宋_GB2312"/>
                <w:b/>
                <w:sz w:val="24"/>
              </w:rPr>
            </w:pPr>
            <w:r w:rsidRPr="00205D64">
              <w:rPr>
                <w:rFonts w:ascii="仿宋_GB2312" w:eastAsia="仿宋_GB2312" w:hint="eastAsia"/>
                <w:b/>
                <w:sz w:val="24"/>
              </w:rPr>
              <w:t>（符合（一）、(二）项情形的，一律从重处罚）</w:t>
            </w:r>
          </w:p>
        </w:tc>
        <w:tc>
          <w:tcPr>
            <w:tcW w:w="778"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sz w:val="24"/>
                <w:szCs w:val="21"/>
              </w:rPr>
            </w:pPr>
          </w:p>
        </w:tc>
      </w:tr>
      <w:tr w:rsidR="00E75D2D" w:rsidRPr="00205D64" w:rsidTr="00855732">
        <w:trPr>
          <w:trHeight w:val="2500"/>
        </w:trPr>
        <w:tc>
          <w:tcPr>
            <w:tcW w:w="2289"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widowControl/>
              <w:adjustRightInd w:val="0"/>
              <w:snapToGrid w:val="0"/>
              <w:spacing w:after="200" w:line="254" w:lineRule="auto"/>
              <w:jc w:val="center"/>
              <w:rPr>
                <w:rFonts w:ascii="宋体" w:hAnsi="宋体"/>
                <w:b/>
                <w:sz w:val="24"/>
              </w:rPr>
            </w:pPr>
            <w:r w:rsidRPr="00205D64">
              <w:rPr>
                <w:rFonts w:ascii="宋体" w:hAnsi="宋体" w:hint="eastAsia"/>
                <w:b/>
                <w:kern w:val="0"/>
                <w:sz w:val="24"/>
              </w:rPr>
              <w:t>违法行为人</w:t>
            </w:r>
          </w:p>
          <w:p w:rsidR="00E75D2D" w:rsidRPr="00205D64" w:rsidRDefault="00E75D2D" w:rsidP="00855732">
            <w:pPr>
              <w:widowControl/>
              <w:adjustRightInd w:val="0"/>
              <w:snapToGrid w:val="0"/>
              <w:spacing w:after="200" w:line="254" w:lineRule="auto"/>
              <w:jc w:val="center"/>
              <w:rPr>
                <w:rFonts w:ascii="宋体" w:hAnsi="宋体"/>
                <w:b/>
                <w:kern w:val="0"/>
                <w:sz w:val="24"/>
              </w:rPr>
            </w:pPr>
            <w:r w:rsidRPr="00205D64">
              <w:rPr>
                <w:rFonts w:ascii="宋体" w:hAnsi="宋体" w:hint="eastAsia"/>
                <w:b/>
                <w:kern w:val="0"/>
                <w:sz w:val="24"/>
              </w:rPr>
              <w:t>主观因素</w:t>
            </w:r>
          </w:p>
          <w:p w:rsidR="00E75D2D" w:rsidRPr="00205D64" w:rsidRDefault="00E75D2D" w:rsidP="00855732">
            <w:pPr>
              <w:adjustRightInd w:val="0"/>
              <w:snapToGrid w:val="0"/>
              <w:spacing w:after="200" w:line="254" w:lineRule="auto"/>
              <w:jc w:val="center"/>
              <w:rPr>
                <w:rFonts w:ascii="宋体" w:hAnsi="宋体"/>
                <w:b/>
                <w:sz w:val="24"/>
              </w:rPr>
            </w:pPr>
            <w:r w:rsidRPr="00205D64">
              <w:rPr>
                <w:rFonts w:ascii="宋体" w:hAnsi="宋体" w:hint="eastAsia"/>
                <w:b/>
                <w:kern w:val="0"/>
                <w:sz w:val="24"/>
              </w:rPr>
              <w:t>（-0、3、4、5分）</w:t>
            </w:r>
          </w:p>
        </w:tc>
        <w:tc>
          <w:tcPr>
            <w:tcW w:w="6293"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rPr>
                <w:rFonts w:ascii="仿宋_GB2312" w:eastAsia="仿宋_GB2312"/>
                <w:sz w:val="24"/>
              </w:rPr>
            </w:pPr>
            <w:r w:rsidRPr="00205D64">
              <w:rPr>
                <w:rFonts w:ascii="仿宋_GB2312" w:eastAsia="仿宋_GB2312" w:hint="eastAsia"/>
                <w:sz w:val="24"/>
              </w:rPr>
              <w:t>此情节主要考虑：</w:t>
            </w:r>
          </w:p>
          <w:p w:rsidR="00E75D2D" w:rsidRPr="00205D64" w:rsidRDefault="00E75D2D" w:rsidP="00855732">
            <w:pPr>
              <w:widowControl/>
              <w:adjustRightInd w:val="0"/>
              <w:snapToGrid w:val="0"/>
              <w:jc w:val="left"/>
              <w:rPr>
                <w:rFonts w:ascii="仿宋_GB2312" w:eastAsia="仿宋_GB2312" w:hAnsi="Tahoma"/>
                <w:kern w:val="0"/>
                <w:sz w:val="24"/>
              </w:rPr>
            </w:pPr>
            <w:r w:rsidRPr="00205D64">
              <w:rPr>
                <w:rFonts w:ascii="仿宋_GB2312" w:eastAsia="仿宋_GB2312" w:hAnsi="Tahoma" w:hint="eastAsia"/>
                <w:kern w:val="0"/>
                <w:sz w:val="24"/>
              </w:rPr>
              <w:t>（一）属于主观故意或重大过失；</w:t>
            </w:r>
          </w:p>
          <w:p w:rsidR="00E75D2D" w:rsidRPr="00205D64" w:rsidRDefault="00E75D2D" w:rsidP="00855732">
            <w:pPr>
              <w:widowControl/>
              <w:adjustRightInd w:val="0"/>
              <w:snapToGrid w:val="0"/>
              <w:jc w:val="left"/>
              <w:rPr>
                <w:rFonts w:ascii="仿宋_GB2312" w:eastAsia="仿宋_GB2312" w:hAnsi="Tahoma"/>
                <w:kern w:val="0"/>
                <w:sz w:val="24"/>
              </w:rPr>
            </w:pPr>
            <w:r w:rsidRPr="00205D64">
              <w:rPr>
                <w:rFonts w:ascii="仿宋_GB2312" w:eastAsia="仿宋_GB2312" w:hAnsi="Tahoma" w:hint="eastAsia"/>
                <w:kern w:val="0"/>
                <w:sz w:val="24"/>
              </w:rPr>
              <w:t>（二）拒不采取改正、召回等措施，或拒绝、逃避监督检查，伪造或故意破坏现场；</w:t>
            </w:r>
          </w:p>
          <w:p w:rsidR="00E75D2D" w:rsidRPr="00205D64" w:rsidRDefault="00E75D2D" w:rsidP="00855732">
            <w:pPr>
              <w:widowControl/>
              <w:adjustRightInd w:val="0"/>
              <w:snapToGrid w:val="0"/>
              <w:jc w:val="left"/>
              <w:rPr>
                <w:rFonts w:ascii="仿宋_GB2312" w:eastAsia="仿宋_GB2312" w:hAnsi="Tahoma"/>
                <w:kern w:val="0"/>
                <w:sz w:val="24"/>
              </w:rPr>
            </w:pPr>
            <w:r w:rsidRPr="00205D64">
              <w:rPr>
                <w:rFonts w:ascii="仿宋_GB2312" w:eastAsia="仿宋_GB2312" w:hAnsi="Tahoma" w:hint="eastAsia"/>
                <w:kern w:val="0"/>
                <w:sz w:val="24"/>
              </w:rPr>
              <w:t>（三）隐匿、转移、伪造或销毁相关证据；</w:t>
            </w:r>
          </w:p>
          <w:p w:rsidR="00E75D2D" w:rsidRPr="00205D64" w:rsidRDefault="00E75D2D" w:rsidP="00855732">
            <w:pPr>
              <w:widowControl/>
              <w:adjustRightInd w:val="0"/>
              <w:snapToGrid w:val="0"/>
              <w:jc w:val="left"/>
              <w:rPr>
                <w:rFonts w:ascii="仿宋_GB2312" w:eastAsia="仿宋_GB2312" w:hAnsi="Tahoma"/>
                <w:kern w:val="0"/>
                <w:sz w:val="24"/>
              </w:rPr>
            </w:pPr>
            <w:r w:rsidRPr="00205D64">
              <w:rPr>
                <w:rFonts w:ascii="仿宋_GB2312" w:eastAsia="仿宋_GB2312" w:hAnsi="Tahoma" w:hint="eastAsia"/>
                <w:kern w:val="0"/>
                <w:sz w:val="24"/>
              </w:rPr>
              <w:t>（四）擅自启封、隐匿、转移、调换、动用先行登记保存、查封、扣押物品（场所）。</w:t>
            </w:r>
          </w:p>
          <w:p w:rsidR="00E75D2D" w:rsidRPr="00205D64" w:rsidRDefault="00E75D2D" w:rsidP="00855732">
            <w:pPr>
              <w:adjustRightInd w:val="0"/>
              <w:snapToGrid w:val="0"/>
              <w:rPr>
                <w:rFonts w:ascii="仿宋_GB2312" w:eastAsia="仿宋_GB2312" w:hAnsi="仿宋"/>
                <w:b/>
                <w:sz w:val="24"/>
                <w:szCs w:val="21"/>
              </w:rPr>
            </w:pPr>
            <w:r w:rsidRPr="00205D64">
              <w:rPr>
                <w:rFonts w:ascii="仿宋_GB2312" w:eastAsia="仿宋_GB2312" w:hAnsi="Tahoma" w:hint="eastAsia"/>
                <w:b/>
                <w:kern w:val="0"/>
                <w:sz w:val="24"/>
              </w:rPr>
              <w:t>（符合（二）、（三）、（四）项情形的从重扣分）</w:t>
            </w:r>
          </w:p>
        </w:tc>
        <w:tc>
          <w:tcPr>
            <w:tcW w:w="778"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sz w:val="24"/>
                <w:szCs w:val="21"/>
              </w:rPr>
            </w:pPr>
          </w:p>
        </w:tc>
      </w:tr>
      <w:tr w:rsidR="00E75D2D" w:rsidRPr="00205D64" w:rsidTr="00855732">
        <w:trPr>
          <w:trHeight w:val="487"/>
        </w:trPr>
        <w:tc>
          <w:tcPr>
            <w:tcW w:w="2289"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widowControl/>
              <w:adjustRightInd w:val="0"/>
              <w:snapToGrid w:val="0"/>
              <w:spacing w:after="200" w:line="254" w:lineRule="auto"/>
              <w:jc w:val="center"/>
              <w:rPr>
                <w:rFonts w:ascii="宋体" w:hAnsi="宋体"/>
                <w:b/>
                <w:sz w:val="24"/>
              </w:rPr>
            </w:pPr>
            <w:r w:rsidRPr="00205D64">
              <w:rPr>
                <w:rFonts w:ascii="宋体" w:hAnsi="宋体" w:hint="eastAsia"/>
                <w:b/>
                <w:kern w:val="0"/>
                <w:sz w:val="24"/>
              </w:rPr>
              <w:t>违法行为性质</w:t>
            </w:r>
          </w:p>
          <w:p w:rsidR="00E75D2D" w:rsidRPr="00205D64" w:rsidRDefault="00E75D2D" w:rsidP="00855732">
            <w:pPr>
              <w:adjustRightInd w:val="0"/>
              <w:snapToGrid w:val="0"/>
              <w:spacing w:before="240" w:after="200" w:line="254" w:lineRule="auto"/>
              <w:jc w:val="center"/>
              <w:rPr>
                <w:rFonts w:ascii="宋体" w:hAnsi="宋体"/>
                <w:b/>
                <w:sz w:val="24"/>
              </w:rPr>
            </w:pPr>
            <w:r w:rsidRPr="00205D64">
              <w:rPr>
                <w:rFonts w:ascii="宋体" w:hAnsi="宋体" w:hint="eastAsia"/>
                <w:b/>
                <w:kern w:val="0"/>
                <w:sz w:val="24"/>
              </w:rPr>
              <w:t>（-3、4、5、6分）</w:t>
            </w:r>
          </w:p>
        </w:tc>
        <w:tc>
          <w:tcPr>
            <w:tcW w:w="6293"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rPr>
                <w:rFonts w:ascii="仿宋_GB2312" w:eastAsia="仿宋_GB2312"/>
                <w:sz w:val="24"/>
              </w:rPr>
            </w:pPr>
            <w:r w:rsidRPr="00205D64">
              <w:rPr>
                <w:rFonts w:ascii="仿宋_GB2312" w:eastAsia="仿宋_GB2312" w:hint="eastAsia"/>
                <w:sz w:val="24"/>
              </w:rPr>
              <w:t>此情形主要考虑：</w:t>
            </w:r>
          </w:p>
          <w:p w:rsidR="00E75D2D" w:rsidRPr="00205D64" w:rsidRDefault="00E75D2D" w:rsidP="00855732">
            <w:pPr>
              <w:rPr>
                <w:rFonts w:ascii="仿宋_GB2312" w:eastAsia="仿宋_GB2312"/>
                <w:sz w:val="24"/>
              </w:rPr>
            </w:pPr>
            <w:r w:rsidRPr="00205D64">
              <w:rPr>
                <w:rFonts w:ascii="仿宋_GB2312" w:eastAsia="仿宋_GB2312" w:hint="eastAsia"/>
                <w:sz w:val="24"/>
              </w:rPr>
              <w:t>（一）擅自改变生产地址；</w:t>
            </w:r>
          </w:p>
          <w:p w:rsidR="00E75D2D" w:rsidRPr="00205D64" w:rsidRDefault="00E75D2D" w:rsidP="00855732">
            <w:pPr>
              <w:rPr>
                <w:rFonts w:ascii="仿宋_GB2312" w:eastAsia="仿宋_GB2312"/>
                <w:sz w:val="24"/>
              </w:rPr>
            </w:pPr>
            <w:r w:rsidRPr="00205D64">
              <w:rPr>
                <w:rFonts w:ascii="仿宋_GB2312" w:eastAsia="仿宋_GB2312" w:hint="eastAsia"/>
                <w:sz w:val="24"/>
              </w:rPr>
              <w:t>（二）超过许可证有效期仍从事食品、食品添加剂生产的；</w:t>
            </w:r>
          </w:p>
          <w:p w:rsidR="00E75D2D" w:rsidRPr="00205D64" w:rsidRDefault="00E75D2D" w:rsidP="00855732">
            <w:pPr>
              <w:rPr>
                <w:rFonts w:ascii="仿宋_GB2312" w:eastAsia="仿宋_GB2312"/>
                <w:sz w:val="24"/>
              </w:rPr>
            </w:pPr>
            <w:r w:rsidRPr="00205D64">
              <w:rPr>
                <w:rFonts w:ascii="仿宋_GB2312" w:eastAsia="仿宋_GB2312" w:hint="eastAsia"/>
                <w:sz w:val="24"/>
              </w:rPr>
              <w:t>（三）从未获得食品生产许可或食品添加剂生产许可的；</w:t>
            </w:r>
          </w:p>
          <w:p w:rsidR="00E75D2D" w:rsidRPr="00205D64" w:rsidRDefault="00E75D2D" w:rsidP="00855732">
            <w:pPr>
              <w:rPr>
                <w:rFonts w:ascii="仿宋_GB2312" w:eastAsia="仿宋_GB2312"/>
                <w:sz w:val="24"/>
              </w:rPr>
            </w:pPr>
            <w:r w:rsidRPr="00205D64">
              <w:rPr>
                <w:rFonts w:ascii="仿宋_GB2312" w:eastAsia="仿宋_GB2312" w:hint="eastAsia"/>
                <w:sz w:val="24"/>
              </w:rPr>
              <w:t>（四）生产过程中存在非法添加非食用物质的；</w:t>
            </w:r>
          </w:p>
          <w:p w:rsidR="00E75D2D" w:rsidRPr="00205D64" w:rsidRDefault="00E75D2D" w:rsidP="00855732">
            <w:pPr>
              <w:rPr>
                <w:rFonts w:ascii="仿宋_GB2312" w:eastAsia="仿宋_GB2312"/>
                <w:sz w:val="24"/>
              </w:rPr>
            </w:pPr>
            <w:r w:rsidRPr="00205D64">
              <w:rPr>
                <w:rFonts w:ascii="仿宋_GB2312" w:eastAsia="仿宋_GB2312" w:hint="eastAsia"/>
                <w:sz w:val="24"/>
              </w:rPr>
              <w:t>（五）其他不符合生产要求的（如产品抽检不合格）。</w:t>
            </w:r>
          </w:p>
          <w:p w:rsidR="00E75D2D" w:rsidRPr="00205D64" w:rsidRDefault="00E75D2D" w:rsidP="00855732">
            <w:pPr>
              <w:adjustRightInd w:val="0"/>
              <w:snapToGrid w:val="0"/>
              <w:rPr>
                <w:rFonts w:ascii="仿宋_GB2312" w:eastAsia="仿宋_GB2312" w:hAnsi="仿宋"/>
                <w:b/>
                <w:sz w:val="24"/>
                <w:szCs w:val="21"/>
              </w:rPr>
            </w:pPr>
            <w:r w:rsidRPr="00205D64">
              <w:rPr>
                <w:rFonts w:ascii="仿宋_GB2312" w:eastAsia="仿宋_GB2312" w:hAnsi="Tahoma" w:hint="eastAsia"/>
                <w:b/>
                <w:kern w:val="0"/>
                <w:sz w:val="24"/>
              </w:rPr>
              <w:t>（符合（三）、（五）项情形的从重扣分；符合（四）</w:t>
            </w:r>
            <w:r w:rsidRPr="00205D64">
              <w:rPr>
                <w:rFonts w:ascii="仿宋_GB2312" w:eastAsia="仿宋_GB2312" w:hint="eastAsia"/>
                <w:b/>
                <w:sz w:val="24"/>
              </w:rPr>
              <w:t>项情形,一律从重处罚）</w:t>
            </w:r>
          </w:p>
        </w:tc>
        <w:tc>
          <w:tcPr>
            <w:tcW w:w="778"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sz w:val="24"/>
                <w:szCs w:val="21"/>
              </w:rPr>
            </w:pPr>
          </w:p>
        </w:tc>
      </w:tr>
      <w:tr w:rsidR="00E75D2D" w:rsidRPr="00205D64" w:rsidTr="00855732">
        <w:trPr>
          <w:trHeight w:val="1669"/>
        </w:trPr>
        <w:tc>
          <w:tcPr>
            <w:tcW w:w="2289"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widowControl/>
              <w:adjustRightInd w:val="0"/>
              <w:snapToGrid w:val="0"/>
              <w:spacing w:line="312" w:lineRule="auto"/>
              <w:jc w:val="center"/>
              <w:rPr>
                <w:rFonts w:ascii="宋体" w:hAnsi="宋体"/>
                <w:b/>
                <w:sz w:val="24"/>
              </w:rPr>
            </w:pPr>
            <w:r w:rsidRPr="00205D64">
              <w:rPr>
                <w:rFonts w:ascii="宋体" w:hAnsi="宋体" w:hint="eastAsia"/>
                <w:b/>
                <w:kern w:val="0"/>
                <w:sz w:val="24"/>
              </w:rPr>
              <w:t>违法行为</w:t>
            </w:r>
          </w:p>
          <w:p w:rsidR="00E75D2D" w:rsidRPr="00205D64" w:rsidRDefault="00E75D2D" w:rsidP="00855732">
            <w:pPr>
              <w:widowControl/>
              <w:adjustRightInd w:val="0"/>
              <w:snapToGrid w:val="0"/>
              <w:spacing w:line="312" w:lineRule="auto"/>
              <w:jc w:val="center"/>
              <w:rPr>
                <w:rFonts w:ascii="宋体" w:hAnsi="宋体"/>
                <w:b/>
                <w:kern w:val="0"/>
                <w:sz w:val="24"/>
              </w:rPr>
            </w:pPr>
            <w:r w:rsidRPr="00205D64">
              <w:rPr>
                <w:rFonts w:ascii="宋体" w:hAnsi="宋体" w:hint="eastAsia"/>
                <w:b/>
                <w:kern w:val="0"/>
                <w:sz w:val="24"/>
              </w:rPr>
              <w:t>程度及历史情况</w:t>
            </w:r>
          </w:p>
          <w:p w:rsidR="00E75D2D" w:rsidRPr="00205D64" w:rsidRDefault="00E75D2D" w:rsidP="00855732">
            <w:pPr>
              <w:adjustRightInd w:val="0"/>
              <w:snapToGrid w:val="0"/>
              <w:spacing w:line="312" w:lineRule="auto"/>
              <w:jc w:val="center"/>
              <w:rPr>
                <w:rFonts w:ascii="宋体" w:hAnsi="宋体"/>
                <w:b/>
                <w:sz w:val="24"/>
              </w:rPr>
            </w:pPr>
            <w:r w:rsidRPr="00205D64">
              <w:rPr>
                <w:rFonts w:ascii="宋体" w:hAnsi="宋体" w:hint="eastAsia"/>
                <w:b/>
                <w:kern w:val="0"/>
                <w:sz w:val="24"/>
              </w:rPr>
              <w:t>（-0、1、2、3、4、5分）</w:t>
            </w:r>
          </w:p>
        </w:tc>
        <w:tc>
          <w:tcPr>
            <w:tcW w:w="6293"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rPr>
                <w:rFonts w:ascii="仿宋_GB2312" w:eastAsia="仿宋_GB2312" w:hAnsi="Tahoma"/>
                <w:kern w:val="0"/>
                <w:sz w:val="24"/>
              </w:rPr>
            </w:pPr>
            <w:r w:rsidRPr="00205D64">
              <w:rPr>
                <w:rFonts w:ascii="仿宋_GB2312" w:eastAsia="仿宋_GB2312" w:hAnsi="Tahoma" w:hint="eastAsia"/>
                <w:kern w:val="0"/>
                <w:sz w:val="24"/>
              </w:rPr>
              <w:t>此情形主要考虑：</w:t>
            </w:r>
          </w:p>
          <w:p w:rsidR="00E75D2D" w:rsidRPr="00205D64" w:rsidRDefault="00E75D2D" w:rsidP="00855732">
            <w:pPr>
              <w:rPr>
                <w:rFonts w:ascii="仿宋_GB2312" w:eastAsia="仿宋_GB2312"/>
                <w:sz w:val="24"/>
              </w:rPr>
            </w:pPr>
            <w:r w:rsidRPr="00205D64">
              <w:rPr>
                <w:rFonts w:ascii="仿宋_GB2312" w:eastAsia="仿宋_GB2312" w:hint="eastAsia"/>
                <w:sz w:val="24"/>
              </w:rPr>
              <w:t>（一）涉案食品数量或生产销售金额大；</w:t>
            </w:r>
          </w:p>
          <w:p w:rsidR="00E75D2D" w:rsidRPr="00205D64" w:rsidRDefault="00E75D2D" w:rsidP="00855732">
            <w:pPr>
              <w:rPr>
                <w:rFonts w:ascii="仿宋_GB2312" w:eastAsia="仿宋_GB2312"/>
                <w:sz w:val="24"/>
              </w:rPr>
            </w:pPr>
            <w:r w:rsidRPr="00205D64">
              <w:rPr>
                <w:rFonts w:ascii="仿宋_GB2312" w:eastAsia="仿宋_GB2312" w:hint="eastAsia"/>
                <w:sz w:val="24"/>
              </w:rPr>
              <w:t>（二）违法行为持续时间较长；</w:t>
            </w:r>
          </w:p>
          <w:p w:rsidR="00E75D2D" w:rsidRPr="00205D64" w:rsidRDefault="00E75D2D" w:rsidP="00855732">
            <w:pPr>
              <w:rPr>
                <w:rFonts w:ascii="仿宋_GB2312" w:eastAsia="仿宋_GB2312" w:hAnsi="Tahoma"/>
                <w:kern w:val="0"/>
                <w:sz w:val="24"/>
              </w:rPr>
            </w:pPr>
            <w:r w:rsidRPr="00205D64">
              <w:rPr>
                <w:rFonts w:ascii="仿宋_GB2312" w:eastAsia="仿宋_GB2312" w:hint="eastAsia"/>
                <w:sz w:val="24"/>
              </w:rPr>
              <w:t>（三）违法行为人连续12个月内已受到2次以上（含本数）较大数额罚款处罚或者1次责令停产停业行政处罚的。</w:t>
            </w:r>
          </w:p>
        </w:tc>
        <w:tc>
          <w:tcPr>
            <w:tcW w:w="778"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sz w:val="24"/>
                <w:szCs w:val="21"/>
              </w:rPr>
            </w:pPr>
          </w:p>
        </w:tc>
      </w:tr>
      <w:tr w:rsidR="00E75D2D" w:rsidRPr="00205D64" w:rsidTr="00855732">
        <w:tc>
          <w:tcPr>
            <w:tcW w:w="2289"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widowControl/>
              <w:adjustRightInd w:val="0"/>
              <w:snapToGrid w:val="0"/>
              <w:spacing w:line="255" w:lineRule="auto"/>
              <w:jc w:val="center"/>
              <w:rPr>
                <w:rFonts w:ascii="宋体" w:hAnsi="宋体"/>
                <w:b/>
                <w:sz w:val="24"/>
              </w:rPr>
            </w:pPr>
            <w:r w:rsidRPr="00205D64">
              <w:rPr>
                <w:rFonts w:ascii="宋体" w:hAnsi="宋体" w:hint="eastAsia"/>
                <w:b/>
                <w:kern w:val="0"/>
                <w:sz w:val="24"/>
              </w:rPr>
              <w:t>社会影响程度</w:t>
            </w:r>
          </w:p>
          <w:p w:rsidR="00E75D2D" w:rsidRPr="00205D64" w:rsidRDefault="00E75D2D" w:rsidP="00855732">
            <w:pPr>
              <w:adjustRightInd w:val="0"/>
              <w:snapToGrid w:val="0"/>
              <w:spacing w:line="255" w:lineRule="auto"/>
              <w:jc w:val="center"/>
              <w:rPr>
                <w:rFonts w:ascii="宋体" w:hAnsi="宋体"/>
                <w:b/>
                <w:sz w:val="24"/>
              </w:rPr>
            </w:pPr>
            <w:r w:rsidRPr="00205D64">
              <w:rPr>
                <w:rFonts w:ascii="宋体" w:hAnsi="宋体" w:hint="eastAsia"/>
                <w:b/>
                <w:kern w:val="0"/>
                <w:sz w:val="24"/>
              </w:rPr>
              <w:t>（-0、1、2、3分）</w:t>
            </w:r>
          </w:p>
        </w:tc>
        <w:tc>
          <w:tcPr>
            <w:tcW w:w="6293"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rPr>
                <w:rFonts w:ascii="仿宋_GB2312" w:eastAsia="仿宋_GB2312" w:hAnsi="Tahoma"/>
                <w:kern w:val="0"/>
                <w:sz w:val="24"/>
              </w:rPr>
            </w:pPr>
            <w:r w:rsidRPr="00205D64">
              <w:rPr>
                <w:rFonts w:ascii="仿宋_GB2312" w:eastAsia="仿宋_GB2312" w:hAnsi="Tahoma" w:hint="eastAsia"/>
                <w:kern w:val="0"/>
                <w:sz w:val="24"/>
              </w:rPr>
              <w:t>此情形主要考虑：</w:t>
            </w:r>
          </w:p>
          <w:p w:rsidR="00E75D2D" w:rsidRPr="00205D64" w:rsidRDefault="00E75D2D" w:rsidP="00855732">
            <w:pPr>
              <w:rPr>
                <w:rFonts w:ascii="仿宋_GB2312" w:eastAsia="仿宋_GB2312" w:hAnsi="Tahoma"/>
                <w:kern w:val="0"/>
                <w:sz w:val="24"/>
              </w:rPr>
            </w:pPr>
            <w:r w:rsidRPr="00205D64">
              <w:rPr>
                <w:rFonts w:ascii="仿宋_GB2312" w:eastAsia="仿宋_GB2312" w:hAnsi="Tahoma" w:hint="eastAsia"/>
                <w:kern w:val="0"/>
                <w:sz w:val="24"/>
              </w:rPr>
              <w:t>（一）在国内外造成恶劣影响并被广泛报道的；</w:t>
            </w:r>
          </w:p>
          <w:p w:rsidR="00E75D2D" w:rsidRPr="00205D64" w:rsidRDefault="00E75D2D" w:rsidP="00855732">
            <w:pPr>
              <w:rPr>
                <w:rFonts w:ascii="仿宋_GB2312" w:eastAsia="仿宋_GB2312" w:hAnsi="Tahoma"/>
                <w:kern w:val="0"/>
                <w:sz w:val="24"/>
              </w:rPr>
            </w:pPr>
            <w:r w:rsidRPr="00205D64">
              <w:rPr>
                <w:rFonts w:ascii="仿宋_GB2312" w:eastAsia="仿宋_GB2312" w:hAnsi="Tahoma" w:hint="eastAsia"/>
                <w:kern w:val="0"/>
                <w:sz w:val="24"/>
              </w:rPr>
              <w:t>（二）造成群体性上访事件的；</w:t>
            </w:r>
          </w:p>
          <w:p w:rsidR="00E75D2D" w:rsidRPr="00205D64" w:rsidRDefault="00E75D2D" w:rsidP="00855732">
            <w:pPr>
              <w:rPr>
                <w:rFonts w:ascii="仿宋_GB2312" w:eastAsia="仿宋_GB2312" w:hAnsi="仿宋"/>
                <w:sz w:val="24"/>
                <w:szCs w:val="21"/>
              </w:rPr>
            </w:pPr>
            <w:r w:rsidRPr="00205D64">
              <w:rPr>
                <w:rFonts w:ascii="仿宋_GB2312" w:eastAsia="仿宋_GB2312" w:hAnsi="Tahoma" w:hint="eastAsia"/>
                <w:kern w:val="0"/>
                <w:sz w:val="24"/>
              </w:rPr>
              <w:t>（三）其他社会影响因素。</w:t>
            </w:r>
          </w:p>
        </w:tc>
        <w:tc>
          <w:tcPr>
            <w:tcW w:w="778"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sz w:val="24"/>
                <w:szCs w:val="21"/>
              </w:rPr>
            </w:pPr>
          </w:p>
        </w:tc>
      </w:tr>
      <w:tr w:rsidR="00E75D2D" w:rsidRPr="00205D64" w:rsidTr="00855732">
        <w:trPr>
          <w:trHeight w:val="711"/>
        </w:trPr>
        <w:tc>
          <w:tcPr>
            <w:tcW w:w="2289"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adjustRightInd w:val="0"/>
              <w:snapToGrid w:val="0"/>
              <w:jc w:val="center"/>
              <w:rPr>
                <w:rFonts w:ascii="宋体" w:hAnsi="宋体"/>
                <w:b/>
                <w:sz w:val="24"/>
              </w:rPr>
            </w:pPr>
            <w:r w:rsidRPr="00205D64">
              <w:rPr>
                <w:rFonts w:ascii="宋体" w:hAnsi="宋体" w:hint="eastAsia"/>
                <w:b/>
                <w:kern w:val="0"/>
                <w:sz w:val="24"/>
              </w:rPr>
              <w:lastRenderedPageBreak/>
              <w:t>扣分</w:t>
            </w:r>
          </w:p>
        </w:tc>
        <w:tc>
          <w:tcPr>
            <w:tcW w:w="6293"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i/>
                <w:color w:val="FF0000"/>
                <w:sz w:val="24"/>
                <w:szCs w:val="21"/>
              </w:rPr>
            </w:pPr>
          </w:p>
        </w:tc>
        <w:tc>
          <w:tcPr>
            <w:tcW w:w="778"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sz w:val="24"/>
                <w:szCs w:val="21"/>
              </w:rPr>
            </w:pPr>
          </w:p>
        </w:tc>
      </w:tr>
      <w:tr w:rsidR="00E75D2D" w:rsidRPr="00205D64" w:rsidTr="00855732">
        <w:trPr>
          <w:trHeight w:val="705"/>
        </w:trPr>
        <w:tc>
          <w:tcPr>
            <w:tcW w:w="2289"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adjustRightInd w:val="0"/>
              <w:snapToGrid w:val="0"/>
              <w:jc w:val="center"/>
              <w:rPr>
                <w:rFonts w:ascii="宋体" w:hAnsi="宋体"/>
                <w:b/>
                <w:kern w:val="0"/>
                <w:sz w:val="24"/>
              </w:rPr>
            </w:pPr>
            <w:r w:rsidRPr="00205D64">
              <w:rPr>
                <w:rFonts w:ascii="宋体" w:hAnsi="宋体" w:hint="eastAsia"/>
                <w:b/>
                <w:kern w:val="0"/>
                <w:sz w:val="24"/>
              </w:rPr>
              <w:t>加分</w:t>
            </w:r>
          </w:p>
        </w:tc>
        <w:tc>
          <w:tcPr>
            <w:tcW w:w="6293"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i/>
                <w:color w:val="FF0000"/>
                <w:sz w:val="24"/>
                <w:szCs w:val="21"/>
              </w:rPr>
            </w:pPr>
          </w:p>
        </w:tc>
        <w:tc>
          <w:tcPr>
            <w:tcW w:w="778"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sz w:val="24"/>
                <w:szCs w:val="21"/>
              </w:rPr>
            </w:pPr>
          </w:p>
        </w:tc>
      </w:tr>
      <w:tr w:rsidR="00E75D2D" w:rsidRPr="00205D64" w:rsidTr="00855732">
        <w:trPr>
          <w:trHeight w:val="699"/>
        </w:trPr>
        <w:tc>
          <w:tcPr>
            <w:tcW w:w="2289"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adjustRightInd w:val="0"/>
              <w:snapToGrid w:val="0"/>
              <w:jc w:val="center"/>
              <w:rPr>
                <w:rFonts w:ascii="宋体" w:hAnsi="宋体"/>
                <w:b/>
                <w:kern w:val="0"/>
                <w:sz w:val="24"/>
              </w:rPr>
            </w:pPr>
            <w:r w:rsidRPr="00205D64">
              <w:rPr>
                <w:rFonts w:ascii="宋体" w:hAnsi="宋体" w:hint="eastAsia"/>
                <w:b/>
                <w:kern w:val="0"/>
                <w:sz w:val="24"/>
              </w:rPr>
              <w:t>总扣分</w:t>
            </w:r>
          </w:p>
        </w:tc>
        <w:tc>
          <w:tcPr>
            <w:tcW w:w="6293"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i/>
                <w:color w:val="FF0000"/>
                <w:sz w:val="24"/>
                <w:szCs w:val="21"/>
              </w:rPr>
            </w:pPr>
          </w:p>
        </w:tc>
        <w:tc>
          <w:tcPr>
            <w:tcW w:w="778"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sz w:val="24"/>
                <w:szCs w:val="21"/>
              </w:rPr>
            </w:pPr>
          </w:p>
        </w:tc>
      </w:tr>
    </w:tbl>
    <w:p w:rsidR="00E75D2D" w:rsidRPr="00205D64" w:rsidRDefault="00E75D2D" w:rsidP="00E75D2D">
      <w:pPr>
        <w:widowControl/>
        <w:adjustRightInd w:val="0"/>
        <w:snapToGrid w:val="0"/>
        <w:spacing w:after="200"/>
        <w:jc w:val="left"/>
        <w:rPr>
          <w:rFonts w:ascii="仿宋_GB2312" w:eastAsia="仿宋_GB2312" w:hAnsi="仿宋"/>
          <w:b/>
          <w:sz w:val="24"/>
          <w:szCs w:val="21"/>
        </w:rPr>
      </w:pPr>
    </w:p>
    <w:p w:rsidR="00E75D2D" w:rsidRPr="00205D64" w:rsidRDefault="00E75D2D" w:rsidP="00E75D2D">
      <w:pPr>
        <w:widowControl/>
        <w:adjustRightInd w:val="0"/>
        <w:snapToGrid w:val="0"/>
        <w:spacing w:after="200"/>
        <w:jc w:val="left"/>
        <w:rPr>
          <w:rFonts w:ascii="仿宋_GB2312" w:eastAsia="仿宋_GB2312" w:hAnsi="仿宋"/>
          <w:b/>
          <w:kern w:val="0"/>
          <w:sz w:val="24"/>
        </w:rPr>
      </w:pPr>
      <w:r w:rsidRPr="00205D64">
        <w:rPr>
          <w:rFonts w:ascii="仿宋_GB2312" w:eastAsia="仿宋_GB2312" w:hAnsi="仿宋" w:hint="eastAsia"/>
          <w:b/>
          <w:kern w:val="0"/>
          <w:sz w:val="24"/>
        </w:rPr>
        <w:t>注明：</w:t>
      </w:r>
    </w:p>
    <w:p w:rsidR="00E75D2D" w:rsidRPr="00205D64" w:rsidRDefault="00E75D2D" w:rsidP="00E75D2D">
      <w:pPr>
        <w:widowControl/>
        <w:numPr>
          <w:ilvl w:val="0"/>
          <w:numId w:val="2"/>
        </w:numPr>
        <w:adjustRightInd w:val="0"/>
        <w:snapToGrid w:val="0"/>
        <w:spacing w:after="200"/>
        <w:jc w:val="left"/>
        <w:rPr>
          <w:rFonts w:ascii="仿宋_GB2312" w:eastAsia="仿宋_GB2312" w:hAnsi="仿宋"/>
          <w:kern w:val="0"/>
          <w:sz w:val="24"/>
        </w:rPr>
      </w:pPr>
      <w:r w:rsidRPr="00205D64">
        <w:rPr>
          <w:rFonts w:ascii="仿宋_GB2312" w:eastAsia="仿宋_GB2312" w:hAnsi="仿宋" w:hint="eastAsia"/>
          <w:kern w:val="0"/>
          <w:sz w:val="24"/>
        </w:rPr>
        <w:t>分值计算采取倒扣分形式，符合具体因素项的，可以根据该因素具体扣分值进行扣分。</w:t>
      </w:r>
    </w:p>
    <w:p w:rsidR="00E75D2D" w:rsidRPr="00205D64" w:rsidRDefault="00E75D2D" w:rsidP="00E75D2D">
      <w:pPr>
        <w:widowControl/>
        <w:numPr>
          <w:ilvl w:val="0"/>
          <w:numId w:val="2"/>
        </w:numPr>
        <w:adjustRightInd w:val="0"/>
        <w:snapToGrid w:val="0"/>
        <w:spacing w:after="200"/>
        <w:jc w:val="left"/>
        <w:rPr>
          <w:rFonts w:ascii="仿宋_GB2312" w:eastAsia="仿宋_GB2312" w:hAnsi="仿宋"/>
          <w:kern w:val="0"/>
          <w:sz w:val="24"/>
        </w:rPr>
      </w:pPr>
      <w:r w:rsidRPr="00205D64">
        <w:rPr>
          <w:rFonts w:ascii="仿宋_GB2312" w:eastAsia="仿宋_GB2312" w:hAnsi="仿宋" w:hint="eastAsia"/>
          <w:kern w:val="0"/>
          <w:sz w:val="24"/>
        </w:rPr>
        <w:t>有证据证明有下列情形之一的，可酌情加分，但具有法定从轻或减轻情节的应当予以加分，累计不超过 4分：</w:t>
      </w:r>
    </w:p>
    <w:p w:rsidR="00E75D2D" w:rsidRPr="00205D64" w:rsidRDefault="00E75D2D" w:rsidP="00E75D2D">
      <w:pPr>
        <w:ind w:firstLineChars="250" w:firstLine="602"/>
        <w:rPr>
          <w:rFonts w:ascii="仿宋_GB2312" w:eastAsia="仿宋_GB2312" w:hAnsi="仿宋"/>
          <w:kern w:val="0"/>
          <w:sz w:val="24"/>
        </w:rPr>
      </w:pPr>
      <w:r w:rsidRPr="00205D64">
        <w:rPr>
          <w:rFonts w:ascii="仿宋_GB2312" w:eastAsia="仿宋_GB2312" w:hAnsi="仿宋" w:hint="eastAsia"/>
          <w:kern w:val="0"/>
          <w:sz w:val="24"/>
        </w:rPr>
        <w:t>（一）积极配合行政机关查处违法行为，有立功表现的；</w:t>
      </w:r>
    </w:p>
    <w:p w:rsidR="00E75D2D" w:rsidRPr="00205D64" w:rsidRDefault="00E75D2D" w:rsidP="00E75D2D">
      <w:pPr>
        <w:ind w:firstLineChars="250" w:firstLine="602"/>
        <w:rPr>
          <w:rFonts w:ascii="仿宋_GB2312" w:eastAsia="仿宋_GB2312" w:hAnsi="仿宋"/>
          <w:kern w:val="0"/>
          <w:sz w:val="24"/>
        </w:rPr>
      </w:pPr>
      <w:r w:rsidRPr="00205D64">
        <w:rPr>
          <w:rFonts w:ascii="仿宋_GB2312" w:eastAsia="仿宋_GB2312" w:hAnsi="仿宋" w:hint="eastAsia"/>
          <w:kern w:val="0"/>
          <w:sz w:val="24"/>
        </w:rPr>
        <w:t>（二）案发前已改正违法行为的，已取得生产许可证；</w:t>
      </w:r>
    </w:p>
    <w:p w:rsidR="00E75D2D" w:rsidRPr="00205D64" w:rsidRDefault="00E75D2D" w:rsidP="00E75D2D">
      <w:pPr>
        <w:ind w:firstLineChars="250" w:firstLine="602"/>
        <w:rPr>
          <w:rFonts w:ascii="仿宋_GB2312" w:eastAsia="仿宋_GB2312" w:hAnsi="仿宋"/>
          <w:kern w:val="0"/>
          <w:sz w:val="24"/>
        </w:rPr>
      </w:pPr>
      <w:r w:rsidRPr="00205D64">
        <w:rPr>
          <w:rFonts w:ascii="仿宋_GB2312" w:eastAsia="仿宋_GB2312" w:hAnsi="仿宋" w:hint="eastAsia"/>
          <w:kern w:val="0"/>
          <w:sz w:val="24"/>
        </w:rPr>
        <w:t>（三）</w:t>
      </w:r>
      <w:r w:rsidRPr="00205D64">
        <w:rPr>
          <w:rFonts w:ascii="仿宋_GB2312" w:eastAsia="仿宋_GB2312" w:hAnsi="Tahoma" w:hint="eastAsia"/>
          <w:kern w:val="0"/>
          <w:sz w:val="24"/>
        </w:rPr>
        <w:t>正在申请许可，且已基本符合许可条件；</w:t>
      </w:r>
    </w:p>
    <w:p w:rsidR="00E75D2D" w:rsidRPr="00205D64" w:rsidRDefault="00E75D2D" w:rsidP="00E75D2D">
      <w:pPr>
        <w:tabs>
          <w:tab w:val="left" w:pos="900"/>
          <w:tab w:val="left" w:pos="3981"/>
        </w:tabs>
        <w:ind w:leftChars="275" w:left="1303" w:hangingChars="300" w:hanging="723"/>
        <w:rPr>
          <w:rFonts w:ascii="仿宋_GB2312" w:eastAsia="仿宋_GB2312" w:hAnsi="仿宋"/>
          <w:kern w:val="0"/>
          <w:sz w:val="24"/>
        </w:rPr>
      </w:pPr>
      <w:r w:rsidRPr="00205D64">
        <w:rPr>
          <w:rFonts w:ascii="仿宋_GB2312" w:eastAsia="仿宋_GB2312" w:hAnsi="仿宋" w:hint="eastAsia"/>
          <w:kern w:val="0"/>
          <w:sz w:val="24"/>
        </w:rPr>
        <w:t>（四）积极采取整改、主动召回等措施，主动消除或减轻违法行为危害后果的；</w:t>
      </w:r>
    </w:p>
    <w:p w:rsidR="00E75D2D" w:rsidRPr="00205D64" w:rsidRDefault="00E75D2D" w:rsidP="00E75D2D">
      <w:pPr>
        <w:tabs>
          <w:tab w:val="left" w:pos="3981"/>
        </w:tabs>
        <w:ind w:leftChars="273" w:left="1297" w:hangingChars="299" w:hanging="721"/>
        <w:rPr>
          <w:rFonts w:ascii="仿宋_GB2312" w:eastAsia="仿宋_GB2312" w:hAnsi="Tahoma"/>
          <w:kern w:val="0"/>
          <w:sz w:val="24"/>
        </w:rPr>
      </w:pPr>
      <w:r w:rsidRPr="00205D64">
        <w:rPr>
          <w:rFonts w:ascii="仿宋_GB2312" w:eastAsia="仿宋_GB2312" w:hAnsi="Tahoma" w:hint="eastAsia"/>
          <w:kern w:val="0"/>
          <w:sz w:val="24"/>
        </w:rPr>
        <w:t>（五）具备食品安全卫生条件，且操作规范，但因非食品安全原因未取得生产许可证的；</w:t>
      </w:r>
    </w:p>
    <w:p w:rsidR="00E75D2D" w:rsidRPr="00205D64" w:rsidRDefault="00E75D2D" w:rsidP="00E75D2D">
      <w:pPr>
        <w:tabs>
          <w:tab w:val="left" w:pos="3981"/>
        </w:tabs>
        <w:ind w:leftChars="273" w:left="1297" w:hangingChars="299" w:hanging="721"/>
        <w:rPr>
          <w:rFonts w:ascii="仿宋_GB2312" w:eastAsia="仿宋_GB2312" w:hAnsi="Tahoma"/>
          <w:kern w:val="0"/>
          <w:sz w:val="24"/>
        </w:rPr>
      </w:pPr>
      <w:r w:rsidRPr="00205D64">
        <w:rPr>
          <w:rFonts w:ascii="仿宋_GB2312" w:eastAsia="仿宋_GB2312" w:hAnsi="Tahoma" w:hint="eastAsia"/>
          <w:kern w:val="0"/>
          <w:sz w:val="24"/>
        </w:rPr>
        <w:t>（六）法律、法规、规章规定可从轻、减轻处罚的其他情形。</w:t>
      </w:r>
    </w:p>
    <w:p w:rsidR="00E75D2D" w:rsidRPr="00205D64" w:rsidRDefault="00E75D2D" w:rsidP="00E75D2D">
      <w:pPr>
        <w:ind w:left="441" w:hangingChars="183" w:hanging="441"/>
        <w:rPr>
          <w:rFonts w:ascii="仿宋_GB2312" w:eastAsia="仿宋_GB2312" w:hAnsi="仿宋"/>
          <w:kern w:val="0"/>
          <w:sz w:val="24"/>
        </w:rPr>
      </w:pPr>
      <w:r w:rsidRPr="00205D64">
        <w:rPr>
          <w:rFonts w:ascii="仿宋_GB2312" w:eastAsia="仿宋_GB2312" w:hAnsi="Tahoma" w:hint="eastAsia"/>
          <w:kern w:val="0"/>
          <w:sz w:val="24"/>
        </w:rPr>
        <w:t>3、</w:t>
      </w:r>
      <w:r w:rsidRPr="00205D64">
        <w:rPr>
          <w:rFonts w:ascii="仿宋_GB2312" w:eastAsia="仿宋_GB2312" w:hAnsi="仿宋" w:hint="eastAsia"/>
          <w:kern w:val="0"/>
          <w:sz w:val="24"/>
        </w:rPr>
        <w:t>总扣分在0</w:t>
      </w:r>
      <w:r w:rsidRPr="00205D64">
        <w:rPr>
          <w:rFonts w:ascii="仿宋_GB2312" w:eastAsia="仿宋_GB2312" w:hAnsi="仿宋"/>
          <w:kern w:val="0"/>
          <w:sz w:val="24"/>
        </w:rPr>
        <w:t>-6分的从轻处罚</w:t>
      </w:r>
      <w:r w:rsidRPr="00205D64">
        <w:rPr>
          <w:rFonts w:ascii="仿宋_GB2312" w:eastAsia="仿宋_GB2312" w:hAnsi="仿宋" w:hint="eastAsia"/>
          <w:kern w:val="0"/>
          <w:sz w:val="24"/>
        </w:rPr>
        <w:t>；其中，总扣分在</w:t>
      </w:r>
      <w:r w:rsidRPr="00205D64">
        <w:rPr>
          <w:rFonts w:ascii="仿宋_GB2312" w:eastAsia="仿宋_GB2312" w:hAnsi="仿宋"/>
          <w:kern w:val="0"/>
          <w:sz w:val="24"/>
        </w:rPr>
        <w:t>0-3</w:t>
      </w:r>
      <w:r w:rsidRPr="00205D64">
        <w:rPr>
          <w:rFonts w:ascii="仿宋_GB2312" w:eastAsia="仿宋_GB2312" w:hAnsi="仿宋" w:hint="eastAsia"/>
          <w:kern w:val="0"/>
          <w:sz w:val="24"/>
        </w:rPr>
        <w:t>分，同时符合法定减轻情节的可减轻处罚。</w:t>
      </w:r>
      <w:r w:rsidRPr="00205D64">
        <w:rPr>
          <w:rFonts w:ascii="仿宋_GB2312" w:eastAsia="仿宋_GB2312" w:hAnsi="仿宋"/>
          <w:kern w:val="0"/>
          <w:sz w:val="24"/>
        </w:rPr>
        <w:t>总扣分在7-9分的一般处罚</w:t>
      </w:r>
      <w:r w:rsidRPr="00205D64">
        <w:rPr>
          <w:rFonts w:ascii="仿宋_GB2312" w:eastAsia="仿宋_GB2312" w:hAnsi="仿宋" w:hint="eastAsia"/>
          <w:kern w:val="0"/>
          <w:sz w:val="24"/>
        </w:rPr>
        <w:t>。总扣分在</w:t>
      </w:r>
      <w:r w:rsidRPr="00205D64">
        <w:rPr>
          <w:rFonts w:ascii="仿宋_GB2312" w:eastAsia="仿宋_GB2312" w:hAnsi="仿宋"/>
          <w:kern w:val="0"/>
          <w:sz w:val="24"/>
        </w:rPr>
        <w:t>10</w:t>
      </w:r>
      <w:r w:rsidRPr="00205D64">
        <w:rPr>
          <w:rFonts w:ascii="仿宋_GB2312" w:eastAsia="仿宋_GB2312" w:hAnsi="仿宋" w:hint="eastAsia"/>
          <w:kern w:val="0"/>
          <w:sz w:val="24"/>
        </w:rPr>
        <w:t>分以上</w:t>
      </w:r>
      <w:r w:rsidRPr="00205D64">
        <w:rPr>
          <w:rFonts w:ascii="仿宋_GB2312" w:eastAsia="仿宋_GB2312" w:hAnsi="仿宋"/>
          <w:kern w:val="0"/>
          <w:sz w:val="24"/>
        </w:rPr>
        <w:t>(</w:t>
      </w:r>
      <w:r w:rsidRPr="00205D64">
        <w:rPr>
          <w:rFonts w:ascii="仿宋_GB2312" w:eastAsia="仿宋_GB2312" w:hAnsi="仿宋" w:hint="eastAsia"/>
          <w:kern w:val="0"/>
          <w:sz w:val="24"/>
        </w:rPr>
        <w:t>含</w:t>
      </w:r>
      <w:r w:rsidRPr="00205D64">
        <w:rPr>
          <w:rFonts w:ascii="仿宋_GB2312" w:eastAsia="仿宋_GB2312" w:hAnsi="仿宋"/>
          <w:kern w:val="0"/>
          <w:sz w:val="24"/>
        </w:rPr>
        <w:t>10</w:t>
      </w:r>
      <w:r w:rsidRPr="00205D64">
        <w:rPr>
          <w:rFonts w:ascii="仿宋_GB2312" w:eastAsia="仿宋_GB2312" w:hAnsi="仿宋" w:hint="eastAsia"/>
          <w:kern w:val="0"/>
          <w:sz w:val="24"/>
        </w:rPr>
        <w:t>分</w:t>
      </w:r>
      <w:r w:rsidRPr="00205D64">
        <w:rPr>
          <w:rFonts w:ascii="仿宋_GB2312" w:eastAsia="仿宋_GB2312" w:hAnsi="仿宋"/>
          <w:kern w:val="0"/>
          <w:sz w:val="24"/>
        </w:rPr>
        <w:t>)</w:t>
      </w:r>
      <w:r w:rsidRPr="00205D64">
        <w:rPr>
          <w:rFonts w:ascii="仿宋_GB2312" w:eastAsia="仿宋_GB2312" w:hAnsi="仿宋" w:hint="eastAsia"/>
          <w:kern w:val="0"/>
          <w:sz w:val="24"/>
        </w:rPr>
        <w:t>的从重处罚。</w:t>
      </w:r>
    </w:p>
    <w:p w:rsidR="00E75D2D" w:rsidRPr="00205D64" w:rsidRDefault="00E75D2D" w:rsidP="00E75D2D">
      <w:pPr>
        <w:tabs>
          <w:tab w:val="left" w:pos="900"/>
          <w:tab w:val="left" w:pos="3981"/>
        </w:tabs>
        <w:ind w:leftChars="275" w:left="1303" w:hangingChars="300" w:hanging="723"/>
        <w:rPr>
          <w:rFonts w:ascii="仿宋_GB2312" w:eastAsia="仿宋_GB2312" w:hAnsi="Tahoma"/>
          <w:kern w:val="0"/>
          <w:sz w:val="24"/>
        </w:rPr>
      </w:pPr>
    </w:p>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Pr="00F86DF1" w:rsidRDefault="00E75D2D" w:rsidP="00E75D2D">
      <w:pPr>
        <w:adjustRightInd w:val="0"/>
        <w:snapToGrid w:val="0"/>
        <w:jc w:val="center"/>
        <w:rPr>
          <w:rFonts w:ascii="黑体" w:eastAsia="黑体" w:hAnsi="黑体" w:cs="宋体"/>
          <w:b/>
          <w:color w:val="000000"/>
          <w:kern w:val="0"/>
          <w:sz w:val="36"/>
          <w:szCs w:val="36"/>
        </w:rPr>
      </w:pPr>
      <w:r>
        <w:rPr>
          <w:rFonts w:ascii="黑体" w:eastAsia="黑体" w:hAnsi="黑体" w:cs="宋体"/>
          <w:b/>
          <w:color w:val="000000"/>
          <w:kern w:val="0"/>
          <w:sz w:val="36"/>
          <w:szCs w:val="36"/>
        </w:rPr>
        <w:br w:type="page"/>
      </w:r>
    </w:p>
    <w:p w:rsidR="00E75D2D" w:rsidRPr="00F86DF1" w:rsidRDefault="00E75D2D" w:rsidP="00E75D2D">
      <w:pPr>
        <w:adjustRightInd w:val="0"/>
        <w:snapToGrid w:val="0"/>
        <w:jc w:val="center"/>
        <w:rPr>
          <w:rFonts w:ascii="黑体" w:eastAsia="黑体" w:hAnsi="黑体" w:cs="宋体"/>
          <w:b/>
          <w:color w:val="000000"/>
          <w:kern w:val="0"/>
          <w:sz w:val="36"/>
          <w:szCs w:val="36"/>
        </w:rPr>
      </w:pPr>
      <w:r w:rsidRPr="00F86DF1">
        <w:rPr>
          <w:rFonts w:ascii="黑体" w:eastAsia="黑体" w:hAnsi="黑体" w:cs="宋体" w:hint="eastAsia"/>
          <w:b/>
          <w:color w:val="000000"/>
          <w:kern w:val="0"/>
          <w:sz w:val="36"/>
          <w:szCs w:val="36"/>
        </w:rPr>
        <w:lastRenderedPageBreak/>
        <w:t>上海市食品药品监督管理局</w:t>
      </w:r>
    </w:p>
    <w:p w:rsidR="00E75D2D" w:rsidRPr="00F86DF1" w:rsidRDefault="00E75D2D" w:rsidP="00E75D2D">
      <w:pPr>
        <w:adjustRightInd w:val="0"/>
        <w:snapToGrid w:val="0"/>
        <w:jc w:val="center"/>
        <w:rPr>
          <w:rFonts w:ascii="黑体" w:eastAsia="黑体" w:hAnsi="黑体" w:cs="宋体"/>
          <w:b/>
          <w:color w:val="000000"/>
          <w:kern w:val="0"/>
          <w:sz w:val="36"/>
          <w:szCs w:val="36"/>
        </w:rPr>
      </w:pPr>
      <w:r w:rsidRPr="00F86DF1">
        <w:rPr>
          <w:rFonts w:ascii="黑体" w:eastAsia="黑体" w:hAnsi="黑体" w:cs="宋体" w:hint="eastAsia"/>
          <w:b/>
          <w:color w:val="000000"/>
          <w:kern w:val="0"/>
          <w:sz w:val="36"/>
          <w:szCs w:val="36"/>
        </w:rPr>
        <w:t>食品行政处罚裁量指南（二）</w:t>
      </w:r>
    </w:p>
    <w:p w:rsidR="00E75D2D" w:rsidRPr="00F86DF1" w:rsidRDefault="00E75D2D" w:rsidP="00E75D2D">
      <w:pPr>
        <w:adjustRightInd w:val="0"/>
        <w:snapToGrid w:val="0"/>
        <w:spacing w:after="240"/>
        <w:jc w:val="center"/>
        <w:rPr>
          <w:rFonts w:ascii="黑体" w:eastAsia="黑体" w:hAnsi="黑体" w:cs="宋体"/>
          <w:b/>
          <w:color w:val="000000"/>
          <w:kern w:val="0"/>
          <w:sz w:val="36"/>
          <w:szCs w:val="36"/>
        </w:rPr>
      </w:pPr>
      <w:r w:rsidRPr="00F86DF1">
        <w:rPr>
          <w:rFonts w:ascii="黑体" w:eastAsia="黑体" w:hAnsi="黑体" w:cs="宋体" w:hint="eastAsia"/>
          <w:b/>
          <w:color w:val="000000"/>
          <w:kern w:val="0"/>
          <w:sz w:val="36"/>
          <w:szCs w:val="36"/>
        </w:rPr>
        <w:t>未经许可从事食品经营活动案</w:t>
      </w:r>
    </w:p>
    <w:p w:rsidR="00E75D2D" w:rsidRPr="00F86DF1" w:rsidRDefault="00E75D2D" w:rsidP="00E75D2D">
      <w:pPr>
        <w:adjustRightInd w:val="0"/>
        <w:snapToGrid w:val="0"/>
        <w:jc w:val="center"/>
        <w:rPr>
          <w:rFonts w:ascii="黑体" w:eastAsia="黑体" w:hAnsi="黑体" w:cs="宋体"/>
          <w:b/>
          <w:color w:val="000000"/>
          <w:kern w:val="0"/>
          <w:sz w:val="36"/>
          <w:szCs w:val="36"/>
        </w:rPr>
      </w:pPr>
      <w:r w:rsidRPr="00F86DF1">
        <w:rPr>
          <w:rFonts w:ascii="黑体" w:eastAsia="黑体" w:hAnsi="黑体" w:cs="宋体" w:hint="eastAsia"/>
          <w:b/>
          <w:color w:val="000000"/>
          <w:kern w:val="0"/>
          <w:sz w:val="36"/>
          <w:szCs w:val="36"/>
        </w:rPr>
        <w:t>（不包括小型餐饮服务提供者未经许可或临时备案）</w:t>
      </w:r>
    </w:p>
    <w:p w:rsidR="00E75D2D" w:rsidRPr="00205D64" w:rsidRDefault="00E75D2D" w:rsidP="00E75D2D">
      <w:pPr>
        <w:widowControl/>
        <w:adjustRightInd w:val="0"/>
        <w:snapToGrid w:val="0"/>
        <w:spacing w:after="200"/>
        <w:jc w:val="left"/>
        <w:rPr>
          <w:rFonts w:ascii="黑体" w:eastAsia="黑体" w:hAnsi="黑体"/>
          <w:b/>
          <w:kern w:val="0"/>
          <w:sz w:val="28"/>
          <w:szCs w:val="28"/>
        </w:rPr>
      </w:pPr>
    </w:p>
    <w:p w:rsidR="00E75D2D" w:rsidRPr="00205D64" w:rsidRDefault="00E75D2D" w:rsidP="00E75D2D">
      <w:pPr>
        <w:widowControl/>
        <w:adjustRightInd w:val="0"/>
        <w:snapToGrid w:val="0"/>
        <w:spacing w:after="200"/>
        <w:jc w:val="left"/>
        <w:rPr>
          <w:rFonts w:ascii="黑体" w:eastAsia="黑体" w:hAnsi="黑体"/>
          <w:b/>
          <w:sz w:val="28"/>
          <w:szCs w:val="28"/>
        </w:rPr>
      </w:pPr>
      <w:r w:rsidRPr="00205D64">
        <w:rPr>
          <w:rFonts w:ascii="黑体" w:eastAsia="黑体" w:hAnsi="黑体" w:hint="eastAsia"/>
          <w:b/>
          <w:kern w:val="0"/>
          <w:sz w:val="28"/>
          <w:szCs w:val="28"/>
        </w:rPr>
        <w:t xml:space="preserve">适用条款： </w:t>
      </w:r>
    </w:p>
    <w:p w:rsidR="00E75D2D" w:rsidRPr="00205D64" w:rsidRDefault="00E75D2D" w:rsidP="00E75D2D">
      <w:pPr>
        <w:widowControl/>
        <w:adjustRightInd w:val="0"/>
        <w:snapToGrid w:val="0"/>
        <w:spacing w:after="200"/>
        <w:ind w:firstLineChars="200" w:firstLine="564"/>
        <w:rPr>
          <w:rFonts w:ascii="仿宋_GB2312" w:eastAsia="仿宋_GB2312" w:hAnsi="宋体"/>
          <w:kern w:val="0"/>
          <w:sz w:val="28"/>
          <w:szCs w:val="28"/>
        </w:rPr>
      </w:pPr>
      <w:r w:rsidRPr="00205D64">
        <w:rPr>
          <w:rFonts w:ascii="仿宋_GB2312" w:eastAsia="仿宋_GB2312" w:hAnsi="宋体" w:hint="eastAsia"/>
          <w:b/>
          <w:kern w:val="0"/>
          <w:sz w:val="28"/>
          <w:szCs w:val="28"/>
        </w:rPr>
        <w:t xml:space="preserve">1、《中华人民共和国食品安全法》第三十五条第一款 </w:t>
      </w:r>
      <w:r w:rsidRPr="00205D64">
        <w:rPr>
          <w:rFonts w:ascii="仿宋_GB2312" w:eastAsia="仿宋_GB2312" w:hAnsi="宋体" w:hint="eastAsia"/>
          <w:kern w:val="0"/>
          <w:sz w:val="28"/>
          <w:szCs w:val="28"/>
        </w:rPr>
        <w:t>国家对食品生产经营实行许可制度。从事食品生产、食品销售、餐饮服务，应当依法取得许可。但是，销售食用农产品，不需要取得许可。</w:t>
      </w:r>
    </w:p>
    <w:p w:rsidR="00E75D2D" w:rsidRPr="00205D64" w:rsidRDefault="00E75D2D" w:rsidP="00E75D2D">
      <w:pPr>
        <w:widowControl/>
        <w:adjustRightInd w:val="0"/>
        <w:snapToGrid w:val="0"/>
        <w:spacing w:after="200"/>
        <w:ind w:firstLineChars="200" w:firstLine="564"/>
        <w:rPr>
          <w:rFonts w:ascii="仿宋_GB2312" w:eastAsia="仿宋_GB2312" w:hAnsi="宋体"/>
          <w:kern w:val="0"/>
          <w:sz w:val="28"/>
          <w:szCs w:val="28"/>
        </w:rPr>
      </w:pPr>
      <w:r w:rsidRPr="00205D64">
        <w:rPr>
          <w:rFonts w:ascii="仿宋_GB2312" w:eastAsia="仿宋_GB2312" w:hAnsi="宋体" w:hint="eastAsia"/>
          <w:b/>
          <w:kern w:val="0"/>
          <w:sz w:val="28"/>
          <w:szCs w:val="28"/>
        </w:rPr>
        <w:t>2</w:t>
      </w:r>
      <w:r w:rsidRPr="00205D64">
        <w:rPr>
          <w:rFonts w:ascii="仿宋_GB2312" w:eastAsia="仿宋_GB2312" w:hAnsi="宋体" w:hint="eastAsia"/>
          <w:kern w:val="0"/>
          <w:sz w:val="28"/>
          <w:szCs w:val="28"/>
        </w:rPr>
        <w:t>、</w:t>
      </w:r>
      <w:r w:rsidRPr="00205D64">
        <w:rPr>
          <w:rFonts w:ascii="仿宋_GB2312" w:eastAsia="仿宋_GB2312" w:hAnsi="宋体" w:hint="eastAsia"/>
          <w:b/>
          <w:kern w:val="0"/>
          <w:sz w:val="28"/>
          <w:szCs w:val="28"/>
        </w:rPr>
        <w:t>《上海市食品安全条例》第十九条第一款</w:t>
      </w:r>
      <w:r w:rsidRPr="00205D64">
        <w:rPr>
          <w:rFonts w:ascii="仿宋_GB2312" w:eastAsia="仿宋_GB2312" w:hAnsi="宋体" w:hint="eastAsia"/>
          <w:kern w:val="0"/>
          <w:sz w:val="28"/>
          <w:szCs w:val="28"/>
        </w:rPr>
        <w:t xml:space="preserve"> 从事食品生产经营活动，应当依法取得食品生产经营许可，在生产经营场所的显著位置公示许可证明文件、营业执照和食品安全相关信息，并按照许可范围依法生产经营。</w:t>
      </w:r>
    </w:p>
    <w:p w:rsidR="00E75D2D" w:rsidRPr="00205D64" w:rsidRDefault="00E75D2D" w:rsidP="00E75D2D">
      <w:pPr>
        <w:widowControl/>
        <w:adjustRightInd w:val="0"/>
        <w:snapToGrid w:val="0"/>
        <w:spacing w:after="200"/>
        <w:rPr>
          <w:rFonts w:ascii="黑体" w:eastAsia="黑体" w:hAnsi="黑体"/>
          <w:b/>
          <w:kern w:val="0"/>
          <w:sz w:val="28"/>
          <w:szCs w:val="28"/>
        </w:rPr>
      </w:pPr>
      <w:r w:rsidRPr="00205D64">
        <w:rPr>
          <w:rFonts w:ascii="黑体" w:eastAsia="黑体" w:hAnsi="黑体" w:hint="eastAsia"/>
          <w:b/>
          <w:kern w:val="0"/>
          <w:sz w:val="28"/>
          <w:szCs w:val="28"/>
        </w:rPr>
        <w:t xml:space="preserve">处罚条款： </w:t>
      </w:r>
    </w:p>
    <w:p w:rsidR="00E75D2D" w:rsidRPr="00205D64" w:rsidRDefault="00E75D2D" w:rsidP="00E75D2D">
      <w:pPr>
        <w:spacing w:line="400" w:lineRule="exact"/>
        <w:ind w:firstLineChars="200" w:firstLine="564"/>
        <w:rPr>
          <w:rFonts w:ascii="仿宋_GB2312" w:eastAsia="仿宋_GB2312" w:hAnsi="宋体"/>
          <w:kern w:val="0"/>
          <w:sz w:val="28"/>
          <w:szCs w:val="28"/>
        </w:rPr>
      </w:pPr>
      <w:r w:rsidRPr="00205D64">
        <w:rPr>
          <w:rFonts w:ascii="仿宋_GB2312" w:eastAsia="仿宋_GB2312" w:hAnsi="宋体" w:hint="eastAsia"/>
          <w:b/>
          <w:kern w:val="0"/>
          <w:sz w:val="28"/>
          <w:szCs w:val="28"/>
        </w:rPr>
        <w:t xml:space="preserve">《中华人民共和国食品安全法》第一百二十二条第一款 </w:t>
      </w:r>
      <w:r w:rsidRPr="00205D64">
        <w:rPr>
          <w:rFonts w:ascii="仿宋_GB2312" w:eastAsia="仿宋_GB2312" w:hAnsi="宋体" w:hint="eastAsia"/>
          <w:kern w:val="0"/>
          <w:sz w:val="28"/>
          <w:szCs w:val="28"/>
        </w:rPr>
        <w:t>违反本法规定，未取得食品生产经营许可从事食品生产经营活动，或者未取得食品添加剂生产许可从事食品添加剂生产活动的，由县级以上人民政府食品药品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w:t>
      </w:r>
      <w:proofErr w:type="gramStart"/>
      <w:r w:rsidRPr="00205D64">
        <w:rPr>
          <w:rFonts w:ascii="仿宋_GB2312" w:eastAsia="仿宋_GB2312" w:hAnsi="宋体" w:hint="eastAsia"/>
          <w:kern w:val="0"/>
          <w:sz w:val="28"/>
          <w:szCs w:val="28"/>
        </w:rPr>
        <w:t>并处货值</w:t>
      </w:r>
      <w:proofErr w:type="gramEnd"/>
      <w:r w:rsidRPr="00205D64">
        <w:rPr>
          <w:rFonts w:ascii="仿宋_GB2312" w:eastAsia="仿宋_GB2312" w:hAnsi="宋体" w:hint="eastAsia"/>
          <w:kern w:val="0"/>
          <w:sz w:val="28"/>
          <w:szCs w:val="28"/>
        </w:rPr>
        <w:t>金额十倍以上二十倍以下罚款。</w:t>
      </w:r>
    </w:p>
    <w:p w:rsidR="00E75D2D" w:rsidRPr="00205D64" w:rsidRDefault="00E75D2D" w:rsidP="00E75D2D">
      <w:pPr>
        <w:ind w:firstLineChars="200" w:firstLine="562"/>
        <w:rPr>
          <w:rFonts w:ascii="仿宋_GB2312" w:eastAsia="仿宋_GB2312" w:hAnsi="宋体"/>
          <w:kern w:val="0"/>
          <w:sz w:val="28"/>
          <w:szCs w:val="28"/>
        </w:rPr>
      </w:pPr>
    </w:p>
    <w:p w:rsidR="00E75D2D" w:rsidRPr="00205D64" w:rsidRDefault="00E75D2D" w:rsidP="00E75D2D">
      <w:pPr>
        <w:ind w:firstLineChars="200" w:firstLine="562"/>
        <w:rPr>
          <w:rFonts w:ascii="仿宋_GB2312" w:eastAsia="仿宋_GB2312" w:hAnsi="宋体"/>
          <w:kern w:val="0"/>
          <w:sz w:val="28"/>
          <w:szCs w:val="28"/>
        </w:rPr>
      </w:pPr>
    </w:p>
    <w:p w:rsidR="00E75D2D" w:rsidRPr="00205D64" w:rsidRDefault="00E75D2D" w:rsidP="00E75D2D">
      <w:pPr>
        <w:ind w:firstLineChars="200" w:firstLine="562"/>
        <w:rPr>
          <w:rFonts w:ascii="仿宋_GB2312" w:eastAsia="仿宋_GB2312" w:hAnsi="宋体"/>
          <w:kern w:val="0"/>
          <w:sz w:val="28"/>
          <w:szCs w:val="28"/>
        </w:rPr>
      </w:pPr>
    </w:p>
    <w:p w:rsidR="00E75D2D" w:rsidRDefault="00E75D2D" w:rsidP="00E75D2D">
      <w:pPr>
        <w:ind w:firstLineChars="200" w:firstLine="562"/>
        <w:rPr>
          <w:rFonts w:ascii="仿宋_GB2312" w:eastAsia="仿宋_GB2312" w:hAnsi="宋体"/>
          <w:kern w:val="0"/>
          <w:sz w:val="28"/>
          <w:szCs w:val="28"/>
        </w:rPr>
      </w:pPr>
    </w:p>
    <w:p w:rsidR="00E75D2D" w:rsidRDefault="00E75D2D" w:rsidP="00E75D2D">
      <w:pPr>
        <w:ind w:firstLineChars="200" w:firstLine="562"/>
        <w:rPr>
          <w:rFonts w:ascii="仿宋_GB2312" w:eastAsia="仿宋_GB2312" w:hAnsi="宋体"/>
          <w:kern w:val="0"/>
          <w:sz w:val="28"/>
          <w:szCs w:val="28"/>
        </w:rPr>
      </w:pPr>
    </w:p>
    <w:p w:rsidR="00E75D2D" w:rsidRDefault="00E75D2D" w:rsidP="00E75D2D">
      <w:pPr>
        <w:ind w:firstLineChars="200" w:firstLine="562"/>
        <w:rPr>
          <w:rFonts w:ascii="仿宋_GB2312" w:eastAsia="仿宋_GB2312" w:hAnsi="宋体"/>
          <w:kern w:val="0"/>
          <w:sz w:val="28"/>
          <w:szCs w:val="28"/>
        </w:rPr>
      </w:pPr>
    </w:p>
    <w:p w:rsidR="00E75D2D" w:rsidRPr="00205D64" w:rsidRDefault="00E75D2D" w:rsidP="00E75D2D">
      <w:pPr>
        <w:rPr>
          <w:rFonts w:ascii="宋体" w:hAnsi="宋体"/>
          <w:b/>
          <w:sz w:val="28"/>
          <w:szCs w:val="28"/>
        </w:rPr>
      </w:pPr>
      <w:r w:rsidRPr="00205D64">
        <w:rPr>
          <w:rFonts w:ascii="宋体" w:hAnsi="宋体" w:hint="eastAsia"/>
          <w:b/>
          <w:sz w:val="28"/>
          <w:szCs w:val="28"/>
        </w:rPr>
        <w:t xml:space="preserve">裁量情形打分： </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2"/>
        <w:gridCol w:w="5670"/>
        <w:gridCol w:w="778"/>
      </w:tblGrid>
      <w:tr w:rsidR="00E75D2D" w:rsidRPr="00205D64" w:rsidTr="00855732">
        <w:trPr>
          <w:trHeight w:val="425"/>
        </w:trPr>
        <w:tc>
          <w:tcPr>
            <w:tcW w:w="2912"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jc w:val="center"/>
              <w:rPr>
                <w:rFonts w:ascii="宋体" w:hAnsi="宋体"/>
                <w:b/>
                <w:sz w:val="24"/>
              </w:rPr>
            </w:pPr>
            <w:r w:rsidRPr="00205D64">
              <w:rPr>
                <w:rFonts w:ascii="宋体" w:hAnsi="宋体" w:hint="eastAsia"/>
                <w:b/>
                <w:sz w:val="24"/>
              </w:rPr>
              <w:lastRenderedPageBreak/>
              <w:t>裁量情节</w:t>
            </w:r>
          </w:p>
        </w:tc>
        <w:tc>
          <w:tcPr>
            <w:tcW w:w="567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jc w:val="center"/>
              <w:rPr>
                <w:rFonts w:ascii="宋体" w:hAnsi="宋体"/>
                <w:b/>
                <w:sz w:val="24"/>
              </w:rPr>
            </w:pPr>
            <w:r w:rsidRPr="00205D64">
              <w:rPr>
                <w:rFonts w:ascii="宋体" w:hAnsi="宋体" w:hint="eastAsia"/>
                <w:b/>
                <w:sz w:val="24"/>
              </w:rPr>
              <w:t>具体因素</w:t>
            </w:r>
          </w:p>
        </w:tc>
        <w:tc>
          <w:tcPr>
            <w:tcW w:w="778"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jc w:val="center"/>
              <w:rPr>
                <w:rFonts w:ascii="宋体" w:hAnsi="宋体"/>
                <w:b/>
                <w:sz w:val="24"/>
              </w:rPr>
            </w:pPr>
            <w:r w:rsidRPr="00205D64">
              <w:rPr>
                <w:rFonts w:ascii="宋体" w:hAnsi="宋体" w:hint="eastAsia"/>
                <w:b/>
                <w:sz w:val="24"/>
              </w:rPr>
              <w:t>扣分</w:t>
            </w:r>
          </w:p>
        </w:tc>
      </w:tr>
      <w:tr w:rsidR="00E75D2D" w:rsidRPr="00205D64" w:rsidTr="00855732">
        <w:trPr>
          <w:trHeight w:val="1847"/>
        </w:trPr>
        <w:tc>
          <w:tcPr>
            <w:tcW w:w="2912"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jc w:val="center"/>
              <w:rPr>
                <w:rFonts w:ascii="宋体" w:hAnsi="宋体"/>
                <w:b/>
                <w:sz w:val="24"/>
              </w:rPr>
            </w:pPr>
            <w:r w:rsidRPr="00205D64">
              <w:rPr>
                <w:rFonts w:ascii="宋体" w:hAnsi="宋体" w:hint="eastAsia"/>
                <w:b/>
                <w:sz w:val="24"/>
              </w:rPr>
              <w:t>涉案产品/单位</w:t>
            </w:r>
          </w:p>
          <w:p w:rsidR="00E75D2D" w:rsidRPr="00205D64" w:rsidRDefault="00E75D2D" w:rsidP="00855732">
            <w:pPr>
              <w:jc w:val="center"/>
              <w:rPr>
                <w:rFonts w:ascii="宋体" w:hAnsi="宋体"/>
                <w:b/>
                <w:sz w:val="24"/>
              </w:rPr>
            </w:pPr>
            <w:r w:rsidRPr="00205D64">
              <w:rPr>
                <w:rFonts w:ascii="宋体" w:hAnsi="宋体" w:hint="eastAsia"/>
                <w:b/>
                <w:sz w:val="24"/>
              </w:rPr>
              <w:t>风险性</w:t>
            </w:r>
          </w:p>
          <w:p w:rsidR="00E75D2D" w:rsidRPr="00205D64" w:rsidRDefault="00E75D2D" w:rsidP="00855732">
            <w:pPr>
              <w:jc w:val="center"/>
              <w:rPr>
                <w:rFonts w:ascii="宋体" w:hAnsi="宋体"/>
                <w:b/>
                <w:sz w:val="24"/>
              </w:rPr>
            </w:pPr>
            <w:r w:rsidRPr="00205D64">
              <w:rPr>
                <w:rFonts w:ascii="宋体" w:hAnsi="宋体" w:hint="eastAsia"/>
                <w:b/>
                <w:sz w:val="24"/>
              </w:rPr>
              <w:t>（-0、2、3、4、5分）</w:t>
            </w:r>
          </w:p>
        </w:tc>
        <w:tc>
          <w:tcPr>
            <w:tcW w:w="5670"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rPr>
                <w:rFonts w:ascii="仿宋_GB2312" w:eastAsia="仿宋_GB2312"/>
                <w:sz w:val="24"/>
              </w:rPr>
            </w:pPr>
            <w:r w:rsidRPr="00205D64">
              <w:rPr>
                <w:rFonts w:ascii="仿宋_GB2312" w:eastAsia="仿宋_GB2312" w:hint="eastAsia"/>
                <w:sz w:val="24"/>
              </w:rPr>
              <w:t>此情形主要考虑：</w:t>
            </w:r>
          </w:p>
          <w:p w:rsidR="00E75D2D" w:rsidRPr="00205D64" w:rsidRDefault="00E75D2D" w:rsidP="00855732">
            <w:pPr>
              <w:rPr>
                <w:rFonts w:ascii="仿宋_GB2312" w:eastAsia="仿宋_GB2312"/>
                <w:sz w:val="24"/>
              </w:rPr>
            </w:pPr>
            <w:r w:rsidRPr="00205D64">
              <w:rPr>
                <w:rFonts w:ascii="仿宋_GB2312" w:eastAsia="仿宋_GB2312" w:hint="eastAsia"/>
                <w:sz w:val="24"/>
              </w:rPr>
              <w:t>（一）餐饮单位为一定规模的集中用餐单位、连锁餐饮、学校食堂、集体用餐配送单位、中央厨房；流通企业为大型食品流通企业；</w:t>
            </w:r>
          </w:p>
          <w:p w:rsidR="00E75D2D" w:rsidRPr="00205D64" w:rsidRDefault="00E75D2D" w:rsidP="00855732">
            <w:pPr>
              <w:rPr>
                <w:rFonts w:ascii="仿宋_GB2312" w:eastAsia="仿宋_GB2312"/>
                <w:b/>
                <w:sz w:val="24"/>
              </w:rPr>
            </w:pPr>
            <w:r w:rsidRPr="00205D64">
              <w:rPr>
                <w:rFonts w:ascii="仿宋_GB2312" w:eastAsia="仿宋_GB2312" w:hint="eastAsia"/>
                <w:b/>
                <w:sz w:val="24"/>
              </w:rPr>
              <w:t>（一定规模的集中用餐单位、大型流通单位、连锁餐饮、中央厨房扣4分；学校食堂、集体用餐配送单位扣5分）</w:t>
            </w:r>
          </w:p>
          <w:p w:rsidR="00E75D2D" w:rsidRPr="00205D64" w:rsidRDefault="00E75D2D" w:rsidP="00855732">
            <w:pPr>
              <w:rPr>
                <w:rFonts w:ascii="仿宋_GB2312" w:eastAsia="仿宋_GB2312"/>
                <w:sz w:val="24"/>
              </w:rPr>
            </w:pPr>
            <w:r w:rsidRPr="00205D64">
              <w:rPr>
                <w:rFonts w:ascii="仿宋_GB2312" w:eastAsia="仿宋_GB2312" w:hint="eastAsia"/>
                <w:sz w:val="24"/>
              </w:rPr>
              <w:t>（二）</w:t>
            </w:r>
            <w:r w:rsidRPr="00205D64">
              <w:rPr>
                <w:rFonts w:ascii="仿宋_GB2312" w:eastAsia="仿宋_GB2312" w:hAnsi="Tahoma" w:hint="eastAsia"/>
                <w:kern w:val="0"/>
                <w:sz w:val="24"/>
              </w:rPr>
              <w:t>属于有关部门规定的高风险食品（如，</w:t>
            </w:r>
            <w:r w:rsidRPr="00205D64">
              <w:rPr>
                <w:rFonts w:ascii="仿宋_GB2312" w:eastAsia="仿宋_GB2312" w:hint="eastAsia"/>
                <w:sz w:val="24"/>
              </w:rPr>
              <w:t>即食食品、生食水产品、盒饭、改刀熟食、乳制品、</w:t>
            </w:r>
            <w:r w:rsidRPr="00205D64">
              <w:rPr>
                <w:rFonts w:ascii="仿宋_GB2312" w:eastAsia="仿宋_GB2312"/>
                <w:sz w:val="24"/>
              </w:rPr>
              <w:t>婴幼儿配方食品、保健食品、特殊医学用途配方食品</w:t>
            </w:r>
            <w:r w:rsidRPr="00205D64">
              <w:rPr>
                <w:rFonts w:ascii="仿宋_GB2312" w:eastAsia="仿宋_GB2312" w:hint="eastAsia"/>
                <w:sz w:val="24"/>
              </w:rPr>
              <w:t>等高风险食品</w:t>
            </w:r>
            <w:r w:rsidRPr="00205D64">
              <w:rPr>
                <w:rFonts w:ascii="仿宋_GB2312" w:eastAsia="仿宋_GB2312" w:hAnsi="Tahoma" w:hint="eastAsia"/>
                <w:kern w:val="0"/>
                <w:sz w:val="24"/>
              </w:rPr>
              <w:t>）；</w:t>
            </w:r>
          </w:p>
          <w:p w:rsidR="00E75D2D" w:rsidRPr="00205D64" w:rsidRDefault="00E75D2D" w:rsidP="00855732">
            <w:pPr>
              <w:rPr>
                <w:rFonts w:ascii="仿宋_GB2312" w:eastAsia="仿宋_GB2312"/>
                <w:sz w:val="24"/>
              </w:rPr>
            </w:pPr>
            <w:r w:rsidRPr="00205D64">
              <w:rPr>
                <w:rFonts w:ascii="仿宋_GB2312" w:eastAsia="仿宋_GB2312" w:hint="eastAsia"/>
                <w:sz w:val="24"/>
              </w:rPr>
              <w:t>（三）主要对象为</w:t>
            </w:r>
            <w:r w:rsidRPr="00205D64">
              <w:rPr>
                <w:rFonts w:ascii="仿宋_GB2312" w:eastAsia="仿宋_GB2312"/>
                <w:sz w:val="24"/>
              </w:rPr>
              <w:t>婴幼儿、病人、老人、学生等特殊人群</w:t>
            </w:r>
            <w:r w:rsidRPr="00205D64">
              <w:rPr>
                <w:rFonts w:ascii="仿宋_GB2312" w:eastAsia="仿宋_GB2312" w:hint="eastAsia"/>
                <w:b/>
                <w:sz w:val="24"/>
              </w:rPr>
              <w:t>；</w:t>
            </w:r>
          </w:p>
          <w:p w:rsidR="00E75D2D" w:rsidRPr="00205D64" w:rsidRDefault="00E75D2D" w:rsidP="00855732">
            <w:pPr>
              <w:rPr>
                <w:rFonts w:ascii="仿宋_GB2312" w:eastAsia="仿宋_GB2312"/>
                <w:sz w:val="24"/>
              </w:rPr>
            </w:pPr>
            <w:r w:rsidRPr="00205D64">
              <w:rPr>
                <w:rFonts w:ascii="仿宋_GB2312" w:eastAsia="仿宋_GB2312" w:hint="eastAsia"/>
                <w:sz w:val="24"/>
              </w:rPr>
              <w:t>（四）其他可能影响产品风险的因素。</w:t>
            </w:r>
          </w:p>
          <w:p w:rsidR="00E75D2D" w:rsidRPr="00205D64" w:rsidRDefault="00E75D2D" w:rsidP="00855732">
            <w:pPr>
              <w:rPr>
                <w:rFonts w:ascii="仿宋_GB2312" w:eastAsia="仿宋_GB2312"/>
                <w:sz w:val="24"/>
              </w:rPr>
            </w:pPr>
            <w:r w:rsidRPr="00205D64">
              <w:rPr>
                <w:rFonts w:ascii="仿宋_GB2312" w:eastAsia="仿宋_GB2312" w:hint="eastAsia"/>
                <w:b/>
                <w:sz w:val="24"/>
              </w:rPr>
              <w:t>（符合（二）、（三）项情形的，从重扣分）</w:t>
            </w:r>
          </w:p>
        </w:tc>
        <w:tc>
          <w:tcPr>
            <w:tcW w:w="778"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sz w:val="24"/>
                <w:szCs w:val="21"/>
              </w:rPr>
            </w:pPr>
          </w:p>
        </w:tc>
      </w:tr>
      <w:tr w:rsidR="00E75D2D" w:rsidRPr="00205D64" w:rsidTr="00855732">
        <w:trPr>
          <w:trHeight w:val="1462"/>
        </w:trPr>
        <w:tc>
          <w:tcPr>
            <w:tcW w:w="2912"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jc w:val="center"/>
              <w:rPr>
                <w:rFonts w:ascii="宋体" w:hAnsi="宋体"/>
                <w:b/>
                <w:sz w:val="24"/>
              </w:rPr>
            </w:pPr>
            <w:r w:rsidRPr="00205D64">
              <w:rPr>
                <w:rFonts w:ascii="宋体" w:hAnsi="宋体" w:hint="eastAsia"/>
                <w:b/>
                <w:sz w:val="24"/>
              </w:rPr>
              <w:t>违法行为</w:t>
            </w:r>
          </w:p>
          <w:p w:rsidR="00E75D2D" w:rsidRPr="00205D64" w:rsidRDefault="00E75D2D" w:rsidP="00855732">
            <w:pPr>
              <w:jc w:val="center"/>
              <w:rPr>
                <w:rFonts w:ascii="宋体" w:hAnsi="宋体"/>
                <w:b/>
                <w:sz w:val="24"/>
              </w:rPr>
            </w:pPr>
            <w:r w:rsidRPr="00205D64">
              <w:rPr>
                <w:rFonts w:ascii="宋体" w:hAnsi="宋体" w:hint="eastAsia"/>
                <w:b/>
                <w:sz w:val="24"/>
              </w:rPr>
              <w:t>危害后果</w:t>
            </w:r>
          </w:p>
          <w:p w:rsidR="00E75D2D" w:rsidRPr="00205D64" w:rsidRDefault="00E75D2D" w:rsidP="00855732">
            <w:pPr>
              <w:jc w:val="center"/>
              <w:rPr>
                <w:rFonts w:ascii="宋体" w:hAnsi="宋体"/>
                <w:b/>
                <w:sz w:val="24"/>
              </w:rPr>
            </w:pPr>
            <w:r w:rsidRPr="00205D64">
              <w:rPr>
                <w:rFonts w:ascii="宋体" w:hAnsi="宋体" w:hint="eastAsia"/>
                <w:b/>
                <w:sz w:val="24"/>
              </w:rPr>
              <w:t>（-0、4、5、7分）</w:t>
            </w:r>
          </w:p>
        </w:tc>
        <w:tc>
          <w:tcPr>
            <w:tcW w:w="5670"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rPr>
                <w:rFonts w:ascii="仿宋_GB2312" w:eastAsia="仿宋_GB2312"/>
                <w:sz w:val="24"/>
              </w:rPr>
            </w:pPr>
            <w:r w:rsidRPr="00205D64">
              <w:rPr>
                <w:rFonts w:ascii="仿宋_GB2312" w:eastAsia="仿宋_GB2312" w:hint="eastAsia"/>
                <w:sz w:val="24"/>
              </w:rPr>
              <w:t>此情节主要考虑：</w:t>
            </w:r>
          </w:p>
          <w:p w:rsidR="00E75D2D" w:rsidRPr="00205D64" w:rsidRDefault="00E75D2D" w:rsidP="00855732">
            <w:pPr>
              <w:rPr>
                <w:rFonts w:ascii="仿宋_GB2312" w:eastAsia="仿宋_GB2312"/>
                <w:sz w:val="24"/>
              </w:rPr>
            </w:pPr>
            <w:r w:rsidRPr="00205D64">
              <w:rPr>
                <w:rFonts w:ascii="仿宋_GB2312" w:eastAsia="仿宋_GB2312" w:hint="eastAsia"/>
                <w:sz w:val="24"/>
              </w:rPr>
              <w:t>（一）</w:t>
            </w:r>
            <w:r w:rsidRPr="00205D64">
              <w:rPr>
                <w:rFonts w:ascii="仿宋_GB2312" w:eastAsia="仿宋_GB2312" w:hAnsi="仿宋" w:hint="eastAsia"/>
                <w:kern w:val="0"/>
                <w:sz w:val="24"/>
              </w:rPr>
              <w:t>已经造成较大或以上食品安全事故</w:t>
            </w:r>
            <w:r w:rsidRPr="00205D64">
              <w:rPr>
                <w:rFonts w:ascii="仿宋_GB2312" w:eastAsia="仿宋_GB2312" w:hint="eastAsia"/>
                <w:sz w:val="24"/>
              </w:rPr>
              <w:t>；</w:t>
            </w:r>
          </w:p>
          <w:p w:rsidR="00E75D2D" w:rsidRPr="00205D64" w:rsidRDefault="00E75D2D" w:rsidP="00855732">
            <w:pPr>
              <w:rPr>
                <w:rFonts w:ascii="仿宋_GB2312" w:eastAsia="仿宋_GB2312"/>
                <w:sz w:val="24"/>
              </w:rPr>
            </w:pPr>
            <w:r w:rsidRPr="00205D64">
              <w:rPr>
                <w:rFonts w:ascii="仿宋_GB2312" w:eastAsia="仿宋_GB2312" w:hint="eastAsia"/>
                <w:sz w:val="24"/>
              </w:rPr>
              <w:t>（二）造成人员伤亡事故或长期后遗症等严重后果；</w:t>
            </w:r>
          </w:p>
          <w:p w:rsidR="00E75D2D" w:rsidRPr="00205D64" w:rsidRDefault="00E75D2D" w:rsidP="00855732">
            <w:pPr>
              <w:rPr>
                <w:rFonts w:ascii="仿宋_GB2312" w:eastAsia="仿宋_GB2312"/>
                <w:sz w:val="24"/>
              </w:rPr>
            </w:pPr>
            <w:r w:rsidRPr="00205D64">
              <w:rPr>
                <w:rFonts w:ascii="仿宋_GB2312" w:eastAsia="仿宋_GB2312" w:hint="eastAsia"/>
                <w:sz w:val="24"/>
              </w:rPr>
              <w:t>（三）造成其他危害后果。</w:t>
            </w:r>
          </w:p>
          <w:p w:rsidR="00E75D2D" w:rsidRPr="00205D64" w:rsidRDefault="00E75D2D" w:rsidP="00855732">
            <w:pPr>
              <w:rPr>
                <w:rFonts w:ascii="仿宋_GB2312" w:eastAsia="仿宋_GB2312" w:hAnsi="仿宋"/>
                <w:b/>
                <w:sz w:val="24"/>
                <w:szCs w:val="21"/>
              </w:rPr>
            </w:pPr>
            <w:r w:rsidRPr="00205D64">
              <w:rPr>
                <w:rFonts w:ascii="仿宋_GB2312" w:eastAsia="仿宋_GB2312" w:hint="eastAsia"/>
                <w:b/>
                <w:sz w:val="24"/>
              </w:rPr>
              <w:t>（符合（一）、（二）项情形,一律从重处罚）</w:t>
            </w:r>
          </w:p>
        </w:tc>
        <w:tc>
          <w:tcPr>
            <w:tcW w:w="778"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sz w:val="24"/>
                <w:szCs w:val="21"/>
              </w:rPr>
            </w:pPr>
          </w:p>
        </w:tc>
      </w:tr>
      <w:tr w:rsidR="00E75D2D" w:rsidRPr="00205D64" w:rsidTr="00855732">
        <w:trPr>
          <w:trHeight w:val="1966"/>
        </w:trPr>
        <w:tc>
          <w:tcPr>
            <w:tcW w:w="2912"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jc w:val="center"/>
              <w:rPr>
                <w:rFonts w:ascii="宋体" w:hAnsi="宋体"/>
                <w:b/>
                <w:sz w:val="24"/>
              </w:rPr>
            </w:pPr>
            <w:r w:rsidRPr="00205D64">
              <w:rPr>
                <w:rFonts w:ascii="宋体" w:hAnsi="宋体" w:hint="eastAsia"/>
                <w:b/>
                <w:sz w:val="24"/>
              </w:rPr>
              <w:t>违法行为人</w:t>
            </w:r>
          </w:p>
          <w:p w:rsidR="00E75D2D" w:rsidRPr="00205D64" w:rsidRDefault="00E75D2D" w:rsidP="00855732">
            <w:pPr>
              <w:jc w:val="center"/>
              <w:rPr>
                <w:rFonts w:ascii="宋体" w:hAnsi="宋体"/>
                <w:b/>
                <w:sz w:val="24"/>
              </w:rPr>
            </w:pPr>
            <w:r w:rsidRPr="00205D64">
              <w:rPr>
                <w:rFonts w:ascii="宋体" w:hAnsi="宋体" w:hint="eastAsia"/>
                <w:b/>
                <w:sz w:val="24"/>
              </w:rPr>
              <w:t>主观因素</w:t>
            </w:r>
          </w:p>
          <w:p w:rsidR="00E75D2D" w:rsidRPr="00205D64" w:rsidRDefault="00E75D2D" w:rsidP="00855732">
            <w:pPr>
              <w:jc w:val="center"/>
              <w:rPr>
                <w:rFonts w:ascii="宋体" w:hAnsi="宋体"/>
                <w:b/>
                <w:sz w:val="24"/>
              </w:rPr>
            </w:pPr>
            <w:r w:rsidRPr="00205D64">
              <w:rPr>
                <w:rFonts w:ascii="宋体" w:hAnsi="宋体" w:hint="eastAsia"/>
                <w:b/>
                <w:sz w:val="24"/>
              </w:rPr>
              <w:t>（-0、3、4、5分）</w:t>
            </w:r>
          </w:p>
        </w:tc>
        <w:tc>
          <w:tcPr>
            <w:tcW w:w="5670"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rPr>
                <w:rFonts w:ascii="仿宋_GB2312" w:eastAsia="仿宋_GB2312"/>
                <w:sz w:val="24"/>
              </w:rPr>
            </w:pPr>
            <w:r w:rsidRPr="00205D64">
              <w:rPr>
                <w:rFonts w:ascii="仿宋_GB2312" w:eastAsia="仿宋_GB2312" w:hint="eastAsia"/>
                <w:sz w:val="24"/>
              </w:rPr>
              <w:t>此情节主要考虑：</w:t>
            </w:r>
          </w:p>
          <w:p w:rsidR="00E75D2D" w:rsidRPr="00205D64" w:rsidRDefault="00E75D2D" w:rsidP="00855732">
            <w:pPr>
              <w:rPr>
                <w:rFonts w:ascii="仿宋_GB2312" w:eastAsia="仿宋_GB2312"/>
                <w:sz w:val="24"/>
              </w:rPr>
            </w:pPr>
            <w:r w:rsidRPr="00205D64">
              <w:rPr>
                <w:rFonts w:ascii="仿宋_GB2312" w:eastAsia="仿宋_GB2312"/>
                <w:sz w:val="24"/>
              </w:rPr>
              <w:t>（一）</w:t>
            </w:r>
            <w:r w:rsidRPr="00205D64">
              <w:rPr>
                <w:rFonts w:ascii="仿宋_GB2312" w:eastAsia="仿宋_GB2312" w:hint="eastAsia"/>
                <w:sz w:val="24"/>
              </w:rPr>
              <w:t>属于</w:t>
            </w:r>
            <w:r w:rsidRPr="00205D64">
              <w:rPr>
                <w:rFonts w:ascii="仿宋_GB2312" w:eastAsia="仿宋_GB2312"/>
                <w:sz w:val="24"/>
              </w:rPr>
              <w:t>主观故意</w:t>
            </w:r>
            <w:r w:rsidRPr="00205D64">
              <w:rPr>
                <w:rFonts w:ascii="仿宋_GB2312" w:eastAsia="仿宋_GB2312" w:hint="eastAsia"/>
                <w:sz w:val="24"/>
              </w:rPr>
              <w:t>或重大过失</w:t>
            </w:r>
            <w:r w:rsidRPr="00205D64">
              <w:rPr>
                <w:rFonts w:ascii="仿宋_GB2312" w:eastAsia="仿宋_GB2312"/>
                <w:sz w:val="24"/>
              </w:rPr>
              <w:t>；</w:t>
            </w:r>
          </w:p>
          <w:p w:rsidR="00E75D2D" w:rsidRPr="00205D64" w:rsidRDefault="00E75D2D" w:rsidP="00855732">
            <w:pPr>
              <w:rPr>
                <w:rFonts w:ascii="仿宋_GB2312" w:eastAsia="仿宋_GB2312"/>
                <w:sz w:val="24"/>
              </w:rPr>
            </w:pPr>
            <w:r w:rsidRPr="00205D64">
              <w:rPr>
                <w:rFonts w:ascii="仿宋_GB2312" w:eastAsia="仿宋_GB2312" w:hint="eastAsia"/>
                <w:sz w:val="24"/>
              </w:rPr>
              <w:t>（二）拒不采取改正、召回等措施或拒绝、逃避监督检查，伪造或故意破坏现场；</w:t>
            </w:r>
          </w:p>
          <w:p w:rsidR="00E75D2D" w:rsidRPr="00205D64" w:rsidRDefault="00E75D2D" w:rsidP="00855732">
            <w:pPr>
              <w:rPr>
                <w:rFonts w:ascii="仿宋_GB2312" w:eastAsia="仿宋_GB2312"/>
                <w:sz w:val="24"/>
              </w:rPr>
            </w:pPr>
            <w:r w:rsidRPr="00205D64">
              <w:rPr>
                <w:rFonts w:ascii="仿宋_GB2312" w:eastAsia="仿宋_GB2312" w:hint="eastAsia"/>
                <w:sz w:val="24"/>
              </w:rPr>
              <w:t>（三）隐匿、转移、伪造或销毁相关证据；</w:t>
            </w:r>
          </w:p>
          <w:p w:rsidR="00E75D2D" w:rsidRPr="00205D64" w:rsidRDefault="00E75D2D" w:rsidP="00855732">
            <w:pPr>
              <w:rPr>
                <w:rFonts w:ascii="仿宋_GB2312" w:eastAsia="仿宋_GB2312"/>
                <w:sz w:val="24"/>
              </w:rPr>
            </w:pPr>
            <w:r w:rsidRPr="00205D64">
              <w:rPr>
                <w:rFonts w:ascii="仿宋_GB2312" w:eastAsia="仿宋_GB2312" w:hint="eastAsia"/>
                <w:sz w:val="24"/>
              </w:rPr>
              <w:t>（四）</w:t>
            </w:r>
            <w:r w:rsidRPr="00205D64">
              <w:rPr>
                <w:rFonts w:ascii="仿宋_GB2312" w:eastAsia="仿宋_GB2312" w:hAnsi="Tahoma" w:hint="eastAsia"/>
                <w:kern w:val="0"/>
                <w:sz w:val="24"/>
              </w:rPr>
              <w:t>擅自启封、隐匿、转移、调换、动用先行登记保存、查封、扣押物品</w:t>
            </w:r>
            <w:r w:rsidRPr="00205D64">
              <w:rPr>
                <w:rFonts w:ascii="仿宋_GB2312" w:eastAsia="仿宋_GB2312" w:hint="eastAsia"/>
                <w:sz w:val="24"/>
              </w:rPr>
              <w:t>（场所）。</w:t>
            </w:r>
          </w:p>
          <w:p w:rsidR="00E75D2D" w:rsidRPr="00205D64" w:rsidRDefault="00E75D2D" w:rsidP="00855732">
            <w:pPr>
              <w:rPr>
                <w:rFonts w:ascii="仿宋_GB2312" w:eastAsia="仿宋_GB2312" w:hAnsi="仿宋"/>
                <w:b/>
                <w:sz w:val="24"/>
                <w:szCs w:val="21"/>
              </w:rPr>
            </w:pPr>
            <w:r w:rsidRPr="00205D64">
              <w:rPr>
                <w:rFonts w:ascii="仿宋_GB2312" w:eastAsia="仿宋_GB2312" w:hint="eastAsia"/>
                <w:b/>
                <w:sz w:val="24"/>
              </w:rPr>
              <w:t>（符合（二）、（三）、（四）项情形的，从重扣分）</w:t>
            </w:r>
          </w:p>
        </w:tc>
        <w:tc>
          <w:tcPr>
            <w:tcW w:w="778"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sz w:val="24"/>
                <w:szCs w:val="21"/>
              </w:rPr>
            </w:pPr>
          </w:p>
        </w:tc>
      </w:tr>
      <w:tr w:rsidR="00E75D2D" w:rsidRPr="00205D64" w:rsidTr="00855732">
        <w:trPr>
          <w:trHeight w:val="487"/>
        </w:trPr>
        <w:tc>
          <w:tcPr>
            <w:tcW w:w="2912"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jc w:val="center"/>
              <w:rPr>
                <w:rFonts w:ascii="宋体" w:hAnsi="宋体"/>
                <w:b/>
                <w:sz w:val="24"/>
              </w:rPr>
            </w:pPr>
            <w:r w:rsidRPr="00205D64">
              <w:rPr>
                <w:rFonts w:ascii="宋体" w:hAnsi="宋体" w:hint="eastAsia"/>
                <w:b/>
                <w:sz w:val="24"/>
              </w:rPr>
              <w:t>违法行为性质</w:t>
            </w:r>
          </w:p>
          <w:p w:rsidR="00E75D2D" w:rsidRPr="00205D64" w:rsidRDefault="00E75D2D" w:rsidP="00855732">
            <w:pPr>
              <w:jc w:val="center"/>
              <w:rPr>
                <w:rFonts w:ascii="宋体" w:hAnsi="宋体"/>
                <w:b/>
                <w:sz w:val="24"/>
              </w:rPr>
            </w:pPr>
            <w:r w:rsidRPr="00205D64">
              <w:rPr>
                <w:rFonts w:ascii="宋体" w:hAnsi="宋体" w:hint="eastAsia"/>
                <w:b/>
                <w:sz w:val="24"/>
              </w:rPr>
              <w:t>（-2、3、4、5分）</w:t>
            </w:r>
          </w:p>
        </w:tc>
        <w:tc>
          <w:tcPr>
            <w:tcW w:w="5670"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rPr>
                <w:rFonts w:ascii="仿宋_GB2312" w:eastAsia="仿宋_GB2312"/>
                <w:sz w:val="24"/>
              </w:rPr>
            </w:pPr>
            <w:r w:rsidRPr="00205D64">
              <w:rPr>
                <w:rFonts w:ascii="仿宋_GB2312" w:eastAsia="仿宋_GB2312" w:hint="eastAsia"/>
                <w:sz w:val="24"/>
              </w:rPr>
              <w:t>此情形主要考虑：</w:t>
            </w:r>
          </w:p>
          <w:p w:rsidR="00E75D2D" w:rsidRPr="00205D64" w:rsidRDefault="00E75D2D" w:rsidP="00855732">
            <w:pPr>
              <w:rPr>
                <w:rFonts w:ascii="仿宋_GB2312" w:eastAsia="仿宋_GB2312"/>
                <w:sz w:val="24"/>
              </w:rPr>
            </w:pPr>
            <w:r w:rsidRPr="00205D64">
              <w:rPr>
                <w:rFonts w:ascii="仿宋_GB2312" w:eastAsia="仿宋_GB2312" w:hint="eastAsia"/>
                <w:sz w:val="24"/>
              </w:rPr>
              <w:t>（一）擅自改变经营场所、</w:t>
            </w:r>
            <w:proofErr w:type="gramStart"/>
            <w:r w:rsidRPr="00205D64">
              <w:rPr>
                <w:rFonts w:ascii="仿宋_GB2312" w:eastAsia="仿宋_GB2312" w:hint="eastAsia"/>
                <w:sz w:val="24"/>
              </w:rPr>
              <w:t>许可业</w:t>
            </w:r>
            <w:proofErr w:type="gramEnd"/>
            <w:r w:rsidRPr="00205D64">
              <w:rPr>
                <w:rFonts w:ascii="仿宋_GB2312" w:eastAsia="仿宋_GB2312" w:hint="eastAsia"/>
                <w:sz w:val="24"/>
              </w:rPr>
              <w:t>态或经营项目的；</w:t>
            </w:r>
          </w:p>
          <w:p w:rsidR="00E75D2D" w:rsidRPr="00205D64" w:rsidRDefault="00E75D2D" w:rsidP="00855732">
            <w:pPr>
              <w:rPr>
                <w:rFonts w:ascii="仿宋_GB2312" w:eastAsia="仿宋_GB2312"/>
                <w:sz w:val="24"/>
              </w:rPr>
            </w:pPr>
            <w:r w:rsidRPr="00205D64">
              <w:rPr>
                <w:rFonts w:ascii="仿宋_GB2312" w:eastAsia="仿宋_GB2312" w:hint="eastAsia"/>
                <w:sz w:val="24"/>
              </w:rPr>
              <w:t>（二）超过许可证有效期仍从事餐饮服务和食品流通行为的；</w:t>
            </w:r>
          </w:p>
          <w:p w:rsidR="00E75D2D" w:rsidRPr="00205D64" w:rsidRDefault="00E75D2D" w:rsidP="00855732">
            <w:pPr>
              <w:rPr>
                <w:rFonts w:ascii="仿宋_GB2312" w:eastAsia="仿宋_GB2312"/>
                <w:sz w:val="24"/>
              </w:rPr>
            </w:pPr>
            <w:r w:rsidRPr="00205D64">
              <w:rPr>
                <w:rFonts w:ascii="仿宋_GB2312" w:eastAsia="仿宋_GB2312" w:hint="eastAsia"/>
                <w:sz w:val="24"/>
              </w:rPr>
              <w:t>（三）从未获得食品经营许可；</w:t>
            </w:r>
          </w:p>
          <w:p w:rsidR="00E75D2D" w:rsidRPr="00205D64" w:rsidRDefault="00E75D2D" w:rsidP="00855732">
            <w:pPr>
              <w:rPr>
                <w:rFonts w:ascii="仿宋_GB2312" w:eastAsia="仿宋_GB2312"/>
                <w:sz w:val="24"/>
              </w:rPr>
            </w:pPr>
            <w:r w:rsidRPr="00205D64">
              <w:rPr>
                <w:rFonts w:ascii="仿宋_GB2312" w:eastAsia="仿宋_GB2312" w:hint="eastAsia"/>
                <w:sz w:val="24"/>
              </w:rPr>
              <w:t>（四）经营或者加工过程中存在非法添加非食用物质的；</w:t>
            </w:r>
          </w:p>
          <w:p w:rsidR="00E75D2D" w:rsidRPr="00205D64" w:rsidRDefault="00E75D2D" w:rsidP="00855732">
            <w:pPr>
              <w:rPr>
                <w:rFonts w:ascii="仿宋_GB2312" w:eastAsia="仿宋_GB2312"/>
                <w:sz w:val="24"/>
              </w:rPr>
            </w:pPr>
            <w:r w:rsidRPr="00205D64">
              <w:rPr>
                <w:rFonts w:ascii="仿宋_GB2312" w:eastAsia="仿宋_GB2312" w:hint="eastAsia"/>
                <w:sz w:val="24"/>
              </w:rPr>
              <w:t>（五）不符合食品经营条件的。</w:t>
            </w:r>
          </w:p>
          <w:p w:rsidR="00E75D2D" w:rsidRPr="00205D64" w:rsidRDefault="00E75D2D" w:rsidP="00855732">
            <w:pPr>
              <w:rPr>
                <w:rFonts w:ascii="仿宋_GB2312" w:eastAsia="仿宋_GB2312" w:hAnsi="仿宋"/>
                <w:b/>
                <w:sz w:val="24"/>
                <w:szCs w:val="21"/>
              </w:rPr>
            </w:pPr>
            <w:r w:rsidRPr="00205D64">
              <w:rPr>
                <w:rFonts w:ascii="仿宋_GB2312" w:eastAsia="仿宋_GB2312" w:hint="eastAsia"/>
                <w:b/>
                <w:sz w:val="24"/>
              </w:rPr>
              <w:t>（</w:t>
            </w:r>
            <w:r w:rsidRPr="00205D64">
              <w:rPr>
                <w:rFonts w:ascii="仿宋_GB2312" w:eastAsia="仿宋_GB2312" w:hAnsi="Tahoma" w:hint="eastAsia"/>
                <w:b/>
                <w:kern w:val="0"/>
                <w:sz w:val="24"/>
              </w:rPr>
              <w:t>符合（三）、（五）项情形的，从重扣分；符合（四）</w:t>
            </w:r>
            <w:r w:rsidRPr="00205D64">
              <w:rPr>
                <w:rFonts w:ascii="仿宋_GB2312" w:eastAsia="仿宋_GB2312" w:hint="eastAsia"/>
                <w:b/>
                <w:sz w:val="24"/>
              </w:rPr>
              <w:t>项情形,一律从重处罚）</w:t>
            </w:r>
          </w:p>
        </w:tc>
        <w:tc>
          <w:tcPr>
            <w:tcW w:w="778"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sz w:val="24"/>
                <w:szCs w:val="21"/>
              </w:rPr>
            </w:pPr>
          </w:p>
        </w:tc>
      </w:tr>
      <w:tr w:rsidR="00E75D2D" w:rsidRPr="00205D64" w:rsidTr="00855732">
        <w:trPr>
          <w:trHeight w:val="2024"/>
        </w:trPr>
        <w:tc>
          <w:tcPr>
            <w:tcW w:w="2912"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jc w:val="center"/>
              <w:rPr>
                <w:rFonts w:ascii="宋体" w:hAnsi="宋体"/>
                <w:b/>
                <w:sz w:val="24"/>
              </w:rPr>
            </w:pPr>
            <w:r w:rsidRPr="00205D64">
              <w:rPr>
                <w:rFonts w:ascii="宋体" w:hAnsi="宋体" w:hint="eastAsia"/>
                <w:b/>
                <w:sz w:val="24"/>
              </w:rPr>
              <w:lastRenderedPageBreak/>
              <w:t>违法行为</w:t>
            </w:r>
          </w:p>
          <w:p w:rsidR="00E75D2D" w:rsidRPr="00205D64" w:rsidRDefault="00E75D2D" w:rsidP="00855732">
            <w:pPr>
              <w:jc w:val="center"/>
              <w:rPr>
                <w:rFonts w:ascii="宋体" w:hAnsi="宋体"/>
                <w:b/>
                <w:sz w:val="24"/>
              </w:rPr>
            </w:pPr>
            <w:r w:rsidRPr="00205D64">
              <w:rPr>
                <w:rFonts w:ascii="宋体" w:hAnsi="宋体" w:hint="eastAsia"/>
                <w:b/>
                <w:sz w:val="24"/>
              </w:rPr>
              <w:t>程度及历史情况</w:t>
            </w:r>
          </w:p>
          <w:p w:rsidR="00E75D2D" w:rsidRPr="00205D64" w:rsidRDefault="00E75D2D" w:rsidP="00855732">
            <w:pPr>
              <w:jc w:val="center"/>
              <w:rPr>
                <w:rFonts w:ascii="宋体" w:hAnsi="宋体"/>
                <w:b/>
                <w:sz w:val="24"/>
              </w:rPr>
            </w:pPr>
            <w:r w:rsidRPr="00205D64">
              <w:rPr>
                <w:rFonts w:ascii="宋体" w:hAnsi="宋体" w:hint="eastAsia"/>
                <w:b/>
                <w:sz w:val="24"/>
              </w:rPr>
              <w:t>（-0、1、2、3、4、5分）</w:t>
            </w:r>
          </w:p>
        </w:tc>
        <w:tc>
          <w:tcPr>
            <w:tcW w:w="5670"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rPr>
                <w:rFonts w:ascii="仿宋_GB2312" w:eastAsia="仿宋_GB2312"/>
                <w:sz w:val="24"/>
              </w:rPr>
            </w:pPr>
            <w:r w:rsidRPr="00205D64">
              <w:rPr>
                <w:rFonts w:ascii="仿宋_GB2312" w:eastAsia="仿宋_GB2312" w:hint="eastAsia"/>
                <w:sz w:val="24"/>
              </w:rPr>
              <w:t>此情形主要考虑：</w:t>
            </w:r>
          </w:p>
          <w:p w:rsidR="00E75D2D" w:rsidRPr="00205D64" w:rsidRDefault="00E75D2D" w:rsidP="00855732">
            <w:pPr>
              <w:rPr>
                <w:rFonts w:ascii="仿宋_GB2312" w:eastAsia="仿宋_GB2312"/>
                <w:sz w:val="24"/>
              </w:rPr>
            </w:pPr>
            <w:r w:rsidRPr="00205D64">
              <w:rPr>
                <w:rFonts w:ascii="仿宋_GB2312" w:eastAsia="仿宋_GB2312" w:hint="eastAsia"/>
                <w:sz w:val="24"/>
              </w:rPr>
              <w:t>（一）涉案食品数量或生产销售金额大；</w:t>
            </w:r>
          </w:p>
          <w:p w:rsidR="00E75D2D" w:rsidRPr="00205D64" w:rsidRDefault="00E75D2D" w:rsidP="00855732">
            <w:pPr>
              <w:rPr>
                <w:rFonts w:ascii="仿宋_GB2312" w:eastAsia="仿宋_GB2312"/>
                <w:sz w:val="24"/>
              </w:rPr>
            </w:pPr>
            <w:r w:rsidRPr="00205D64">
              <w:rPr>
                <w:rFonts w:ascii="仿宋_GB2312" w:eastAsia="仿宋_GB2312" w:hint="eastAsia"/>
                <w:sz w:val="24"/>
              </w:rPr>
              <w:t>（二）违法行为持续时间较长；</w:t>
            </w:r>
          </w:p>
          <w:p w:rsidR="00E75D2D" w:rsidRPr="00205D64" w:rsidRDefault="00E75D2D" w:rsidP="00855732">
            <w:pPr>
              <w:rPr>
                <w:rFonts w:ascii="仿宋_GB2312" w:eastAsia="仿宋_GB2312"/>
                <w:sz w:val="24"/>
              </w:rPr>
            </w:pPr>
            <w:r w:rsidRPr="00205D64">
              <w:rPr>
                <w:rFonts w:ascii="仿宋_GB2312" w:eastAsia="仿宋_GB2312" w:hint="eastAsia"/>
                <w:sz w:val="24"/>
              </w:rPr>
              <w:t>（三）违法行为人连续12个月内已受到2次以上（含本数）较大数额罚款处罚或者1次责令停产停业行政处罚的。</w:t>
            </w:r>
          </w:p>
        </w:tc>
        <w:tc>
          <w:tcPr>
            <w:tcW w:w="778"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sz w:val="24"/>
                <w:szCs w:val="21"/>
              </w:rPr>
            </w:pPr>
          </w:p>
        </w:tc>
      </w:tr>
      <w:tr w:rsidR="00E75D2D" w:rsidRPr="00205D64" w:rsidTr="00855732">
        <w:tc>
          <w:tcPr>
            <w:tcW w:w="2912"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jc w:val="center"/>
              <w:rPr>
                <w:rFonts w:ascii="宋体" w:hAnsi="宋体"/>
                <w:b/>
                <w:sz w:val="24"/>
              </w:rPr>
            </w:pPr>
            <w:r w:rsidRPr="00205D64">
              <w:rPr>
                <w:rFonts w:ascii="宋体" w:hAnsi="宋体" w:hint="eastAsia"/>
                <w:b/>
                <w:sz w:val="24"/>
              </w:rPr>
              <w:t>社会影响程度</w:t>
            </w:r>
          </w:p>
          <w:p w:rsidR="00E75D2D" w:rsidRPr="00205D64" w:rsidRDefault="00E75D2D" w:rsidP="00855732">
            <w:pPr>
              <w:jc w:val="center"/>
              <w:rPr>
                <w:rFonts w:ascii="宋体" w:hAnsi="宋体"/>
                <w:b/>
                <w:sz w:val="24"/>
              </w:rPr>
            </w:pPr>
            <w:r w:rsidRPr="00205D64">
              <w:rPr>
                <w:rFonts w:ascii="宋体" w:hAnsi="宋体" w:hint="eastAsia"/>
                <w:b/>
                <w:sz w:val="24"/>
              </w:rPr>
              <w:t>（-0、1、2、3分）</w:t>
            </w:r>
          </w:p>
        </w:tc>
        <w:tc>
          <w:tcPr>
            <w:tcW w:w="5670"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rPr>
                <w:rFonts w:ascii="仿宋_GB2312" w:eastAsia="仿宋_GB2312"/>
                <w:sz w:val="24"/>
              </w:rPr>
            </w:pPr>
            <w:r w:rsidRPr="00205D64">
              <w:rPr>
                <w:rFonts w:ascii="仿宋_GB2312" w:eastAsia="仿宋_GB2312" w:hint="eastAsia"/>
                <w:sz w:val="24"/>
              </w:rPr>
              <w:t>此情形主要考虑：</w:t>
            </w:r>
          </w:p>
          <w:p w:rsidR="00E75D2D" w:rsidRPr="00205D64" w:rsidRDefault="00E75D2D" w:rsidP="00855732">
            <w:pPr>
              <w:rPr>
                <w:rFonts w:ascii="仿宋_GB2312" w:eastAsia="仿宋_GB2312"/>
                <w:sz w:val="24"/>
              </w:rPr>
            </w:pPr>
            <w:r w:rsidRPr="00205D64">
              <w:rPr>
                <w:rFonts w:ascii="仿宋_GB2312" w:eastAsia="仿宋_GB2312" w:hint="eastAsia"/>
                <w:sz w:val="24"/>
              </w:rPr>
              <w:t>（一）在国内外造成恶劣影响，被广泛报道的；</w:t>
            </w:r>
          </w:p>
          <w:p w:rsidR="00E75D2D" w:rsidRPr="00205D64" w:rsidRDefault="00E75D2D" w:rsidP="00855732">
            <w:pPr>
              <w:rPr>
                <w:rFonts w:ascii="仿宋_GB2312" w:eastAsia="仿宋_GB2312"/>
                <w:sz w:val="24"/>
              </w:rPr>
            </w:pPr>
            <w:r w:rsidRPr="00205D64">
              <w:rPr>
                <w:rFonts w:ascii="仿宋_GB2312" w:eastAsia="仿宋_GB2312" w:hint="eastAsia"/>
                <w:sz w:val="24"/>
              </w:rPr>
              <w:t>（二）造成群体性上访事件的；</w:t>
            </w:r>
          </w:p>
          <w:p w:rsidR="00E75D2D" w:rsidRPr="00205D64" w:rsidRDefault="00E75D2D" w:rsidP="00855732">
            <w:pPr>
              <w:rPr>
                <w:rFonts w:ascii="仿宋_GB2312" w:eastAsia="仿宋_GB2312"/>
                <w:sz w:val="24"/>
              </w:rPr>
            </w:pPr>
            <w:r w:rsidRPr="00205D64">
              <w:rPr>
                <w:rFonts w:ascii="仿宋_GB2312" w:eastAsia="仿宋_GB2312" w:hint="eastAsia"/>
                <w:sz w:val="24"/>
              </w:rPr>
              <w:t>（三）其他社会影响因素。</w:t>
            </w:r>
          </w:p>
        </w:tc>
        <w:tc>
          <w:tcPr>
            <w:tcW w:w="778"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sz w:val="24"/>
                <w:szCs w:val="21"/>
              </w:rPr>
            </w:pPr>
          </w:p>
        </w:tc>
      </w:tr>
      <w:tr w:rsidR="00E75D2D" w:rsidRPr="00205D64" w:rsidTr="00855732">
        <w:trPr>
          <w:trHeight w:val="700"/>
        </w:trPr>
        <w:tc>
          <w:tcPr>
            <w:tcW w:w="2912"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jc w:val="center"/>
              <w:rPr>
                <w:rFonts w:ascii="宋体" w:hAnsi="宋体"/>
                <w:b/>
                <w:sz w:val="24"/>
              </w:rPr>
            </w:pPr>
            <w:r w:rsidRPr="00205D64">
              <w:rPr>
                <w:rFonts w:ascii="宋体" w:hAnsi="宋体" w:hint="eastAsia"/>
                <w:b/>
                <w:sz w:val="24"/>
              </w:rPr>
              <w:t>扣分</w:t>
            </w:r>
          </w:p>
        </w:tc>
        <w:tc>
          <w:tcPr>
            <w:tcW w:w="5670"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i/>
                <w:color w:val="FF0000"/>
                <w:sz w:val="24"/>
                <w:szCs w:val="21"/>
              </w:rPr>
            </w:pPr>
          </w:p>
        </w:tc>
        <w:tc>
          <w:tcPr>
            <w:tcW w:w="778"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sz w:val="24"/>
                <w:szCs w:val="21"/>
              </w:rPr>
            </w:pPr>
          </w:p>
        </w:tc>
      </w:tr>
      <w:tr w:rsidR="00E75D2D" w:rsidRPr="00205D64" w:rsidTr="00855732">
        <w:trPr>
          <w:trHeight w:val="696"/>
        </w:trPr>
        <w:tc>
          <w:tcPr>
            <w:tcW w:w="2912"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jc w:val="center"/>
              <w:rPr>
                <w:rFonts w:ascii="宋体" w:hAnsi="宋体"/>
                <w:b/>
                <w:sz w:val="24"/>
              </w:rPr>
            </w:pPr>
            <w:r w:rsidRPr="00205D64">
              <w:rPr>
                <w:rFonts w:ascii="宋体" w:hAnsi="宋体" w:hint="eastAsia"/>
                <w:b/>
                <w:sz w:val="24"/>
              </w:rPr>
              <w:t>加分</w:t>
            </w:r>
          </w:p>
        </w:tc>
        <w:tc>
          <w:tcPr>
            <w:tcW w:w="5670"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i/>
                <w:color w:val="FF0000"/>
                <w:sz w:val="24"/>
                <w:szCs w:val="21"/>
              </w:rPr>
            </w:pPr>
          </w:p>
        </w:tc>
        <w:tc>
          <w:tcPr>
            <w:tcW w:w="778"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sz w:val="24"/>
                <w:szCs w:val="21"/>
              </w:rPr>
            </w:pPr>
          </w:p>
        </w:tc>
      </w:tr>
      <w:tr w:rsidR="00E75D2D" w:rsidRPr="00205D64" w:rsidTr="00855732">
        <w:trPr>
          <w:trHeight w:val="704"/>
        </w:trPr>
        <w:tc>
          <w:tcPr>
            <w:tcW w:w="2912"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jc w:val="center"/>
              <w:rPr>
                <w:rFonts w:ascii="宋体" w:hAnsi="宋体"/>
                <w:b/>
                <w:sz w:val="24"/>
              </w:rPr>
            </w:pPr>
            <w:r w:rsidRPr="00205D64">
              <w:rPr>
                <w:rFonts w:ascii="宋体" w:hAnsi="宋体" w:hint="eastAsia"/>
                <w:b/>
                <w:sz w:val="24"/>
              </w:rPr>
              <w:t>总</w:t>
            </w:r>
            <w:r w:rsidRPr="00BD40C6">
              <w:rPr>
                <w:rFonts w:ascii="宋体" w:hAnsi="宋体" w:hint="eastAsia"/>
                <w:b/>
                <w:sz w:val="24"/>
              </w:rPr>
              <w:t>扣</w:t>
            </w:r>
            <w:r w:rsidRPr="00205D64">
              <w:rPr>
                <w:rFonts w:ascii="宋体" w:hAnsi="宋体" w:hint="eastAsia"/>
                <w:b/>
                <w:sz w:val="24"/>
              </w:rPr>
              <w:t>分</w:t>
            </w:r>
          </w:p>
        </w:tc>
        <w:tc>
          <w:tcPr>
            <w:tcW w:w="5670"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i/>
                <w:color w:val="FF0000"/>
                <w:sz w:val="24"/>
                <w:szCs w:val="21"/>
              </w:rPr>
            </w:pPr>
          </w:p>
        </w:tc>
        <w:tc>
          <w:tcPr>
            <w:tcW w:w="778"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adjustRightInd w:val="0"/>
              <w:snapToGrid w:val="0"/>
              <w:spacing w:after="200"/>
              <w:rPr>
                <w:rFonts w:ascii="仿宋_GB2312" w:eastAsia="仿宋_GB2312" w:hAnsi="仿宋"/>
                <w:b/>
                <w:sz w:val="24"/>
                <w:szCs w:val="21"/>
              </w:rPr>
            </w:pPr>
          </w:p>
        </w:tc>
      </w:tr>
    </w:tbl>
    <w:p w:rsidR="00E75D2D" w:rsidRPr="00205D64" w:rsidRDefault="00E75D2D" w:rsidP="00E75D2D">
      <w:pPr>
        <w:widowControl/>
        <w:adjustRightInd w:val="0"/>
        <w:snapToGrid w:val="0"/>
        <w:spacing w:after="200"/>
        <w:jc w:val="left"/>
        <w:rPr>
          <w:rFonts w:ascii="仿宋_GB2312" w:eastAsia="仿宋_GB2312" w:hAnsi="仿宋"/>
          <w:b/>
          <w:kern w:val="0"/>
          <w:sz w:val="24"/>
        </w:rPr>
      </w:pPr>
      <w:r w:rsidRPr="00205D64">
        <w:rPr>
          <w:rFonts w:ascii="仿宋_GB2312" w:eastAsia="仿宋_GB2312" w:hAnsi="仿宋" w:hint="eastAsia"/>
          <w:b/>
          <w:kern w:val="0"/>
          <w:sz w:val="24"/>
        </w:rPr>
        <w:t>注明：</w:t>
      </w:r>
    </w:p>
    <w:p w:rsidR="00E75D2D" w:rsidRPr="00205D64" w:rsidRDefault="00E75D2D" w:rsidP="00E75D2D">
      <w:pPr>
        <w:widowControl/>
        <w:numPr>
          <w:ilvl w:val="0"/>
          <w:numId w:val="2"/>
        </w:numPr>
        <w:adjustRightInd w:val="0"/>
        <w:snapToGrid w:val="0"/>
        <w:spacing w:after="200"/>
        <w:jc w:val="left"/>
        <w:rPr>
          <w:rFonts w:ascii="仿宋_GB2312" w:eastAsia="仿宋_GB2312" w:hAnsi="仿宋"/>
          <w:kern w:val="0"/>
          <w:sz w:val="24"/>
        </w:rPr>
      </w:pPr>
      <w:r w:rsidRPr="00205D64">
        <w:rPr>
          <w:rFonts w:ascii="仿宋_GB2312" w:eastAsia="仿宋_GB2312" w:hAnsi="仿宋" w:hint="eastAsia"/>
          <w:kern w:val="0"/>
          <w:sz w:val="24"/>
        </w:rPr>
        <w:t>分值计算采取倒扣分形式，符合具体因素项的，可以根据该因素具体扣分值进行扣分。</w:t>
      </w:r>
    </w:p>
    <w:p w:rsidR="00E75D2D" w:rsidRPr="00205D64" w:rsidRDefault="00E75D2D" w:rsidP="00E75D2D">
      <w:pPr>
        <w:widowControl/>
        <w:numPr>
          <w:ilvl w:val="0"/>
          <w:numId w:val="2"/>
        </w:numPr>
        <w:adjustRightInd w:val="0"/>
        <w:snapToGrid w:val="0"/>
        <w:spacing w:after="200"/>
        <w:jc w:val="left"/>
        <w:rPr>
          <w:rFonts w:ascii="仿宋_GB2312" w:eastAsia="仿宋_GB2312" w:hAnsi="仿宋"/>
          <w:kern w:val="0"/>
          <w:sz w:val="24"/>
        </w:rPr>
      </w:pPr>
      <w:r w:rsidRPr="00205D64">
        <w:rPr>
          <w:rFonts w:ascii="仿宋_GB2312" w:eastAsia="仿宋_GB2312" w:hAnsi="仿宋" w:hint="eastAsia"/>
          <w:kern w:val="0"/>
          <w:sz w:val="24"/>
        </w:rPr>
        <w:t>有证据证明有下列情形之一的，可酌情加分，但具有法定从轻或减轻情节的应当予以加分，累计不超过 4分：</w:t>
      </w:r>
    </w:p>
    <w:p w:rsidR="00E75D2D" w:rsidRPr="00205D64" w:rsidRDefault="00E75D2D" w:rsidP="00E75D2D">
      <w:pPr>
        <w:ind w:firstLineChars="183" w:firstLine="441"/>
        <w:rPr>
          <w:rFonts w:ascii="仿宋_GB2312" w:eastAsia="仿宋_GB2312" w:hAnsi="仿宋"/>
          <w:kern w:val="0"/>
          <w:sz w:val="24"/>
        </w:rPr>
      </w:pPr>
      <w:r w:rsidRPr="00205D64">
        <w:rPr>
          <w:rFonts w:ascii="仿宋_GB2312" w:eastAsia="仿宋_GB2312" w:hAnsi="仿宋" w:hint="eastAsia"/>
          <w:kern w:val="0"/>
          <w:sz w:val="24"/>
        </w:rPr>
        <w:t>（一）积极配合行政机关查处违法行为，有立功表现的；</w:t>
      </w:r>
    </w:p>
    <w:p w:rsidR="00E75D2D" w:rsidRPr="00205D64" w:rsidRDefault="00E75D2D" w:rsidP="00E75D2D">
      <w:pPr>
        <w:ind w:firstLineChars="183" w:firstLine="441"/>
        <w:rPr>
          <w:rFonts w:ascii="仿宋_GB2312" w:eastAsia="仿宋_GB2312" w:hAnsi="仿宋"/>
          <w:kern w:val="0"/>
          <w:sz w:val="24"/>
        </w:rPr>
      </w:pPr>
      <w:r w:rsidRPr="00205D64">
        <w:rPr>
          <w:rFonts w:ascii="仿宋_GB2312" w:eastAsia="仿宋_GB2312" w:hAnsi="仿宋" w:hint="eastAsia"/>
          <w:kern w:val="0"/>
          <w:sz w:val="24"/>
        </w:rPr>
        <w:t>（二）案发前已改正违法行为的,</w:t>
      </w:r>
      <w:r w:rsidRPr="00205D64">
        <w:rPr>
          <w:rFonts w:ascii="仿宋_GB2312" w:eastAsia="仿宋_GB2312" w:hAnsi="Tahoma" w:hint="eastAsia"/>
          <w:kern w:val="0"/>
          <w:sz w:val="24"/>
        </w:rPr>
        <w:t>已经取得经营许可证</w:t>
      </w:r>
      <w:r w:rsidRPr="00205D64">
        <w:rPr>
          <w:rFonts w:ascii="仿宋_GB2312" w:eastAsia="仿宋_GB2312" w:hAnsi="仿宋" w:hint="eastAsia"/>
          <w:kern w:val="0"/>
          <w:sz w:val="24"/>
        </w:rPr>
        <w:t>；</w:t>
      </w:r>
    </w:p>
    <w:p w:rsidR="00E75D2D" w:rsidRPr="00205D64" w:rsidRDefault="00E75D2D" w:rsidP="00E75D2D">
      <w:pPr>
        <w:ind w:firstLineChars="183" w:firstLine="441"/>
        <w:rPr>
          <w:rFonts w:ascii="仿宋_GB2312" w:eastAsia="仿宋_GB2312" w:hAnsi="仿宋"/>
          <w:kern w:val="0"/>
          <w:sz w:val="24"/>
        </w:rPr>
      </w:pPr>
      <w:r w:rsidRPr="00205D64">
        <w:rPr>
          <w:rFonts w:ascii="仿宋_GB2312" w:eastAsia="仿宋_GB2312" w:hAnsi="仿宋" w:hint="eastAsia"/>
          <w:kern w:val="0"/>
          <w:sz w:val="24"/>
        </w:rPr>
        <w:t>（三）</w:t>
      </w:r>
      <w:r w:rsidRPr="00205D64">
        <w:rPr>
          <w:rFonts w:ascii="仿宋_GB2312" w:eastAsia="仿宋_GB2312" w:hAnsi="Tahoma" w:hint="eastAsia"/>
          <w:kern w:val="0"/>
          <w:sz w:val="24"/>
        </w:rPr>
        <w:t>正在申请许可，且已基本符合许可条件；</w:t>
      </w:r>
    </w:p>
    <w:p w:rsidR="00E75D2D" w:rsidRPr="00205D64" w:rsidRDefault="00E75D2D" w:rsidP="00E75D2D">
      <w:pPr>
        <w:tabs>
          <w:tab w:val="left" w:pos="900"/>
          <w:tab w:val="left" w:pos="3981"/>
        </w:tabs>
        <w:ind w:firstLineChars="183" w:firstLine="441"/>
        <w:rPr>
          <w:rFonts w:ascii="仿宋_GB2312" w:eastAsia="仿宋_GB2312" w:hAnsi="仿宋"/>
          <w:kern w:val="0"/>
          <w:sz w:val="24"/>
        </w:rPr>
      </w:pPr>
      <w:r w:rsidRPr="00205D64">
        <w:rPr>
          <w:rFonts w:ascii="仿宋_GB2312" w:eastAsia="仿宋_GB2312" w:hAnsi="仿宋" w:hint="eastAsia"/>
          <w:kern w:val="0"/>
          <w:sz w:val="24"/>
        </w:rPr>
        <w:t>（四）积极采取整改、主动召回等措施，主动消除或减轻违法行为危害后果的；</w:t>
      </w:r>
    </w:p>
    <w:p w:rsidR="00E75D2D" w:rsidRPr="00205D64" w:rsidRDefault="00E75D2D" w:rsidP="00E75D2D">
      <w:pPr>
        <w:tabs>
          <w:tab w:val="left" w:pos="3981"/>
        </w:tabs>
        <w:ind w:left="2" w:firstLineChars="236" w:firstLine="569"/>
        <w:rPr>
          <w:rFonts w:ascii="仿宋_GB2312" w:eastAsia="仿宋_GB2312" w:hAnsi="仿宋"/>
          <w:kern w:val="0"/>
          <w:sz w:val="24"/>
        </w:rPr>
      </w:pPr>
      <w:r w:rsidRPr="00205D64">
        <w:rPr>
          <w:rFonts w:ascii="仿宋_GB2312" w:eastAsia="仿宋_GB2312" w:hAnsi="仿宋" w:hint="eastAsia"/>
          <w:kern w:val="0"/>
          <w:sz w:val="24"/>
        </w:rPr>
        <w:t>（五）具备食品安全卫生条件，且操作规范，但因非食品安全原因为取得经营许可证的；</w:t>
      </w:r>
    </w:p>
    <w:p w:rsidR="00E75D2D" w:rsidRPr="00205D64" w:rsidRDefault="00E75D2D" w:rsidP="00E75D2D">
      <w:pPr>
        <w:widowControl/>
        <w:adjustRightInd w:val="0"/>
        <w:snapToGrid w:val="0"/>
        <w:ind w:firstLineChars="183" w:firstLine="441"/>
        <w:jc w:val="left"/>
        <w:rPr>
          <w:rFonts w:ascii="仿宋_GB2312" w:eastAsia="仿宋_GB2312" w:hAnsi="Tahoma"/>
          <w:kern w:val="0"/>
          <w:sz w:val="24"/>
        </w:rPr>
      </w:pPr>
      <w:r w:rsidRPr="00205D64">
        <w:rPr>
          <w:rFonts w:ascii="仿宋_GB2312" w:eastAsia="仿宋_GB2312" w:hAnsi="Tahoma" w:hint="eastAsia"/>
          <w:kern w:val="0"/>
          <w:sz w:val="24"/>
        </w:rPr>
        <w:t>（六）法律、法规、规章规定可从轻、减轻处罚的其他情形。</w:t>
      </w:r>
    </w:p>
    <w:p w:rsidR="00E75D2D" w:rsidRPr="00205D64" w:rsidRDefault="00E75D2D" w:rsidP="00E75D2D">
      <w:pPr>
        <w:tabs>
          <w:tab w:val="left" w:pos="3981"/>
        </w:tabs>
        <w:ind w:left="1"/>
        <w:rPr>
          <w:rFonts w:ascii="仿宋_GB2312" w:eastAsia="仿宋_GB2312" w:hAnsi="Tahoma"/>
          <w:kern w:val="0"/>
          <w:sz w:val="24"/>
        </w:rPr>
      </w:pPr>
      <w:r w:rsidRPr="00205D64">
        <w:rPr>
          <w:rFonts w:ascii="仿宋_GB2312" w:eastAsia="仿宋_GB2312" w:hAnsi="仿宋"/>
          <w:kern w:val="0"/>
          <w:sz w:val="24"/>
        </w:rPr>
        <w:t>3、总扣分在</w:t>
      </w:r>
      <w:r w:rsidRPr="00205D64">
        <w:rPr>
          <w:rFonts w:ascii="仿宋_GB2312" w:eastAsia="仿宋_GB2312" w:hAnsi="仿宋" w:hint="eastAsia"/>
          <w:kern w:val="0"/>
          <w:sz w:val="24"/>
        </w:rPr>
        <w:t>0</w:t>
      </w:r>
      <w:r w:rsidRPr="00205D64">
        <w:rPr>
          <w:rFonts w:ascii="仿宋_GB2312" w:eastAsia="仿宋_GB2312" w:hAnsi="仿宋"/>
          <w:kern w:val="0"/>
          <w:sz w:val="24"/>
        </w:rPr>
        <w:t>-6分的从轻处罚；</w:t>
      </w:r>
      <w:r w:rsidRPr="00205D64">
        <w:rPr>
          <w:rFonts w:ascii="仿宋_GB2312" w:eastAsia="仿宋_GB2312" w:hAnsi="仿宋" w:hint="eastAsia"/>
          <w:kern w:val="0"/>
          <w:sz w:val="24"/>
        </w:rPr>
        <w:t>其中，</w:t>
      </w:r>
      <w:r w:rsidRPr="00205D64">
        <w:rPr>
          <w:rFonts w:ascii="仿宋_GB2312" w:eastAsia="仿宋_GB2312" w:hAnsi="仿宋"/>
          <w:kern w:val="0"/>
          <w:sz w:val="24"/>
        </w:rPr>
        <w:t>总扣分在0-3分的，同时符合法定减轻情节的可减轻处罚</w:t>
      </w:r>
      <w:r w:rsidRPr="00205D64">
        <w:rPr>
          <w:rFonts w:ascii="仿宋_GB2312" w:eastAsia="仿宋_GB2312" w:hAnsi="仿宋" w:hint="eastAsia"/>
          <w:kern w:val="0"/>
          <w:sz w:val="24"/>
        </w:rPr>
        <w:t>。</w:t>
      </w:r>
      <w:r w:rsidRPr="00205D64">
        <w:rPr>
          <w:rFonts w:ascii="仿宋_GB2312" w:eastAsia="仿宋_GB2312" w:hAnsi="仿宋"/>
          <w:kern w:val="0"/>
          <w:sz w:val="24"/>
        </w:rPr>
        <w:t>总扣分在7-9分的一般处罚</w:t>
      </w:r>
      <w:r w:rsidRPr="00205D64">
        <w:rPr>
          <w:rFonts w:ascii="仿宋_GB2312" w:eastAsia="仿宋_GB2312" w:hAnsi="仿宋" w:hint="eastAsia"/>
          <w:kern w:val="0"/>
          <w:sz w:val="24"/>
        </w:rPr>
        <w:t>。</w:t>
      </w:r>
      <w:r w:rsidRPr="00205D64">
        <w:rPr>
          <w:rFonts w:ascii="仿宋_GB2312" w:eastAsia="仿宋_GB2312" w:hAnsi="仿宋"/>
          <w:kern w:val="0"/>
          <w:sz w:val="24"/>
        </w:rPr>
        <w:t>总扣分在10分以上(含10分)的从重处罚。</w:t>
      </w:r>
    </w:p>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Pr>
        <w:adjustRightInd w:val="0"/>
        <w:snapToGrid w:val="0"/>
        <w:jc w:val="center"/>
        <w:rPr>
          <w:rFonts w:ascii="黑体" w:eastAsia="黑体" w:hAnsi="黑体" w:cs="宋体"/>
          <w:b/>
          <w:color w:val="000000"/>
          <w:sz w:val="36"/>
          <w:szCs w:val="36"/>
        </w:rPr>
      </w:pPr>
    </w:p>
    <w:p w:rsidR="00E75D2D" w:rsidRDefault="00E75D2D" w:rsidP="00E75D2D">
      <w:pPr>
        <w:adjustRightInd w:val="0"/>
        <w:snapToGrid w:val="0"/>
        <w:jc w:val="center"/>
        <w:rPr>
          <w:rFonts w:ascii="黑体" w:eastAsia="黑体" w:hAnsi="黑体" w:cs="宋体"/>
          <w:color w:val="000000"/>
          <w:kern w:val="0"/>
          <w:sz w:val="36"/>
          <w:szCs w:val="36"/>
        </w:rPr>
      </w:pPr>
    </w:p>
    <w:p w:rsidR="00E75D2D" w:rsidRDefault="00E75D2D" w:rsidP="00E75D2D">
      <w:pPr>
        <w:adjustRightInd w:val="0"/>
        <w:snapToGrid w:val="0"/>
        <w:jc w:val="center"/>
        <w:rPr>
          <w:rFonts w:ascii="黑体" w:eastAsia="黑体" w:hAnsi="黑体" w:cs="宋体"/>
          <w:b/>
          <w:color w:val="000000"/>
          <w:kern w:val="0"/>
          <w:sz w:val="36"/>
          <w:szCs w:val="36"/>
        </w:rPr>
      </w:pPr>
      <w:r>
        <w:rPr>
          <w:rFonts w:ascii="黑体" w:eastAsia="黑体" w:hAnsi="黑体" w:cs="宋体"/>
          <w:b/>
          <w:color w:val="000000"/>
          <w:kern w:val="0"/>
          <w:sz w:val="36"/>
          <w:szCs w:val="36"/>
        </w:rPr>
        <w:lastRenderedPageBreak/>
        <w:br w:type="page"/>
      </w:r>
    </w:p>
    <w:p w:rsidR="00E75D2D" w:rsidRPr="00F86DF1" w:rsidRDefault="00E75D2D" w:rsidP="00E75D2D">
      <w:pPr>
        <w:adjustRightInd w:val="0"/>
        <w:snapToGrid w:val="0"/>
        <w:jc w:val="center"/>
        <w:rPr>
          <w:rFonts w:ascii="黑体" w:eastAsia="黑体" w:hAnsi="黑体" w:cs="宋体"/>
          <w:b/>
          <w:color w:val="000000"/>
          <w:kern w:val="0"/>
          <w:sz w:val="36"/>
          <w:szCs w:val="36"/>
        </w:rPr>
      </w:pPr>
      <w:r w:rsidRPr="00F86DF1">
        <w:rPr>
          <w:rFonts w:ascii="黑体" w:eastAsia="黑体" w:hAnsi="黑体" w:cs="宋体" w:hint="eastAsia"/>
          <w:b/>
          <w:color w:val="000000"/>
          <w:kern w:val="0"/>
          <w:sz w:val="36"/>
          <w:szCs w:val="36"/>
        </w:rPr>
        <w:lastRenderedPageBreak/>
        <w:t>上海市食品药品监督管理局</w:t>
      </w:r>
    </w:p>
    <w:p w:rsidR="00E75D2D" w:rsidRPr="00F86DF1" w:rsidRDefault="00E75D2D" w:rsidP="00E75D2D">
      <w:pPr>
        <w:adjustRightInd w:val="0"/>
        <w:snapToGrid w:val="0"/>
        <w:jc w:val="center"/>
        <w:rPr>
          <w:rFonts w:ascii="黑体" w:eastAsia="黑体" w:hAnsi="黑体" w:cs="宋体"/>
          <w:b/>
          <w:color w:val="000000"/>
          <w:kern w:val="0"/>
          <w:sz w:val="36"/>
          <w:szCs w:val="36"/>
        </w:rPr>
      </w:pPr>
      <w:r w:rsidRPr="00F86DF1">
        <w:rPr>
          <w:rFonts w:ascii="黑体" w:eastAsia="黑体" w:hAnsi="黑体" w:cs="宋体" w:hint="eastAsia"/>
          <w:b/>
          <w:color w:val="000000"/>
          <w:kern w:val="0"/>
          <w:sz w:val="36"/>
          <w:szCs w:val="36"/>
        </w:rPr>
        <w:t>食品行政处罚裁量指南（三）</w:t>
      </w:r>
    </w:p>
    <w:p w:rsidR="00E75D2D" w:rsidRPr="00F86DF1" w:rsidRDefault="00E75D2D" w:rsidP="00E75D2D">
      <w:pPr>
        <w:adjustRightInd w:val="0"/>
        <w:snapToGrid w:val="0"/>
        <w:jc w:val="center"/>
        <w:rPr>
          <w:rFonts w:ascii="黑体" w:eastAsia="黑体" w:hAnsi="黑体" w:cs="宋体"/>
          <w:b/>
          <w:color w:val="000000"/>
          <w:kern w:val="0"/>
          <w:sz w:val="36"/>
          <w:szCs w:val="36"/>
        </w:rPr>
      </w:pPr>
      <w:r w:rsidRPr="00F86DF1">
        <w:rPr>
          <w:rFonts w:ascii="黑体" w:eastAsia="黑体" w:hAnsi="黑体" w:cs="宋体" w:hint="eastAsia"/>
          <w:b/>
          <w:color w:val="000000"/>
          <w:kern w:val="0"/>
          <w:sz w:val="36"/>
          <w:szCs w:val="36"/>
        </w:rPr>
        <w:t>小型餐饮服务提供者未经许可</w:t>
      </w:r>
    </w:p>
    <w:p w:rsidR="00E75D2D" w:rsidRPr="00F86DF1" w:rsidRDefault="00E75D2D" w:rsidP="00E75D2D">
      <w:pPr>
        <w:adjustRightInd w:val="0"/>
        <w:snapToGrid w:val="0"/>
        <w:jc w:val="center"/>
        <w:rPr>
          <w:rFonts w:ascii="黑体" w:eastAsia="黑体" w:hAnsi="黑体" w:cs="宋体"/>
          <w:b/>
          <w:color w:val="000000"/>
          <w:kern w:val="0"/>
          <w:sz w:val="36"/>
          <w:szCs w:val="36"/>
        </w:rPr>
      </w:pPr>
      <w:r w:rsidRPr="00F86DF1">
        <w:rPr>
          <w:rFonts w:ascii="黑体" w:eastAsia="黑体" w:hAnsi="黑体" w:cs="宋体" w:hint="eastAsia"/>
          <w:b/>
          <w:color w:val="000000"/>
          <w:kern w:val="0"/>
          <w:sz w:val="36"/>
          <w:szCs w:val="36"/>
        </w:rPr>
        <w:t>或临时备案从事食品经营活动案</w:t>
      </w:r>
    </w:p>
    <w:p w:rsidR="00E75D2D" w:rsidRPr="00205D64" w:rsidRDefault="00E75D2D" w:rsidP="00E75D2D">
      <w:pPr>
        <w:adjustRightInd w:val="0"/>
        <w:snapToGrid w:val="0"/>
        <w:ind w:firstLineChars="200" w:firstLine="564"/>
        <w:rPr>
          <w:rFonts w:ascii="黑体" w:eastAsia="黑体" w:hAnsi="黑体"/>
          <w:b/>
          <w:sz w:val="28"/>
          <w:szCs w:val="28"/>
        </w:rPr>
      </w:pPr>
    </w:p>
    <w:p w:rsidR="00E75D2D" w:rsidRPr="00205D64" w:rsidRDefault="00E75D2D" w:rsidP="00E75D2D">
      <w:pPr>
        <w:adjustRightInd w:val="0"/>
        <w:snapToGrid w:val="0"/>
        <w:spacing w:before="200"/>
        <w:rPr>
          <w:rFonts w:ascii="黑体" w:eastAsia="黑体" w:hAnsi="黑体"/>
          <w:b/>
          <w:sz w:val="28"/>
          <w:szCs w:val="28"/>
        </w:rPr>
      </w:pPr>
      <w:r w:rsidRPr="00205D64">
        <w:rPr>
          <w:rFonts w:ascii="黑体" w:eastAsia="黑体" w:hAnsi="黑体" w:hint="eastAsia"/>
          <w:b/>
          <w:sz w:val="28"/>
          <w:szCs w:val="28"/>
        </w:rPr>
        <w:t xml:space="preserve">适用条款： </w:t>
      </w:r>
    </w:p>
    <w:p w:rsidR="00E75D2D" w:rsidRPr="00205D64" w:rsidRDefault="00E75D2D" w:rsidP="00E75D2D">
      <w:pPr>
        <w:adjustRightInd w:val="0"/>
        <w:snapToGrid w:val="0"/>
        <w:spacing w:before="200"/>
        <w:ind w:firstLineChars="200" w:firstLine="564"/>
        <w:rPr>
          <w:rFonts w:ascii="仿宋_GB2312" w:eastAsia="仿宋_GB2312" w:hAnsi="宋体"/>
          <w:sz w:val="28"/>
          <w:szCs w:val="28"/>
        </w:rPr>
      </w:pPr>
      <w:r w:rsidRPr="00205D64">
        <w:rPr>
          <w:rFonts w:ascii="仿宋_GB2312" w:eastAsia="仿宋_GB2312" w:hAnsi="宋体" w:hint="eastAsia"/>
          <w:b/>
          <w:sz w:val="28"/>
          <w:szCs w:val="28"/>
        </w:rPr>
        <w:t xml:space="preserve">1、《上海市食品安全条例》第四十三条第二款 </w:t>
      </w:r>
      <w:r w:rsidRPr="00205D64">
        <w:rPr>
          <w:rFonts w:ascii="仿宋_GB2312" w:eastAsia="仿宋_GB2312" w:hAnsi="宋体" w:hint="eastAsia"/>
          <w:sz w:val="28"/>
          <w:szCs w:val="28"/>
        </w:rPr>
        <w:t>小型餐饮服务提供者从事食品经营活动，应当依法取得食品经营许可，并遵守食品安全法律、法规、规章和标准的要求。</w:t>
      </w:r>
    </w:p>
    <w:p w:rsidR="00E75D2D" w:rsidRPr="00205D64" w:rsidRDefault="00E75D2D" w:rsidP="00E75D2D">
      <w:pPr>
        <w:adjustRightInd w:val="0"/>
        <w:snapToGrid w:val="0"/>
        <w:spacing w:before="200"/>
        <w:ind w:firstLineChars="200" w:firstLine="564"/>
        <w:rPr>
          <w:rFonts w:ascii="仿宋_GB2312" w:eastAsia="仿宋_GB2312" w:hAnsi="宋体"/>
          <w:sz w:val="28"/>
          <w:szCs w:val="28"/>
        </w:rPr>
      </w:pPr>
      <w:r w:rsidRPr="00205D64">
        <w:rPr>
          <w:rFonts w:ascii="仿宋_GB2312" w:eastAsia="仿宋_GB2312" w:hAnsi="宋体" w:hint="eastAsia"/>
          <w:b/>
          <w:sz w:val="28"/>
          <w:szCs w:val="28"/>
        </w:rPr>
        <w:t xml:space="preserve">2、《上海市食品安全条例》第四十三条第三款 </w:t>
      </w:r>
      <w:r w:rsidRPr="00205D64">
        <w:rPr>
          <w:rFonts w:ascii="仿宋_GB2312" w:eastAsia="仿宋_GB2312" w:hAnsi="宋体" w:hint="eastAsia"/>
          <w:sz w:val="28"/>
          <w:szCs w:val="28"/>
        </w:rPr>
        <w:t>未取得食品经营许可，但经营食品符合食品安全卫生要求、不影响周边居民正常生活的小型餐饮服务提供者，应当向所在地的乡、镇人民政府或者街道办事处办理临时备案。小型餐饮服务提供者办理临时备案的具体要求、标准及相应的退出机制，由市人民政府另行制定。</w:t>
      </w:r>
    </w:p>
    <w:p w:rsidR="00E75D2D" w:rsidRPr="00205D64" w:rsidRDefault="00E75D2D" w:rsidP="00E75D2D">
      <w:pPr>
        <w:adjustRightInd w:val="0"/>
        <w:snapToGrid w:val="0"/>
        <w:spacing w:before="200"/>
        <w:rPr>
          <w:rFonts w:ascii="黑体" w:eastAsia="黑体" w:hAnsi="黑体"/>
          <w:b/>
          <w:sz w:val="28"/>
          <w:szCs w:val="28"/>
        </w:rPr>
      </w:pPr>
      <w:r w:rsidRPr="00205D64">
        <w:rPr>
          <w:rFonts w:ascii="黑体" w:eastAsia="黑体" w:hAnsi="黑体" w:hint="eastAsia"/>
          <w:b/>
          <w:sz w:val="28"/>
          <w:szCs w:val="28"/>
        </w:rPr>
        <w:t xml:space="preserve">处罚条款： </w:t>
      </w:r>
    </w:p>
    <w:p w:rsidR="00E75D2D" w:rsidRPr="00205D64" w:rsidRDefault="00E75D2D" w:rsidP="00E75D2D">
      <w:pPr>
        <w:adjustRightInd w:val="0"/>
        <w:snapToGrid w:val="0"/>
        <w:spacing w:before="200"/>
        <w:ind w:firstLineChars="200" w:firstLine="564"/>
        <w:rPr>
          <w:rFonts w:ascii="仿宋_GB2312" w:eastAsia="仿宋_GB2312" w:hAnsi="宋体"/>
          <w:sz w:val="28"/>
          <w:szCs w:val="28"/>
        </w:rPr>
      </w:pPr>
      <w:r w:rsidRPr="00205D64">
        <w:rPr>
          <w:rFonts w:ascii="仿宋_GB2312" w:eastAsia="仿宋_GB2312" w:hAnsi="宋体" w:hint="eastAsia"/>
          <w:b/>
          <w:sz w:val="28"/>
          <w:szCs w:val="28"/>
        </w:rPr>
        <w:t xml:space="preserve">1、《上海市食品安全条例》第九十九条第一款 </w:t>
      </w:r>
      <w:r w:rsidRPr="00205D64">
        <w:rPr>
          <w:rFonts w:ascii="仿宋_GB2312" w:eastAsia="仿宋_GB2312" w:hAnsi="宋体" w:hint="eastAsia"/>
          <w:sz w:val="28"/>
          <w:szCs w:val="28"/>
        </w:rPr>
        <w:t>违反本条例第四十三条第二款、第三款规定，小型餐饮服务提供者未依法取得食品经营许可或者未办理临时备案从事食品经营活动的，由市食品药品监督管理部门或者区市场监督管理部门没收违法所得、违法经营的食品和用于违法经营的工具、设备、原料等物品；违法经营的食品货值金额不足一万元的，并处一万元以上五万元以下罚款；货值金额一万元以上的，</w:t>
      </w:r>
      <w:proofErr w:type="gramStart"/>
      <w:r w:rsidRPr="00205D64">
        <w:rPr>
          <w:rFonts w:ascii="仿宋_GB2312" w:eastAsia="仿宋_GB2312" w:hAnsi="宋体" w:hint="eastAsia"/>
          <w:sz w:val="28"/>
          <w:szCs w:val="28"/>
        </w:rPr>
        <w:t>并处货值</w:t>
      </w:r>
      <w:proofErr w:type="gramEnd"/>
      <w:r w:rsidRPr="00205D64">
        <w:rPr>
          <w:rFonts w:ascii="仿宋_GB2312" w:eastAsia="仿宋_GB2312" w:hAnsi="宋体" w:hint="eastAsia"/>
          <w:sz w:val="28"/>
          <w:szCs w:val="28"/>
        </w:rPr>
        <w:t>金额五倍以上十倍以下罚款</w:t>
      </w:r>
    </w:p>
    <w:p w:rsidR="00E75D2D" w:rsidRPr="00205D64" w:rsidRDefault="00E75D2D" w:rsidP="00E75D2D">
      <w:pPr>
        <w:spacing w:line="255" w:lineRule="auto"/>
        <w:rPr>
          <w:rFonts w:ascii="宋体" w:hAnsi="宋体"/>
          <w:b/>
          <w:sz w:val="28"/>
          <w:szCs w:val="28"/>
        </w:rPr>
      </w:pPr>
    </w:p>
    <w:p w:rsidR="00E75D2D" w:rsidRPr="00205D64" w:rsidRDefault="00E75D2D" w:rsidP="00E75D2D">
      <w:pPr>
        <w:spacing w:line="255" w:lineRule="auto"/>
        <w:rPr>
          <w:rFonts w:ascii="宋体" w:hAnsi="宋体"/>
          <w:b/>
          <w:sz w:val="28"/>
          <w:szCs w:val="28"/>
        </w:rPr>
      </w:pPr>
    </w:p>
    <w:p w:rsidR="00E75D2D" w:rsidRPr="00205D64" w:rsidRDefault="00E75D2D" w:rsidP="00E75D2D">
      <w:pPr>
        <w:spacing w:line="255" w:lineRule="auto"/>
        <w:rPr>
          <w:rFonts w:ascii="宋体" w:hAnsi="宋体"/>
          <w:b/>
          <w:sz w:val="28"/>
          <w:szCs w:val="28"/>
        </w:rPr>
      </w:pPr>
    </w:p>
    <w:p w:rsidR="00E75D2D" w:rsidRPr="00205D64" w:rsidRDefault="00E75D2D" w:rsidP="00E75D2D">
      <w:pPr>
        <w:spacing w:line="255" w:lineRule="auto"/>
        <w:rPr>
          <w:rFonts w:ascii="宋体" w:hAnsi="宋体"/>
          <w:b/>
          <w:sz w:val="28"/>
          <w:szCs w:val="28"/>
        </w:rPr>
      </w:pPr>
    </w:p>
    <w:p w:rsidR="00E75D2D" w:rsidRPr="00205D64" w:rsidRDefault="00E75D2D" w:rsidP="00E75D2D">
      <w:pPr>
        <w:spacing w:line="255" w:lineRule="auto"/>
        <w:rPr>
          <w:rFonts w:ascii="宋体" w:hAnsi="宋体"/>
          <w:b/>
          <w:sz w:val="28"/>
          <w:szCs w:val="28"/>
        </w:rPr>
      </w:pPr>
    </w:p>
    <w:p w:rsidR="00E75D2D" w:rsidRPr="00205D64" w:rsidRDefault="00E75D2D" w:rsidP="00E75D2D">
      <w:pPr>
        <w:spacing w:line="255" w:lineRule="auto"/>
        <w:rPr>
          <w:rFonts w:ascii="宋体" w:hAnsi="宋体"/>
          <w:b/>
          <w:sz w:val="28"/>
          <w:szCs w:val="28"/>
        </w:rPr>
      </w:pPr>
    </w:p>
    <w:p w:rsidR="00E75D2D" w:rsidRPr="00205D64" w:rsidRDefault="00E75D2D" w:rsidP="00E75D2D">
      <w:pPr>
        <w:spacing w:line="255" w:lineRule="auto"/>
        <w:rPr>
          <w:rFonts w:ascii="宋体" w:hAnsi="宋体"/>
          <w:b/>
          <w:sz w:val="28"/>
          <w:szCs w:val="28"/>
        </w:rPr>
      </w:pPr>
      <w:r w:rsidRPr="00205D64">
        <w:rPr>
          <w:rFonts w:ascii="宋体" w:hAnsi="宋体" w:hint="eastAsia"/>
          <w:b/>
          <w:sz w:val="28"/>
          <w:szCs w:val="28"/>
        </w:rPr>
        <w:t xml:space="preserve">裁量情形打分： </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940"/>
        <w:gridCol w:w="900"/>
      </w:tblGrid>
      <w:tr w:rsidR="00E75D2D" w:rsidRPr="00205D64" w:rsidTr="00855732">
        <w:trPr>
          <w:trHeight w:val="508"/>
        </w:trPr>
        <w:tc>
          <w:tcPr>
            <w:tcW w:w="2520" w:type="dxa"/>
            <w:vAlign w:val="center"/>
          </w:tcPr>
          <w:p w:rsidR="00E75D2D" w:rsidRPr="00205D64" w:rsidRDefault="00E75D2D" w:rsidP="00855732">
            <w:pPr>
              <w:spacing w:line="255" w:lineRule="auto"/>
              <w:ind w:left="536" w:hangingChars="190" w:hanging="536"/>
              <w:jc w:val="center"/>
              <w:rPr>
                <w:rFonts w:ascii="宋体" w:hAnsi="宋体"/>
                <w:b/>
                <w:sz w:val="28"/>
                <w:szCs w:val="28"/>
              </w:rPr>
            </w:pPr>
            <w:r w:rsidRPr="00205D64">
              <w:rPr>
                <w:rFonts w:ascii="宋体" w:hAnsi="宋体" w:hint="eastAsia"/>
                <w:b/>
                <w:sz w:val="28"/>
                <w:szCs w:val="28"/>
              </w:rPr>
              <w:lastRenderedPageBreak/>
              <w:t>裁量情节</w:t>
            </w:r>
          </w:p>
        </w:tc>
        <w:tc>
          <w:tcPr>
            <w:tcW w:w="5940" w:type="dxa"/>
            <w:vAlign w:val="center"/>
          </w:tcPr>
          <w:p w:rsidR="00E75D2D" w:rsidRPr="00205D64" w:rsidRDefault="00E75D2D" w:rsidP="00855732">
            <w:pPr>
              <w:spacing w:line="255" w:lineRule="auto"/>
              <w:ind w:left="536" w:hangingChars="190" w:hanging="536"/>
              <w:jc w:val="center"/>
              <w:rPr>
                <w:rFonts w:ascii="宋体" w:hAnsi="宋体"/>
                <w:b/>
                <w:sz w:val="28"/>
                <w:szCs w:val="28"/>
              </w:rPr>
            </w:pPr>
            <w:r w:rsidRPr="00205D64">
              <w:rPr>
                <w:rFonts w:ascii="宋体" w:hAnsi="宋体" w:hint="eastAsia"/>
                <w:b/>
                <w:sz w:val="28"/>
                <w:szCs w:val="28"/>
              </w:rPr>
              <w:t>具体因素</w:t>
            </w:r>
          </w:p>
        </w:tc>
        <w:tc>
          <w:tcPr>
            <w:tcW w:w="900" w:type="dxa"/>
            <w:vAlign w:val="center"/>
          </w:tcPr>
          <w:p w:rsidR="00E75D2D" w:rsidRPr="00205D64" w:rsidRDefault="00E75D2D" w:rsidP="00855732">
            <w:pPr>
              <w:spacing w:line="255" w:lineRule="auto"/>
              <w:ind w:left="536" w:hangingChars="190" w:hanging="536"/>
              <w:jc w:val="center"/>
              <w:rPr>
                <w:rFonts w:ascii="宋体" w:hAnsi="宋体"/>
                <w:b/>
                <w:sz w:val="28"/>
                <w:szCs w:val="28"/>
              </w:rPr>
            </w:pPr>
            <w:r w:rsidRPr="00205D64">
              <w:rPr>
                <w:rFonts w:ascii="宋体" w:hAnsi="宋体" w:hint="eastAsia"/>
                <w:b/>
                <w:sz w:val="28"/>
                <w:szCs w:val="28"/>
              </w:rPr>
              <w:t>扣分</w:t>
            </w:r>
          </w:p>
        </w:tc>
      </w:tr>
      <w:tr w:rsidR="00E75D2D" w:rsidRPr="00205D64" w:rsidTr="00855732">
        <w:trPr>
          <w:trHeight w:val="1847"/>
        </w:trPr>
        <w:tc>
          <w:tcPr>
            <w:tcW w:w="2520" w:type="dxa"/>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涉案产品(单位)</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风险性</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（-0、2、3、4、5分）</w:t>
            </w:r>
          </w:p>
        </w:tc>
        <w:tc>
          <w:tcPr>
            <w:tcW w:w="5940" w:type="dxa"/>
          </w:tcPr>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此情形主要考虑：</w:t>
            </w:r>
          </w:p>
          <w:p w:rsidR="00E75D2D" w:rsidRPr="00205D64" w:rsidRDefault="00E75D2D" w:rsidP="00855732">
            <w:pPr>
              <w:numPr>
                <w:ilvl w:val="0"/>
                <w:numId w:val="3"/>
              </w:numPr>
              <w:rPr>
                <w:rFonts w:ascii="仿宋_GB2312" w:eastAsia="仿宋_GB2312" w:hAnsi="仿宋"/>
                <w:sz w:val="24"/>
              </w:rPr>
            </w:pPr>
            <w:r w:rsidRPr="00205D64">
              <w:rPr>
                <w:rFonts w:ascii="仿宋_GB2312" w:eastAsia="仿宋_GB2312" w:hAnsi="仿宋" w:hint="eastAsia"/>
                <w:sz w:val="24"/>
              </w:rPr>
              <w:t>经营法律、法规规定禁止经营的食品；</w:t>
            </w:r>
          </w:p>
          <w:p w:rsidR="00E75D2D" w:rsidRPr="00205D64" w:rsidRDefault="00E75D2D" w:rsidP="00855732">
            <w:pPr>
              <w:numPr>
                <w:ilvl w:val="0"/>
                <w:numId w:val="3"/>
              </w:numPr>
              <w:ind w:left="0" w:firstLine="0"/>
              <w:rPr>
                <w:rFonts w:ascii="仿宋_GB2312" w:eastAsia="仿宋_GB2312" w:hAnsi="仿宋"/>
                <w:sz w:val="24"/>
              </w:rPr>
            </w:pPr>
            <w:r w:rsidRPr="00205D64">
              <w:rPr>
                <w:rFonts w:ascii="仿宋_GB2312" w:eastAsia="仿宋_GB2312" w:hAnsi="仿宋" w:hint="eastAsia"/>
                <w:sz w:val="24"/>
              </w:rPr>
              <w:t>经营冷食类、冷加工糕点、生食水产品、凉拌菜和预先拌制的色拉等高风险食品；</w:t>
            </w:r>
          </w:p>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（三）其他可能影响产品风险的因素。</w:t>
            </w:r>
          </w:p>
          <w:p w:rsidR="00E75D2D" w:rsidRPr="00205D64" w:rsidRDefault="00E75D2D" w:rsidP="00855732">
            <w:pPr>
              <w:rPr>
                <w:rFonts w:ascii="仿宋_GB2312" w:eastAsia="仿宋_GB2312"/>
                <w:b/>
                <w:sz w:val="24"/>
              </w:rPr>
            </w:pPr>
            <w:r w:rsidRPr="00205D64">
              <w:rPr>
                <w:rFonts w:ascii="仿宋_GB2312" w:eastAsia="仿宋_GB2312" w:hint="eastAsia"/>
                <w:b/>
                <w:sz w:val="24"/>
              </w:rPr>
              <w:t>（符合（一）、（二）项情形的，从重扣分）</w:t>
            </w:r>
          </w:p>
        </w:tc>
        <w:tc>
          <w:tcPr>
            <w:tcW w:w="900" w:type="dxa"/>
          </w:tcPr>
          <w:p w:rsidR="00E75D2D" w:rsidRPr="00205D64" w:rsidRDefault="00E75D2D" w:rsidP="00855732">
            <w:pPr>
              <w:rPr>
                <w:rFonts w:ascii="仿宋_GB2312" w:eastAsia="仿宋_GB2312" w:hAnsi="仿宋"/>
                <w:b/>
                <w:sz w:val="24"/>
              </w:rPr>
            </w:pPr>
          </w:p>
        </w:tc>
      </w:tr>
      <w:tr w:rsidR="00E75D2D" w:rsidRPr="00205D64" w:rsidTr="00855732">
        <w:trPr>
          <w:trHeight w:val="1663"/>
        </w:trPr>
        <w:tc>
          <w:tcPr>
            <w:tcW w:w="2520" w:type="dxa"/>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违法行为</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危害后果</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（-0、3、4、5分）</w:t>
            </w:r>
          </w:p>
        </w:tc>
        <w:tc>
          <w:tcPr>
            <w:tcW w:w="5940" w:type="dxa"/>
          </w:tcPr>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此情节主要考虑：</w:t>
            </w:r>
          </w:p>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（一）已经造成较大或以上食品安全事故；</w:t>
            </w:r>
          </w:p>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（二）造成人员伤亡事故或长期后遗症等严重后果；</w:t>
            </w:r>
          </w:p>
          <w:p w:rsidR="00E75D2D" w:rsidRPr="00205D64" w:rsidRDefault="00E75D2D" w:rsidP="00855732">
            <w:pPr>
              <w:ind w:firstLineChars="49" w:firstLine="118"/>
              <w:rPr>
                <w:rFonts w:ascii="仿宋_GB2312" w:eastAsia="仿宋_GB2312" w:hAnsi="仿宋"/>
                <w:sz w:val="24"/>
              </w:rPr>
            </w:pPr>
            <w:r w:rsidRPr="00205D64">
              <w:rPr>
                <w:rFonts w:ascii="仿宋_GB2312" w:eastAsia="仿宋_GB2312" w:hAnsi="仿宋" w:hint="eastAsia"/>
                <w:sz w:val="24"/>
              </w:rPr>
              <w:t>(三) 造成其他危害后果。</w:t>
            </w:r>
          </w:p>
          <w:p w:rsidR="00E75D2D" w:rsidRPr="00205D64" w:rsidRDefault="00E75D2D" w:rsidP="00855732">
            <w:pPr>
              <w:rPr>
                <w:rFonts w:ascii="仿宋_GB2312" w:eastAsia="仿宋_GB2312" w:hAnsi="仿宋"/>
                <w:sz w:val="24"/>
              </w:rPr>
            </w:pPr>
            <w:r w:rsidRPr="00205D64">
              <w:rPr>
                <w:rFonts w:ascii="仿宋_GB2312" w:eastAsia="仿宋_GB2312" w:hAnsi="仿宋" w:hint="eastAsia"/>
                <w:b/>
                <w:bCs/>
                <w:sz w:val="24"/>
              </w:rPr>
              <w:t>（符合第（一）、（二）项情形的，一律从重处罚）</w:t>
            </w:r>
          </w:p>
        </w:tc>
        <w:tc>
          <w:tcPr>
            <w:tcW w:w="900" w:type="dxa"/>
          </w:tcPr>
          <w:p w:rsidR="00E75D2D" w:rsidRPr="00205D64" w:rsidRDefault="00E75D2D" w:rsidP="00855732">
            <w:pPr>
              <w:rPr>
                <w:rFonts w:ascii="仿宋_GB2312" w:eastAsia="仿宋_GB2312" w:hAnsi="仿宋"/>
                <w:b/>
                <w:sz w:val="24"/>
              </w:rPr>
            </w:pPr>
          </w:p>
        </w:tc>
      </w:tr>
      <w:tr w:rsidR="00E75D2D" w:rsidRPr="00205D64" w:rsidTr="00855732">
        <w:trPr>
          <w:trHeight w:val="1847"/>
        </w:trPr>
        <w:tc>
          <w:tcPr>
            <w:tcW w:w="2520" w:type="dxa"/>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违法行为人</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主观因素</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（-0、3、4、5分）</w:t>
            </w:r>
          </w:p>
        </w:tc>
        <w:tc>
          <w:tcPr>
            <w:tcW w:w="5940" w:type="dxa"/>
          </w:tcPr>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此情节主要考虑：</w:t>
            </w:r>
          </w:p>
          <w:p w:rsidR="00E75D2D" w:rsidRPr="00205D64" w:rsidRDefault="00E75D2D" w:rsidP="00855732">
            <w:pPr>
              <w:rPr>
                <w:rFonts w:ascii="仿宋_GB2312" w:eastAsia="仿宋_GB2312"/>
                <w:sz w:val="24"/>
              </w:rPr>
            </w:pPr>
            <w:r w:rsidRPr="00205D64">
              <w:rPr>
                <w:rFonts w:ascii="仿宋_GB2312" w:eastAsia="仿宋_GB2312" w:hint="eastAsia"/>
                <w:sz w:val="24"/>
              </w:rPr>
              <w:t>（一）属于主观故意或重大过失；</w:t>
            </w:r>
          </w:p>
          <w:p w:rsidR="00E75D2D" w:rsidRPr="00205D64" w:rsidRDefault="00E75D2D" w:rsidP="00855732">
            <w:pPr>
              <w:rPr>
                <w:rFonts w:ascii="仿宋_GB2312" w:eastAsia="仿宋_GB2312"/>
                <w:sz w:val="24"/>
              </w:rPr>
            </w:pPr>
            <w:r w:rsidRPr="00205D64">
              <w:rPr>
                <w:rFonts w:ascii="仿宋_GB2312" w:eastAsia="仿宋_GB2312" w:hint="eastAsia"/>
                <w:sz w:val="24"/>
              </w:rPr>
              <w:t>（二）拒不采取改正、召回等措施，或拒绝、逃避监督检查，伪造或故意破坏现场；</w:t>
            </w:r>
          </w:p>
          <w:p w:rsidR="00E75D2D" w:rsidRPr="00205D64" w:rsidRDefault="00E75D2D" w:rsidP="00855732">
            <w:pPr>
              <w:rPr>
                <w:rFonts w:ascii="仿宋_GB2312" w:eastAsia="仿宋_GB2312"/>
                <w:sz w:val="24"/>
              </w:rPr>
            </w:pPr>
            <w:r w:rsidRPr="00205D64">
              <w:rPr>
                <w:rFonts w:ascii="仿宋_GB2312" w:eastAsia="仿宋_GB2312" w:hint="eastAsia"/>
                <w:sz w:val="24"/>
              </w:rPr>
              <w:t>（三）隐匿、转移、伪造或销毁相关证据；</w:t>
            </w:r>
          </w:p>
          <w:p w:rsidR="00E75D2D" w:rsidRPr="00205D64" w:rsidRDefault="00E75D2D" w:rsidP="00855732">
            <w:pPr>
              <w:rPr>
                <w:rFonts w:ascii="仿宋_GB2312" w:eastAsia="仿宋_GB2312"/>
                <w:sz w:val="24"/>
              </w:rPr>
            </w:pPr>
            <w:r w:rsidRPr="00205D64">
              <w:rPr>
                <w:rFonts w:ascii="仿宋_GB2312" w:eastAsia="仿宋_GB2312" w:hint="eastAsia"/>
                <w:sz w:val="24"/>
              </w:rPr>
              <w:t>（四）擅自启封、隐匿、转移、调换、动用先行登记保存、查封、扣押物品（场所）。</w:t>
            </w:r>
          </w:p>
          <w:p w:rsidR="00E75D2D" w:rsidRPr="00205D64" w:rsidRDefault="00E75D2D" w:rsidP="00855732">
            <w:pPr>
              <w:rPr>
                <w:rFonts w:ascii="仿宋_GB2312" w:eastAsia="仿宋_GB2312" w:hAnsi="仿宋"/>
                <w:sz w:val="24"/>
              </w:rPr>
            </w:pPr>
            <w:r w:rsidRPr="00205D64">
              <w:rPr>
                <w:rFonts w:ascii="仿宋_GB2312" w:eastAsia="仿宋_GB2312" w:hint="eastAsia"/>
                <w:b/>
                <w:sz w:val="24"/>
              </w:rPr>
              <w:t>（符合（二）、（三）、（四）项情形的从重扣分）</w:t>
            </w:r>
          </w:p>
        </w:tc>
        <w:tc>
          <w:tcPr>
            <w:tcW w:w="900" w:type="dxa"/>
          </w:tcPr>
          <w:p w:rsidR="00E75D2D" w:rsidRPr="00205D64" w:rsidRDefault="00E75D2D" w:rsidP="00855732">
            <w:pPr>
              <w:rPr>
                <w:rFonts w:ascii="仿宋_GB2312" w:eastAsia="仿宋_GB2312" w:hAnsi="仿宋"/>
                <w:b/>
                <w:sz w:val="24"/>
              </w:rPr>
            </w:pPr>
          </w:p>
        </w:tc>
      </w:tr>
      <w:tr w:rsidR="00E75D2D" w:rsidRPr="00205D64" w:rsidTr="00855732">
        <w:trPr>
          <w:trHeight w:val="1847"/>
        </w:trPr>
        <w:tc>
          <w:tcPr>
            <w:tcW w:w="2520" w:type="dxa"/>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违法行为性质</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（-2、3、4、5分）</w:t>
            </w:r>
          </w:p>
        </w:tc>
        <w:tc>
          <w:tcPr>
            <w:tcW w:w="5940" w:type="dxa"/>
          </w:tcPr>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此情形主要考虑：</w:t>
            </w:r>
          </w:p>
          <w:p w:rsidR="00E75D2D" w:rsidRPr="00205D64" w:rsidRDefault="00E75D2D" w:rsidP="00855732">
            <w:pPr>
              <w:rPr>
                <w:rFonts w:ascii="仿宋_GB2312" w:eastAsia="仿宋_GB2312"/>
                <w:sz w:val="24"/>
              </w:rPr>
            </w:pPr>
            <w:r w:rsidRPr="00205D64">
              <w:rPr>
                <w:rFonts w:ascii="仿宋_GB2312" w:eastAsia="仿宋_GB2312" w:hint="eastAsia"/>
                <w:sz w:val="24"/>
              </w:rPr>
              <w:t>（一）擅自改变食品</w:t>
            </w:r>
            <w:r w:rsidRPr="00205D64">
              <w:rPr>
                <w:rFonts w:ascii="仿宋_GB2312" w:eastAsia="仿宋_GB2312"/>
                <w:sz w:val="24"/>
              </w:rPr>
              <w:t>经营许可</w:t>
            </w:r>
            <w:r w:rsidRPr="00205D64">
              <w:rPr>
                <w:rFonts w:ascii="仿宋_GB2312" w:eastAsia="仿宋_GB2312" w:hint="eastAsia"/>
                <w:sz w:val="24"/>
              </w:rPr>
              <w:t>（临时备案）场所、</w:t>
            </w:r>
            <w:proofErr w:type="gramStart"/>
            <w:r w:rsidRPr="00205D64">
              <w:rPr>
                <w:rFonts w:ascii="仿宋_GB2312" w:eastAsia="仿宋_GB2312" w:hint="eastAsia"/>
                <w:sz w:val="24"/>
              </w:rPr>
              <w:t>许可业</w:t>
            </w:r>
            <w:proofErr w:type="gramEnd"/>
            <w:r w:rsidRPr="00205D64">
              <w:rPr>
                <w:rFonts w:ascii="仿宋_GB2312" w:eastAsia="仿宋_GB2312" w:hint="eastAsia"/>
                <w:sz w:val="24"/>
              </w:rPr>
              <w:t xml:space="preserve">态的； </w:t>
            </w:r>
          </w:p>
          <w:p w:rsidR="00E75D2D" w:rsidRPr="00205D64" w:rsidRDefault="00E75D2D" w:rsidP="00855732">
            <w:pPr>
              <w:rPr>
                <w:rFonts w:ascii="仿宋_GB2312" w:eastAsia="仿宋_GB2312"/>
                <w:sz w:val="24"/>
              </w:rPr>
            </w:pPr>
            <w:r w:rsidRPr="00205D64">
              <w:rPr>
                <w:rFonts w:ascii="仿宋_GB2312" w:eastAsia="仿宋_GB2312" w:hint="eastAsia"/>
                <w:sz w:val="24"/>
              </w:rPr>
              <w:t>（二）超过食品</w:t>
            </w:r>
            <w:r w:rsidRPr="00205D64">
              <w:rPr>
                <w:rFonts w:ascii="仿宋_GB2312" w:eastAsia="仿宋_GB2312"/>
                <w:sz w:val="24"/>
              </w:rPr>
              <w:t>经营许可（</w:t>
            </w:r>
            <w:r w:rsidRPr="00205D64">
              <w:rPr>
                <w:rFonts w:ascii="仿宋_GB2312" w:eastAsia="仿宋_GB2312" w:hint="eastAsia"/>
                <w:sz w:val="24"/>
              </w:rPr>
              <w:t>临时备案</w:t>
            </w:r>
            <w:r w:rsidRPr="00205D64">
              <w:rPr>
                <w:rFonts w:ascii="仿宋_GB2312" w:eastAsia="仿宋_GB2312"/>
                <w:sz w:val="24"/>
              </w:rPr>
              <w:t>）</w:t>
            </w:r>
            <w:r w:rsidRPr="00205D64">
              <w:rPr>
                <w:rFonts w:ascii="仿宋_GB2312" w:eastAsia="仿宋_GB2312" w:hint="eastAsia"/>
                <w:sz w:val="24"/>
              </w:rPr>
              <w:t>有效期仍从事餐饮服务的；</w:t>
            </w:r>
          </w:p>
          <w:p w:rsidR="00E75D2D" w:rsidRPr="00205D64" w:rsidRDefault="00E75D2D" w:rsidP="00855732">
            <w:pPr>
              <w:rPr>
                <w:rFonts w:ascii="仿宋_GB2312" w:eastAsia="仿宋_GB2312"/>
                <w:sz w:val="24"/>
              </w:rPr>
            </w:pPr>
            <w:r w:rsidRPr="00205D64">
              <w:rPr>
                <w:rFonts w:ascii="仿宋_GB2312" w:eastAsia="仿宋_GB2312" w:hint="eastAsia"/>
                <w:sz w:val="24"/>
              </w:rPr>
              <w:t>（三）从未获得食品经营</w:t>
            </w:r>
            <w:r w:rsidRPr="00205D64">
              <w:rPr>
                <w:rFonts w:ascii="仿宋_GB2312" w:eastAsia="仿宋_GB2312"/>
                <w:sz w:val="24"/>
              </w:rPr>
              <w:t>许可（</w:t>
            </w:r>
            <w:r w:rsidRPr="00205D64">
              <w:rPr>
                <w:rFonts w:ascii="仿宋_GB2312" w:eastAsia="仿宋_GB2312" w:hint="eastAsia"/>
                <w:sz w:val="24"/>
              </w:rPr>
              <w:t>临时备案</w:t>
            </w:r>
            <w:r w:rsidRPr="00205D64">
              <w:rPr>
                <w:rFonts w:ascii="仿宋_GB2312" w:eastAsia="仿宋_GB2312"/>
                <w:sz w:val="24"/>
              </w:rPr>
              <w:t>）</w:t>
            </w:r>
            <w:r w:rsidRPr="00205D64">
              <w:rPr>
                <w:rFonts w:ascii="仿宋_GB2312" w:eastAsia="仿宋_GB2312" w:hint="eastAsia"/>
                <w:sz w:val="24"/>
              </w:rPr>
              <w:t>的；</w:t>
            </w:r>
          </w:p>
          <w:p w:rsidR="00E75D2D" w:rsidRPr="00205D64" w:rsidRDefault="00E75D2D" w:rsidP="00855732">
            <w:pPr>
              <w:rPr>
                <w:rFonts w:ascii="仿宋_GB2312" w:eastAsia="仿宋_GB2312"/>
                <w:sz w:val="24"/>
              </w:rPr>
            </w:pPr>
            <w:r w:rsidRPr="00205D64">
              <w:rPr>
                <w:rFonts w:ascii="仿宋_GB2312" w:eastAsia="仿宋_GB2312" w:hAnsi="仿宋" w:hint="eastAsia"/>
                <w:sz w:val="24"/>
              </w:rPr>
              <w:t>（四）经营或者餐饮服务过程中存在非法添加非食用物质的；</w:t>
            </w:r>
          </w:p>
          <w:p w:rsidR="00E75D2D" w:rsidRPr="00205D64" w:rsidRDefault="00E75D2D" w:rsidP="00855732">
            <w:pPr>
              <w:rPr>
                <w:rFonts w:ascii="仿宋_GB2312" w:eastAsia="仿宋_GB2312"/>
                <w:sz w:val="24"/>
              </w:rPr>
            </w:pPr>
            <w:r w:rsidRPr="00205D64">
              <w:rPr>
                <w:rFonts w:ascii="仿宋_GB2312" w:eastAsia="仿宋_GB2312" w:hint="eastAsia"/>
                <w:sz w:val="24"/>
              </w:rPr>
              <w:t>（五）不符合生产经营条件的。</w:t>
            </w:r>
          </w:p>
          <w:p w:rsidR="00E75D2D" w:rsidRPr="00205D64" w:rsidRDefault="00E75D2D" w:rsidP="00855732">
            <w:pPr>
              <w:rPr>
                <w:rFonts w:ascii="仿宋_GB2312" w:eastAsia="仿宋_GB2312" w:hAnsi="仿宋"/>
                <w:sz w:val="24"/>
              </w:rPr>
            </w:pPr>
            <w:r w:rsidRPr="00205D64">
              <w:rPr>
                <w:rFonts w:ascii="仿宋_GB2312" w:eastAsia="仿宋_GB2312" w:hint="eastAsia"/>
                <w:b/>
                <w:sz w:val="24"/>
              </w:rPr>
              <w:t>（符合第（三）、（五）项情形的，从重扣分；符合第（四）</w:t>
            </w:r>
            <w:r w:rsidRPr="00205D64">
              <w:rPr>
                <w:rFonts w:ascii="仿宋_GB2312" w:eastAsia="仿宋_GB2312" w:hAnsi="仿宋" w:hint="eastAsia"/>
                <w:b/>
                <w:bCs/>
                <w:sz w:val="24"/>
              </w:rPr>
              <w:t>项情形的，一律从重处罚）</w:t>
            </w:r>
          </w:p>
        </w:tc>
        <w:tc>
          <w:tcPr>
            <w:tcW w:w="900" w:type="dxa"/>
          </w:tcPr>
          <w:p w:rsidR="00E75D2D" w:rsidRPr="00205D64" w:rsidRDefault="00E75D2D" w:rsidP="00855732">
            <w:pPr>
              <w:rPr>
                <w:rFonts w:ascii="仿宋_GB2312" w:eastAsia="仿宋_GB2312" w:hAnsi="仿宋"/>
                <w:b/>
                <w:sz w:val="24"/>
              </w:rPr>
            </w:pPr>
          </w:p>
        </w:tc>
      </w:tr>
      <w:tr w:rsidR="00E75D2D" w:rsidRPr="00205D64" w:rsidTr="00855732">
        <w:trPr>
          <w:trHeight w:val="1847"/>
        </w:trPr>
        <w:tc>
          <w:tcPr>
            <w:tcW w:w="2520" w:type="dxa"/>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违法行为</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程度及历史情况</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（-0、1、2、3、4、5分）</w:t>
            </w:r>
          </w:p>
        </w:tc>
        <w:tc>
          <w:tcPr>
            <w:tcW w:w="5940" w:type="dxa"/>
          </w:tcPr>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此情形主要考虑：</w:t>
            </w:r>
          </w:p>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（一）违法行为持续时间；</w:t>
            </w:r>
          </w:p>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（二）涉案食品数量或生产销售金额；</w:t>
            </w:r>
          </w:p>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 xml:space="preserve">（三）连续12个月内已受到2次以上（含本数）较大数额罚款处罚或者连续12个月内已受到1次责令停产停业行政处罚的。 </w:t>
            </w:r>
          </w:p>
        </w:tc>
        <w:tc>
          <w:tcPr>
            <w:tcW w:w="900" w:type="dxa"/>
          </w:tcPr>
          <w:p w:rsidR="00E75D2D" w:rsidRPr="00205D64" w:rsidRDefault="00E75D2D" w:rsidP="00855732">
            <w:pPr>
              <w:rPr>
                <w:rFonts w:ascii="仿宋_GB2312" w:eastAsia="仿宋_GB2312" w:hAnsi="仿宋"/>
                <w:b/>
                <w:sz w:val="24"/>
              </w:rPr>
            </w:pPr>
          </w:p>
        </w:tc>
      </w:tr>
    </w:tbl>
    <w:p w:rsidR="00E75D2D" w:rsidRPr="00205D64" w:rsidRDefault="00E75D2D" w:rsidP="00E75D2D">
      <w:pPr>
        <w:spacing w:line="255" w:lineRule="auto"/>
        <w:jc w:val="center"/>
        <w:rPr>
          <w:rFonts w:ascii="宋体" w:hAnsi="宋体"/>
          <w:b/>
          <w:sz w:val="24"/>
        </w:rPr>
        <w:sectPr w:rsidR="00E75D2D" w:rsidRPr="00205D64" w:rsidSect="00CE354C">
          <w:footerReference w:type="even" r:id="rId6"/>
          <w:footerReference w:type="default" r:id="rId7"/>
          <w:pgSz w:w="11906" w:h="16838"/>
          <w:pgMar w:top="1418" w:right="1416" w:bottom="1418" w:left="1531" w:header="851" w:footer="1134" w:gutter="0"/>
          <w:cols w:space="720"/>
          <w:docGrid w:type="linesAndChars" w:linePitch="312" w:charSpace="200"/>
        </w:sectPr>
      </w:pP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940"/>
        <w:gridCol w:w="900"/>
      </w:tblGrid>
      <w:tr w:rsidR="00E75D2D" w:rsidRPr="00205D64" w:rsidTr="00855732">
        <w:tc>
          <w:tcPr>
            <w:tcW w:w="2520" w:type="dxa"/>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lastRenderedPageBreak/>
              <w:t>社会影响程度</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（-0、1、2、3分）</w:t>
            </w:r>
          </w:p>
        </w:tc>
        <w:tc>
          <w:tcPr>
            <w:tcW w:w="5940" w:type="dxa"/>
          </w:tcPr>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此情形主要考虑：</w:t>
            </w:r>
          </w:p>
          <w:p w:rsidR="00E75D2D" w:rsidRPr="00205D64" w:rsidRDefault="00E75D2D" w:rsidP="00855732">
            <w:pPr>
              <w:rPr>
                <w:rFonts w:ascii="仿宋_GB2312" w:eastAsia="仿宋_GB2312"/>
                <w:sz w:val="24"/>
              </w:rPr>
            </w:pPr>
            <w:r w:rsidRPr="00205D64">
              <w:rPr>
                <w:rFonts w:ascii="仿宋_GB2312" w:eastAsia="仿宋_GB2312" w:hint="eastAsia"/>
                <w:sz w:val="24"/>
              </w:rPr>
              <w:t>（一）在国内外造成恶劣影响并被广泛报道的；</w:t>
            </w:r>
          </w:p>
          <w:p w:rsidR="00E75D2D" w:rsidRPr="00205D64" w:rsidRDefault="00E75D2D" w:rsidP="00855732">
            <w:pPr>
              <w:rPr>
                <w:rFonts w:ascii="仿宋_GB2312" w:eastAsia="仿宋_GB2312"/>
                <w:sz w:val="24"/>
              </w:rPr>
            </w:pPr>
            <w:r w:rsidRPr="00205D64">
              <w:rPr>
                <w:rFonts w:ascii="仿宋_GB2312" w:eastAsia="仿宋_GB2312" w:hint="eastAsia"/>
                <w:sz w:val="24"/>
              </w:rPr>
              <w:t>（二）造成群体性上访事件的；</w:t>
            </w:r>
          </w:p>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（三）其他社会影响因素。</w:t>
            </w:r>
          </w:p>
        </w:tc>
        <w:tc>
          <w:tcPr>
            <w:tcW w:w="900" w:type="dxa"/>
          </w:tcPr>
          <w:p w:rsidR="00E75D2D" w:rsidRPr="00205D64" w:rsidRDefault="00E75D2D" w:rsidP="00855732">
            <w:pPr>
              <w:rPr>
                <w:rFonts w:ascii="仿宋_GB2312" w:eastAsia="仿宋_GB2312" w:hAnsi="仿宋"/>
                <w:b/>
                <w:sz w:val="24"/>
              </w:rPr>
            </w:pPr>
          </w:p>
        </w:tc>
      </w:tr>
      <w:tr w:rsidR="00E75D2D" w:rsidRPr="00205D64" w:rsidTr="00855732">
        <w:trPr>
          <w:trHeight w:val="703"/>
        </w:trPr>
        <w:tc>
          <w:tcPr>
            <w:tcW w:w="2520" w:type="dxa"/>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扣分</w:t>
            </w:r>
          </w:p>
        </w:tc>
        <w:tc>
          <w:tcPr>
            <w:tcW w:w="5940" w:type="dxa"/>
          </w:tcPr>
          <w:p w:rsidR="00E75D2D" w:rsidRPr="00205D64" w:rsidRDefault="00E75D2D" w:rsidP="00855732">
            <w:pPr>
              <w:rPr>
                <w:rFonts w:ascii="仿宋_GB2312" w:eastAsia="仿宋_GB2312" w:hAnsi="仿宋"/>
                <w:b/>
                <w:i/>
                <w:color w:val="FF0000"/>
                <w:sz w:val="24"/>
              </w:rPr>
            </w:pPr>
          </w:p>
        </w:tc>
        <w:tc>
          <w:tcPr>
            <w:tcW w:w="900" w:type="dxa"/>
          </w:tcPr>
          <w:p w:rsidR="00E75D2D" w:rsidRPr="00205D64" w:rsidRDefault="00E75D2D" w:rsidP="00855732">
            <w:pPr>
              <w:rPr>
                <w:rFonts w:ascii="仿宋_GB2312" w:eastAsia="仿宋_GB2312" w:hAnsi="仿宋"/>
                <w:b/>
                <w:sz w:val="24"/>
              </w:rPr>
            </w:pPr>
          </w:p>
        </w:tc>
      </w:tr>
      <w:tr w:rsidR="00E75D2D" w:rsidRPr="00205D64" w:rsidTr="00855732">
        <w:trPr>
          <w:trHeight w:val="703"/>
        </w:trPr>
        <w:tc>
          <w:tcPr>
            <w:tcW w:w="2520" w:type="dxa"/>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加分</w:t>
            </w:r>
          </w:p>
        </w:tc>
        <w:tc>
          <w:tcPr>
            <w:tcW w:w="5940" w:type="dxa"/>
          </w:tcPr>
          <w:p w:rsidR="00E75D2D" w:rsidRPr="00205D64" w:rsidRDefault="00E75D2D" w:rsidP="00855732">
            <w:pPr>
              <w:rPr>
                <w:rFonts w:ascii="仿宋_GB2312" w:eastAsia="仿宋_GB2312" w:hAnsi="仿宋"/>
                <w:b/>
                <w:i/>
                <w:color w:val="FF0000"/>
                <w:sz w:val="24"/>
              </w:rPr>
            </w:pPr>
          </w:p>
        </w:tc>
        <w:tc>
          <w:tcPr>
            <w:tcW w:w="900" w:type="dxa"/>
          </w:tcPr>
          <w:p w:rsidR="00E75D2D" w:rsidRPr="00205D64" w:rsidRDefault="00E75D2D" w:rsidP="00855732">
            <w:pPr>
              <w:rPr>
                <w:rFonts w:ascii="仿宋_GB2312" w:eastAsia="仿宋_GB2312" w:hAnsi="仿宋"/>
                <w:b/>
                <w:sz w:val="24"/>
              </w:rPr>
            </w:pPr>
          </w:p>
        </w:tc>
      </w:tr>
      <w:tr w:rsidR="00E75D2D" w:rsidRPr="00205D64" w:rsidTr="00855732">
        <w:trPr>
          <w:trHeight w:val="703"/>
        </w:trPr>
        <w:tc>
          <w:tcPr>
            <w:tcW w:w="2520" w:type="dxa"/>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总扣分</w:t>
            </w:r>
          </w:p>
        </w:tc>
        <w:tc>
          <w:tcPr>
            <w:tcW w:w="5940" w:type="dxa"/>
          </w:tcPr>
          <w:p w:rsidR="00E75D2D" w:rsidRPr="00205D64" w:rsidRDefault="00E75D2D" w:rsidP="00855732">
            <w:pPr>
              <w:rPr>
                <w:rFonts w:ascii="仿宋_GB2312" w:eastAsia="仿宋_GB2312" w:hAnsi="仿宋"/>
                <w:b/>
                <w:i/>
                <w:color w:val="FF0000"/>
                <w:sz w:val="24"/>
              </w:rPr>
            </w:pPr>
          </w:p>
        </w:tc>
        <w:tc>
          <w:tcPr>
            <w:tcW w:w="900" w:type="dxa"/>
          </w:tcPr>
          <w:p w:rsidR="00E75D2D" w:rsidRPr="00205D64" w:rsidRDefault="00E75D2D" w:rsidP="00855732">
            <w:pPr>
              <w:rPr>
                <w:rFonts w:ascii="仿宋_GB2312" w:eastAsia="仿宋_GB2312" w:hAnsi="仿宋"/>
                <w:b/>
                <w:sz w:val="24"/>
              </w:rPr>
            </w:pPr>
          </w:p>
        </w:tc>
      </w:tr>
    </w:tbl>
    <w:p w:rsidR="00E75D2D" w:rsidRPr="00205D64" w:rsidRDefault="00E75D2D" w:rsidP="00E75D2D">
      <w:pPr>
        <w:rPr>
          <w:rFonts w:ascii="仿宋_GB2312" w:eastAsia="仿宋_GB2312" w:hAnsi="仿宋"/>
          <w:b/>
          <w:sz w:val="24"/>
        </w:rPr>
      </w:pPr>
    </w:p>
    <w:p w:rsidR="00E75D2D" w:rsidRPr="00205D64" w:rsidRDefault="00E75D2D" w:rsidP="00E75D2D">
      <w:pPr>
        <w:rPr>
          <w:rFonts w:ascii="仿宋_GB2312" w:eastAsia="仿宋_GB2312" w:hAnsi="仿宋"/>
          <w:b/>
          <w:sz w:val="24"/>
        </w:rPr>
      </w:pPr>
      <w:r w:rsidRPr="00205D64">
        <w:rPr>
          <w:rFonts w:ascii="仿宋_GB2312" w:eastAsia="仿宋_GB2312" w:hAnsi="仿宋" w:hint="eastAsia"/>
          <w:b/>
          <w:sz w:val="24"/>
        </w:rPr>
        <w:t>注明：</w:t>
      </w:r>
    </w:p>
    <w:p w:rsidR="00E75D2D" w:rsidRPr="00205D64" w:rsidRDefault="00E75D2D" w:rsidP="00E75D2D">
      <w:pPr>
        <w:ind w:left="267" w:hangingChars="111" w:hanging="267"/>
        <w:rPr>
          <w:rFonts w:ascii="仿宋_GB2312" w:eastAsia="仿宋_GB2312" w:hAnsi="仿宋"/>
          <w:sz w:val="24"/>
        </w:rPr>
      </w:pPr>
      <w:r w:rsidRPr="00205D64">
        <w:rPr>
          <w:rFonts w:ascii="仿宋_GB2312" w:eastAsia="仿宋_GB2312" w:hAnsi="仿宋" w:hint="eastAsia"/>
          <w:sz w:val="24"/>
        </w:rPr>
        <w:t>1、分值计算采取倒扣分形式，符合具体因素项的，可以根据该因素具体扣分值进行扣分。</w:t>
      </w:r>
    </w:p>
    <w:p w:rsidR="00E75D2D" w:rsidRPr="00205D64" w:rsidRDefault="00E75D2D" w:rsidP="00E75D2D">
      <w:pPr>
        <w:ind w:left="267" w:hangingChars="111" w:hanging="267"/>
        <w:rPr>
          <w:rFonts w:ascii="仿宋_GB2312" w:eastAsia="仿宋_GB2312" w:hAnsi="仿宋"/>
          <w:sz w:val="24"/>
        </w:rPr>
      </w:pPr>
      <w:r w:rsidRPr="00205D64">
        <w:rPr>
          <w:rFonts w:ascii="仿宋_GB2312" w:eastAsia="仿宋_GB2312" w:hAnsi="仿宋" w:hint="eastAsia"/>
          <w:sz w:val="24"/>
        </w:rPr>
        <w:t>2、有证据证明有下列情形之一的，可酌情加分，但具有法定从轻或减轻情节的应当予以加分，累计不超过 4分：</w:t>
      </w:r>
    </w:p>
    <w:p w:rsidR="00E75D2D" w:rsidRPr="00205D64" w:rsidRDefault="00E75D2D" w:rsidP="00E75D2D">
      <w:pPr>
        <w:tabs>
          <w:tab w:val="left" w:pos="900"/>
          <w:tab w:val="left" w:pos="1288"/>
        </w:tabs>
        <w:ind w:firstLineChars="104" w:firstLine="251"/>
        <w:rPr>
          <w:rFonts w:ascii="仿宋_GB2312" w:eastAsia="仿宋_GB2312"/>
          <w:sz w:val="24"/>
        </w:rPr>
      </w:pPr>
      <w:r w:rsidRPr="00205D64">
        <w:rPr>
          <w:rFonts w:ascii="仿宋_GB2312" w:eastAsia="仿宋_GB2312" w:hint="eastAsia"/>
          <w:sz w:val="24"/>
        </w:rPr>
        <w:t>（一）积极配合行政机关查处违法行为，有立功表现的；</w:t>
      </w:r>
    </w:p>
    <w:p w:rsidR="00E75D2D" w:rsidRPr="00205D64" w:rsidRDefault="00E75D2D" w:rsidP="00E75D2D">
      <w:pPr>
        <w:tabs>
          <w:tab w:val="left" w:pos="900"/>
          <w:tab w:val="left" w:pos="1288"/>
        </w:tabs>
        <w:ind w:firstLineChars="104" w:firstLine="251"/>
        <w:rPr>
          <w:rFonts w:ascii="仿宋_GB2312" w:eastAsia="仿宋_GB2312"/>
          <w:sz w:val="24"/>
        </w:rPr>
      </w:pPr>
      <w:r w:rsidRPr="00205D64">
        <w:rPr>
          <w:rFonts w:ascii="仿宋_GB2312" w:eastAsia="仿宋_GB2312" w:hint="eastAsia"/>
          <w:sz w:val="24"/>
        </w:rPr>
        <w:t>（二）</w:t>
      </w:r>
      <w:r w:rsidRPr="00205D64">
        <w:rPr>
          <w:rFonts w:ascii="仿宋_GB2312" w:eastAsia="仿宋_GB2312" w:hAnsi="仿宋" w:hint="eastAsia"/>
          <w:sz w:val="24"/>
        </w:rPr>
        <w:t>案发前已改正违法行为的，已取得许可证（或临时备案）的；</w:t>
      </w:r>
    </w:p>
    <w:p w:rsidR="00E75D2D" w:rsidRPr="00205D64" w:rsidRDefault="00E75D2D" w:rsidP="00E75D2D">
      <w:pPr>
        <w:tabs>
          <w:tab w:val="left" w:pos="900"/>
          <w:tab w:val="left" w:pos="3981"/>
        </w:tabs>
        <w:ind w:firstLineChars="104" w:firstLine="251"/>
        <w:rPr>
          <w:rFonts w:ascii="仿宋_GB2312" w:eastAsia="仿宋_GB2312" w:hAnsi="仿宋"/>
          <w:sz w:val="24"/>
        </w:rPr>
      </w:pPr>
      <w:r w:rsidRPr="00205D64">
        <w:rPr>
          <w:rFonts w:ascii="仿宋_GB2312" w:eastAsia="仿宋_GB2312" w:hint="eastAsia"/>
          <w:sz w:val="24"/>
        </w:rPr>
        <w:t>（三）</w:t>
      </w:r>
      <w:r w:rsidRPr="00205D64">
        <w:rPr>
          <w:rFonts w:ascii="仿宋_GB2312" w:eastAsia="仿宋_GB2312" w:hAnsi="仿宋" w:hint="eastAsia"/>
          <w:sz w:val="24"/>
        </w:rPr>
        <w:t>积极采取整改、主动召回等措施，主动消除或减轻违法行为危害后果的；</w:t>
      </w:r>
    </w:p>
    <w:p w:rsidR="00E75D2D" w:rsidRPr="00205D64" w:rsidRDefault="00E75D2D" w:rsidP="00E75D2D">
      <w:pPr>
        <w:tabs>
          <w:tab w:val="left" w:pos="900"/>
          <w:tab w:val="left" w:pos="1288"/>
        </w:tabs>
        <w:ind w:firstLineChars="104" w:firstLine="251"/>
        <w:rPr>
          <w:rFonts w:ascii="仿宋_GB2312" w:eastAsia="仿宋_GB2312"/>
          <w:sz w:val="24"/>
        </w:rPr>
      </w:pPr>
      <w:r w:rsidRPr="00205D64">
        <w:rPr>
          <w:rFonts w:ascii="仿宋_GB2312" w:eastAsia="仿宋_GB2312" w:hint="eastAsia"/>
          <w:sz w:val="24"/>
        </w:rPr>
        <w:t>（四）具备食品安全卫生条件，且操作规范；</w:t>
      </w:r>
    </w:p>
    <w:p w:rsidR="00E75D2D" w:rsidRPr="00205D64" w:rsidRDefault="00E75D2D" w:rsidP="00E75D2D">
      <w:pPr>
        <w:tabs>
          <w:tab w:val="left" w:pos="900"/>
          <w:tab w:val="left" w:pos="1288"/>
        </w:tabs>
        <w:ind w:firstLineChars="104" w:firstLine="251"/>
        <w:rPr>
          <w:rFonts w:ascii="仿宋_GB2312" w:eastAsia="仿宋_GB2312"/>
          <w:sz w:val="24"/>
        </w:rPr>
      </w:pPr>
      <w:r w:rsidRPr="00205D64">
        <w:rPr>
          <w:rFonts w:ascii="仿宋_GB2312" w:eastAsia="仿宋_GB2312" w:hint="eastAsia"/>
          <w:sz w:val="24"/>
        </w:rPr>
        <w:t>（五）正在申请许可证</w:t>
      </w:r>
      <w:r w:rsidRPr="00205D64">
        <w:rPr>
          <w:rFonts w:ascii="仿宋_GB2312" w:eastAsia="仿宋_GB2312"/>
          <w:sz w:val="24"/>
        </w:rPr>
        <w:t>（</w:t>
      </w:r>
      <w:r w:rsidRPr="00205D64">
        <w:rPr>
          <w:rFonts w:ascii="仿宋_GB2312" w:eastAsia="仿宋_GB2312" w:hint="eastAsia"/>
          <w:sz w:val="24"/>
        </w:rPr>
        <w:t>临时备案证</w:t>
      </w:r>
      <w:r w:rsidRPr="00205D64">
        <w:rPr>
          <w:rFonts w:ascii="仿宋_GB2312" w:eastAsia="仿宋_GB2312"/>
          <w:sz w:val="24"/>
        </w:rPr>
        <w:t>）</w:t>
      </w:r>
      <w:r w:rsidRPr="00205D64">
        <w:rPr>
          <w:rFonts w:ascii="仿宋_GB2312" w:eastAsia="仿宋_GB2312" w:hint="eastAsia"/>
          <w:sz w:val="24"/>
        </w:rPr>
        <w:t>，且已基本符合发证条件；</w:t>
      </w:r>
    </w:p>
    <w:p w:rsidR="00E75D2D" w:rsidRPr="00205D64" w:rsidRDefault="00E75D2D" w:rsidP="00E75D2D">
      <w:pPr>
        <w:tabs>
          <w:tab w:val="left" w:pos="900"/>
          <w:tab w:val="left" w:pos="1288"/>
        </w:tabs>
        <w:ind w:firstLineChars="104" w:firstLine="251"/>
        <w:rPr>
          <w:rFonts w:ascii="仿宋_GB2312" w:eastAsia="仿宋_GB2312"/>
          <w:sz w:val="24"/>
        </w:rPr>
      </w:pPr>
      <w:r w:rsidRPr="00205D64">
        <w:rPr>
          <w:rFonts w:ascii="仿宋_GB2312" w:eastAsia="仿宋_GB2312" w:hint="eastAsia"/>
          <w:sz w:val="24"/>
        </w:rPr>
        <w:t>（六）法律、法规、规章规定可从轻、减轻处罚的其他情形。</w:t>
      </w:r>
    </w:p>
    <w:p w:rsidR="00E75D2D" w:rsidRPr="00205D64" w:rsidRDefault="00E75D2D" w:rsidP="00E75D2D">
      <w:pPr>
        <w:ind w:left="267" w:hangingChars="111" w:hanging="267"/>
        <w:rPr>
          <w:rFonts w:ascii="仿宋_GB2312" w:eastAsia="仿宋_GB2312" w:hAnsi="仿宋"/>
          <w:sz w:val="24"/>
        </w:rPr>
      </w:pPr>
      <w:r w:rsidRPr="00205D64">
        <w:rPr>
          <w:rFonts w:ascii="仿宋_GB2312" w:eastAsia="仿宋_GB2312" w:hAnsi="仿宋" w:hint="eastAsia"/>
          <w:sz w:val="24"/>
        </w:rPr>
        <w:t>3. 总扣分在0-6分之间的可从轻处罚；其中，总扣分在0-3分，同时符合法定减轻情节的可减轻处罚。总扣分在7-9分之间的一般处罚。总扣分在10分以上（含10分）的从重处罚。</w:t>
      </w:r>
    </w:p>
    <w:p w:rsidR="00E75D2D" w:rsidRPr="00205D64" w:rsidRDefault="00E75D2D" w:rsidP="00E75D2D">
      <w:pPr>
        <w:rPr>
          <w:rFonts w:ascii="仿宋_GB2312" w:eastAsia="仿宋_GB2312" w:hAnsi="仿宋"/>
          <w:sz w:val="24"/>
        </w:rPr>
      </w:pPr>
    </w:p>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Pr="00F86DF1" w:rsidRDefault="00E75D2D" w:rsidP="00E75D2D">
      <w:pPr>
        <w:adjustRightInd w:val="0"/>
        <w:snapToGrid w:val="0"/>
        <w:jc w:val="center"/>
        <w:rPr>
          <w:rFonts w:ascii="黑体" w:eastAsia="黑体" w:hAnsi="黑体" w:cs="宋体"/>
          <w:b/>
          <w:color w:val="000000"/>
          <w:kern w:val="0"/>
          <w:sz w:val="36"/>
          <w:szCs w:val="36"/>
        </w:rPr>
      </w:pPr>
    </w:p>
    <w:p w:rsidR="00E75D2D" w:rsidRPr="00F86DF1" w:rsidRDefault="00E75D2D" w:rsidP="00E75D2D">
      <w:pPr>
        <w:adjustRightInd w:val="0"/>
        <w:snapToGrid w:val="0"/>
        <w:jc w:val="center"/>
        <w:rPr>
          <w:rFonts w:ascii="黑体" w:eastAsia="黑体" w:hAnsi="黑体" w:cs="宋体"/>
          <w:b/>
          <w:color w:val="000000"/>
          <w:kern w:val="0"/>
          <w:sz w:val="36"/>
          <w:szCs w:val="36"/>
        </w:rPr>
      </w:pPr>
      <w:r w:rsidRPr="00F86DF1">
        <w:rPr>
          <w:rFonts w:ascii="黑体" w:eastAsia="黑体" w:hAnsi="黑体" w:cs="宋体" w:hint="eastAsia"/>
          <w:b/>
          <w:color w:val="000000"/>
          <w:kern w:val="0"/>
          <w:sz w:val="36"/>
          <w:szCs w:val="36"/>
        </w:rPr>
        <w:t>上海市食品药品监督管理局</w:t>
      </w:r>
    </w:p>
    <w:p w:rsidR="00E75D2D" w:rsidRPr="00F86DF1" w:rsidRDefault="00E75D2D" w:rsidP="00E75D2D">
      <w:pPr>
        <w:adjustRightInd w:val="0"/>
        <w:snapToGrid w:val="0"/>
        <w:jc w:val="center"/>
        <w:rPr>
          <w:rFonts w:ascii="黑体" w:eastAsia="黑体" w:hAnsi="黑体" w:cs="宋体"/>
          <w:b/>
          <w:color w:val="000000"/>
          <w:kern w:val="0"/>
          <w:sz w:val="36"/>
          <w:szCs w:val="36"/>
        </w:rPr>
      </w:pPr>
      <w:r w:rsidRPr="00F86DF1">
        <w:rPr>
          <w:rFonts w:ascii="黑体" w:eastAsia="黑体" w:hAnsi="黑体" w:cs="宋体" w:hint="eastAsia"/>
          <w:b/>
          <w:color w:val="000000"/>
          <w:kern w:val="0"/>
          <w:sz w:val="36"/>
          <w:szCs w:val="36"/>
        </w:rPr>
        <w:t>食品行政处罚裁量指南（四）</w:t>
      </w:r>
    </w:p>
    <w:p w:rsidR="00E75D2D" w:rsidRPr="00F86DF1" w:rsidRDefault="00E75D2D" w:rsidP="00E75D2D">
      <w:pPr>
        <w:adjustRightInd w:val="0"/>
        <w:snapToGrid w:val="0"/>
        <w:jc w:val="center"/>
        <w:rPr>
          <w:rFonts w:ascii="黑体" w:eastAsia="黑体" w:hAnsi="黑体" w:cs="宋体"/>
          <w:b/>
          <w:color w:val="000000"/>
          <w:kern w:val="0"/>
          <w:sz w:val="36"/>
          <w:szCs w:val="36"/>
        </w:rPr>
      </w:pPr>
      <w:r w:rsidRPr="00F86DF1">
        <w:rPr>
          <w:rFonts w:ascii="黑体" w:eastAsia="黑体" w:hAnsi="黑体" w:cs="宋体" w:hint="eastAsia"/>
          <w:b/>
          <w:color w:val="000000"/>
          <w:kern w:val="0"/>
          <w:sz w:val="36"/>
          <w:szCs w:val="36"/>
        </w:rPr>
        <w:t>生产禁止生产食品、食品添加剂案</w:t>
      </w:r>
    </w:p>
    <w:p w:rsidR="00E75D2D" w:rsidRPr="00205D64" w:rsidRDefault="00E75D2D" w:rsidP="00E75D2D">
      <w:pPr>
        <w:widowControl/>
        <w:spacing w:line="340" w:lineRule="exact"/>
        <w:jc w:val="left"/>
        <w:rPr>
          <w:rFonts w:ascii="宋体" w:hAnsi="宋体"/>
          <w:b/>
          <w:sz w:val="28"/>
          <w:szCs w:val="28"/>
        </w:rPr>
      </w:pPr>
    </w:p>
    <w:p w:rsidR="00E75D2D" w:rsidRPr="00205D64" w:rsidRDefault="00E75D2D" w:rsidP="00E75D2D">
      <w:pPr>
        <w:widowControl/>
        <w:spacing w:after="200"/>
        <w:jc w:val="left"/>
        <w:rPr>
          <w:rFonts w:ascii="黑体" w:eastAsia="黑体" w:hAnsi="黑体" w:cs="黑体"/>
          <w:b/>
          <w:sz w:val="28"/>
          <w:szCs w:val="28"/>
        </w:rPr>
      </w:pPr>
      <w:r w:rsidRPr="00205D64">
        <w:rPr>
          <w:rFonts w:ascii="黑体" w:eastAsia="黑体" w:hAnsi="黑体" w:cs="黑体" w:hint="eastAsia"/>
          <w:b/>
          <w:sz w:val="28"/>
          <w:szCs w:val="28"/>
        </w:rPr>
        <w:t>适用条款：</w:t>
      </w:r>
    </w:p>
    <w:p w:rsidR="00E75D2D" w:rsidRPr="00205D64" w:rsidRDefault="00E75D2D" w:rsidP="00E75D2D">
      <w:pPr>
        <w:widowControl/>
        <w:shd w:val="clear" w:color="auto" w:fill="FFFFFF"/>
        <w:wordWrap w:val="0"/>
        <w:adjustRightInd w:val="0"/>
        <w:snapToGrid w:val="0"/>
        <w:ind w:firstLineChars="200" w:firstLine="564"/>
        <w:jc w:val="left"/>
        <w:rPr>
          <w:rFonts w:ascii="仿宋_GB2312" w:eastAsia="仿宋_GB2312" w:hAnsi="宋体"/>
          <w:sz w:val="28"/>
          <w:szCs w:val="28"/>
        </w:rPr>
      </w:pPr>
      <w:r w:rsidRPr="00205D64">
        <w:rPr>
          <w:rFonts w:ascii="仿宋_GB2312" w:eastAsia="仿宋_GB2312" w:hAnsi="宋体"/>
          <w:b/>
          <w:sz w:val="28"/>
          <w:szCs w:val="28"/>
        </w:rPr>
        <w:t>1、《</w:t>
      </w:r>
      <w:r w:rsidRPr="00205D64">
        <w:rPr>
          <w:rFonts w:ascii="仿宋_GB2312" w:eastAsia="仿宋_GB2312" w:hAnsi="宋体" w:hint="eastAsia"/>
          <w:b/>
          <w:sz w:val="28"/>
          <w:szCs w:val="28"/>
        </w:rPr>
        <w:t>中华人民共和国</w:t>
      </w:r>
      <w:r w:rsidRPr="00205D64">
        <w:rPr>
          <w:rFonts w:ascii="仿宋_GB2312" w:eastAsia="仿宋_GB2312" w:hAnsi="宋体"/>
          <w:b/>
          <w:sz w:val="28"/>
          <w:szCs w:val="28"/>
        </w:rPr>
        <w:t xml:space="preserve">食品安全法》 第三十四条 </w:t>
      </w:r>
      <w:r w:rsidRPr="00205D64">
        <w:rPr>
          <w:rFonts w:ascii="仿宋_GB2312" w:eastAsia="仿宋_GB2312" w:hAnsi="宋体" w:hint="eastAsia"/>
          <w:sz w:val="28"/>
          <w:szCs w:val="28"/>
        </w:rPr>
        <w:t>禁止生产经营下列食品、食品添加剂、食品相关产品：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（一）用非食品原料生产的食品或者添加食品添加剂以外的化学物质和其他可能危害人体健康物质的食品，或者用回收食品作为原料生产的食品；</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bCs/>
          <w:sz w:val="28"/>
          <w:szCs w:val="28"/>
        </w:rPr>
      </w:pPr>
      <w:r w:rsidRPr="00205D64">
        <w:rPr>
          <w:rFonts w:ascii="仿宋_GB2312" w:eastAsia="仿宋_GB2312" w:hAnsi="宋体" w:hint="eastAsia"/>
          <w:bCs/>
          <w:sz w:val="28"/>
          <w:szCs w:val="28"/>
        </w:rPr>
        <w:t>（二）致病性微生物，农药残留、兽药残留、生物毒素、重金属等污染物质以及其他危害人体健康的物质含量超过食品安全标准限量的食品、食品添加剂、食品相关产品；</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bCs/>
          <w:sz w:val="28"/>
          <w:szCs w:val="28"/>
        </w:rPr>
      </w:pPr>
      <w:r w:rsidRPr="00205D64">
        <w:rPr>
          <w:rFonts w:ascii="仿宋_GB2312" w:eastAsia="仿宋_GB2312" w:hAnsi="宋体" w:hint="eastAsia"/>
          <w:bCs/>
          <w:sz w:val="28"/>
          <w:szCs w:val="28"/>
        </w:rPr>
        <w:t>（三）用超过保质期的食品原料、食品添加剂生产的食品、食品添加剂；</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bCs/>
          <w:sz w:val="28"/>
          <w:szCs w:val="28"/>
        </w:rPr>
        <w:t>（四）超范围、超限量使用食品添加剂的食品；</w:t>
      </w:r>
      <w:r w:rsidRPr="00205D64">
        <w:rPr>
          <w:rFonts w:ascii="仿宋_GB2312" w:eastAsia="仿宋_GB2312" w:hAnsi="宋体" w:hint="eastAsia"/>
          <w:sz w:val="28"/>
          <w:szCs w:val="28"/>
        </w:rPr>
        <w:t xml:space="preserve">   </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（五）营养成分不符合食品安全标准的专供婴幼儿和其他特定人群的主辅食品；</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kern w:val="0"/>
          <w:sz w:val="28"/>
          <w:szCs w:val="28"/>
        </w:rPr>
      </w:pPr>
      <w:r w:rsidRPr="00205D64">
        <w:rPr>
          <w:rFonts w:ascii="仿宋_GB2312" w:eastAsia="仿宋_GB2312" w:hAnsi="宋体" w:hint="eastAsia"/>
          <w:bCs/>
          <w:sz w:val="28"/>
          <w:szCs w:val="28"/>
        </w:rPr>
        <w:t>（六）腐败变质、油脂酸败、霉变生虫、污秽不洁、混有异物、掺假掺杂或者感官性状异常的食品、食品添加剂；</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（七）病死、毒死或者死因不明的禽、畜、兽、水产动物肉类及其制品；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（八）未按规定进行检疫或者检疫不合格的肉类，或者未经检验或者检验不合格的肉类制品；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（九）被包装材料、容器、运输工具等污染的食品、食品添加剂；</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bCs/>
          <w:kern w:val="0"/>
          <w:sz w:val="28"/>
          <w:szCs w:val="28"/>
        </w:rPr>
      </w:pPr>
      <w:r w:rsidRPr="00205D64">
        <w:rPr>
          <w:rFonts w:ascii="仿宋_GB2312" w:eastAsia="仿宋_GB2312" w:hAnsi="宋体" w:hint="eastAsia"/>
          <w:bCs/>
          <w:sz w:val="28"/>
          <w:szCs w:val="28"/>
        </w:rPr>
        <w:t>（十）标注虚假生产日期、保质期或者超过保质期的食品、食品添加剂；</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kern w:val="0"/>
          <w:sz w:val="28"/>
          <w:szCs w:val="28"/>
        </w:rPr>
      </w:pPr>
      <w:r w:rsidRPr="00205D64">
        <w:rPr>
          <w:rFonts w:ascii="仿宋_GB2312" w:eastAsia="仿宋_GB2312" w:hAnsi="宋体" w:hint="eastAsia"/>
          <w:kern w:val="0"/>
          <w:sz w:val="28"/>
          <w:szCs w:val="28"/>
        </w:rPr>
        <w:t>（十二）国家为防病等特殊需要明令禁止生产经营的食品；</w:t>
      </w:r>
    </w:p>
    <w:p w:rsidR="00E75D2D" w:rsidRPr="00205D64" w:rsidRDefault="00E75D2D" w:rsidP="00E75D2D">
      <w:pPr>
        <w:widowControl/>
        <w:shd w:val="clear" w:color="auto" w:fill="FFFFFF"/>
        <w:wordWrap w:val="0"/>
        <w:adjustRightInd w:val="0"/>
        <w:snapToGrid w:val="0"/>
        <w:spacing w:after="200"/>
        <w:ind w:firstLineChars="200" w:firstLine="562"/>
        <w:jc w:val="left"/>
        <w:rPr>
          <w:rFonts w:ascii="仿宋_GB2312" w:eastAsia="仿宋_GB2312" w:hAnsi="宋体"/>
          <w:sz w:val="28"/>
          <w:szCs w:val="28"/>
        </w:rPr>
      </w:pPr>
      <w:r w:rsidRPr="00205D64">
        <w:rPr>
          <w:rFonts w:ascii="仿宋_GB2312" w:eastAsia="仿宋_GB2312" w:hAnsi="宋体" w:hint="eastAsia"/>
          <w:bCs/>
          <w:sz w:val="28"/>
          <w:szCs w:val="28"/>
        </w:rPr>
        <w:t>（十三）其他不符合法律、法规或者食品安全标准的食品、食品添加剂、食品相关产品。</w:t>
      </w:r>
    </w:p>
    <w:p w:rsidR="00E75D2D" w:rsidRPr="00205D64" w:rsidRDefault="00E75D2D" w:rsidP="00E75D2D">
      <w:pPr>
        <w:widowControl/>
        <w:shd w:val="clear" w:color="auto" w:fill="FFFFFF"/>
        <w:wordWrap w:val="0"/>
        <w:adjustRightInd w:val="0"/>
        <w:snapToGrid w:val="0"/>
        <w:spacing w:after="200"/>
        <w:ind w:firstLineChars="200" w:firstLine="564"/>
        <w:jc w:val="left"/>
        <w:rPr>
          <w:rFonts w:ascii="仿宋_GB2312" w:eastAsia="仿宋_GB2312" w:hAnsi="宋体"/>
          <w:sz w:val="28"/>
          <w:szCs w:val="28"/>
        </w:rPr>
      </w:pPr>
      <w:r w:rsidRPr="00205D64">
        <w:rPr>
          <w:rFonts w:ascii="仿宋_GB2312" w:eastAsia="仿宋_GB2312" w:hAnsi="宋体" w:hint="eastAsia"/>
          <w:b/>
          <w:sz w:val="28"/>
          <w:szCs w:val="28"/>
        </w:rPr>
        <w:t>2、《中华人民共和国食品安全法》 第三十八条</w:t>
      </w:r>
      <w:r w:rsidRPr="00205D64">
        <w:rPr>
          <w:rFonts w:ascii="仿宋_GB2312" w:eastAsia="仿宋_GB2312" w:hAnsi="宋体" w:hint="eastAsia"/>
          <w:sz w:val="28"/>
          <w:szCs w:val="28"/>
        </w:rPr>
        <w:t xml:space="preserve"> 生产经营的食品中不得添加药品，但是可以添加按照传统既是食品又是中药材的物质。按照传统既是食品又是中药材的物质目录由国务院卫生行政部门会同国务院食品药品监督管理部门制定、公布。</w:t>
      </w:r>
    </w:p>
    <w:p w:rsidR="00E75D2D" w:rsidRPr="00205D64" w:rsidRDefault="00E75D2D" w:rsidP="00E75D2D">
      <w:pPr>
        <w:widowControl/>
        <w:shd w:val="clear" w:color="auto" w:fill="FFFFFF"/>
        <w:wordWrap w:val="0"/>
        <w:adjustRightInd w:val="0"/>
        <w:snapToGrid w:val="0"/>
        <w:spacing w:after="200"/>
        <w:ind w:firstLineChars="200" w:firstLine="564"/>
        <w:jc w:val="left"/>
        <w:rPr>
          <w:rFonts w:ascii="仿宋_GB2312" w:eastAsia="仿宋_GB2312" w:hAnsi="宋体"/>
          <w:sz w:val="28"/>
          <w:szCs w:val="28"/>
        </w:rPr>
      </w:pPr>
      <w:r w:rsidRPr="00205D64">
        <w:rPr>
          <w:rFonts w:ascii="仿宋_GB2312" w:eastAsia="仿宋_GB2312" w:hAnsi="宋体" w:hint="eastAsia"/>
          <w:b/>
          <w:sz w:val="28"/>
          <w:szCs w:val="28"/>
        </w:rPr>
        <w:lastRenderedPageBreak/>
        <w:t>3、《上海市食品安全条例》</w:t>
      </w:r>
      <w:r w:rsidRPr="00205D64">
        <w:rPr>
          <w:rFonts w:ascii="仿宋_GB2312" w:eastAsia="仿宋_GB2312" w:hAnsi="宋体" w:hint="eastAsia"/>
          <w:sz w:val="28"/>
          <w:szCs w:val="28"/>
        </w:rPr>
        <w:t xml:space="preserve"> </w:t>
      </w:r>
      <w:r w:rsidRPr="00205D64">
        <w:rPr>
          <w:rFonts w:ascii="仿宋_GB2312" w:eastAsia="仿宋_GB2312" w:hAnsi="宋体" w:hint="eastAsia"/>
          <w:b/>
          <w:sz w:val="28"/>
          <w:szCs w:val="28"/>
        </w:rPr>
        <w:t>第二十四条第一款</w:t>
      </w:r>
      <w:r w:rsidRPr="00205D64">
        <w:rPr>
          <w:rFonts w:ascii="仿宋_GB2312" w:eastAsia="仿宋_GB2312" w:hAnsi="宋体" w:hint="eastAsia"/>
          <w:sz w:val="28"/>
          <w:szCs w:val="28"/>
        </w:rPr>
        <w:t xml:space="preserve"> 禁止生产经营下列食品、食品添加剂和食品相关产品：</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sz w:val="28"/>
          <w:szCs w:val="28"/>
        </w:rPr>
      </w:pPr>
      <w:r w:rsidRPr="00205D64">
        <w:rPr>
          <w:rFonts w:ascii="仿宋_GB2312" w:eastAsia="仿宋_GB2312" w:hAnsi="宋体" w:hint="eastAsia"/>
          <w:sz w:val="28"/>
          <w:szCs w:val="28"/>
        </w:rPr>
        <w:t>（二）以有毒有害动植物为原料的食品；</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sz w:val="28"/>
          <w:szCs w:val="28"/>
        </w:rPr>
      </w:pPr>
      <w:r w:rsidRPr="00205D64">
        <w:rPr>
          <w:rFonts w:ascii="仿宋_GB2312" w:eastAsia="仿宋_GB2312" w:hAnsi="宋体" w:hint="eastAsia"/>
          <w:sz w:val="28"/>
          <w:szCs w:val="28"/>
        </w:rPr>
        <w:t>（三）以废弃食用油脂加工制作的食品；</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sz w:val="28"/>
          <w:szCs w:val="28"/>
        </w:rPr>
      </w:pPr>
      <w:r w:rsidRPr="00205D64">
        <w:rPr>
          <w:rFonts w:ascii="仿宋_GB2312" w:eastAsia="仿宋_GB2312" w:hAnsi="宋体" w:hint="eastAsia"/>
          <w:sz w:val="28"/>
          <w:szCs w:val="28"/>
        </w:rPr>
        <w:t>（四）市人民政府为防病和控制重大食品安全风险等特殊需要明令禁止生产经营的食品、食品添加剂。</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sz w:val="28"/>
          <w:szCs w:val="28"/>
        </w:rPr>
      </w:pPr>
    </w:p>
    <w:p w:rsidR="00E75D2D" w:rsidRPr="00205D64" w:rsidRDefault="00E75D2D" w:rsidP="00E75D2D">
      <w:pPr>
        <w:widowControl/>
        <w:shd w:val="clear" w:color="auto" w:fill="FFFFFF"/>
        <w:wordWrap w:val="0"/>
        <w:spacing w:after="200"/>
        <w:jc w:val="left"/>
        <w:rPr>
          <w:rFonts w:ascii="黑体" w:eastAsia="黑体" w:hAnsi="黑体" w:cs="黑体"/>
          <w:color w:val="333333"/>
          <w:kern w:val="0"/>
          <w:sz w:val="28"/>
          <w:szCs w:val="28"/>
          <w:shd w:val="clear" w:color="auto" w:fill="FFFFFF"/>
        </w:rPr>
      </w:pPr>
      <w:r w:rsidRPr="00205D64">
        <w:rPr>
          <w:rFonts w:ascii="黑体" w:eastAsia="黑体" w:hAnsi="黑体" w:cs="黑体" w:hint="eastAsia"/>
          <w:b/>
          <w:kern w:val="0"/>
          <w:sz w:val="28"/>
          <w:szCs w:val="28"/>
        </w:rPr>
        <w:t>处罚条款：</w:t>
      </w:r>
    </w:p>
    <w:p w:rsidR="00E75D2D" w:rsidRPr="00205D64" w:rsidRDefault="00E75D2D" w:rsidP="00E75D2D">
      <w:pPr>
        <w:widowControl/>
        <w:shd w:val="clear" w:color="auto" w:fill="FFFFFF"/>
        <w:wordWrap w:val="0"/>
        <w:adjustRightInd w:val="0"/>
        <w:snapToGrid w:val="0"/>
        <w:ind w:firstLineChars="200" w:firstLine="564"/>
        <w:jc w:val="left"/>
        <w:rPr>
          <w:rFonts w:ascii="仿宋_GB2312" w:eastAsia="仿宋_GB2312" w:hAnsi="宋体"/>
          <w:sz w:val="28"/>
          <w:szCs w:val="28"/>
        </w:rPr>
      </w:pPr>
      <w:r w:rsidRPr="00205D64">
        <w:rPr>
          <w:rFonts w:ascii="仿宋_GB2312" w:eastAsia="仿宋_GB2312" w:hAnsi="宋体" w:hint="eastAsia"/>
          <w:b/>
          <w:sz w:val="28"/>
          <w:szCs w:val="28"/>
        </w:rPr>
        <w:t>1、《中华人民共和国食品安全法》 第一百二十三条第一款</w:t>
      </w:r>
      <w:r w:rsidRPr="00205D64">
        <w:rPr>
          <w:rFonts w:ascii="仿宋_GB2312" w:eastAsia="仿宋_GB2312" w:hAnsi="宋体" w:hint="eastAsia"/>
          <w:sz w:val="28"/>
          <w:szCs w:val="28"/>
        </w:rPr>
        <w:t xml:space="preserve"> 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w:t>
      </w:r>
      <w:proofErr w:type="gramStart"/>
      <w:r w:rsidRPr="00205D64">
        <w:rPr>
          <w:rFonts w:ascii="仿宋_GB2312" w:eastAsia="仿宋_GB2312" w:hAnsi="宋体" w:hint="eastAsia"/>
          <w:sz w:val="28"/>
          <w:szCs w:val="28"/>
        </w:rPr>
        <w:t>并处货值</w:t>
      </w:r>
      <w:proofErr w:type="gramEnd"/>
      <w:r w:rsidRPr="00205D64">
        <w:rPr>
          <w:rFonts w:ascii="仿宋_GB2312" w:eastAsia="仿宋_GB2312" w:hAnsi="宋体" w:hint="eastAsia"/>
          <w:sz w:val="28"/>
          <w:szCs w:val="28"/>
        </w:rPr>
        <w:t>金额十五倍以上三十倍以下罚款；情节严重的，吊销许可证，并可以由公安机关对其直接负责的主管人员和其他直接责任人员处五日以上十五日以下拘留：</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sz w:val="28"/>
          <w:szCs w:val="28"/>
        </w:rPr>
      </w:pPr>
      <w:r w:rsidRPr="00205D64">
        <w:rPr>
          <w:rFonts w:ascii="仿宋_GB2312" w:eastAsia="仿宋_GB2312" w:hAnsi="宋体" w:hint="eastAsia"/>
          <w:sz w:val="28"/>
          <w:szCs w:val="28"/>
        </w:rPr>
        <w:t>（一）用非食品原料生产食品、在食品中添加食品添加剂以外的化学物质和其他可能危害人体健康的物质，或者用回收食品作为原料生产食品，或者经营上述食品；</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sz w:val="28"/>
          <w:szCs w:val="28"/>
        </w:rPr>
      </w:pPr>
      <w:r w:rsidRPr="00205D64">
        <w:rPr>
          <w:rFonts w:ascii="仿宋_GB2312" w:eastAsia="仿宋_GB2312" w:hAnsi="宋体" w:hint="eastAsia"/>
          <w:sz w:val="28"/>
          <w:szCs w:val="28"/>
        </w:rPr>
        <w:t>（二）生产经营营养成分不符合食品安全标准的专供婴幼儿和其他特定人群的主辅食品；</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sz w:val="28"/>
          <w:szCs w:val="28"/>
        </w:rPr>
      </w:pPr>
      <w:r w:rsidRPr="00205D64">
        <w:rPr>
          <w:rFonts w:ascii="仿宋_GB2312" w:eastAsia="仿宋_GB2312" w:hAnsi="宋体" w:hint="eastAsia"/>
          <w:sz w:val="28"/>
          <w:szCs w:val="28"/>
        </w:rPr>
        <w:t>（三）经营病死、毒死或者死因不明的禽、畜、兽、水产动物肉类，或者生产经营其制品；</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sz w:val="28"/>
          <w:szCs w:val="28"/>
        </w:rPr>
      </w:pPr>
      <w:r w:rsidRPr="00205D64">
        <w:rPr>
          <w:rFonts w:ascii="仿宋_GB2312" w:eastAsia="仿宋_GB2312" w:hAnsi="宋体" w:hint="eastAsia"/>
          <w:sz w:val="28"/>
          <w:szCs w:val="28"/>
        </w:rPr>
        <w:t>（四）经营未按规定进行检疫或者检疫不合格的肉类，或者生产经营未经检验或者检验不合格的肉类制品；</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sz w:val="28"/>
          <w:szCs w:val="28"/>
        </w:rPr>
      </w:pPr>
      <w:r w:rsidRPr="00205D64">
        <w:rPr>
          <w:rFonts w:ascii="仿宋_GB2312" w:eastAsia="仿宋_GB2312" w:hAnsi="宋体" w:hint="eastAsia"/>
          <w:sz w:val="28"/>
          <w:szCs w:val="28"/>
        </w:rPr>
        <w:t>（五）生产经营国家为防病等特殊需要明令禁止生产经营的食品；</w:t>
      </w:r>
    </w:p>
    <w:p w:rsidR="00E75D2D" w:rsidRPr="00205D64" w:rsidRDefault="00E75D2D" w:rsidP="00E75D2D">
      <w:pPr>
        <w:widowControl/>
        <w:shd w:val="clear" w:color="auto" w:fill="FFFFFF"/>
        <w:wordWrap w:val="0"/>
        <w:adjustRightInd w:val="0"/>
        <w:snapToGrid w:val="0"/>
        <w:spacing w:after="200"/>
        <w:ind w:firstLineChars="200" w:firstLine="562"/>
        <w:jc w:val="left"/>
        <w:rPr>
          <w:rFonts w:ascii="仿宋_GB2312" w:eastAsia="仿宋_GB2312" w:hAnsi="宋体"/>
          <w:sz w:val="28"/>
          <w:szCs w:val="28"/>
        </w:rPr>
      </w:pPr>
      <w:r w:rsidRPr="00205D64">
        <w:rPr>
          <w:rFonts w:ascii="仿宋_GB2312" w:eastAsia="仿宋_GB2312" w:hAnsi="宋体" w:hint="eastAsia"/>
          <w:sz w:val="28"/>
          <w:szCs w:val="28"/>
        </w:rPr>
        <w:t>（六）生产经营添加药品的食品。</w:t>
      </w:r>
    </w:p>
    <w:p w:rsidR="00E75D2D" w:rsidRPr="00205D64" w:rsidRDefault="00E75D2D" w:rsidP="00E75D2D">
      <w:pPr>
        <w:widowControl/>
        <w:shd w:val="clear" w:color="auto" w:fill="FFFFFF"/>
        <w:wordWrap w:val="0"/>
        <w:adjustRightInd w:val="0"/>
        <w:snapToGrid w:val="0"/>
        <w:ind w:firstLineChars="200" w:firstLine="564"/>
        <w:jc w:val="left"/>
        <w:rPr>
          <w:rFonts w:ascii="仿宋_GB2312" w:eastAsia="仿宋_GB2312" w:hAnsi="宋体"/>
          <w:bCs/>
          <w:sz w:val="28"/>
          <w:szCs w:val="28"/>
        </w:rPr>
      </w:pPr>
      <w:r w:rsidRPr="00205D64">
        <w:rPr>
          <w:rFonts w:ascii="仿宋_GB2312" w:eastAsia="仿宋_GB2312" w:hAnsi="宋体" w:hint="eastAsia"/>
          <w:b/>
          <w:bCs/>
          <w:kern w:val="0"/>
          <w:sz w:val="28"/>
          <w:szCs w:val="28"/>
        </w:rPr>
        <w:t>2、</w:t>
      </w:r>
      <w:r w:rsidRPr="00205D64">
        <w:rPr>
          <w:rFonts w:ascii="仿宋_GB2312" w:eastAsia="仿宋_GB2312" w:hAnsi="宋体" w:hint="eastAsia"/>
          <w:b/>
          <w:bCs/>
          <w:sz w:val="28"/>
          <w:szCs w:val="28"/>
        </w:rPr>
        <w:t xml:space="preserve">《中华人民共和国食品安全法》 第一百二十四条第一款 </w:t>
      </w:r>
      <w:r w:rsidRPr="00205D64">
        <w:rPr>
          <w:rFonts w:ascii="仿宋_GB2312" w:eastAsia="仿宋_GB2312" w:hAnsi="宋体" w:hint="eastAsia"/>
          <w:bCs/>
          <w:sz w:val="28"/>
          <w:szCs w:val="28"/>
        </w:rPr>
        <w:t>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w:t>
      </w:r>
      <w:proofErr w:type="gramStart"/>
      <w:r w:rsidRPr="00205D64">
        <w:rPr>
          <w:rFonts w:ascii="仿宋_GB2312" w:eastAsia="仿宋_GB2312" w:hAnsi="宋体" w:hint="eastAsia"/>
          <w:bCs/>
          <w:sz w:val="28"/>
          <w:szCs w:val="28"/>
        </w:rPr>
        <w:t>并处货值</w:t>
      </w:r>
      <w:proofErr w:type="gramEnd"/>
      <w:r w:rsidRPr="00205D64">
        <w:rPr>
          <w:rFonts w:ascii="仿宋_GB2312" w:eastAsia="仿宋_GB2312" w:hAnsi="宋体" w:hint="eastAsia"/>
          <w:bCs/>
          <w:sz w:val="28"/>
          <w:szCs w:val="28"/>
        </w:rPr>
        <w:t>金额十倍以上二十倍以下罚款；情节严重的，吊销许可证：</w:t>
      </w:r>
    </w:p>
    <w:p w:rsidR="00E75D2D" w:rsidRPr="00205D64" w:rsidRDefault="00E75D2D" w:rsidP="00E75D2D">
      <w:pPr>
        <w:widowControl/>
        <w:shd w:val="clear" w:color="auto" w:fill="FFFFFF"/>
        <w:wordWrap w:val="0"/>
        <w:adjustRightInd w:val="0"/>
        <w:snapToGrid w:val="0"/>
        <w:ind w:firstLineChars="150" w:firstLine="421"/>
        <w:jc w:val="left"/>
        <w:rPr>
          <w:rFonts w:ascii="仿宋_GB2312" w:eastAsia="仿宋_GB2312" w:hAnsi="宋体"/>
          <w:bCs/>
          <w:sz w:val="28"/>
          <w:szCs w:val="28"/>
        </w:rPr>
      </w:pPr>
      <w:r w:rsidRPr="00205D64">
        <w:rPr>
          <w:rFonts w:ascii="仿宋_GB2312" w:eastAsia="仿宋_GB2312" w:hAnsi="宋体" w:hint="eastAsia"/>
          <w:bCs/>
          <w:sz w:val="28"/>
          <w:szCs w:val="28"/>
        </w:rPr>
        <w:lastRenderedPageBreak/>
        <w:t>（一）生产经营致病性微生物，农药残留、兽药残留、生物毒素、重金属等污染物质以及其他危害人体健康的物质含量超过食品安全标准限量的食品、食品添加剂；</w:t>
      </w:r>
    </w:p>
    <w:p w:rsidR="00E75D2D" w:rsidRPr="00205D64" w:rsidRDefault="00E75D2D" w:rsidP="00E75D2D">
      <w:pPr>
        <w:widowControl/>
        <w:shd w:val="clear" w:color="auto" w:fill="FFFFFF"/>
        <w:wordWrap w:val="0"/>
        <w:adjustRightInd w:val="0"/>
        <w:snapToGrid w:val="0"/>
        <w:ind w:firstLineChars="150" w:firstLine="421"/>
        <w:jc w:val="left"/>
        <w:rPr>
          <w:rFonts w:ascii="仿宋_GB2312" w:eastAsia="仿宋_GB2312" w:hAnsi="宋体"/>
          <w:bCs/>
          <w:sz w:val="28"/>
          <w:szCs w:val="28"/>
        </w:rPr>
      </w:pPr>
      <w:r w:rsidRPr="00205D64">
        <w:rPr>
          <w:rFonts w:ascii="仿宋_GB2312" w:eastAsia="仿宋_GB2312" w:hAnsi="宋体" w:hint="eastAsia"/>
          <w:bCs/>
          <w:sz w:val="28"/>
          <w:szCs w:val="28"/>
        </w:rPr>
        <w:t>（二）用超过保质期的食品原料、食品添加剂生产食品、食品添加剂，或者经营上述食品、食品添加剂；</w:t>
      </w:r>
    </w:p>
    <w:p w:rsidR="00E75D2D" w:rsidRPr="00205D64" w:rsidRDefault="00E75D2D" w:rsidP="00E75D2D">
      <w:pPr>
        <w:widowControl/>
        <w:shd w:val="clear" w:color="auto" w:fill="FFFFFF"/>
        <w:wordWrap w:val="0"/>
        <w:adjustRightInd w:val="0"/>
        <w:snapToGrid w:val="0"/>
        <w:ind w:firstLineChars="150" w:firstLine="421"/>
        <w:jc w:val="left"/>
        <w:rPr>
          <w:rFonts w:ascii="仿宋_GB2312" w:eastAsia="仿宋_GB2312" w:hAnsi="宋体"/>
          <w:bCs/>
          <w:sz w:val="28"/>
          <w:szCs w:val="28"/>
        </w:rPr>
      </w:pPr>
      <w:r w:rsidRPr="00205D64">
        <w:rPr>
          <w:rFonts w:ascii="仿宋_GB2312" w:eastAsia="仿宋_GB2312" w:hAnsi="宋体" w:hint="eastAsia"/>
          <w:bCs/>
          <w:sz w:val="28"/>
          <w:szCs w:val="28"/>
        </w:rPr>
        <w:t>（三）生产经营超范围、超限量使用食品添加剂的食品；</w:t>
      </w:r>
    </w:p>
    <w:p w:rsidR="00E75D2D" w:rsidRPr="00205D64" w:rsidRDefault="00E75D2D" w:rsidP="00E75D2D">
      <w:pPr>
        <w:widowControl/>
        <w:shd w:val="clear" w:color="auto" w:fill="FFFFFF"/>
        <w:wordWrap w:val="0"/>
        <w:adjustRightInd w:val="0"/>
        <w:snapToGrid w:val="0"/>
        <w:ind w:firstLineChars="150" w:firstLine="421"/>
        <w:jc w:val="left"/>
        <w:rPr>
          <w:rFonts w:ascii="仿宋_GB2312" w:eastAsia="仿宋_GB2312" w:hAnsi="宋体"/>
          <w:bCs/>
          <w:sz w:val="28"/>
          <w:szCs w:val="28"/>
        </w:rPr>
      </w:pPr>
      <w:r w:rsidRPr="00205D64">
        <w:rPr>
          <w:rFonts w:ascii="仿宋_GB2312" w:eastAsia="仿宋_GB2312" w:hAnsi="宋体" w:hint="eastAsia"/>
          <w:bCs/>
          <w:sz w:val="28"/>
          <w:szCs w:val="28"/>
        </w:rPr>
        <w:t>（四）生产经营腐败变质、油脂酸败、霉变生虫、污秽不洁、混有异物、掺假掺杂或者感官性状异常的食品、食品添加剂；</w:t>
      </w:r>
    </w:p>
    <w:p w:rsidR="00E75D2D" w:rsidRPr="00205D64" w:rsidRDefault="00E75D2D" w:rsidP="00E75D2D">
      <w:pPr>
        <w:widowControl/>
        <w:shd w:val="clear" w:color="auto" w:fill="FFFFFF"/>
        <w:wordWrap w:val="0"/>
        <w:adjustRightInd w:val="0"/>
        <w:snapToGrid w:val="0"/>
        <w:ind w:firstLineChars="150" w:firstLine="421"/>
        <w:jc w:val="left"/>
        <w:rPr>
          <w:rFonts w:ascii="仿宋_GB2312" w:eastAsia="仿宋_GB2312" w:hAnsi="宋体"/>
          <w:bCs/>
          <w:sz w:val="28"/>
          <w:szCs w:val="28"/>
        </w:rPr>
      </w:pPr>
      <w:r w:rsidRPr="00205D64">
        <w:rPr>
          <w:rFonts w:ascii="仿宋_GB2312" w:eastAsia="仿宋_GB2312" w:hAnsi="宋体" w:hint="eastAsia"/>
          <w:bCs/>
          <w:sz w:val="28"/>
          <w:szCs w:val="28"/>
        </w:rPr>
        <w:t>（五）生产经营标注虚假生产日期、保质期或者超过保质期的食品、食品添加剂。</w:t>
      </w:r>
    </w:p>
    <w:p w:rsidR="00E75D2D" w:rsidRPr="00205D64" w:rsidRDefault="00E75D2D" w:rsidP="00E75D2D">
      <w:pPr>
        <w:widowControl/>
        <w:shd w:val="clear" w:color="auto" w:fill="FFFFFF"/>
        <w:wordWrap w:val="0"/>
        <w:adjustRightInd w:val="0"/>
        <w:snapToGrid w:val="0"/>
        <w:spacing w:after="200"/>
        <w:ind w:firstLineChars="200" w:firstLine="564"/>
        <w:jc w:val="left"/>
        <w:rPr>
          <w:rFonts w:ascii="仿宋_GB2312" w:eastAsia="仿宋_GB2312" w:hAnsi="宋体"/>
          <w:b/>
          <w:sz w:val="28"/>
          <w:szCs w:val="28"/>
        </w:rPr>
      </w:pPr>
      <w:r w:rsidRPr="00205D64">
        <w:rPr>
          <w:rFonts w:ascii="仿宋_GB2312" w:eastAsia="仿宋_GB2312" w:hAnsi="宋体" w:hint="eastAsia"/>
          <w:b/>
          <w:bCs/>
          <w:sz w:val="28"/>
          <w:szCs w:val="28"/>
        </w:rPr>
        <w:t xml:space="preserve">第二款 </w:t>
      </w:r>
      <w:r w:rsidRPr="00205D64">
        <w:rPr>
          <w:rFonts w:ascii="仿宋_GB2312" w:eastAsia="仿宋_GB2312" w:hAnsi="宋体" w:hint="eastAsia"/>
          <w:bCs/>
          <w:sz w:val="28"/>
          <w:szCs w:val="28"/>
        </w:rPr>
        <w:t>除前款和本法第一百二十三条、第一百二十五条规定的情形外，生产经营不符合法律、法规或者食品安全标准的食品、食品添加剂的，依照前款规定给予处罚。</w:t>
      </w:r>
    </w:p>
    <w:p w:rsidR="00E75D2D" w:rsidRPr="00205D64" w:rsidRDefault="00E75D2D" w:rsidP="00E75D2D">
      <w:pPr>
        <w:adjustRightInd w:val="0"/>
        <w:snapToGrid w:val="0"/>
        <w:ind w:firstLineChars="200" w:firstLine="564"/>
        <w:rPr>
          <w:rFonts w:ascii="仿宋_GB2312" w:eastAsia="仿宋_GB2312" w:hAnsi="宋体"/>
          <w:sz w:val="28"/>
          <w:szCs w:val="28"/>
        </w:rPr>
      </w:pPr>
      <w:r w:rsidRPr="00205D64">
        <w:rPr>
          <w:rFonts w:ascii="仿宋_GB2312" w:eastAsia="仿宋_GB2312" w:hAnsi="宋体" w:hint="eastAsia"/>
          <w:b/>
          <w:sz w:val="28"/>
          <w:szCs w:val="28"/>
        </w:rPr>
        <w:t>3、《中华人民共和国食品安全法》</w:t>
      </w:r>
      <w:r w:rsidRPr="00205D64">
        <w:rPr>
          <w:rFonts w:ascii="仿宋_GB2312" w:eastAsia="仿宋_GB2312" w:hAnsi="宋体"/>
          <w:b/>
          <w:sz w:val="28"/>
          <w:szCs w:val="28"/>
        </w:rPr>
        <w:t xml:space="preserve"> </w:t>
      </w:r>
      <w:r w:rsidRPr="00205D64">
        <w:rPr>
          <w:rFonts w:ascii="仿宋_GB2312" w:eastAsia="仿宋_GB2312" w:hAnsi="宋体" w:hint="eastAsia"/>
          <w:b/>
          <w:sz w:val="28"/>
          <w:szCs w:val="28"/>
        </w:rPr>
        <w:t xml:space="preserve">第一百二十五条 </w:t>
      </w:r>
      <w:r w:rsidRPr="00205D64">
        <w:rPr>
          <w:rFonts w:ascii="仿宋_GB2312" w:eastAsia="仿宋_GB2312" w:hAnsi="宋体" w:hint="eastAsia"/>
          <w:sz w:val="28"/>
          <w:szCs w:val="28"/>
        </w:rPr>
        <w:t>违反本法规定，有下列情形之一的，由县级以上人民政府食品药品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w:t>
      </w:r>
      <w:proofErr w:type="gramStart"/>
      <w:r w:rsidRPr="00205D64">
        <w:rPr>
          <w:rFonts w:ascii="仿宋_GB2312" w:eastAsia="仿宋_GB2312" w:hAnsi="宋体" w:hint="eastAsia"/>
          <w:sz w:val="28"/>
          <w:szCs w:val="28"/>
        </w:rPr>
        <w:t>并处货值</w:t>
      </w:r>
      <w:proofErr w:type="gramEnd"/>
      <w:r w:rsidRPr="00205D64">
        <w:rPr>
          <w:rFonts w:ascii="仿宋_GB2312" w:eastAsia="仿宋_GB2312" w:hAnsi="宋体" w:hint="eastAsia"/>
          <w:sz w:val="28"/>
          <w:szCs w:val="28"/>
        </w:rPr>
        <w:t>金额五倍以上十倍以下罚款；情节严重的，责令停产停业，直至吊销许可证：</w:t>
      </w:r>
    </w:p>
    <w:p w:rsidR="00E75D2D" w:rsidRDefault="00E75D2D" w:rsidP="00E75D2D">
      <w:pPr>
        <w:widowControl/>
        <w:shd w:val="clear" w:color="auto" w:fill="FFFFFF"/>
        <w:wordWrap w:val="0"/>
        <w:adjustRightInd w:val="0"/>
        <w:snapToGrid w:val="0"/>
        <w:spacing w:after="200"/>
        <w:ind w:firstLineChars="200" w:firstLine="562"/>
        <w:jc w:val="left"/>
        <w:rPr>
          <w:rFonts w:ascii="仿宋_GB2312" w:eastAsia="仿宋_GB2312" w:hAnsi="宋体"/>
          <w:kern w:val="0"/>
          <w:sz w:val="28"/>
          <w:szCs w:val="28"/>
        </w:rPr>
      </w:pPr>
      <w:r w:rsidRPr="00205D64">
        <w:rPr>
          <w:rFonts w:ascii="仿宋_GB2312" w:eastAsia="仿宋_GB2312" w:hAnsi="宋体" w:hint="eastAsia"/>
          <w:kern w:val="0"/>
          <w:sz w:val="28"/>
          <w:szCs w:val="28"/>
        </w:rPr>
        <w:t>（一）生产经营被包装材料、容器、运输工具等污染的食品、食品添加剂；</w:t>
      </w:r>
    </w:p>
    <w:p w:rsidR="00E75D2D" w:rsidRPr="00205D64" w:rsidRDefault="00E75D2D" w:rsidP="00E75D2D">
      <w:pPr>
        <w:widowControl/>
        <w:shd w:val="clear" w:color="auto" w:fill="FFFFFF"/>
        <w:wordWrap w:val="0"/>
        <w:adjustRightInd w:val="0"/>
        <w:snapToGrid w:val="0"/>
        <w:spacing w:after="200"/>
        <w:ind w:firstLineChars="200" w:firstLine="564"/>
        <w:jc w:val="left"/>
        <w:rPr>
          <w:rFonts w:ascii="仿宋_GB2312" w:eastAsia="仿宋_GB2312" w:hAnsi="宋体"/>
          <w:sz w:val="28"/>
          <w:szCs w:val="28"/>
        </w:rPr>
      </w:pPr>
      <w:r w:rsidRPr="00205D64">
        <w:rPr>
          <w:rFonts w:ascii="仿宋_GB2312" w:eastAsia="仿宋_GB2312" w:hAnsi="宋体" w:hint="eastAsia"/>
          <w:b/>
          <w:sz w:val="28"/>
          <w:szCs w:val="28"/>
        </w:rPr>
        <w:t>4、《上海市食品安全条例》 第九十二条第一款</w:t>
      </w:r>
      <w:r w:rsidRPr="00205D64">
        <w:rPr>
          <w:rFonts w:ascii="仿宋_GB2312" w:eastAsia="仿宋_GB2312" w:hAnsi="宋体" w:hint="eastAsia"/>
          <w:sz w:val="28"/>
          <w:szCs w:val="28"/>
        </w:rPr>
        <w:t xml:space="preserve"> 违反本条例第二十四条第一款规定，生产经营下列食品、食品添加剂的，由市食品药品监督管理部门或者区市场监督管理部门没收违法所得和违法生产经营的食品、食品添加剂，并可以没收用于违法生产经营的工具、设备、原料等物品；违法生产经营的食品、食品添加剂货值金额不足一万元的，并处十万元以上十五万元以下罚款；货值金额一万元以上的，</w:t>
      </w:r>
      <w:proofErr w:type="gramStart"/>
      <w:r w:rsidRPr="00205D64">
        <w:rPr>
          <w:rFonts w:ascii="仿宋_GB2312" w:eastAsia="仿宋_GB2312" w:hAnsi="宋体" w:hint="eastAsia"/>
          <w:sz w:val="28"/>
          <w:szCs w:val="28"/>
        </w:rPr>
        <w:t>并处货值</w:t>
      </w:r>
      <w:proofErr w:type="gramEnd"/>
      <w:r w:rsidRPr="00205D64">
        <w:rPr>
          <w:rFonts w:ascii="仿宋_GB2312" w:eastAsia="仿宋_GB2312" w:hAnsi="宋体" w:hint="eastAsia"/>
          <w:sz w:val="28"/>
          <w:szCs w:val="28"/>
        </w:rPr>
        <w:t>金额十五倍以上三十倍以下罚款；情节严重的，吊销许可证或者准许生产证：</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sz w:val="28"/>
          <w:szCs w:val="28"/>
        </w:rPr>
      </w:pPr>
      <w:r w:rsidRPr="00205D64">
        <w:rPr>
          <w:rFonts w:ascii="仿宋_GB2312" w:eastAsia="仿宋_GB2312" w:hAnsi="宋体" w:hint="eastAsia"/>
          <w:sz w:val="28"/>
          <w:szCs w:val="28"/>
        </w:rPr>
        <w:t>（一）以有毒有害动植物为原料的食品；</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sz w:val="28"/>
          <w:szCs w:val="28"/>
        </w:rPr>
      </w:pPr>
      <w:r w:rsidRPr="00205D64">
        <w:rPr>
          <w:rFonts w:ascii="仿宋_GB2312" w:eastAsia="仿宋_GB2312" w:hAnsi="宋体" w:hint="eastAsia"/>
          <w:sz w:val="28"/>
          <w:szCs w:val="28"/>
        </w:rPr>
        <w:t>（二）以废弃食用油脂加工制作的食品；</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sz w:val="28"/>
          <w:szCs w:val="28"/>
        </w:rPr>
      </w:pPr>
      <w:r w:rsidRPr="00205D64">
        <w:rPr>
          <w:rFonts w:ascii="仿宋_GB2312" w:eastAsia="仿宋_GB2312" w:hAnsi="宋体" w:hint="eastAsia"/>
          <w:sz w:val="28"/>
          <w:szCs w:val="28"/>
        </w:rPr>
        <w:t>（三）市人民政府为防病和控制重大食品安全风险等特殊需要明令禁止生产经营的食品、食品添加剂。</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sz w:val="28"/>
          <w:szCs w:val="28"/>
        </w:rPr>
      </w:pPr>
    </w:p>
    <w:p w:rsidR="00E75D2D" w:rsidRDefault="00E75D2D" w:rsidP="00E75D2D">
      <w:pPr>
        <w:rPr>
          <w:rFonts w:ascii="宋体" w:hAnsi="宋体"/>
          <w:b/>
          <w:sz w:val="28"/>
          <w:szCs w:val="28"/>
        </w:rPr>
      </w:pPr>
    </w:p>
    <w:p w:rsidR="00E75D2D" w:rsidRDefault="00E75D2D" w:rsidP="00E75D2D">
      <w:pPr>
        <w:rPr>
          <w:rFonts w:ascii="宋体" w:hAnsi="宋体"/>
          <w:b/>
          <w:sz w:val="28"/>
          <w:szCs w:val="28"/>
        </w:rPr>
      </w:pPr>
    </w:p>
    <w:p w:rsidR="00E75D2D" w:rsidRPr="00205D64" w:rsidRDefault="00E75D2D" w:rsidP="00E75D2D">
      <w:pPr>
        <w:rPr>
          <w:rFonts w:ascii="宋体" w:hAnsi="宋体"/>
          <w:b/>
          <w:sz w:val="28"/>
          <w:szCs w:val="28"/>
        </w:rPr>
      </w:pPr>
      <w:r w:rsidRPr="00205D64">
        <w:rPr>
          <w:rFonts w:ascii="宋体" w:hAnsi="宋体" w:hint="eastAsia"/>
          <w:b/>
          <w:sz w:val="28"/>
          <w:szCs w:val="28"/>
        </w:rPr>
        <w:lastRenderedPageBreak/>
        <w:t>裁量情形打分：</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811"/>
        <w:gridCol w:w="1015"/>
      </w:tblGrid>
      <w:tr w:rsidR="00E75D2D" w:rsidRPr="00205D64" w:rsidTr="00855732">
        <w:trPr>
          <w:trHeight w:val="458"/>
        </w:trPr>
        <w:tc>
          <w:tcPr>
            <w:tcW w:w="2235" w:type="dxa"/>
            <w:shd w:val="clear" w:color="auto" w:fill="auto"/>
            <w:vAlign w:val="center"/>
          </w:tcPr>
          <w:p w:rsidR="00E75D2D" w:rsidRPr="00205D64" w:rsidRDefault="00E75D2D" w:rsidP="00855732">
            <w:pPr>
              <w:jc w:val="center"/>
              <w:rPr>
                <w:rFonts w:ascii="宋体" w:hAnsi="宋体"/>
                <w:b/>
                <w:sz w:val="24"/>
              </w:rPr>
            </w:pPr>
            <w:r w:rsidRPr="00205D64">
              <w:rPr>
                <w:rFonts w:ascii="宋体" w:hAnsi="宋体" w:hint="eastAsia"/>
                <w:b/>
                <w:sz w:val="24"/>
              </w:rPr>
              <w:t>裁量情节</w:t>
            </w:r>
          </w:p>
        </w:tc>
        <w:tc>
          <w:tcPr>
            <w:tcW w:w="5811" w:type="dxa"/>
            <w:shd w:val="clear" w:color="auto" w:fill="auto"/>
            <w:vAlign w:val="center"/>
          </w:tcPr>
          <w:p w:rsidR="00E75D2D" w:rsidRPr="00205D64" w:rsidRDefault="00E75D2D" w:rsidP="00855732">
            <w:pPr>
              <w:jc w:val="center"/>
              <w:rPr>
                <w:rFonts w:ascii="宋体" w:hAnsi="宋体"/>
                <w:b/>
                <w:sz w:val="24"/>
              </w:rPr>
            </w:pPr>
            <w:r w:rsidRPr="00205D64">
              <w:rPr>
                <w:rFonts w:ascii="宋体" w:hAnsi="宋体" w:hint="eastAsia"/>
                <w:b/>
                <w:sz w:val="24"/>
              </w:rPr>
              <w:t>主要因素</w:t>
            </w:r>
          </w:p>
        </w:tc>
        <w:tc>
          <w:tcPr>
            <w:tcW w:w="1015" w:type="dxa"/>
            <w:shd w:val="clear" w:color="auto" w:fill="auto"/>
            <w:vAlign w:val="center"/>
          </w:tcPr>
          <w:p w:rsidR="00E75D2D" w:rsidRPr="00205D64" w:rsidRDefault="00E75D2D" w:rsidP="00855732">
            <w:pPr>
              <w:jc w:val="center"/>
              <w:rPr>
                <w:rFonts w:ascii="宋体" w:hAnsi="宋体"/>
                <w:b/>
                <w:sz w:val="24"/>
              </w:rPr>
            </w:pPr>
            <w:r w:rsidRPr="00205D64">
              <w:rPr>
                <w:rFonts w:ascii="宋体" w:hAnsi="宋体" w:hint="eastAsia"/>
                <w:b/>
                <w:sz w:val="24"/>
              </w:rPr>
              <w:t>扣分</w:t>
            </w:r>
          </w:p>
        </w:tc>
      </w:tr>
      <w:tr w:rsidR="00E75D2D" w:rsidRPr="00205D64" w:rsidTr="00855732">
        <w:tc>
          <w:tcPr>
            <w:tcW w:w="2235" w:type="dxa"/>
            <w:shd w:val="clear" w:color="auto" w:fill="auto"/>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涉案产品/单位</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风险性</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（-0、2、3、4、5）</w:t>
            </w:r>
          </w:p>
        </w:tc>
        <w:tc>
          <w:tcPr>
            <w:tcW w:w="5811" w:type="dxa"/>
            <w:shd w:val="clear" w:color="auto" w:fill="auto"/>
            <w:vAlign w:val="center"/>
          </w:tcPr>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此情形主要考虑：</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（一）涉案单位为产品直</w:t>
            </w:r>
            <w:proofErr w:type="gramStart"/>
            <w:r w:rsidRPr="00205D64">
              <w:rPr>
                <w:rFonts w:ascii="仿宋_GB2312" w:eastAsia="仿宋_GB2312" w:hAnsi="Calibri" w:hint="eastAsia"/>
                <w:sz w:val="24"/>
              </w:rPr>
              <w:t>供消</w:t>
            </w:r>
            <w:proofErr w:type="gramEnd"/>
            <w:r w:rsidRPr="00205D64">
              <w:rPr>
                <w:rFonts w:ascii="仿宋_GB2312" w:eastAsia="仿宋_GB2312" w:hAnsi="Calibri" w:hint="eastAsia"/>
                <w:sz w:val="24"/>
              </w:rPr>
              <w:t>费者的食品生产企业；</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b/>
                <w:bCs/>
                <w:sz w:val="24"/>
              </w:rPr>
              <w:t>（产品</w:t>
            </w:r>
            <w:r w:rsidRPr="00595732">
              <w:rPr>
                <w:rFonts w:ascii="仿宋_GB2312" w:eastAsia="仿宋_GB2312" w:hAnsi="Calibri" w:hint="eastAsia"/>
                <w:b/>
                <w:sz w:val="24"/>
              </w:rPr>
              <w:t>直</w:t>
            </w:r>
            <w:proofErr w:type="gramStart"/>
            <w:r w:rsidRPr="00205D64">
              <w:rPr>
                <w:rFonts w:ascii="仿宋_GB2312" w:eastAsia="仿宋_GB2312" w:hAnsi="Calibri" w:hint="eastAsia"/>
                <w:b/>
                <w:bCs/>
                <w:sz w:val="24"/>
              </w:rPr>
              <w:t>供消</w:t>
            </w:r>
            <w:proofErr w:type="gramEnd"/>
            <w:r w:rsidRPr="00205D64">
              <w:rPr>
                <w:rFonts w:ascii="仿宋_GB2312" w:eastAsia="仿宋_GB2312" w:hAnsi="Calibri" w:hint="eastAsia"/>
                <w:b/>
                <w:bCs/>
                <w:sz w:val="24"/>
              </w:rPr>
              <w:t>费者的食品生产企业扣3分）</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（二）属于有关部门规定的高风险食品（如，婴幼儿配方食品、保健食品、特殊医学用途配方食品、乳制品、肉制品、生食水产品、即食蔬菜、冷冻饮品、食用植物油、预包装冷链膳食等高风险食品）；</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（三）其他可能影响产品风险的因素。</w:t>
            </w:r>
          </w:p>
          <w:p w:rsidR="00E75D2D" w:rsidRPr="00205D64" w:rsidRDefault="00E75D2D" w:rsidP="00855732">
            <w:pPr>
              <w:rPr>
                <w:rFonts w:ascii="仿宋_GB2312" w:eastAsia="仿宋_GB2312" w:hAnsi="Calibri"/>
                <w:b/>
                <w:sz w:val="24"/>
              </w:rPr>
            </w:pPr>
            <w:r w:rsidRPr="00205D64">
              <w:rPr>
                <w:rFonts w:ascii="仿宋_GB2312" w:eastAsia="仿宋_GB2312" w:hAnsi="Calibri" w:hint="eastAsia"/>
                <w:b/>
                <w:sz w:val="24"/>
              </w:rPr>
              <w:t>（符合（二）项情形的，从重扣分）</w:t>
            </w:r>
          </w:p>
        </w:tc>
        <w:tc>
          <w:tcPr>
            <w:tcW w:w="1015" w:type="dxa"/>
            <w:shd w:val="clear" w:color="auto" w:fill="auto"/>
            <w:vAlign w:val="center"/>
          </w:tcPr>
          <w:p w:rsidR="00E75D2D" w:rsidRPr="00205D64" w:rsidRDefault="00E75D2D" w:rsidP="00855732">
            <w:pPr>
              <w:rPr>
                <w:rFonts w:ascii="宋体" w:hAnsi="宋体"/>
                <w:b/>
                <w:sz w:val="28"/>
                <w:szCs w:val="28"/>
              </w:rPr>
            </w:pPr>
          </w:p>
        </w:tc>
      </w:tr>
      <w:tr w:rsidR="00E75D2D" w:rsidRPr="00205D64" w:rsidTr="00855732">
        <w:tc>
          <w:tcPr>
            <w:tcW w:w="2235" w:type="dxa"/>
            <w:shd w:val="clear" w:color="auto" w:fill="auto"/>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违法行为</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危害后果</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（-0、3、5、7分）</w:t>
            </w:r>
          </w:p>
        </w:tc>
        <w:tc>
          <w:tcPr>
            <w:tcW w:w="5811" w:type="dxa"/>
            <w:shd w:val="clear" w:color="auto" w:fill="auto"/>
            <w:vAlign w:val="center"/>
          </w:tcPr>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此情形主要考虑：</w:t>
            </w:r>
          </w:p>
          <w:p w:rsidR="00E75D2D" w:rsidRPr="00205D64" w:rsidRDefault="00E75D2D" w:rsidP="00E75D2D">
            <w:pPr>
              <w:ind w:leftChars="-7" w:left="-15" w:firstLineChars="6" w:firstLine="14"/>
              <w:rPr>
                <w:rFonts w:ascii="仿宋_GB2312" w:eastAsia="仿宋_GB2312" w:hAnsi="Calibri"/>
                <w:color w:val="000000"/>
                <w:sz w:val="24"/>
              </w:rPr>
            </w:pPr>
            <w:r w:rsidRPr="00205D64">
              <w:rPr>
                <w:rFonts w:ascii="仿宋_GB2312" w:eastAsia="仿宋_GB2312" w:hAnsi="Calibri" w:hint="eastAsia"/>
                <w:color w:val="000000"/>
                <w:sz w:val="24"/>
              </w:rPr>
              <w:t>（一）已经造成较大或以上食品安全事故；</w:t>
            </w:r>
          </w:p>
          <w:p w:rsidR="00E75D2D" w:rsidRPr="00205D64" w:rsidRDefault="00E75D2D" w:rsidP="00E75D2D">
            <w:pPr>
              <w:ind w:leftChars="-7" w:left="-15" w:firstLineChars="6" w:firstLine="14"/>
              <w:rPr>
                <w:rFonts w:ascii="仿宋_GB2312" w:eastAsia="仿宋_GB2312" w:hAnsi="Calibri"/>
                <w:color w:val="000000"/>
                <w:sz w:val="24"/>
              </w:rPr>
            </w:pPr>
            <w:r w:rsidRPr="00205D64">
              <w:rPr>
                <w:rFonts w:ascii="仿宋_GB2312" w:eastAsia="仿宋_GB2312" w:hAnsi="Calibri" w:hint="eastAsia"/>
                <w:color w:val="000000"/>
                <w:sz w:val="24"/>
              </w:rPr>
              <w:t>（二）造成人员伤亡事故或长期后遗症等严重后果；</w:t>
            </w:r>
          </w:p>
          <w:p w:rsidR="00E75D2D" w:rsidRPr="00205D64" w:rsidRDefault="00E75D2D" w:rsidP="00E75D2D">
            <w:pPr>
              <w:ind w:leftChars="-7" w:left="-15" w:firstLineChars="6" w:firstLine="14"/>
              <w:rPr>
                <w:rFonts w:ascii="仿宋_GB2312" w:eastAsia="仿宋_GB2312" w:hAnsi="Calibri"/>
                <w:color w:val="000000"/>
                <w:sz w:val="24"/>
              </w:rPr>
            </w:pPr>
            <w:r w:rsidRPr="00205D64">
              <w:rPr>
                <w:rFonts w:ascii="仿宋_GB2312" w:eastAsia="仿宋_GB2312" w:hAnsi="Calibri" w:hint="eastAsia"/>
                <w:color w:val="000000"/>
                <w:sz w:val="24"/>
              </w:rPr>
              <w:t>（三）造成其他危害后果。</w:t>
            </w:r>
          </w:p>
          <w:p w:rsidR="00E75D2D" w:rsidRPr="00205D64" w:rsidRDefault="00E75D2D" w:rsidP="00855732">
            <w:pPr>
              <w:rPr>
                <w:rFonts w:ascii="仿宋_GB2312" w:eastAsia="仿宋_GB2312" w:hAnsi="Calibri"/>
                <w:b/>
                <w:sz w:val="24"/>
              </w:rPr>
            </w:pPr>
            <w:r w:rsidRPr="00205D64">
              <w:rPr>
                <w:rFonts w:ascii="仿宋_GB2312" w:eastAsia="仿宋_GB2312" w:hAnsi="Calibri" w:hint="eastAsia"/>
                <w:b/>
                <w:color w:val="000000"/>
                <w:sz w:val="24"/>
              </w:rPr>
              <w:t>（符合第（一）、（二）项情形的，一律从重处罚</w:t>
            </w:r>
            <w:r w:rsidRPr="00205D64">
              <w:rPr>
                <w:rFonts w:ascii="仿宋_GB2312" w:eastAsia="仿宋_GB2312" w:hAnsi="Calibri" w:hint="eastAsia"/>
                <w:color w:val="000000"/>
                <w:sz w:val="24"/>
              </w:rPr>
              <w:t>）</w:t>
            </w:r>
          </w:p>
        </w:tc>
        <w:tc>
          <w:tcPr>
            <w:tcW w:w="1015" w:type="dxa"/>
            <w:shd w:val="clear" w:color="auto" w:fill="auto"/>
            <w:vAlign w:val="center"/>
          </w:tcPr>
          <w:p w:rsidR="00E75D2D" w:rsidRPr="00205D64" w:rsidRDefault="00E75D2D" w:rsidP="00855732">
            <w:pPr>
              <w:rPr>
                <w:rFonts w:ascii="宋体" w:hAnsi="宋体"/>
                <w:b/>
                <w:sz w:val="28"/>
                <w:szCs w:val="28"/>
              </w:rPr>
            </w:pPr>
          </w:p>
        </w:tc>
      </w:tr>
      <w:tr w:rsidR="00E75D2D" w:rsidRPr="00205D64" w:rsidTr="00855732">
        <w:tc>
          <w:tcPr>
            <w:tcW w:w="2235" w:type="dxa"/>
            <w:shd w:val="clear" w:color="auto" w:fill="auto"/>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违法行为人</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主观因素</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（-0、3、4、5分）</w:t>
            </w:r>
          </w:p>
        </w:tc>
        <w:tc>
          <w:tcPr>
            <w:tcW w:w="5811" w:type="dxa"/>
            <w:shd w:val="clear" w:color="auto" w:fill="auto"/>
            <w:vAlign w:val="center"/>
          </w:tcPr>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此情形主要考虑：</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（一）属于主观故意或严重过失；</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（二）拒不采取改正、召回等措施，或拒绝、逃避监督检查，伪造或故意破坏现场；</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（三）隐匿、转移、伪造或销毁相关证据；</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（四）擅自启封、隐匿、转移、调换、动用先行登记保存、查封、扣押物品（场所）。</w:t>
            </w:r>
          </w:p>
          <w:p w:rsidR="00E75D2D" w:rsidRPr="00205D64" w:rsidRDefault="00E75D2D" w:rsidP="00855732">
            <w:pPr>
              <w:rPr>
                <w:rFonts w:ascii="仿宋_GB2312" w:eastAsia="仿宋_GB2312" w:hAnsi="Calibri"/>
                <w:b/>
                <w:sz w:val="24"/>
              </w:rPr>
            </w:pPr>
            <w:r w:rsidRPr="00205D64">
              <w:rPr>
                <w:rFonts w:ascii="仿宋_GB2312" w:eastAsia="仿宋_GB2312" w:hAnsi="Calibri" w:hint="eastAsia"/>
                <w:b/>
                <w:sz w:val="24"/>
              </w:rPr>
              <w:t>（符合（二）、（三）、（四）项情形的，从重扣分）</w:t>
            </w:r>
          </w:p>
        </w:tc>
        <w:tc>
          <w:tcPr>
            <w:tcW w:w="1015" w:type="dxa"/>
            <w:shd w:val="clear" w:color="auto" w:fill="auto"/>
            <w:vAlign w:val="center"/>
          </w:tcPr>
          <w:p w:rsidR="00E75D2D" w:rsidRPr="00205D64" w:rsidRDefault="00E75D2D" w:rsidP="00855732">
            <w:pPr>
              <w:rPr>
                <w:rFonts w:ascii="宋体" w:hAnsi="宋体"/>
                <w:b/>
                <w:sz w:val="28"/>
                <w:szCs w:val="28"/>
              </w:rPr>
            </w:pPr>
          </w:p>
        </w:tc>
      </w:tr>
      <w:tr w:rsidR="00E75D2D" w:rsidRPr="00205D64" w:rsidTr="00855732">
        <w:tc>
          <w:tcPr>
            <w:tcW w:w="2235" w:type="dxa"/>
            <w:shd w:val="clear" w:color="auto" w:fill="auto"/>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违法行为性质</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（-3、4、5分）</w:t>
            </w:r>
          </w:p>
        </w:tc>
        <w:tc>
          <w:tcPr>
            <w:tcW w:w="5811" w:type="dxa"/>
            <w:shd w:val="clear" w:color="auto" w:fill="auto"/>
            <w:vAlign w:val="center"/>
          </w:tcPr>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此情形主要考虑：</w:t>
            </w:r>
          </w:p>
          <w:p w:rsidR="00E75D2D" w:rsidRPr="00205D64" w:rsidRDefault="00E75D2D" w:rsidP="00855732">
            <w:pPr>
              <w:adjustRightInd w:val="0"/>
              <w:snapToGrid w:val="0"/>
              <w:rPr>
                <w:rFonts w:ascii="仿宋_GB2312" w:eastAsia="仿宋_GB2312" w:hAnsi="Calibri"/>
                <w:sz w:val="24"/>
              </w:rPr>
            </w:pPr>
            <w:r w:rsidRPr="00205D64">
              <w:rPr>
                <w:rFonts w:ascii="仿宋_GB2312" w:eastAsia="仿宋_GB2312" w:hAnsi="Calibri" w:hint="eastAsia"/>
                <w:sz w:val="24"/>
              </w:rPr>
              <w:t>（一）用非食品原料生产的食品或者添加食品添加剂以外的化学物质和其他可能危害人体健康物质的食品，或者用回收食品作为原料生产的食品；</w:t>
            </w:r>
          </w:p>
          <w:p w:rsidR="00E75D2D" w:rsidRPr="00205D64" w:rsidRDefault="00E75D2D" w:rsidP="00855732">
            <w:pPr>
              <w:rPr>
                <w:rFonts w:ascii="仿宋_GB2312" w:eastAsia="仿宋_GB2312" w:hAnsi="Calibri"/>
              </w:rPr>
            </w:pPr>
            <w:r w:rsidRPr="00205D64">
              <w:rPr>
                <w:rFonts w:ascii="仿宋_GB2312" w:eastAsia="仿宋_GB2312" w:hAnsi="Calibri" w:hint="eastAsia"/>
                <w:sz w:val="24"/>
              </w:rPr>
              <w:t>（二）致病性微生物，农药残留、兽药残留、生物毒素、重金属等污染物质以及其他危害人体健康的物质含量超过食品安全标准限量的食品、食品添加剂；</w:t>
            </w:r>
          </w:p>
          <w:p w:rsidR="00E75D2D" w:rsidRPr="00205D64" w:rsidRDefault="00E75D2D" w:rsidP="00855732">
            <w:pPr>
              <w:rPr>
                <w:rFonts w:ascii="仿宋_GB2312" w:eastAsia="仿宋_GB2312" w:hAnsi="Calibri"/>
              </w:rPr>
            </w:pPr>
            <w:r w:rsidRPr="00205D64">
              <w:rPr>
                <w:rFonts w:ascii="仿宋_GB2312" w:eastAsia="仿宋_GB2312" w:hAnsi="Calibri" w:hint="eastAsia"/>
                <w:sz w:val="24"/>
              </w:rPr>
              <w:t>（三）用超过保质期的食品原料、食品添加剂生产的食品、食品添加剂；</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 xml:space="preserve">（四）超范围、超限量使用食品添加剂的食品； </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（五）营养成分不符合食品安全标准的专供婴幼儿和其他特定人群的主辅食品；</w:t>
            </w:r>
          </w:p>
          <w:p w:rsidR="00E75D2D" w:rsidRPr="00205D64" w:rsidRDefault="00E75D2D" w:rsidP="00855732">
            <w:pPr>
              <w:rPr>
                <w:rFonts w:ascii="仿宋_GB2312" w:eastAsia="仿宋_GB2312" w:hAnsi="Calibri"/>
              </w:rPr>
            </w:pPr>
            <w:r w:rsidRPr="00205D64">
              <w:rPr>
                <w:rFonts w:ascii="仿宋_GB2312" w:eastAsia="仿宋_GB2312" w:hAnsi="Calibri" w:hint="eastAsia"/>
                <w:sz w:val="24"/>
              </w:rPr>
              <w:t>（六）腐败变质、油脂酸败、霉变生虫、污秽不洁、混有异物、掺假掺杂或者感官性状异常的食品、食品添加剂；</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（七）病死、毒死或者死因不明的禽、畜、兽、水产动物肉类制品；</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（八）未经检验或者检验不合格的肉类制品；</w:t>
            </w:r>
          </w:p>
          <w:p w:rsidR="00E75D2D" w:rsidRPr="00205D64" w:rsidRDefault="00E75D2D" w:rsidP="00855732">
            <w:pPr>
              <w:rPr>
                <w:rFonts w:ascii="仿宋_GB2312" w:eastAsia="仿宋_GB2312" w:hAnsi="Calibri"/>
              </w:rPr>
            </w:pPr>
            <w:r w:rsidRPr="00205D64">
              <w:rPr>
                <w:rFonts w:ascii="仿宋_GB2312" w:eastAsia="仿宋_GB2312" w:hAnsi="Calibri" w:hint="eastAsia"/>
                <w:sz w:val="24"/>
              </w:rPr>
              <w:t>（九）标注虚假生产日期、保质期或者超过保质期的</w:t>
            </w:r>
            <w:r w:rsidRPr="00205D64">
              <w:rPr>
                <w:rFonts w:ascii="仿宋_GB2312" w:eastAsia="仿宋_GB2312" w:hAnsi="Calibri" w:hint="eastAsia"/>
                <w:sz w:val="24"/>
              </w:rPr>
              <w:lastRenderedPageBreak/>
              <w:t>食品、食品添加剂；</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（十）以有毒有害动植物为原料的食品；</w:t>
            </w:r>
          </w:p>
          <w:p w:rsidR="00E75D2D" w:rsidRPr="00205D64" w:rsidRDefault="00E75D2D" w:rsidP="00855732">
            <w:pPr>
              <w:rPr>
                <w:rFonts w:ascii="仿宋_GB2312" w:eastAsia="仿宋_GB2312" w:hAnsi="Calibri"/>
              </w:rPr>
            </w:pPr>
            <w:r w:rsidRPr="00205D64">
              <w:rPr>
                <w:rFonts w:ascii="仿宋_GB2312" w:eastAsia="仿宋_GB2312" w:hAnsi="Calibri" w:hint="eastAsia"/>
                <w:sz w:val="24"/>
              </w:rPr>
              <w:t>（十一）以废弃食用油脂加工制作的食品；</w:t>
            </w:r>
          </w:p>
          <w:p w:rsidR="00E75D2D" w:rsidRPr="00205D64" w:rsidRDefault="00E75D2D" w:rsidP="00855732">
            <w:pPr>
              <w:rPr>
                <w:rFonts w:ascii="仿宋_GB2312" w:eastAsia="仿宋_GB2312" w:hAnsi="Calibri"/>
              </w:rPr>
            </w:pPr>
            <w:r w:rsidRPr="00205D64">
              <w:rPr>
                <w:rFonts w:ascii="仿宋_GB2312" w:eastAsia="仿宋_GB2312" w:hAnsi="Calibri" w:hint="eastAsia"/>
                <w:sz w:val="24"/>
              </w:rPr>
              <w:t>（十二）国家和本市为防病等特殊需要明令禁止生产经营的食品、食品添加剂；</w:t>
            </w:r>
          </w:p>
          <w:p w:rsidR="00E75D2D" w:rsidRPr="00205D64" w:rsidRDefault="00E75D2D" w:rsidP="00855732">
            <w:pPr>
              <w:rPr>
                <w:rFonts w:ascii="仿宋_GB2312" w:eastAsia="仿宋_GB2312" w:hAnsi="Calibri"/>
              </w:rPr>
            </w:pPr>
            <w:r w:rsidRPr="00205D64">
              <w:rPr>
                <w:rFonts w:ascii="仿宋_GB2312" w:eastAsia="仿宋_GB2312" w:hAnsi="Calibri" w:hint="eastAsia"/>
                <w:sz w:val="24"/>
              </w:rPr>
              <w:t>（十三）生产添加药品的食品;</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（十四）被包装材料、容器、运输工具等污染的食品、食品添加剂；</w:t>
            </w:r>
          </w:p>
          <w:p w:rsidR="00E75D2D" w:rsidRPr="00205D64" w:rsidRDefault="00E75D2D" w:rsidP="00855732">
            <w:pPr>
              <w:rPr>
                <w:rFonts w:ascii="仿宋_GB2312" w:eastAsia="仿宋_GB2312" w:hAnsi="Calibri"/>
              </w:rPr>
            </w:pPr>
            <w:r w:rsidRPr="00205D64">
              <w:rPr>
                <w:rFonts w:ascii="仿宋_GB2312" w:eastAsia="仿宋_GB2312" w:hAnsi="Calibri" w:hint="eastAsia"/>
                <w:sz w:val="24"/>
              </w:rPr>
              <w:t>（十五）其他不符合法律、法规或者食品安全标准的食品、食品添加剂。</w:t>
            </w:r>
          </w:p>
          <w:p w:rsidR="00E75D2D" w:rsidRPr="00205D64" w:rsidRDefault="00E75D2D" w:rsidP="00E75D2D">
            <w:pPr>
              <w:ind w:leftChars="15" w:left="32"/>
              <w:rPr>
                <w:rFonts w:ascii="仿宋_GB2312" w:eastAsia="仿宋_GB2312" w:hAnsi="Calibri"/>
                <w:sz w:val="24"/>
              </w:rPr>
            </w:pPr>
            <w:r w:rsidRPr="00205D64">
              <w:rPr>
                <w:rFonts w:ascii="仿宋_GB2312" w:eastAsia="仿宋_GB2312" w:hAnsi="Calibri" w:hint="eastAsia"/>
                <w:b/>
                <w:kern w:val="0"/>
                <w:sz w:val="24"/>
              </w:rPr>
              <w:t>（符合（一）、（五）、（七）、（八）、（十）、（十一）、（十二）、（十三）扣5分；符合（二）、（三）、（四）、（六）、（九）扣4分；符合（十四）、（十五）扣3分）</w:t>
            </w:r>
          </w:p>
        </w:tc>
        <w:tc>
          <w:tcPr>
            <w:tcW w:w="1015" w:type="dxa"/>
            <w:shd w:val="clear" w:color="auto" w:fill="auto"/>
            <w:vAlign w:val="center"/>
          </w:tcPr>
          <w:p w:rsidR="00E75D2D" w:rsidRPr="00205D64" w:rsidRDefault="00E75D2D" w:rsidP="00855732">
            <w:pPr>
              <w:rPr>
                <w:rFonts w:ascii="宋体" w:hAnsi="宋体"/>
                <w:b/>
                <w:sz w:val="28"/>
                <w:szCs w:val="28"/>
              </w:rPr>
            </w:pPr>
          </w:p>
        </w:tc>
      </w:tr>
      <w:tr w:rsidR="00E75D2D" w:rsidRPr="00205D64" w:rsidTr="00855732">
        <w:tc>
          <w:tcPr>
            <w:tcW w:w="2235" w:type="dxa"/>
            <w:shd w:val="clear" w:color="auto" w:fill="auto"/>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lastRenderedPageBreak/>
              <w:t>违法行为</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程度及历史情况</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（-0、1、2、3、4、5分）</w:t>
            </w:r>
          </w:p>
        </w:tc>
        <w:tc>
          <w:tcPr>
            <w:tcW w:w="5811" w:type="dxa"/>
            <w:shd w:val="clear" w:color="auto" w:fill="auto"/>
            <w:vAlign w:val="center"/>
          </w:tcPr>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此情形主要考虑：</w:t>
            </w:r>
          </w:p>
          <w:p w:rsidR="00E75D2D" w:rsidRPr="00205D64" w:rsidRDefault="00E75D2D" w:rsidP="00855732">
            <w:pPr>
              <w:rPr>
                <w:rFonts w:ascii="仿宋_GB2312" w:eastAsia="仿宋_GB2312" w:hAnsi="Calibri"/>
                <w:sz w:val="24"/>
              </w:rPr>
            </w:pPr>
            <w:r w:rsidRPr="00205D64">
              <w:rPr>
                <w:rFonts w:ascii="仿宋_GB2312" w:eastAsia="仿宋_GB2312" w:hAnsi="Calibri"/>
                <w:sz w:val="24"/>
              </w:rPr>
              <w:t>（一）涉案产品数量大；</w:t>
            </w:r>
          </w:p>
          <w:p w:rsidR="00E75D2D" w:rsidRPr="00205D64" w:rsidRDefault="00E75D2D" w:rsidP="00855732">
            <w:pPr>
              <w:rPr>
                <w:rFonts w:ascii="仿宋_GB2312" w:eastAsia="仿宋_GB2312" w:hAnsi="Calibri"/>
                <w:sz w:val="24"/>
              </w:rPr>
            </w:pPr>
            <w:r w:rsidRPr="00205D64">
              <w:rPr>
                <w:rFonts w:ascii="仿宋_GB2312" w:eastAsia="仿宋_GB2312" w:hAnsi="Calibri"/>
                <w:sz w:val="24"/>
              </w:rPr>
              <w:t>（二）违法行为持续较长时间；</w:t>
            </w:r>
          </w:p>
          <w:p w:rsidR="00E75D2D" w:rsidRPr="00205D64" w:rsidRDefault="00E75D2D" w:rsidP="00855732">
            <w:pPr>
              <w:rPr>
                <w:rFonts w:ascii="仿宋_GB2312" w:eastAsia="仿宋_GB2312" w:hAnsi="Calibri"/>
                <w:sz w:val="24"/>
              </w:rPr>
            </w:pPr>
            <w:r w:rsidRPr="00205D64">
              <w:rPr>
                <w:rFonts w:ascii="仿宋_GB2312" w:eastAsia="仿宋_GB2312" w:hAnsi="Calibri"/>
                <w:sz w:val="24"/>
              </w:rPr>
              <w:t>（三）违法行为人连续12个月内因同类违法行为受到2次以上（含本数）较大数额罚款处罚或者1次责令停产停业行政处罚。</w:t>
            </w:r>
          </w:p>
        </w:tc>
        <w:tc>
          <w:tcPr>
            <w:tcW w:w="1015" w:type="dxa"/>
            <w:shd w:val="clear" w:color="auto" w:fill="auto"/>
            <w:vAlign w:val="center"/>
          </w:tcPr>
          <w:p w:rsidR="00E75D2D" w:rsidRPr="00205D64" w:rsidRDefault="00E75D2D" w:rsidP="00855732">
            <w:pPr>
              <w:rPr>
                <w:rFonts w:ascii="宋体" w:hAnsi="宋体"/>
                <w:b/>
                <w:sz w:val="28"/>
                <w:szCs w:val="28"/>
              </w:rPr>
            </w:pPr>
          </w:p>
        </w:tc>
      </w:tr>
      <w:tr w:rsidR="00E75D2D" w:rsidRPr="00205D64" w:rsidTr="00855732">
        <w:tc>
          <w:tcPr>
            <w:tcW w:w="2235" w:type="dxa"/>
            <w:shd w:val="clear" w:color="auto" w:fill="auto"/>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社会影响程度</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（-0、1、2、3分）</w:t>
            </w:r>
          </w:p>
        </w:tc>
        <w:tc>
          <w:tcPr>
            <w:tcW w:w="5811" w:type="dxa"/>
            <w:shd w:val="clear" w:color="auto" w:fill="auto"/>
            <w:vAlign w:val="center"/>
          </w:tcPr>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此情形主要考虑：</w:t>
            </w:r>
          </w:p>
          <w:p w:rsidR="00E75D2D" w:rsidRPr="00205D64" w:rsidRDefault="00E75D2D" w:rsidP="00855732">
            <w:pPr>
              <w:rPr>
                <w:rFonts w:ascii="仿宋_GB2312" w:eastAsia="仿宋_GB2312" w:hAnsi="Calibri"/>
                <w:sz w:val="24"/>
              </w:rPr>
            </w:pPr>
            <w:r w:rsidRPr="00205D64">
              <w:rPr>
                <w:rFonts w:ascii="仿宋_GB2312" w:eastAsia="仿宋_GB2312" w:hAnsi="Calibri"/>
                <w:sz w:val="24"/>
              </w:rPr>
              <w:t>（一）在国内外造成恶劣影响并广泛报道；</w:t>
            </w:r>
          </w:p>
          <w:p w:rsidR="00E75D2D" w:rsidRPr="00205D64" w:rsidRDefault="00E75D2D" w:rsidP="00855732">
            <w:pPr>
              <w:rPr>
                <w:rFonts w:ascii="仿宋_GB2312" w:eastAsia="仿宋_GB2312" w:hAnsi="Calibri"/>
                <w:sz w:val="24"/>
              </w:rPr>
            </w:pPr>
            <w:r w:rsidRPr="00205D64">
              <w:rPr>
                <w:rFonts w:ascii="仿宋_GB2312" w:eastAsia="仿宋_GB2312" w:hAnsi="Calibri"/>
                <w:sz w:val="24"/>
              </w:rPr>
              <w:t>（二）造成群体性上访事件；</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（三）其他社会影响因素。</w:t>
            </w:r>
          </w:p>
        </w:tc>
        <w:tc>
          <w:tcPr>
            <w:tcW w:w="1015" w:type="dxa"/>
            <w:shd w:val="clear" w:color="auto" w:fill="auto"/>
            <w:vAlign w:val="center"/>
          </w:tcPr>
          <w:p w:rsidR="00E75D2D" w:rsidRPr="00205D64" w:rsidRDefault="00E75D2D" w:rsidP="00855732">
            <w:pPr>
              <w:rPr>
                <w:rFonts w:ascii="宋体" w:hAnsi="宋体"/>
                <w:b/>
                <w:sz w:val="28"/>
                <w:szCs w:val="28"/>
              </w:rPr>
            </w:pPr>
          </w:p>
        </w:tc>
      </w:tr>
      <w:tr w:rsidR="00E75D2D" w:rsidRPr="00205D64" w:rsidTr="00855732">
        <w:trPr>
          <w:trHeight w:val="505"/>
        </w:trPr>
        <w:tc>
          <w:tcPr>
            <w:tcW w:w="2235" w:type="dxa"/>
            <w:shd w:val="clear" w:color="auto" w:fill="auto"/>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扣分</w:t>
            </w:r>
          </w:p>
        </w:tc>
        <w:tc>
          <w:tcPr>
            <w:tcW w:w="5811" w:type="dxa"/>
            <w:shd w:val="clear" w:color="auto" w:fill="auto"/>
            <w:vAlign w:val="center"/>
          </w:tcPr>
          <w:p w:rsidR="00E75D2D" w:rsidRPr="00205D64" w:rsidRDefault="00E75D2D" w:rsidP="00855732">
            <w:pPr>
              <w:rPr>
                <w:rFonts w:ascii="宋体" w:hAnsi="宋体"/>
                <w:b/>
                <w:sz w:val="28"/>
                <w:szCs w:val="28"/>
              </w:rPr>
            </w:pPr>
          </w:p>
        </w:tc>
        <w:tc>
          <w:tcPr>
            <w:tcW w:w="1015" w:type="dxa"/>
            <w:shd w:val="clear" w:color="auto" w:fill="auto"/>
            <w:vAlign w:val="center"/>
          </w:tcPr>
          <w:p w:rsidR="00E75D2D" w:rsidRPr="00205D64" w:rsidRDefault="00E75D2D" w:rsidP="00855732">
            <w:pPr>
              <w:rPr>
                <w:rFonts w:ascii="宋体" w:hAnsi="宋体"/>
                <w:b/>
                <w:sz w:val="28"/>
                <w:szCs w:val="28"/>
              </w:rPr>
            </w:pPr>
          </w:p>
        </w:tc>
      </w:tr>
      <w:tr w:rsidR="00E75D2D" w:rsidRPr="00205D64" w:rsidTr="00855732">
        <w:trPr>
          <w:trHeight w:val="505"/>
        </w:trPr>
        <w:tc>
          <w:tcPr>
            <w:tcW w:w="2235" w:type="dxa"/>
            <w:shd w:val="clear" w:color="auto" w:fill="auto"/>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加分</w:t>
            </w:r>
          </w:p>
        </w:tc>
        <w:tc>
          <w:tcPr>
            <w:tcW w:w="5811" w:type="dxa"/>
            <w:shd w:val="clear" w:color="auto" w:fill="auto"/>
            <w:vAlign w:val="center"/>
          </w:tcPr>
          <w:p w:rsidR="00E75D2D" w:rsidRPr="00205D64" w:rsidRDefault="00E75D2D" w:rsidP="00855732">
            <w:pPr>
              <w:rPr>
                <w:rFonts w:ascii="宋体" w:hAnsi="宋体"/>
                <w:b/>
                <w:sz w:val="28"/>
                <w:szCs w:val="28"/>
              </w:rPr>
            </w:pPr>
          </w:p>
        </w:tc>
        <w:tc>
          <w:tcPr>
            <w:tcW w:w="1015" w:type="dxa"/>
            <w:shd w:val="clear" w:color="auto" w:fill="auto"/>
            <w:vAlign w:val="center"/>
          </w:tcPr>
          <w:p w:rsidR="00E75D2D" w:rsidRPr="00205D64" w:rsidRDefault="00E75D2D" w:rsidP="00855732">
            <w:pPr>
              <w:rPr>
                <w:rFonts w:ascii="宋体" w:hAnsi="宋体"/>
                <w:b/>
                <w:sz w:val="28"/>
                <w:szCs w:val="28"/>
              </w:rPr>
            </w:pPr>
          </w:p>
        </w:tc>
      </w:tr>
      <w:tr w:rsidR="00E75D2D" w:rsidRPr="00205D64" w:rsidTr="00855732">
        <w:trPr>
          <w:trHeight w:val="465"/>
        </w:trPr>
        <w:tc>
          <w:tcPr>
            <w:tcW w:w="2235" w:type="dxa"/>
            <w:shd w:val="clear" w:color="auto" w:fill="auto"/>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总扣分</w:t>
            </w:r>
          </w:p>
        </w:tc>
        <w:tc>
          <w:tcPr>
            <w:tcW w:w="5811" w:type="dxa"/>
            <w:shd w:val="clear" w:color="auto" w:fill="auto"/>
            <w:vAlign w:val="center"/>
          </w:tcPr>
          <w:p w:rsidR="00E75D2D" w:rsidRPr="00205D64" w:rsidRDefault="00E75D2D" w:rsidP="00855732">
            <w:pPr>
              <w:rPr>
                <w:rFonts w:ascii="宋体" w:hAnsi="宋体"/>
                <w:b/>
                <w:sz w:val="28"/>
                <w:szCs w:val="28"/>
              </w:rPr>
            </w:pPr>
          </w:p>
        </w:tc>
        <w:tc>
          <w:tcPr>
            <w:tcW w:w="1015" w:type="dxa"/>
            <w:shd w:val="clear" w:color="auto" w:fill="auto"/>
            <w:vAlign w:val="center"/>
          </w:tcPr>
          <w:p w:rsidR="00E75D2D" w:rsidRPr="00205D64" w:rsidRDefault="00E75D2D" w:rsidP="00855732">
            <w:pPr>
              <w:rPr>
                <w:rFonts w:ascii="宋体" w:hAnsi="宋体"/>
                <w:b/>
                <w:sz w:val="28"/>
                <w:szCs w:val="28"/>
              </w:rPr>
            </w:pPr>
          </w:p>
        </w:tc>
      </w:tr>
    </w:tbl>
    <w:p w:rsidR="00E75D2D" w:rsidRPr="00205D64" w:rsidRDefault="00E75D2D" w:rsidP="00E75D2D">
      <w:pPr>
        <w:rPr>
          <w:rFonts w:ascii="仿宋_GB2312" w:eastAsia="仿宋_GB2312" w:hAnsi="Calibri"/>
          <w:b/>
          <w:sz w:val="24"/>
        </w:rPr>
      </w:pPr>
      <w:r w:rsidRPr="00205D64">
        <w:rPr>
          <w:rFonts w:ascii="仿宋_GB2312" w:eastAsia="仿宋_GB2312" w:hAnsi="Calibri" w:hint="eastAsia"/>
          <w:b/>
          <w:sz w:val="24"/>
        </w:rPr>
        <w:t>注明：</w:t>
      </w:r>
    </w:p>
    <w:p w:rsidR="00E75D2D" w:rsidRPr="00205D64" w:rsidRDefault="00E75D2D" w:rsidP="00E75D2D">
      <w:pPr>
        <w:numPr>
          <w:ilvl w:val="0"/>
          <w:numId w:val="4"/>
        </w:numPr>
        <w:rPr>
          <w:rFonts w:ascii="仿宋_GB2312" w:eastAsia="仿宋_GB2312" w:hAnsi="Calibri"/>
          <w:sz w:val="24"/>
        </w:rPr>
      </w:pPr>
      <w:r w:rsidRPr="00205D64">
        <w:rPr>
          <w:rFonts w:ascii="仿宋_GB2312" w:eastAsia="仿宋_GB2312" w:hAnsi="Calibri" w:hint="eastAsia"/>
          <w:sz w:val="24"/>
        </w:rPr>
        <w:t>分值计算采取倒扣分形式，符合具体因素项的，可以根据该因素具体扣分值进行扣分。</w:t>
      </w:r>
    </w:p>
    <w:p w:rsidR="00E75D2D" w:rsidRPr="00205D64" w:rsidRDefault="00E75D2D" w:rsidP="00E75D2D">
      <w:pPr>
        <w:numPr>
          <w:ilvl w:val="0"/>
          <w:numId w:val="4"/>
        </w:numPr>
        <w:rPr>
          <w:rFonts w:ascii="仿宋_GB2312" w:eastAsia="仿宋_GB2312" w:hAnsi="Calibri"/>
          <w:sz w:val="24"/>
        </w:rPr>
      </w:pPr>
      <w:r w:rsidRPr="00205D64">
        <w:rPr>
          <w:rFonts w:ascii="仿宋_GB2312" w:eastAsia="仿宋_GB2312" w:hAnsi="Calibri" w:hint="eastAsia"/>
          <w:sz w:val="24"/>
        </w:rPr>
        <w:t>有证据证明有下列情形之一的，可酌情加分，</w:t>
      </w:r>
      <w:r w:rsidRPr="00205D64">
        <w:rPr>
          <w:rFonts w:ascii="仿宋_GB2312" w:eastAsia="仿宋_GB2312" w:hAnsi="仿宋" w:hint="eastAsia"/>
          <w:sz w:val="24"/>
        </w:rPr>
        <w:t>但具有法定从轻或减轻情节的，应当予以加分，</w:t>
      </w:r>
      <w:r w:rsidRPr="00205D64">
        <w:rPr>
          <w:rFonts w:ascii="仿宋_GB2312" w:eastAsia="仿宋_GB2312" w:hAnsi="Calibri" w:hint="eastAsia"/>
          <w:sz w:val="24"/>
        </w:rPr>
        <w:t>累计不超过4分：</w:t>
      </w:r>
    </w:p>
    <w:p w:rsidR="00E75D2D" w:rsidRPr="00205D64" w:rsidRDefault="00E75D2D" w:rsidP="00E75D2D">
      <w:pPr>
        <w:tabs>
          <w:tab w:val="left" w:pos="1140"/>
        </w:tabs>
        <w:ind w:firstLineChars="100" w:firstLine="241"/>
        <w:jc w:val="left"/>
        <w:rPr>
          <w:rFonts w:ascii="仿宋_GB2312" w:eastAsia="仿宋_GB2312" w:hAnsi="仿宋"/>
          <w:sz w:val="24"/>
        </w:rPr>
      </w:pPr>
      <w:r w:rsidRPr="00205D64">
        <w:rPr>
          <w:rFonts w:ascii="仿宋_GB2312" w:eastAsia="仿宋_GB2312" w:hAnsi="Calibri" w:hint="eastAsia"/>
          <w:sz w:val="24"/>
        </w:rPr>
        <w:t>（一）</w:t>
      </w:r>
      <w:r w:rsidRPr="00205D64">
        <w:rPr>
          <w:rFonts w:ascii="仿宋_GB2312" w:eastAsia="仿宋_GB2312" w:hAnsi="仿宋" w:hint="eastAsia"/>
          <w:sz w:val="24"/>
        </w:rPr>
        <w:t>涉案产品未销售的；</w:t>
      </w:r>
    </w:p>
    <w:p w:rsidR="00E75D2D" w:rsidRPr="00205D64" w:rsidRDefault="00E75D2D" w:rsidP="00E75D2D">
      <w:pPr>
        <w:tabs>
          <w:tab w:val="left" w:pos="1140"/>
        </w:tabs>
        <w:ind w:firstLineChars="100" w:firstLine="241"/>
        <w:jc w:val="left"/>
        <w:rPr>
          <w:rFonts w:ascii="仿宋_GB2312" w:eastAsia="仿宋_GB2312" w:hAnsi="仿宋"/>
          <w:sz w:val="24"/>
        </w:rPr>
      </w:pPr>
      <w:r w:rsidRPr="00205D64">
        <w:rPr>
          <w:rFonts w:ascii="仿宋_GB2312" w:eastAsia="仿宋_GB2312" w:hAnsi="仿宋" w:hint="eastAsia"/>
          <w:sz w:val="24"/>
        </w:rPr>
        <w:t>（二）积极采取整改、主动召回等措施，主动消除或者减轻违法行为危害后果的；</w:t>
      </w:r>
    </w:p>
    <w:p w:rsidR="00E75D2D" w:rsidRPr="00205D64" w:rsidRDefault="00E75D2D" w:rsidP="00E75D2D">
      <w:pPr>
        <w:tabs>
          <w:tab w:val="left" w:pos="1140"/>
        </w:tabs>
        <w:ind w:firstLineChars="100" w:firstLine="241"/>
        <w:jc w:val="left"/>
        <w:rPr>
          <w:rFonts w:ascii="仿宋_GB2312" w:eastAsia="仿宋_GB2312" w:hAnsi="仿宋"/>
          <w:sz w:val="24"/>
        </w:rPr>
      </w:pPr>
      <w:r w:rsidRPr="00205D64">
        <w:rPr>
          <w:rFonts w:ascii="仿宋_GB2312" w:eastAsia="仿宋_GB2312" w:hAnsi="仿宋" w:hint="eastAsia"/>
          <w:sz w:val="24"/>
        </w:rPr>
        <w:t>（三）配合行政机关查处违法行为有立功表现的；</w:t>
      </w:r>
    </w:p>
    <w:p w:rsidR="00E75D2D" w:rsidRPr="00205D64" w:rsidRDefault="00E75D2D" w:rsidP="00E75D2D">
      <w:pPr>
        <w:tabs>
          <w:tab w:val="left" w:pos="900"/>
        </w:tabs>
        <w:ind w:firstLineChars="100" w:firstLine="241"/>
        <w:rPr>
          <w:rFonts w:ascii="仿宋_GB2312" w:eastAsia="仿宋_GB2312" w:hAnsi="Calibri"/>
          <w:sz w:val="24"/>
        </w:rPr>
      </w:pPr>
      <w:r w:rsidRPr="00205D64">
        <w:rPr>
          <w:rFonts w:ascii="仿宋_GB2312" w:eastAsia="仿宋_GB2312" w:hAnsi="仿宋" w:hint="eastAsia"/>
          <w:sz w:val="24"/>
        </w:rPr>
        <w:t>（四）积极赔偿消费者损失的；</w:t>
      </w:r>
    </w:p>
    <w:p w:rsidR="00E75D2D" w:rsidRPr="00205D64" w:rsidRDefault="00E75D2D" w:rsidP="00E75D2D">
      <w:pPr>
        <w:tabs>
          <w:tab w:val="left" w:pos="900"/>
        </w:tabs>
        <w:rPr>
          <w:rFonts w:ascii="仿宋_GB2312" w:eastAsia="仿宋_GB2312" w:hAnsi="Calibri"/>
          <w:sz w:val="24"/>
        </w:rPr>
      </w:pPr>
      <w:r w:rsidRPr="00205D64">
        <w:rPr>
          <w:rFonts w:ascii="仿宋_GB2312" w:eastAsia="仿宋_GB2312" w:hAnsi="Calibri" w:hint="eastAsia"/>
          <w:sz w:val="24"/>
        </w:rPr>
        <w:t xml:space="preserve">  （五）法律、法规、规章的规定可从轻、减轻处罚的其他情形。</w:t>
      </w:r>
    </w:p>
    <w:p w:rsidR="00E75D2D" w:rsidRDefault="00E75D2D" w:rsidP="00E75D2D">
      <w:pPr>
        <w:ind w:left="216" w:hanging="216"/>
        <w:rPr>
          <w:rFonts w:ascii="仿宋_GB2312" w:eastAsia="仿宋_GB2312" w:hAnsi="Calibri"/>
          <w:sz w:val="24"/>
        </w:rPr>
      </w:pPr>
      <w:r w:rsidRPr="00205D64">
        <w:rPr>
          <w:rFonts w:ascii="仿宋_GB2312" w:eastAsia="仿宋_GB2312" w:hAnsi="Calibri" w:hint="eastAsia"/>
          <w:sz w:val="24"/>
        </w:rPr>
        <w:t>3、总扣分在0-6分的从轻处罚；其中，总扣分在0-3分的，同时符合法定减轻情节的可减轻处罚。总扣分在7-9分的一般处罚。总扣分在10分以上(含10分)的从重处罚。</w:t>
      </w:r>
    </w:p>
    <w:p w:rsidR="00E75D2D" w:rsidRDefault="00E75D2D" w:rsidP="00E75D2D">
      <w:pPr>
        <w:adjustRightInd w:val="0"/>
        <w:snapToGrid w:val="0"/>
        <w:ind w:leftChars="300" w:left="633" w:firstLineChars="400" w:firstLine="1450"/>
        <w:rPr>
          <w:rFonts w:ascii="黑体" w:eastAsia="黑体" w:hAnsi="黑体" w:cs="宋体"/>
          <w:b/>
          <w:color w:val="000000"/>
          <w:kern w:val="0"/>
          <w:sz w:val="36"/>
          <w:szCs w:val="36"/>
        </w:rPr>
      </w:pPr>
    </w:p>
    <w:p w:rsidR="00E75D2D" w:rsidRDefault="00E75D2D" w:rsidP="00E75D2D">
      <w:pPr>
        <w:adjustRightInd w:val="0"/>
        <w:snapToGrid w:val="0"/>
        <w:ind w:leftChars="300" w:left="633" w:firstLineChars="400" w:firstLine="1450"/>
        <w:rPr>
          <w:rFonts w:ascii="黑体" w:eastAsia="黑体" w:hAnsi="黑体" w:cs="宋体"/>
          <w:b/>
          <w:color w:val="000000"/>
          <w:kern w:val="0"/>
          <w:sz w:val="36"/>
          <w:szCs w:val="36"/>
        </w:rPr>
      </w:pPr>
    </w:p>
    <w:p w:rsidR="00E75D2D" w:rsidRDefault="00E75D2D" w:rsidP="00E75D2D">
      <w:pPr>
        <w:adjustRightInd w:val="0"/>
        <w:snapToGrid w:val="0"/>
        <w:jc w:val="center"/>
        <w:rPr>
          <w:rFonts w:ascii="黑体" w:eastAsia="黑体" w:hAnsi="黑体" w:cs="宋体"/>
          <w:b/>
          <w:color w:val="000000"/>
          <w:kern w:val="0"/>
          <w:sz w:val="36"/>
          <w:szCs w:val="36"/>
        </w:rPr>
      </w:pPr>
    </w:p>
    <w:p w:rsidR="00E75D2D" w:rsidRPr="00205D64" w:rsidRDefault="00E75D2D" w:rsidP="00E75D2D">
      <w:pPr>
        <w:adjustRightInd w:val="0"/>
        <w:snapToGrid w:val="0"/>
        <w:jc w:val="center"/>
        <w:rPr>
          <w:rFonts w:ascii="黑体" w:eastAsia="黑体" w:hAnsi="黑体" w:cs="宋体"/>
          <w:b/>
          <w:color w:val="000000"/>
          <w:kern w:val="0"/>
          <w:sz w:val="36"/>
          <w:szCs w:val="36"/>
        </w:rPr>
      </w:pPr>
      <w:r w:rsidRPr="00205D64">
        <w:rPr>
          <w:rFonts w:ascii="黑体" w:eastAsia="黑体" w:hAnsi="黑体" w:cs="宋体" w:hint="eastAsia"/>
          <w:b/>
          <w:color w:val="000000"/>
          <w:kern w:val="0"/>
          <w:sz w:val="36"/>
          <w:szCs w:val="36"/>
        </w:rPr>
        <w:t>上海市食品药品监督管理局</w:t>
      </w:r>
    </w:p>
    <w:p w:rsidR="00E75D2D" w:rsidRPr="00205D64" w:rsidRDefault="00E75D2D" w:rsidP="00E75D2D">
      <w:pPr>
        <w:adjustRightInd w:val="0"/>
        <w:snapToGrid w:val="0"/>
        <w:jc w:val="center"/>
        <w:rPr>
          <w:rFonts w:ascii="黑体" w:eastAsia="黑体" w:hAnsi="黑体" w:cs="宋体"/>
          <w:b/>
          <w:color w:val="000000"/>
          <w:kern w:val="0"/>
          <w:sz w:val="36"/>
          <w:szCs w:val="36"/>
        </w:rPr>
      </w:pPr>
      <w:r w:rsidRPr="00205D64">
        <w:rPr>
          <w:rFonts w:ascii="黑体" w:eastAsia="黑体" w:hAnsi="黑体" w:cs="宋体" w:hint="eastAsia"/>
          <w:b/>
          <w:color w:val="000000"/>
          <w:kern w:val="0"/>
          <w:sz w:val="36"/>
          <w:szCs w:val="36"/>
        </w:rPr>
        <w:t>食品行政处罚裁量指南（</w:t>
      </w:r>
      <w:r w:rsidRPr="00205D64">
        <w:rPr>
          <w:rFonts w:ascii="黑体" w:eastAsia="黑体" w:hAnsi="黑体" w:cs="宋体" w:hint="eastAsia"/>
          <w:b/>
          <w:kern w:val="0"/>
          <w:sz w:val="36"/>
          <w:szCs w:val="36"/>
        </w:rPr>
        <w:t>五</w:t>
      </w:r>
      <w:r w:rsidRPr="00205D64">
        <w:rPr>
          <w:rFonts w:ascii="黑体" w:eastAsia="黑体" w:hAnsi="黑体" w:cs="宋体" w:hint="eastAsia"/>
          <w:b/>
          <w:color w:val="000000"/>
          <w:kern w:val="0"/>
          <w:sz w:val="36"/>
          <w:szCs w:val="36"/>
        </w:rPr>
        <w:t>）</w:t>
      </w:r>
    </w:p>
    <w:p w:rsidR="00E75D2D" w:rsidRDefault="00E75D2D" w:rsidP="00E75D2D">
      <w:pPr>
        <w:adjustRightInd w:val="0"/>
        <w:snapToGrid w:val="0"/>
        <w:spacing w:after="200"/>
        <w:jc w:val="center"/>
        <w:rPr>
          <w:rFonts w:ascii="黑体" w:eastAsia="黑体" w:hAnsi="黑体" w:cs="宋体"/>
          <w:b/>
          <w:color w:val="000000"/>
          <w:kern w:val="0"/>
          <w:sz w:val="36"/>
          <w:szCs w:val="36"/>
        </w:rPr>
      </w:pPr>
      <w:r w:rsidRPr="00205D64">
        <w:rPr>
          <w:rFonts w:ascii="黑体" w:eastAsia="黑体" w:hAnsi="黑体" w:cs="宋体" w:hint="eastAsia"/>
          <w:b/>
          <w:color w:val="000000"/>
          <w:kern w:val="0"/>
          <w:sz w:val="36"/>
          <w:szCs w:val="36"/>
        </w:rPr>
        <w:t>经营（使用）禁止生产经营食品、食品添加剂案</w:t>
      </w:r>
    </w:p>
    <w:p w:rsidR="00E75D2D" w:rsidRPr="00205D64" w:rsidRDefault="00E75D2D" w:rsidP="00E75D2D">
      <w:pPr>
        <w:adjustRightInd w:val="0"/>
        <w:snapToGrid w:val="0"/>
        <w:spacing w:after="200"/>
        <w:jc w:val="center"/>
        <w:rPr>
          <w:rFonts w:ascii="黑体" w:eastAsia="黑体" w:hAnsi="黑体" w:cs="宋体"/>
          <w:b/>
          <w:sz w:val="36"/>
          <w:szCs w:val="36"/>
        </w:rPr>
      </w:pPr>
      <w:r w:rsidRPr="00205D64">
        <w:rPr>
          <w:rFonts w:ascii="黑体" w:eastAsia="黑体" w:hAnsi="黑体" w:cs="宋体" w:hint="eastAsia"/>
          <w:b/>
          <w:color w:val="000000"/>
          <w:kern w:val="0"/>
          <w:sz w:val="36"/>
          <w:szCs w:val="36"/>
        </w:rPr>
        <w:t>（不包括小型餐饮服务提供者）</w:t>
      </w:r>
    </w:p>
    <w:p w:rsidR="00E75D2D" w:rsidRPr="00205D64" w:rsidRDefault="00E75D2D" w:rsidP="00E75D2D">
      <w:pPr>
        <w:adjustRightInd w:val="0"/>
        <w:snapToGrid w:val="0"/>
        <w:spacing w:line="360" w:lineRule="exact"/>
        <w:ind w:left="631" w:hangingChars="174" w:hanging="631"/>
        <w:jc w:val="center"/>
        <w:rPr>
          <w:rFonts w:ascii="黑体" w:eastAsia="黑体" w:hAnsi="黑体" w:cs="宋体"/>
          <w:b/>
          <w:color w:val="000000"/>
          <w:kern w:val="0"/>
          <w:sz w:val="36"/>
          <w:szCs w:val="36"/>
        </w:rPr>
      </w:pPr>
    </w:p>
    <w:p w:rsidR="00E75D2D" w:rsidRPr="00205D64" w:rsidRDefault="00E75D2D" w:rsidP="00E75D2D">
      <w:pPr>
        <w:widowControl/>
        <w:shd w:val="clear" w:color="auto" w:fill="FFFFFF"/>
        <w:wordWrap w:val="0"/>
        <w:spacing w:line="336" w:lineRule="atLeast"/>
        <w:jc w:val="left"/>
        <w:rPr>
          <w:rFonts w:ascii="黑体" w:eastAsia="黑体" w:hAnsi="黑体" w:cs="黑体"/>
          <w:b/>
          <w:kern w:val="0"/>
          <w:sz w:val="28"/>
          <w:szCs w:val="28"/>
        </w:rPr>
      </w:pPr>
      <w:r w:rsidRPr="00205D64">
        <w:rPr>
          <w:rFonts w:ascii="黑体" w:eastAsia="黑体" w:hAnsi="黑体" w:cs="黑体" w:hint="eastAsia"/>
          <w:b/>
          <w:kern w:val="0"/>
          <w:sz w:val="28"/>
          <w:szCs w:val="28"/>
        </w:rPr>
        <w:t>适用条款：</w:t>
      </w:r>
    </w:p>
    <w:p w:rsidR="00E75D2D" w:rsidRPr="00205D64" w:rsidRDefault="00E75D2D" w:rsidP="00E75D2D">
      <w:pPr>
        <w:adjustRightInd w:val="0"/>
        <w:snapToGrid w:val="0"/>
        <w:ind w:firstLineChars="198" w:firstLine="558"/>
        <w:rPr>
          <w:rFonts w:ascii="仿宋_GB2312" w:eastAsia="仿宋_GB2312" w:hAnsi="宋体"/>
          <w:sz w:val="28"/>
          <w:szCs w:val="28"/>
        </w:rPr>
      </w:pPr>
      <w:r w:rsidRPr="00205D64">
        <w:rPr>
          <w:rFonts w:ascii="仿宋_GB2312" w:eastAsia="仿宋_GB2312" w:hAnsi="宋体" w:hint="eastAsia"/>
          <w:b/>
          <w:sz w:val="28"/>
          <w:szCs w:val="28"/>
        </w:rPr>
        <w:t xml:space="preserve">1、《中国人民共和国食品安全法》 第三十四条 </w:t>
      </w:r>
      <w:r w:rsidRPr="00205D64">
        <w:rPr>
          <w:rFonts w:ascii="仿宋_GB2312" w:eastAsia="仿宋_GB2312" w:hAnsi="宋体" w:hint="eastAsia"/>
          <w:sz w:val="28"/>
          <w:szCs w:val="28"/>
        </w:rPr>
        <w:t>禁止生产经营下列食品、食品添加剂、食品相关产品：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（一）用非食品原料生产的食品或者添加食品添加剂以外的化学物质和其他可能危害人体健康物质的食品，或者用回收食品作为原料生产的食品；</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bCs/>
          <w:sz w:val="28"/>
          <w:szCs w:val="28"/>
        </w:rPr>
      </w:pPr>
      <w:r w:rsidRPr="00205D64">
        <w:rPr>
          <w:rFonts w:ascii="仿宋_GB2312" w:eastAsia="仿宋_GB2312" w:hAnsi="宋体" w:hint="eastAsia"/>
          <w:bCs/>
          <w:sz w:val="28"/>
          <w:szCs w:val="28"/>
        </w:rPr>
        <w:t>（二）致病性微生物，农药残留、兽药残留、生物毒素、重金属等污染物质以及其他危害人体健康的物质含量超过食品安全标准限量的食品、食品添加剂、食品相关产品；</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bCs/>
          <w:kern w:val="0"/>
          <w:sz w:val="28"/>
          <w:szCs w:val="28"/>
        </w:rPr>
      </w:pPr>
      <w:r w:rsidRPr="00205D64">
        <w:rPr>
          <w:rFonts w:ascii="仿宋_GB2312" w:eastAsia="仿宋_GB2312" w:hAnsi="宋体" w:hint="eastAsia"/>
          <w:bCs/>
          <w:sz w:val="28"/>
          <w:szCs w:val="28"/>
        </w:rPr>
        <w:t>（三）用超过保质期的食品原料、食品添加剂生产的食品、食品添加剂；</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bCs/>
          <w:sz w:val="28"/>
          <w:szCs w:val="28"/>
        </w:rPr>
        <w:t>（四）超范围、超限量使用食品添加剂的食品；</w:t>
      </w:r>
      <w:r w:rsidRPr="00205D64">
        <w:rPr>
          <w:rFonts w:ascii="仿宋_GB2312" w:eastAsia="仿宋_GB2312" w:hAnsi="宋体" w:hint="eastAsia"/>
          <w:sz w:val="28"/>
          <w:szCs w:val="28"/>
        </w:rPr>
        <w:t xml:space="preserve"> </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（五）营养成分不符合食品安全标准的专供婴幼儿和其他特定人群的主辅食品；</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kern w:val="0"/>
          <w:sz w:val="28"/>
          <w:szCs w:val="28"/>
        </w:rPr>
      </w:pPr>
      <w:r w:rsidRPr="00205D64">
        <w:rPr>
          <w:rFonts w:ascii="仿宋_GB2312" w:eastAsia="仿宋_GB2312" w:hAnsi="宋体" w:hint="eastAsia"/>
          <w:bCs/>
          <w:sz w:val="28"/>
          <w:szCs w:val="28"/>
        </w:rPr>
        <w:t>（六）腐败变质、油脂酸败、霉变生虫、污秽不洁、混有异物、掺假掺杂或者感官性状异常的食品、食品添加剂；</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（七）病死、毒死或者死因不明的禽、畜、兽、水产动物肉类及其制品；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（八）未按规定进行检疫或者检疫不合格的肉类，或者未经检验或者检验不合格的肉类制品；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（九）被包装材料、容器、运输工具等污染的食品、食品添加剂；</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bCs/>
          <w:kern w:val="0"/>
          <w:sz w:val="28"/>
          <w:szCs w:val="28"/>
        </w:rPr>
      </w:pPr>
      <w:r w:rsidRPr="00205D64">
        <w:rPr>
          <w:rFonts w:ascii="仿宋_GB2312" w:eastAsia="仿宋_GB2312" w:hAnsi="宋体" w:hint="eastAsia"/>
          <w:bCs/>
          <w:sz w:val="28"/>
          <w:szCs w:val="28"/>
        </w:rPr>
        <w:t>（十）标注虚假生产日期、保质期或者超过保质期的食品、食品添加剂；</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（十二）国家为防病等特殊需要明令禁止生产经营的食品；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bCs/>
          <w:sz w:val="28"/>
          <w:szCs w:val="28"/>
        </w:rPr>
        <w:t>（十三）其他不符合法律、法规或者食品安全标准的食品、食品添加剂、食品相关产品。</w:t>
      </w:r>
    </w:p>
    <w:p w:rsidR="00E75D2D" w:rsidRPr="00205D64" w:rsidRDefault="00E75D2D" w:rsidP="00E75D2D">
      <w:pPr>
        <w:adjustRightInd w:val="0"/>
        <w:snapToGrid w:val="0"/>
        <w:spacing w:before="200"/>
        <w:ind w:firstLineChars="200" w:firstLine="564"/>
        <w:rPr>
          <w:rFonts w:ascii="仿宋_GB2312" w:eastAsia="仿宋_GB2312" w:hAnsi="宋体"/>
          <w:sz w:val="28"/>
          <w:szCs w:val="28"/>
        </w:rPr>
      </w:pPr>
      <w:r w:rsidRPr="00205D64">
        <w:rPr>
          <w:rFonts w:ascii="仿宋_GB2312" w:eastAsia="仿宋_GB2312" w:hAnsi="宋体" w:hint="eastAsia"/>
          <w:b/>
          <w:sz w:val="28"/>
          <w:szCs w:val="28"/>
        </w:rPr>
        <w:t>2、《中华人民共和国食品安全法》 第三十八条</w:t>
      </w:r>
      <w:r w:rsidRPr="00205D64">
        <w:rPr>
          <w:rFonts w:ascii="仿宋_GB2312" w:eastAsia="仿宋_GB2312" w:hAnsi="宋体" w:hint="eastAsia"/>
          <w:sz w:val="28"/>
          <w:szCs w:val="28"/>
        </w:rPr>
        <w:t xml:space="preserve"> 生产经营的食品中不得添加药品，但是可以添加按照传统既是食品又是中药材的物质。按照传统既是食品又是中药材的物质目录由国务院卫生行政部门会同国务院食品</w:t>
      </w:r>
      <w:r w:rsidRPr="00205D64">
        <w:rPr>
          <w:rFonts w:ascii="仿宋_GB2312" w:eastAsia="仿宋_GB2312" w:hAnsi="宋体" w:hint="eastAsia"/>
          <w:sz w:val="28"/>
          <w:szCs w:val="28"/>
        </w:rPr>
        <w:lastRenderedPageBreak/>
        <w:t>药品监督管理部门制定、公布。</w:t>
      </w:r>
    </w:p>
    <w:p w:rsidR="00E75D2D" w:rsidRPr="00205D64" w:rsidRDefault="00E75D2D" w:rsidP="00E75D2D">
      <w:pPr>
        <w:adjustRightInd w:val="0"/>
        <w:snapToGrid w:val="0"/>
        <w:ind w:firstLineChars="200" w:firstLine="564"/>
        <w:rPr>
          <w:rFonts w:ascii="仿宋_GB2312" w:eastAsia="仿宋_GB2312" w:hAnsi="宋体"/>
          <w:sz w:val="28"/>
          <w:szCs w:val="28"/>
        </w:rPr>
      </w:pPr>
      <w:r w:rsidRPr="00205D64">
        <w:rPr>
          <w:rFonts w:ascii="仿宋_GB2312" w:eastAsia="仿宋_GB2312" w:hAnsi="宋体" w:hint="eastAsia"/>
          <w:b/>
          <w:sz w:val="28"/>
          <w:szCs w:val="28"/>
        </w:rPr>
        <w:t>3、《上海市食品安全条例》 第二十四条第一款</w:t>
      </w:r>
      <w:r w:rsidRPr="00205D64">
        <w:rPr>
          <w:rFonts w:ascii="仿宋_GB2312" w:eastAsia="仿宋_GB2312" w:hAnsi="宋体" w:hint="eastAsia"/>
          <w:sz w:val="28"/>
          <w:szCs w:val="28"/>
        </w:rPr>
        <w:t xml:space="preserve"> 禁止生产经营下列食品、食品添加剂和食品相关产品：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（二）以有毒有害动植物为原料的食品；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（三）以废弃食用油脂加工制作的食品；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（四）市人民政府为防病和控制重大食品安全风险等特殊需要明令禁止生产经营的食品、食品添加剂。</w:t>
      </w:r>
    </w:p>
    <w:p w:rsidR="00E75D2D" w:rsidRPr="00205D64" w:rsidRDefault="00E75D2D" w:rsidP="00E75D2D">
      <w:pPr>
        <w:adjustRightInd w:val="0"/>
        <w:snapToGrid w:val="0"/>
        <w:rPr>
          <w:rFonts w:ascii="仿宋_GB2312" w:eastAsia="仿宋_GB2312" w:hAnsi="宋体"/>
          <w:sz w:val="28"/>
          <w:szCs w:val="28"/>
        </w:rPr>
      </w:pPr>
    </w:p>
    <w:p w:rsidR="00E75D2D" w:rsidRPr="00205D64" w:rsidRDefault="00E75D2D" w:rsidP="00E75D2D">
      <w:pPr>
        <w:widowControl/>
        <w:shd w:val="clear" w:color="auto" w:fill="FFFFFF"/>
        <w:wordWrap w:val="0"/>
        <w:spacing w:line="336" w:lineRule="atLeast"/>
        <w:jc w:val="left"/>
        <w:rPr>
          <w:rFonts w:ascii="黑体" w:eastAsia="黑体" w:hAnsi="黑体" w:cs="黑体"/>
          <w:color w:val="333333"/>
          <w:kern w:val="0"/>
          <w:sz w:val="28"/>
          <w:szCs w:val="28"/>
          <w:shd w:val="clear" w:color="auto" w:fill="FFFFFF"/>
        </w:rPr>
      </w:pPr>
      <w:r w:rsidRPr="00205D64">
        <w:rPr>
          <w:rFonts w:ascii="黑体" w:eastAsia="黑体" w:hAnsi="黑体" w:cs="黑体" w:hint="eastAsia"/>
          <w:b/>
          <w:kern w:val="0"/>
          <w:sz w:val="28"/>
          <w:szCs w:val="28"/>
        </w:rPr>
        <w:t>处罚条款：</w:t>
      </w:r>
    </w:p>
    <w:p w:rsidR="00E75D2D" w:rsidRPr="00205D64" w:rsidRDefault="00E75D2D" w:rsidP="00E75D2D">
      <w:pPr>
        <w:adjustRightInd w:val="0"/>
        <w:snapToGrid w:val="0"/>
        <w:spacing w:before="200"/>
        <w:ind w:firstLineChars="200" w:firstLine="564"/>
        <w:rPr>
          <w:rFonts w:ascii="仿宋_GB2312" w:eastAsia="仿宋_GB2312" w:hAnsi="宋体"/>
          <w:sz w:val="28"/>
          <w:szCs w:val="28"/>
        </w:rPr>
      </w:pPr>
      <w:r w:rsidRPr="00205D64">
        <w:rPr>
          <w:rFonts w:ascii="仿宋_GB2312" w:eastAsia="仿宋_GB2312" w:hAnsi="宋体" w:hint="eastAsia"/>
          <w:b/>
          <w:sz w:val="28"/>
          <w:szCs w:val="28"/>
        </w:rPr>
        <w:t xml:space="preserve">1、《中华人民共和国食品安全法》 第一百二十三条第一款 </w:t>
      </w:r>
      <w:r w:rsidRPr="00205D64">
        <w:rPr>
          <w:rFonts w:ascii="仿宋_GB2312" w:eastAsia="仿宋_GB2312" w:hAnsi="宋体" w:hint="eastAsia"/>
          <w:sz w:val="28"/>
          <w:szCs w:val="28"/>
        </w:rPr>
        <w:t>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w:t>
      </w:r>
      <w:proofErr w:type="gramStart"/>
      <w:r w:rsidRPr="00205D64">
        <w:rPr>
          <w:rFonts w:ascii="仿宋_GB2312" w:eastAsia="仿宋_GB2312" w:hAnsi="宋体" w:hint="eastAsia"/>
          <w:sz w:val="28"/>
          <w:szCs w:val="28"/>
        </w:rPr>
        <w:t>并处货值</w:t>
      </w:r>
      <w:proofErr w:type="gramEnd"/>
      <w:r w:rsidRPr="00205D64">
        <w:rPr>
          <w:rFonts w:ascii="仿宋_GB2312" w:eastAsia="仿宋_GB2312" w:hAnsi="宋体" w:hint="eastAsia"/>
          <w:sz w:val="28"/>
          <w:szCs w:val="28"/>
        </w:rPr>
        <w:t>金额十五倍以上三十倍以下罚款；情节严重的，吊销许可证，并可以由公安机关对其直接负责的主管人员和其他直接责任人员处五日以上十五日以下拘留：</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（一）用非食品原料生产食品、在食品中添加食品添加剂以外的化学物质和其他可能危害人体健康的物质，或者用回收食品作为原料生产食品，或者经营上述食品；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（二）生产经营营养成分不符合食品安全标准的专供婴幼儿和其他特定人群的主辅食品；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（三）经营病死、毒死或者死因不明的禽、畜、兽、水产动物肉类，或者生产经营其制品；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（四）经营未按规定进行检疫或者检疫不合格的肉类，或者生产经营未经检验或者检验不合格的肉类制品；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（五）生产经营国家为防病等特殊需要明令禁止生产经营的食品；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（六）生产经营添加药品的食品。</w:t>
      </w:r>
    </w:p>
    <w:p w:rsidR="00E75D2D" w:rsidRPr="00205D64" w:rsidRDefault="00E75D2D" w:rsidP="00E75D2D">
      <w:pPr>
        <w:widowControl/>
        <w:shd w:val="clear" w:color="auto" w:fill="FFFFFF"/>
        <w:wordWrap w:val="0"/>
        <w:adjustRightInd w:val="0"/>
        <w:snapToGrid w:val="0"/>
        <w:spacing w:before="200"/>
        <w:ind w:firstLineChars="200" w:firstLine="564"/>
        <w:jc w:val="left"/>
        <w:rPr>
          <w:rFonts w:ascii="仿宋_GB2312" w:eastAsia="仿宋_GB2312" w:hAnsi="宋体"/>
          <w:bCs/>
          <w:sz w:val="28"/>
          <w:szCs w:val="28"/>
        </w:rPr>
      </w:pPr>
      <w:r w:rsidRPr="00205D64">
        <w:rPr>
          <w:rFonts w:ascii="仿宋_GB2312" w:eastAsia="仿宋_GB2312" w:hAnsi="宋体" w:hint="eastAsia"/>
          <w:b/>
          <w:bCs/>
          <w:kern w:val="0"/>
          <w:sz w:val="28"/>
          <w:szCs w:val="28"/>
        </w:rPr>
        <w:t>2、</w:t>
      </w:r>
      <w:r w:rsidRPr="00205D64">
        <w:rPr>
          <w:rFonts w:ascii="仿宋_GB2312" w:eastAsia="仿宋_GB2312" w:hAnsi="宋体" w:hint="eastAsia"/>
          <w:b/>
          <w:bCs/>
          <w:sz w:val="28"/>
          <w:szCs w:val="28"/>
        </w:rPr>
        <w:t xml:space="preserve">《中华人民共和国食品安全法》 第一百二十四条第一款 </w:t>
      </w:r>
      <w:r w:rsidRPr="00205D64">
        <w:rPr>
          <w:rFonts w:ascii="仿宋_GB2312" w:eastAsia="仿宋_GB2312" w:hAnsi="宋体" w:hint="eastAsia"/>
          <w:bCs/>
          <w:sz w:val="28"/>
          <w:szCs w:val="28"/>
        </w:rPr>
        <w:t>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w:t>
      </w:r>
      <w:proofErr w:type="gramStart"/>
      <w:r w:rsidRPr="00205D64">
        <w:rPr>
          <w:rFonts w:ascii="仿宋_GB2312" w:eastAsia="仿宋_GB2312" w:hAnsi="宋体" w:hint="eastAsia"/>
          <w:bCs/>
          <w:sz w:val="28"/>
          <w:szCs w:val="28"/>
        </w:rPr>
        <w:t>并处货值</w:t>
      </w:r>
      <w:proofErr w:type="gramEnd"/>
      <w:r w:rsidRPr="00205D64">
        <w:rPr>
          <w:rFonts w:ascii="仿宋_GB2312" w:eastAsia="仿宋_GB2312" w:hAnsi="宋体" w:hint="eastAsia"/>
          <w:bCs/>
          <w:sz w:val="28"/>
          <w:szCs w:val="28"/>
        </w:rPr>
        <w:t>金额十倍以上二十倍以下罚款；情节严重的，吊销许可证：</w:t>
      </w:r>
    </w:p>
    <w:p w:rsidR="00E75D2D" w:rsidRPr="00205D64" w:rsidRDefault="00E75D2D" w:rsidP="00E75D2D">
      <w:pPr>
        <w:widowControl/>
        <w:shd w:val="clear" w:color="auto" w:fill="FFFFFF"/>
        <w:wordWrap w:val="0"/>
        <w:adjustRightInd w:val="0"/>
        <w:snapToGrid w:val="0"/>
        <w:ind w:firstLineChars="150" w:firstLine="421"/>
        <w:jc w:val="left"/>
        <w:rPr>
          <w:rFonts w:ascii="仿宋_GB2312" w:eastAsia="仿宋_GB2312" w:hAnsi="宋体"/>
          <w:bCs/>
          <w:sz w:val="28"/>
          <w:szCs w:val="28"/>
        </w:rPr>
      </w:pPr>
      <w:r w:rsidRPr="00205D64">
        <w:rPr>
          <w:rFonts w:ascii="仿宋_GB2312" w:eastAsia="仿宋_GB2312" w:hAnsi="宋体" w:hint="eastAsia"/>
          <w:bCs/>
          <w:sz w:val="28"/>
          <w:szCs w:val="28"/>
        </w:rPr>
        <w:lastRenderedPageBreak/>
        <w:t>（一）生产经营致病性微生物，农药残留、兽药残留、生物毒素、重金属等污染物质以及其他危害人体健康的物质含量超过食品安全标准限量的食品、食品添加剂；</w:t>
      </w:r>
    </w:p>
    <w:p w:rsidR="00E75D2D" w:rsidRPr="00205D64" w:rsidRDefault="00E75D2D" w:rsidP="00E75D2D">
      <w:pPr>
        <w:widowControl/>
        <w:shd w:val="clear" w:color="auto" w:fill="FFFFFF"/>
        <w:wordWrap w:val="0"/>
        <w:adjustRightInd w:val="0"/>
        <w:snapToGrid w:val="0"/>
        <w:ind w:firstLineChars="150" w:firstLine="421"/>
        <w:jc w:val="left"/>
        <w:rPr>
          <w:rFonts w:ascii="仿宋_GB2312" w:eastAsia="仿宋_GB2312" w:hAnsi="宋体"/>
          <w:bCs/>
          <w:sz w:val="28"/>
          <w:szCs w:val="28"/>
        </w:rPr>
      </w:pPr>
      <w:r w:rsidRPr="00205D64">
        <w:rPr>
          <w:rFonts w:ascii="仿宋_GB2312" w:eastAsia="仿宋_GB2312" w:hAnsi="宋体" w:hint="eastAsia"/>
          <w:bCs/>
          <w:sz w:val="28"/>
          <w:szCs w:val="28"/>
        </w:rPr>
        <w:t>（二）用超过保质期的食品原料、食品添加剂生产食品、食品添加剂，或者经营上述食品、食品添加剂；</w:t>
      </w:r>
    </w:p>
    <w:p w:rsidR="00E75D2D" w:rsidRPr="00205D64" w:rsidRDefault="00E75D2D" w:rsidP="00E75D2D">
      <w:pPr>
        <w:widowControl/>
        <w:shd w:val="clear" w:color="auto" w:fill="FFFFFF"/>
        <w:wordWrap w:val="0"/>
        <w:adjustRightInd w:val="0"/>
        <w:snapToGrid w:val="0"/>
        <w:ind w:firstLineChars="150" w:firstLine="421"/>
        <w:jc w:val="left"/>
        <w:rPr>
          <w:rFonts w:ascii="仿宋_GB2312" w:eastAsia="仿宋_GB2312" w:hAnsi="宋体"/>
          <w:bCs/>
          <w:sz w:val="28"/>
          <w:szCs w:val="28"/>
        </w:rPr>
      </w:pPr>
      <w:r w:rsidRPr="00205D64">
        <w:rPr>
          <w:rFonts w:ascii="仿宋_GB2312" w:eastAsia="仿宋_GB2312" w:hAnsi="宋体" w:hint="eastAsia"/>
          <w:bCs/>
          <w:sz w:val="28"/>
          <w:szCs w:val="28"/>
        </w:rPr>
        <w:t>（三）生产经营超范围、超限量使用食品添加剂的食品；</w:t>
      </w:r>
    </w:p>
    <w:p w:rsidR="00E75D2D" w:rsidRPr="00205D64" w:rsidRDefault="00E75D2D" w:rsidP="00E75D2D">
      <w:pPr>
        <w:widowControl/>
        <w:shd w:val="clear" w:color="auto" w:fill="FFFFFF"/>
        <w:wordWrap w:val="0"/>
        <w:adjustRightInd w:val="0"/>
        <w:snapToGrid w:val="0"/>
        <w:ind w:firstLineChars="150" w:firstLine="421"/>
        <w:jc w:val="left"/>
        <w:rPr>
          <w:rFonts w:ascii="仿宋_GB2312" w:eastAsia="仿宋_GB2312" w:hAnsi="宋体"/>
          <w:bCs/>
          <w:sz w:val="28"/>
          <w:szCs w:val="28"/>
        </w:rPr>
      </w:pPr>
      <w:r w:rsidRPr="00205D64">
        <w:rPr>
          <w:rFonts w:ascii="仿宋_GB2312" w:eastAsia="仿宋_GB2312" w:hAnsi="宋体" w:hint="eastAsia"/>
          <w:bCs/>
          <w:sz w:val="28"/>
          <w:szCs w:val="28"/>
        </w:rPr>
        <w:t>（四）生产经营腐败变质、油脂酸败、霉变生虫、污秽不洁、混有异物、掺假掺杂或者感官性状异常的食品、食品添加剂；</w:t>
      </w:r>
    </w:p>
    <w:p w:rsidR="00E75D2D" w:rsidRPr="00205D64" w:rsidRDefault="00E75D2D" w:rsidP="00E75D2D">
      <w:pPr>
        <w:widowControl/>
        <w:shd w:val="clear" w:color="auto" w:fill="FFFFFF"/>
        <w:wordWrap w:val="0"/>
        <w:adjustRightInd w:val="0"/>
        <w:snapToGrid w:val="0"/>
        <w:ind w:firstLineChars="150" w:firstLine="421"/>
        <w:jc w:val="left"/>
        <w:rPr>
          <w:rFonts w:ascii="仿宋_GB2312" w:eastAsia="仿宋_GB2312" w:hAnsi="宋体"/>
          <w:bCs/>
          <w:sz w:val="28"/>
          <w:szCs w:val="28"/>
        </w:rPr>
      </w:pPr>
      <w:r w:rsidRPr="00205D64">
        <w:rPr>
          <w:rFonts w:ascii="仿宋_GB2312" w:eastAsia="仿宋_GB2312" w:hAnsi="宋体" w:hint="eastAsia"/>
          <w:bCs/>
          <w:sz w:val="28"/>
          <w:szCs w:val="28"/>
        </w:rPr>
        <w:t>（五）生产经营标注虚假生产日期、保质期或者超过保质期的食品、食品添加剂。</w:t>
      </w:r>
    </w:p>
    <w:p w:rsidR="00E75D2D" w:rsidRPr="00205D64" w:rsidRDefault="00E75D2D" w:rsidP="00E75D2D">
      <w:pPr>
        <w:adjustRightInd w:val="0"/>
        <w:snapToGrid w:val="0"/>
        <w:ind w:firstLineChars="200" w:firstLine="564"/>
        <w:rPr>
          <w:rFonts w:ascii="仿宋_GB2312" w:eastAsia="仿宋_GB2312" w:hAnsi="宋体"/>
          <w:sz w:val="28"/>
          <w:szCs w:val="28"/>
        </w:rPr>
      </w:pPr>
      <w:r w:rsidRPr="00205D64">
        <w:rPr>
          <w:rFonts w:ascii="仿宋_GB2312" w:eastAsia="仿宋_GB2312" w:hAnsi="宋体" w:hint="eastAsia"/>
          <w:b/>
          <w:bCs/>
          <w:sz w:val="28"/>
          <w:szCs w:val="28"/>
        </w:rPr>
        <w:t xml:space="preserve">第二款 </w:t>
      </w:r>
      <w:r w:rsidRPr="00205D64">
        <w:rPr>
          <w:rFonts w:ascii="仿宋_GB2312" w:eastAsia="仿宋_GB2312" w:hAnsi="宋体" w:hint="eastAsia"/>
          <w:bCs/>
          <w:sz w:val="28"/>
          <w:szCs w:val="28"/>
        </w:rPr>
        <w:t>除前款和本法第一百二十三条、第一百二十五条规定的情形外，生产经营不符合法律、法规或者食品安全标准的食品、食品添加剂的，依照前款规定给予处罚。</w:t>
      </w:r>
    </w:p>
    <w:p w:rsidR="00E75D2D" w:rsidRPr="00205D64" w:rsidRDefault="00E75D2D" w:rsidP="00E75D2D">
      <w:pPr>
        <w:adjustRightInd w:val="0"/>
        <w:snapToGrid w:val="0"/>
        <w:spacing w:before="200"/>
        <w:ind w:firstLineChars="200" w:firstLine="564"/>
        <w:rPr>
          <w:rFonts w:ascii="仿宋_GB2312" w:eastAsia="仿宋_GB2312" w:hAnsi="宋体"/>
          <w:sz w:val="28"/>
          <w:szCs w:val="28"/>
        </w:rPr>
      </w:pPr>
      <w:r w:rsidRPr="00205D64">
        <w:rPr>
          <w:rFonts w:ascii="仿宋_GB2312" w:eastAsia="仿宋_GB2312" w:hAnsi="宋体"/>
          <w:b/>
          <w:sz w:val="28"/>
          <w:szCs w:val="28"/>
        </w:rPr>
        <w:t>3</w:t>
      </w:r>
      <w:r w:rsidRPr="00205D64">
        <w:rPr>
          <w:rFonts w:ascii="仿宋_GB2312" w:eastAsia="仿宋_GB2312" w:hAnsi="宋体" w:hint="eastAsia"/>
          <w:b/>
          <w:sz w:val="28"/>
          <w:szCs w:val="28"/>
        </w:rPr>
        <w:t>、《中华人民共和国食品安全法》</w:t>
      </w:r>
      <w:r w:rsidRPr="00205D64">
        <w:rPr>
          <w:rFonts w:ascii="仿宋_GB2312" w:eastAsia="仿宋_GB2312" w:hAnsi="宋体"/>
          <w:b/>
          <w:sz w:val="28"/>
          <w:szCs w:val="28"/>
        </w:rPr>
        <w:t xml:space="preserve"> </w:t>
      </w:r>
      <w:r w:rsidRPr="00205D64">
        <w:rPr>
          <w:rFonts w:ascii="仿宋_GB2312" w:eastAsia="仿宋_GB2312" w:hAnsi="宋体" w:hint="eastAsia"/>
          <w:b/>
          <w:sz w:val="28"/>
          <w:szCs w:val="28"/>
        </w:rPr>
        <w:t xml:space="preserve">第一百二十五条 </w:t>
      </w:r>
      <w:r w:rsidRPr="00205D64">
        <w:rPr>
          <w:rFonts w:ascii="仿宋_GB2312" w:eastAsia="仿宋_GB2312" w:hAnsi="宋体" w:hint="eastAsia"/>
          <w:sz w:val="28"/>
          <w:szCs w:val="28"/>
        </w:rPr>
        <w:t>违反本法规定，有下列情形之一的，由县级以上人民政府食品药品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w:t>
      </w:r>
      <w:proofErr w:type="gramStart"/>
      <w:r w:rsidRPr="00205D64">
        <w:rPr>
          <w:rFonts w:ascii="仿宋_GB2312" w:eastAsia="仿宋_GB2312" w:hAnsi="宋体" w:hint="eastAsia"/>
          <w:sz w:val="28"/>
          <w:szCs w:val="28"/>
        </w:rPr>
        <w:t>并处货值</w:t>
      </w:r>
      <w:proofErr w:type="gramEnd"/>
      <w:r w:rsidRPr="00205D64">
        <w:rPr>
          <w:rFonts w:ascii="仿宋_GB2312" w:eastAsia="仿宋_GB2312" w:hAnsi="宋体" w:hint="eastAsia"/>
          <w:sz w:val="28"/>
          <w:szCs w:val="28"/>
        </w:rPr>
        <w:t>金额五倍以上十倍以下罚款；情节严重的，责令停产停业，直至吊销许可证：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（一）生产经营被包装材料、容器、运输工具等污染的食品、食品添加剂；</w:t>
      </w:r>
    </w:p>
    <w:p w:rsidR="00E75D2D" w:rsidRPr="00205D64" w:rsidRDefault="00E75D2D" w:rsidP="00E75D2D">
      <w:pPr>
        <w:adjustRightInd w:val="0"/>
        <w:snapToGrid w:val="0"/>
        <w:ind w:firstLineChars="200" w:firstLine="562"/>
        <w:rPr>
          <w:rFonts w:ascii="仿宋_GB2312" w:eastAsia="仿宋_GB2312" w:hAnsi="宋体"/>
          <w:b/>
          <w:sz w:val="28"/>
          <w:szCs w:val="28"/>
        </w:rPr>
      </w:pPr>
      <w:r w:rsidRPr="00205D64">
        <w:rPr>
          <w:rFonts w:ascii="仿宋_GB2312" w:eastAsia="仿宋_GB2312" w:hAnsi="宋体" w:hint="eastAsia"/>
          <w:sz w:val="28"/>
          <w:szCs w:val="28"/>
        </w:rPr>
        <w:t>（四）食品生产经营者采购或者使用不符合食品安全标准的食品原料、食品添加剂、食品相关产品；</w:t>
      </w:r>
    </w:p>
    <w:p w:rsidR="00E75D2D" w:rsidRPr="00205D64" w:rsidRDefault="00E75D2D" w:rsidP="00E75D2D">
      <w:pPr>
        <w:adjustRightInd w:val="0"/>
        <w:snapToGrid w:val="0"/>
        <w:spacing w:before="200"/>
        <w:ind w:firstLineChars="200" w:firstLine="564"/>
        <w:rPr>
          <w:rFonts w:ascii="仿宋_GB2312" w:eastAsia="仿宋_GB2312" w:hAnsi="宋体"/>
          <w:sz w:val="28"/>
          <w:szCs w:val="28"/>
        </w:rPr>
      </w:pPr>
      <w:r w:rsidRPr="00205D64">
        <w:rPr>
          <w:rFonts w:ascii="仿宋_GB2312" w:eastAsia="仿宋_GB2312" w:hAnsi="宋体" w:hint="eastAsia"/>
          <w:b/>
          <w:sz w:val="28"/>
          <w:szCs w:val="28"/>
        </w:rPr>
        <w:t xml:space="preserve">4、《上海市食品安全条例》 第九十二条第一款 </w:t>
      </w:r>
      <w:r w:rsidRPr="00205D64">
        <w:rPr>
          <w:rFonts w:ascii="仿宋_GB2312" w:eastAsia="仿宋_GB2312" w:hAnsi="宋体" w:hint="eastAsia"/>
          <w:sz w:val="28"/>
          <w:szCs w:val="28"/>
        </w:rPr>
        <w:t>违反本条例第二十四条第一款规定，生产经营下列食品、食品添加剂的，由市食品药品监督管理部门或者区市场监督管理部门没收违法所得和违法生产经营的食品、食品添加剂，并可以没收用于违法生产经营的工具、设备、原料等物品；违法生产经营的食品、食品添加剂货值金额不足一万元的，并处十万元以上十五万元以下罚款；货值金额一万元以上的，</w:t>
      </w:r>
      <w:proofErr w:type="gramStart"/>
      <w:r w:rsidRPr="00205D64">
        <w:rPr>
          <w:rFonts w:ascii="仿宋_GB2312" w:eastAsia="仿宋_GB2312" w:hAnsi="宋体" w:hint="eastAsia"/>
          <w:sz w:val="28"/>
          <w:szCs w:val="28"/>
        </w:rPr>
        <w:t>并处货值</w:t>
      </w:r>
      <w:proofErr w:type="gramEnd"/>
      <w:r w:rsidRPr="00205D64">
        <w:rPr>
          <w:rFonts w:ascii="仿宋_GB2312" w:eastAsia="仿宋_GB2312" w:hAnsi="宋体" w:hint="eastAsia"/>
          <w:sz w:val="28"/>
          <w:szCs w:val="28"/>
        </w:rPr>
        <w:t>金额十五倍以上三十倍以下罚款；情节严重的，吊销许可证或者准许生产证：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（一）以有毒有害动植物为原料的食品；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（二）以废弃食用油脂加工制作的食品；</w:t>
      </w:r>
    </w:p>
    <w:p w:rsidR="00E75D2D" w:rsidRPr="00205D64" w:rsidRDefault="00E75D2D" w:rsidP="00E75D2D">
      <w:pPr>
        <w:adjustRightInd w:val="0"/>
        <w:snapToGrid w:val="0"/>
        <w:ind w:firstLineChars="200" w:firstLine="562"/>
        <w:rPr>
          <w:rFonts w:ascii="仿宋_GB2312" w:eastAsia="仿宋_GB2312" w:hAnsi="宋体"/>
          <w:b/>
          <w:sz w:val="28"/>
          <w:szCs w:val="28"/>
        </w:rPr>
      </w:pPr>
      <w:r w:rsidRPr="00205D64">
        <w:rPr>
          <w:rFonts w:ascii="仿宋_GB2312" w:eastAsia="仿宋_GB2312" w:hAnsi="宋体" w:hint="eastAsia"/>
          <w:sz w:val="28"/>
          <w:szCs w:val="28"/>
        </w:rPr>
        <w:t>（三）市人民政府为防病和控制重大食品安全风险等特殊需要明令禁止生产经营的食品、食品添加剂。</w:t>
      </w:r>
    </w:p>
    <w:p w:rsidR="00E75D2D" w:rsidRPr="00205D64" w:rsidRDefault="00E75D2D" w:rsidP="00E75D2D">
      <w:pPr>
        <w:adjustRightInd w:val="0"/>
        <w:snapToGrid w:val="0"/>
        <w:rPr>
          <w:rFonts w:ascii="仿宋_GB2312" w:eastAsia="仿宋_GB2312" w:hAnsi="宋体"/>
          <w:sz w:val="28"/>
          <w:szCs w:val="28"/>
        </w:rPr>
      </w:pPr>
    </w:p>
    <w:p w:rsidR="00E75D2D" w:rsidRDefault="00E75D2D" w:rsidP="00E75D2D">
      <w:pPr>
        <w:rPr>
          <w:rFonts w:ascii="宋体" w:hAnsi="宋体"/>
          <w:b/>
          <w:sz w:val="28"/>
          <w:szCs w:val="28"/>
        </w:rPr>
      </w:pPr>
    </w:p>
    <w:p w:rsidR="00E75D2D" w:rsidRPr="00205D64" w:rsidRDefault="00E75D2D" w:rsidP="00E75D2D">
      <w:pPr>
        <w:rPr>
          <w:rFonts w:ascii="宋体" w:hAnsi="宋体"/>
          <w:b/>
          <w:sz w:val="28"/>
          <w:szCs w:val="28"/>
        </w:rPr>
      </w:pPr>
      <w:r w:rsidRPr="00205D64">
        <w:rPr>
          <w:rFonts w:ascii="宋体" w:hAnsi="宋体" w:hint="eastAsia"/>
          <w:b/>
          <w:sz w:val="28"/>
          <w:szCs w:val="28"/>
        </w:rPr>
        <w:lastRenderedPageBreak/>
        <w:t>裁量情形打分：</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873"/>
      </w:tblGrid>
      <w:tr w:rsidR="00E75D2D" w:rsidRPr="00205D64" w:rsidTr="00855732">
        <w:trPr>
          <w:trHeight w:val="458"/>
        </w:trPr>
        <w:tc>
          <w:tcPr>
            <w:tcW w:w="2376" w:type="dxa"/>
            <w:shd w:val="clear" w:color="auto" w:fill="auto"/>
            <w:vAlign w:val="center"/>
          </w:tcPr>
          <w:p w:rsidR="00E75D2D" w:rsidRPr="00205D64" w:rsidRDefault="00E75D2D" w:rsidP="00855732">
            <w:pPr>
              <w:jc w:val="center"/>
              <w:rPr>
                <w:rFonts w:ascii="宋体" w:hAnsi="宋体"/>
                <w:b/>
                <w:sz w:val="24"/>
              </w:rPr>
            </w:pPr>
            <w:r w:rsidRPr="00205D64">
              <w:rPr>
                <w:rFonts w:ascii="宋体" w:hAnsi="宋体" w:hint="eastAsia"/>
                <w:b/>
                <w:sz w:val="24"/>
              </w:rPr>
              <w:t>裁量情节</w:t>
            </w:r>
          </w:p>
        </w:tc>
        <w:tc>
          <w:tcPr>
            <w:tcW w:w="5812" w:type="dxa"/>
            <w:shd w:val="clear" w:color="auto" w:fill="auto"/>
            <w:vAlign w:val="center"/>
          </w:tcPr>
          <w:p w:rsidR="00E75D2D" w:rsidRPr="00205D64" w:rsidRDefault="00E75D2D" w:rsidP="00855732">
            <w:pPr>
              <w:jc w:val="center"/>
              <w:rPr>
                <w:rFonts w:ascii="宋体" w:hAnsi="宋体"/>
                <w:b/>
                <w:sz w:val="24"/>
              </w:rPr>
            </w:pPr>
            <w:r w:rsidRPr="00205D64">
              <w:rPr>
                <w:rFonts w:ascii="宋体" w:hAnsi="宋体" w:hint="eastAsia"/>
                <w:b/>
                <w:sz w:val="24"/>
              </w:rPr>
              <w:t>主要因素</w:t>
            </w:r>
          </w:p>
        </w:tc>
        <w:tc>
          <w:tcPr>
            <w:tcW w:w="873" w:type="dxa"/>
            <w:shd w:val="clear" w:color="auto" w:fill="auto"/>
            <w:vAlign w:val="center"/>
          </w:tcPr>
          <w:p w:rsidR="00E75D2D" w:rsidRPr="00205D64" w:rsidRDefault="00E75D2D" w:rsidP="00855732">
            <w:pPr>
              <w:jc w:val="center"/>
              <w:rPr>
                <w:rFonts w:ascii="宋体" w:hAnsi="宋体"/>
                <w:b/>
                <w:sz w:val="24"/>
              </w:rPr>
            </w:pPr>
            <w:r w:rsidRPr="00205D64">
              <w:rPr>
                <w:rFonts w:ascii="宋体" w:hAnsi="宋体" w:hint="eastAsia"/>
                <w:b/>
                <w:sz w:val="24"/>
              </w:rPr>
              <w:t>扣分</w:t>
            </w:r>
          </w:p>
        </w:tc>
      </w:tr>
      <w:tr w:rsidR="00E75D2D" w:rsidRPr="00205D64" w:rsidTr="00855732">
        <w:tc>
          <w:tcPr>
            <w:tcW w:w="2376" w:type="dxa"/>
            <w:shd w:val="clear" w:color="auto" w:fill="auto"/>
            <w:vAlign w:val="center"/>
          </w:tcPr>
          <w:p w:rsidR="00E75D2D" w:rsidRPr="00205D64" w:rsidRDefault="00E75D2D" w:rsidP="00855732">
            <w:pPr>
              <w:spacing w:line="255" w:lineRule="auto"/>
              <w:jc w:val="center"/>
              <w:rPr>
                <w:rFonts w:ascii="宋体" w:hAnsi="宋体"/>
                <w:b/>
                <w:szCs w:val="21"/>
              </w:rPr>
            </w:pPr>
            <w:r w:rsidRPr="00205D64">
              <w:rPr>
                <w:rFonts w:ascii="宋体" w:hAnsi="宋体" w:hint="eastAsia"/>
                <w:b/>
                <w:szCs w:val="21"/>
              </w:rPr>
              <w:t>涉案产品/单位</w:t>
            </w:r>
          </w:p>
          <w:p w:rsidR="00E75D2D" w:rsidRPr="00205D64" w:rsidRDefault="00E75D2D" w:rsidP="00855732">
            <w:pPr>
              <w:spacing w:line="255" w:lineRule="auto"/>
              <w:jc w:val="center"/>
              <w:rPr>
                <w:rFonts w:ascii="宋体" w:hAnsi="宋体"/>
                <w:b/>
                <w:szCs w:val="21"/>
              </w:rPr>
            </w:pPr>
            <w:r w:rsidRPr="00205D64">
              <w:rPr>
                <w:rFonts w:ascii="宋体" w:hAnsi="宋体" w:hint="eastAsia"/>
                <w:b/>
                <w:szCs w:val="21"/>
              </w:rPr>
              <w:t>风险性</w:t>
            </w:r>
          </w:p>
          <w:p w:rsidR="00E75D2D" w:rsidRPr="00205D64" w:rsidRDefault="00E75D2D" w:rsidP="00855732">
            <w:pPr>
              <w:spacing w:line="255" w:lineRule="auto"/>
              <w:jc w:val="center"/>
              <w:rPr>
                <w:rFonts w:ascii="宋体" w:hAnsi="宋体"/>
                <w:b/>
                <w:sz w:val="24"/>
              </w:rPr>
            </w:pPr>
            <w:r w:rsidRPr="00205D64">
              <w:rPr>
                <w:rFonts w:ascii="宋体" w:hAnsi="宋体" w:hint="eastAsia"/>
                <w:b/>
                <w:szCs w:val="21"/>
              </w:rPr>
              <w:t>（-0、1、2、3、4）</w:t>
            </w:r>
          </w:p>
        </w:tc>
        <w:tc>
          <w:tcPr>
            <w:tcW w:w="5812" w:type="dxa"/>
            <w:shd w:val="clear" w:color="auto" w:fill="auto"/>
            <w:vAlign w:val="center"/>
          </w:tcPr>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此情形主要考虑：</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（一）涉案单位是否为一定规模的集中用餐、学校食堂、连锁餐饮单位、集体用餐配送单位、中央厨房、大型食品流通企业；</w:t>
            </w:r>
          </w:p>
          <w:p w:rsidR="00E75D2D" w:rsidRPr="00205D64" w:rsidRDefault="00E75D2D" w:rsidP="00855732">
            <w:pPr>
              <w:rPr>
                <w:rFonts w:ascii="仿宋_GB2312" w:eastAsia="仿宋_GB2312" w:hAnsi="仿宋"/>
                <w:b/>
                <w:sz w:val="24"/>
              </w:rPr>
            </w:pPr>
            <w:r w:rsidRPr="00205D64">
              <w:rPr>
                <w:rFonts w:ascii="仿宋_GB2312" w:eastAsia="仿宋_GB2312" w:hAnsi="仿宋" w:hint="eastAsia"/>
                <w:b/>
                <w:sz w:val="24"/>
              </w:rPr>
              <w:t>（</w:t>
            </w:r>
            <w:r w:rsidRPr="00205D64">
              <w:rPr>
                <w:rFonts w:ascii="仿宋_GB2312" w:eastAsia="仿宋_GB2312" w:hint="eastAsia"/>
                <w:b/>
                <w:sz w:val="24"/>
              </w:rPr>
              <w:t>一定规模的集中用餐单位、</w:t>
            </w:r>
            <w:r w:rsidRPr="00205D64">
              <w:rPr>
                <w:rFonts w:ascii="仿宋_GB2312" w:eastAsia="仿宋_GB2312" w:hAnsi="仿宋" w:hint="eastAsia"/>
                <w:b/>
                <w:sz w:val="24"/>
              </w:rPr>
              <w:t>大型连锁餐饮、中央厨房、</w:t>
            </w:r>
            <w:r w:rsidRPr="00205D64">
              <w:rPr>
                <w:rFonts w:ascii="仿宋_GB2312" w:eastAsia="仿宋_GB2312" w:hAnsi="Calibri" w:hint="eastAsia"/>
                <w:b/>
                <w:sz w:val="24"/>
              </w:rPr>
              <w:t>食品流通企业</w:t>
            </w:r>
            <w:r w:rsidRPr="00205D64">
              <w:rPr>
                <w:rFonts w:ascii="仿宋_GB2312" w:eastAsia="仿宋_GB2312" w:hAnsi="仿宋" w:hint="eastAsia"/>
                <w:b/>
                <w:sz w:val="24"/>
              </w:rPr>
              <w:t>扣3分；学校食堂、集体用餐配送单位扣4分）</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（二）属于有关部门规定的高风险食品（如，婴幼儿配方食品、保健食品、特殊医学用途配方食品、乳制品、肉制品、生食水产品、即食蔬菜、冷冻饮品、食用植物油、预包装冷链膳食等高风险食品）</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（三）其他可能影响产品风险的因素。</w:t>
            </w:r>
          </w:p>
          <w:p w:rsidR="00E75D2D" w:rsidRPr="00205D64" w:rsidRDefault="00E75D2D" w:rsidP="00855732">
            <w:pPr>
              <w:rPr>
                <w:rFonts w:ascii="仿宋_GB2312" w:eastAsia="仿宋_GB2312" w:hAnsi="Calibri"/>
                <w:b/>
                <w:sz w:val="24"/>
              </w:rPr>
            </w:pPr>
            <w:r w:rsidRPr="00205D64">
              <w:rPr>
                <w:rFonts w:ascii="仿宋_GB2312" w:eastAsia="仿宋_GB2312" w:hAnsi="Calibri" w:hint="eastAsia"/>
                <w:b/>
                <w:sz w:val="24"/>
              </w:rPr>
              <w:t>（符合（二）项情形的，从重扣分）</w:t>
            </w:r>
          </w:p>
        </w:tc>
        <w:tc>
          <w:tcPr>
            <w:tcW w:w="873" w:type="dxa"/>
            <w:shd w:val="clear" w:color="auto" w:fill="auto"/>
            <w:vAlign w:val="center"/>
          </w:tcPr>
          <w:p w:rsidR="00E75D2D" w:rsidRPr="00205D64" w:rsidRDefault="00E75D2D" w:rsidP="00855732">
            <w:pPr>
              <w:rPr>
                <w:rFonts w:ascii="宋体" w:hAnsi="宋体"/>
                <w:b/>
                <w:sz w:val="28"/>
                <w:szCs w:val="28"/>
              </w:rPr>
            </w:pPr>
          </w:p>
        </w:tc>
      </w:tr>
      <w:tr w:rsidR="00E75D2D" w:rsidRPr="00205D64" w:rsidTr="00855732">
        <w:tc>
          <w:tcPr>
            <w:tcW w:w="2376" w:type="dxa"/>
            <w:shd w:val="clear" w:color="auto" w:fill="auto"/>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违法行为</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危害后果</w:t>
            </w:r>
          </w:p>
          <w:p w:rsidR="00E75D2D" w:rsidRPr="00205D64" w:rsidRDefault="00E75D2D" w:rsidP="00855732">
            <w:pPr>
              <w:spacing w:line="255" w:lineRule="auto"/>
              <w:jc w:val="center"/>
              <w:rPr>
                <w:rFonts w:ascii="宋体" w:hAnsi="宋体"/>
                <w:b/>
                <w:szCs w:val="21"/>
              </w:rPr>
            </w:pPr>
            <w:r w:rsidRPr="00205D64">
              <w:rPr>
                <w:rFonts w:ascii="宋体" w:hAnsi="宋体" w:hint="eastAsia"/>
                <w:b/>
                <w:sz w:val="24"/>
              </w:rPr>
              <w:t>（-0、3、5、7分）</w:t>
            </w:r>
          </w:p>
        </w:tc>
        <w:tc>
          <w:tcPr>
            <w:tcW w:w="5812" w:type="dxa"/>
            <w:shd w:val="clear" w:color="auto" w:fill="auto"/>
            <w:vAlign w:val="center"/>
          </w:tcPr>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此情形主要考虑：</w:t>
            </w:r>
          </w:p>
          <w:p w:rsidR="00E75D2D" w:rsidRPr="00205D64" w:rsidRDefault="00E75D2D" w:rsidP="00E75D2D">
            <w:pPr>
              <w:ind w:leftChars="-7" w:left="-15" w:firstLineChars="6" w:firstLine="14"/>
              <w:rPr>
                <w:rFonts w:ascii="仿宋_GB2312" w:eastAsia="仿宋_GB2312" w:hAnsi="Calibri"/>
                <w:color w:val="000000"/>
                <w:sz w:val="24"/>
              </w:rPr>
            </w:pPr>
            <w:r w:rsidRPr="00205D64">
              <w:rPr>
                <w:rFonts w:ascii="仿宋_GB2312" w:eastAsia="仿宋_GB2312" w:hAnsi="Calibri" w:hint="eastAsia"/>
                <w:color w:val="000000"/>
                <w:sz w:val="24"/>
              </w:rPr>
              <w:t>（一）已经造成较大或以上食品安全事故；</w:t>
            </w:r>
          </w:p>
          <w:p w:rsidR="00E75D2D" w:rsidRPr="00205D64" w:rsidRDefault="00E75D2D" w:rsidP="00E75D2D">
            <w:pPr>
              <w:ind w:leftChars="-7" w:left="-15" w:firstLineChars="6" w:firstLine="14"/>
              <w:rPr>
                <w:rFonts w:ascii="仿宋_GB2312" w:eastAsia="仿宋_GB2312" w:hAnsi="Calibri"/>
                <w:color w:val="000000"/>
                <w:sz w:val="24"/>
              </w:rPr>
            </w:pPr>
            <w:r w:rsidRPr="00205D64">
              <w:rPr>
                <w:rFonts w:ascii="仿宋_GB2312" w:eastAsia="仿宋_GB2312" w:hAnsi="Calibri" w:hint="eastAsia"/>
                <w:color w:val="000000"/>
                <w:sz w:val="24"/>
              </w:rPr>
              <w:t>（二）造成人员伤亡事故或长期后遗症等严重后果；</w:t>
            </w:r>
          </w:p>
          <w:p w:rsidR="00E75D2D" w:rsidRPr="00205D64" w:rsidRDefault="00E75D2D" w:rsidP="00E75D2D">
            <w:pPr>
              <w:ind w:leftChars="-7" w:left="-15" w:firstLineChars="6" w:firstLine="14"/>
              <w:rPr>
                <w:rFonts w:ascii="仿宋_GB2312" w:eastAsia="仿宋_GB2312" w:hAnsi="Calibri"/>
                <w:color w:val="000000"/>
                <w:sz w:val="24"/>
              </w:rPr>
            </w:pPr>
            <w:r w:rsidRPr="00205D64">
              <w:rPr>
                <w:rFonts w:ascii="仿宋_GB2312" w:eastAsia="仿宋_GB2312" w:hAnsi="Calibri" w:hint="eastAsia"/>
                <w:color w:val="000000"/>
                <w:sz w:val="24"/>
              </w:rPr>
              <w:t>（三）造成其他危害后果。</w:t>
            </w:r>
          </w:p>
          <w:p w:rsidR="00E75D2D" w:rsidRPr="00205D64" w:rsidRDefault="00E75D2D" w:rsidP="00855732">
            <w:pPr>
              <w:rPr>
                <w:rFonts w:ascii="仿宋_GB2312" w:eastAsia="仿宋_GB2312" w:hAnsi="Calibri"/>
                <w:b/>
                <w:sz w:val="24"/>
              </w:rPr>
            </w:pPr>
            <w:r w:rsidRPr="00205D64">
              <w:rPr>
                <w:rFonts w:ascii="仿宋_GB2312" w:eastAsia="仿宋_GB2312" w:hAnsi="Calibri" w:hint="eastAsia"/>
                <w:b/>
                <w:color w:val="000000"/>
                <w:sz w:val="24"/>
              </w:rPr>
              <w:t>（符合第（一）、（二）项情形的，一律从重处罚</w:t>
            </w:r>
            <w:r w:rsidRPr="00205D64">
              <w:rPr>
                <w:rFonts w:ascii="仿宋_GB2312" w:eastAsia="仿宋_GB2312" w:hAnsi="Calibri" w:hint="eastAsia"/>
                <w:b/>
                <w:bCs/>
                <w:color w:val="000000"/>
                <w:sz w:val="24"/>
              </w:rPr>
              <w:t>）</w:t>
            </w:r>
          </w:p>
        </w:tc>
        <w:tc>
          <w:tcPr>
            <w:tcW w:w="873" w:type="dxa"/>
            <w:shd w:val="clear" w:color="auto" w:fill="auto"/>
            <w:vAlign w:val="center"/>
          </w:tcPr>
          <w:p w:rsidR="00E75D2D" w:rsidRPr="00205D64" w:rsidRDefault="00E75D2D" w:rsidP="00855732">
            <w:pPr>
              <w:rPr>
                <w:rFonts w:ascii="宋体" w:hAnsi="宋体"/>
                <w:b/>
                <w:sz w:val="28"/>
                <w:szCs w:val="28"/>
              </w:rPr>
            </w:pPr>
          </w:p>
        </w:tc>
      </w:tr>
      <w:tr w:rsidR="00E75D2D" w:rsidRPr="00205D64" w:rsidTr="00855732">
        <w:tc>
          <w:tcPr>
            <w:tcW w:w="2376" w:type="dxa"/>
            <w:shd w:val="clear" w:color="auto" w:fill="auto"/>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违法行为人</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主观因素</w:t>
            </w:r>
          </w:p>
          <w:p w:rsidR="00E75D2D" w:rsidRPr="00205D64" w:rsidRDefault="00E75D2D" w:rsidP="00855732">
            <w:pPr>
              <w:spacing w:line="255" w:lineRule="auto"/>
              <w:jc w:val="center"/>
              <w:rPr>
                <w:rFonts w:ascii="宋体" w:hAnsi="宋体"/>
                <w:b/>
                <w:szCs w:val="21"/>
              </w:rPr>
            </w:pPr>
            <w:r w:rsidRPr="00205D64">
              <w:rPr>
                <w:rFonts w:ascii="宋体" w:hAnsi="宋体" w:hint="eastAsia"/>
                <w:b/>
                <w:sz w:val="24"/>
              </w:rPr>
              <w:t>（-0、3、4、5分）</w:t>
            </w:r>
          </w:p>
        </w:tc>
        <w:tc>
          <w:tcPr>
            <w:tcW w:w="5812" w:type="dxa"/>
            <w:shd w:val="clear" w:color="auto" w:fill="auto"/>
            <w:vAlign w:val="center"/>
          </w:tcPr>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 xml:space="preserve"> 此情形主要考虑：</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（一）属于主观故意或严重过失；</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（二）拒不采取改正、召回等措施或拒绝、逃避监督检查，伪造或故意破坏现场；</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（三）是否隐匿、转移、伪造或销毁相关证据；</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（四）是否擅自动用先行登记保存、查封、扣押物品（场所）。</w:t>
            </w:r>
          </w:p>
          <w:p w:rsidR="00E75D2D" w:rsidRPr="00205D64" w:rsidRDefault="00E75D2D" w:rsidP="00855732">
            <w:pPr>
              <w:rPr>
                <w:rFonts w:ascii="仿宋_GB2312" w:eastAsia="仿宋_GB2312" w:hAnsi="Calibri"/>
                <w:b/>
                <w:sz w:val="24"/>
              </w:rPr>
            </w:pPr>
            <w:r w:rsidRPr="00205D64">
              <w:rPr>
                <w:rFonts w:ascii="仿宋" w:eastAsia="仿宋" w:hAnsi="仿宋" w:hint="eastAsia"/>
                <w:b/>
                <w:sz w:val="24"/>
              </w:rPr>
              <w:t>（符合（二）、（三）、（四）项情形的从重扣分）</w:t>
            </w:r>
          </w:p>
        </w:tc>
        <w:tc>
          <w:tcPr>
            <w:tcW w:w="873" w:type="dxa"/>
            <w:shd w:val="clear" w:color="auto" w:fill="auto"/>
            <w:vAlign w:val="center"/>
          </w:tcPr>
          <w:p w:rsidR="00E75D2D" w:rsidRPr="00205D64" w:rsidRDefault="00E75D2D" w:rsidP="00855732">
            <w:pPr>
              <w:rPr>
                <w:rFonts w:ascii="宋体" w:hAnsi="宋体"/>
                <w:b/>
                <w:sz w:val="28"/>
                <w:szCs w:val="28"/>
              </w:rPr>
            </w:pPr>
          </w:p>
        </w:tc>
      </w:tr>
      <w:tr w:rsidR="00E75D2D" w:rsidRPr="00205D64" w:rsidTr="00855732">
        <w:tc>
          <w:tcPr>
            <w:tcW w:w="2376" w:type="dxa"/>
            <w:shd w:val="clear" w:color="auto" w:fill="auto"/>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违法行为性质</w:t>
            </w:r>
          </w:p>
          <w:p w:rsidR="00E75D2D" w:rsidRPr="00205D64" w:rsidRDefault="00E75D2D" w:rsidP="00855732">
            <w:pPr>
              <w:spacing w:line="255" w:lineRule="auto"/>
              <w:jc w:val="center"/>
              <w:rPr>
                <w:rFonts w:ascii="宋体" w:hAnsi="宋体"/>
                <w:b/>
                <w:szCs w:val="21"/>
              </w:rPr>
            </w:pPr>
            <w:r w:rsidRPr="00205D64">
              <w:rPr>
                <w:rFonts w:ascii="宋体" w:hAnsi="宋体" w:hint="eastAsia"/>
                <w:b/>
                <w:sz w:val="24"/>
              </w:rPr>
              <w:t>（-3、4、5分）</w:t>
            </w:r>
          </w:p>
        </w:tc>
        <w:tc>
          <w:tcPr>
            <w:tcW w:w="5812" w:type="dxa"/>
            <w:shd w:val="clear" w:color="auto" w:fill="auto"/>
            <w:vAlign w:val="center"/>
          </w:tcPr>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此情形主要考虑：</w:t>
            </w:r>
          </w:p>
          <w:p w:rsidR="00E75D2D" w:rsidRPr="00205D64" w:rsidRDefault="00E75D2D" w:rsidP="00855732">
            <w:pPr>
              <w:adjustRightInd w:val="0"/>
              <w:snapToGrid w:val="0"/>
              <w:rPr>
                <w:rFonts w:ascii="仿宋_GB2312" w:eastAsia="仿宋_GB2312" w:hAnsi="Calibri"/>
                <w:sz w:val="24"/>
              </w:rPr>
            </w:pPr>
            <w:r w:rsidRPr="00205D64">
              <w:rPr>
                <w:rFonts w:ascii="仿宋_GB2312" w:eastAsia="仿宋_GB2312" w:hAnsi="Calibri" w:hint="eastAsia"/>
                <w:sz w:val="24"/>
              </w:rPr>
              <w:t>（一）用非食品原料生产的食品或者添加食品添加剂以外的化学物质和其他可能危害人体健康物质的食品，或者用回收食品作为原料生产的食品；</w:t>
            </w:r>
          </w:p>
          <w:p w:rsidR="00E75D2D" w:rsidRPr="00205D64" w:rsidRDefault="00E75D2D" w:rsidP="00855732">
            <w:pPr>
              <w:widowControl/>
              <w:shd w:val="clear" w:color="auto" w:fill="FFFFFF"/>
              <w:wordWrap w:val="0"/>
              <w:adjustRightInd w:val="0"/>
              <w:snapToGrid w:val="0"/>
              <w:jc w:val="left"/>
              <w:rPr>
                <w:rFonts w:ascii="仿宋_GB2312" w:eastAsia="仿宋_GB2312" w:hAnsi="Calibri"/>
                <w:sz w:val="24"/>
              </w:rPr>
            </w:pPr>
            <w:r w:rsidRPr="00205D64">
              <w:rPr>
                <w:rFonts w:ascii="仿宋_GB2312" w:eastAsia="仿宋_GB2312" w:hAnsi="Calibri" w:hint="eastAsia"/>
                <w:sz w:val="24"/>
              </w:rPr>
              <w:t>（二）致病性微生物，农药残留、兽药残留、生物毒素、重金属等污染物质以及其他危害人体健康的物质含量超过食品安全标准限量的食品、食品添加剂、；</w:t>
            </w:r>
          </w:p>
          <w:p w:rsidR="00E75D2D" w:rsidRPr="00205D64" w:rsidRDefault="00E75D2D" w:rsidP="00855732">
            <w:pPr>
              <w:widowControl/>
              <w:shd w:val="clear" w:color="auto" w:fill="FFFFFF"/>
              <w:wordWrap w:val="0"/>
              <w:adjustRightInd w:val="0"/>
              <w:snapToGrid w:val="0"/>
              <w:jc w:val="left"/>
              <w:rPr>
                <w:rFonts w:ascii="仿宋_GB2312" w:eastAsia="仿宋_GB2312" w:hAnsi="Calibri"/>
                <w:sz w:val="24"/>
              </w:rPr>
            </w:pPr>
            <w:r w:rsidRPr="00205D64">
              <w:rPr>
                <w:rFonts w:ascii="仿宋_GB2312" w:eastAsia="仿宋_GB2312" w:hAnsi="Calibri" w:hint="eastAsia"/>
                <w:sz w:val="24"/>
              </w:rPr>
              <w:t>（三）用超过保质期的食品原料、食品添加剂生产的食品、食品添加剂；</w:t>
            </w:r>
          </w:p>
          <w:p w:rsidR="00E75D2D" w:rsidRPr="00205D64" w:rsidRDefault="00E75D2D" w:rsidP="00855732">
            <w:pPr>
              <w:adjustRightInd w:val="0"/>
              <w:snapToGrid w:val="0"/>
              <w:rPr>
                <w:rFonts w:ascii="仿宋_GB2312" w:eastAsia="仿宋_GB2312" w:hAnsi="Calibri"/>
                <w:sz w:val="24"/>
              </w:rPr>
            </w:pPr>
            <w:r w:rsidRPr="00205D64">
              <w:rPr>
                <w:rFonts w:ascii="仿宋_GB2312" w:eastAsia="仿宋_GB2312" w:hAnsi="Calibri" w:hint="eastAsia"/>
                <w:sz w:val="24"/>
              </w:rPr>
              <w:t>（四）超范围、超限量使用食品添加剂的食品；</w:t>
            </w:r>
            <w:r w:rsidRPr="00205D64">
              <w:rPr>
                <w:rFonts w:ascii="仿宋_GB2312" w:eastAsia="仿宋_GB2312" w:hAnsi="Calibri"/>
                <w:sz w:val="24"/>
              </w:rPr>
              <w:t xml:space="preserve"> </w:t>
            </w:r>
          </w:p>
          <w:p w:rsidR="00E75D2D" w:rsidRPr="00205D64" w:rsidRDefault="00E75D2D" w:rsidP="00855732">
            <w:pPr>
              <w:adjustRightInd w:val="0"/>
              <w:snapToGrid w:val="0"/>
              <w:rPr>
                <w:rFonts w:ascii="仿宋_GB2312" w:eastAsia="仿宋_GB2312" w:hAnsi="Calibri"/>
                <w:sz w:val="24"/>
              </w:rPr>
            </w:pPr>
            <w:r w:rsidRPr="00205D64">
              <w:rPr>
                <w:rFonts w:ascii="仿宋_GB2312" w:eastAsia="仿宋_GB2312" w:hAnsi="Calibri" w:hint="eastAsia"/>
                <w:sz w:val="24"/>
              </w:rPr>
              <w:t>（五）营养成分不符合食品安全标准的专供婴幼儿和其他特定人群的主辅食品；</w:t>
            </w:r>
          </w:p>
          <w:p w:rsidR="00E75D2D" w:rsidRPr="00205D64" w:rsidRDefault="00E75D2D" w:rsidP="00855732">
            <w:pPr>
              <w:widowControl/>
              <w:shd w:val="clear" w:color="auto" w:fill="FFFFFF"/>
              <w:wordWrap w:val="0"/>
              <w:adjustRightInd w:val="0"/>
              <w:snapToGrid w:val="0"/>
              <w:jc w:val="left"/>
              <w:rPr>
                <w:rFonts w:ascii="仿宋_GB2312" w:eastAsia="仿宋_GB2312" w:hAnsi="Calibri"/>
                <w:sz w:val="24"/>
              </w:rPr>
            </w:pPr>
            <w:r w:rsidRPr="00205D64">
              <w:rPr>
                <w:rFonts w:ascii="仿宋_GB2312" w:eastAsia="仿宋_GB2312" w:hAnsi="Calibri" w:hint="eastAsia"/>
                <w:sz w:val="24"/>
              </w:rPr>
              <w:t>（六）腐败变质、油脂酸败、霉变生虫、污秽不洁、混有异物、掺假掺杂或者感官性状异常的食品、食品添加剂；</w:t>
            </w:r>
          </w:p>
          <w:p w:rsidR="00E75D2D" w:rsidRPr="00205D64" w:rsidRDefault="00E75D2D" w:rsidP="00855732">
            <w:pPr>
              <w:adjustRightInd w:val="0"/>
              <w:snapToGrid w:val="0"/>
              <w:rPr>
                <w:rFonts w:ascii="仿宋_GB2312" w:eastAsia="仿宋_GB2312" w:hAnsi="Calibri"/>
                <w:sz w:val="24"/>
              </w:rPr>
            </w:pPr>
            <w:r w:rsidRPr="00205D64">
              <w:rPr>
                <w:rFonts w:ascii="仿宋_GB2312" w:eastAsia="仿宋_GB2312" w:hAnsi="Calibri" w:hint="eastAsia"/>
                <w:sz w:val="24"/>
              </w:rPr>
              <w:lastRenderedPageBreak/>
              <w:t>（七）病死、毒死或者死因不明的禽、畜、兽、水产动物肉类及其制品；</w:t>
            </w:r>
          </w:p>
          <w:p w:rsidR="00E75D2D" w:rsidRPr="00205D64" w:rsidRDefault="00E75D2D" w:rsidP="00855732">
            <w:pPr>
              <w:adjustRightInd w:val="0"/>
              <w:snapToGrid w:val="0"/>
              <w:rPr>
                <w:rFonts w:ascii="仿宋_GB2312" w:eastAsia="仿宋_GB2312" w:hAnsi="Calibri"/>
                <w:sz w:val="24"/>
              </w:rPr>
            </w:pPr>
            <w:r w:rsidRPr="00205D64">
              <w:rPr>
                <w:rFonts w:ascii="仿宋_GB2312" w:eastAsia="仿宋_GB2312" w:hAnsi="Calibri" w:hint="eastAsia"/>
                <w:sz w:val="24"/>
              </w:rPr>
              <w:t>（八）未按规定进行检疫或者检疫不合格的肉类，或者未经检验或者检验不合格的肉类制品；</w:t>
            </w:r>
          </w:p>
          <w:p w:rsidR="00E75D2D" w:rsidRPr="00205D64" w:rsidRDefault="00E75D2D" w:rsidP="00855732">
            <w:pPr>
              <w:widowControl/>
              <w:shd w:val="clear" w:color="auto" w:fill="FFFFFF"/>
              <w:wordWrap w:val="0"/>
              <w:adjustRightInd w:val="0"/>
              <w:snapToGrid w:val="0"/>
              <w:jc w:val="left"/>
              <w:rPr>
                <w:rFonts w:ascii="仿宋_GB2312" w:eastAsia="仿宋_GB2312" w:hAnsi="Calibri"/>
                <w:sz w:val="24"/>
              </w:rPr>
            </w:pPr>
            <w:r w:rsidRPr="00205D64">
              <w:rPr>
                <w:rFonts w:ascii="仿宋_GB2312" w:eastAsia="仿宋_GB2312" w:hAnsi="Calibri" w:hint="eastAsia"/>
                <w:sz w:val="24"/>
              </w:rPr>
              <w:t>（九）标注虚假生产日期、保质期或者超过保质期的食品、食品添加剂；</w:t>
            </w:r>
          </w:p>
          <w:p w:rsidR="00E75D2D" w:rsidRPr="00205D64" w:rsidRDefault="00E75D2D" w:rsidP="00855732">
            <w:pPr>
              <w:widowControl/>
              <w:shd w:val="clear" w:color="auto" w:fill="FFFFFF"/>
              <w:wordWrap w:val="0"/>
              <w:spacing w:line="336" w:lineRule="atLeast"/>
              <w:jc w:val="left"/>
              <w:rPr>
                <w:rFonts w:ascii="仿宋_GB2312" w:eastAsia="仿宋_GB2312" w:hAnsi="Calibri"/>
                <w:sz w:val="24"/>
              </w:rPr>
            </w:pPr>
            <w:r w:rsidRPr="00205D64">
              <w:rPr>
                <w:rFonts w:ascii="仿宋_GB2312" w:eastAsia="仿宋_GB2312" w:hAnsi="Calibri" w:hint="eastAsia"/>
                <w:sz w:val="24"/>
              </w:rPr>
              <w:t>（十）以有毒有害动植物为原料的食品；</w:t>
            </w:r>
          </w:p>
          <w:p w:rsidR="00E75D2D" w:rsidRPr="00205D64" w:rsidRDefault="00E75D2D" w:rsidP="00855732">
            <w:pPr>
              <w:widowControl/>
              <w:shd w:val="clear" w:color="auto" w:fill="FFFFFF"/>
              <w:wordWrap w:val="0"/>
              <w:spacing w:line="336" w:lineRule="atLeast"/>
              <w:jc w:val="left"/>
              <w:rPr>
                <w:rFonts w:ascii="仿宋_GB2312" w:eastAsia="仿宋_GB2312" w:hAnsi="Calibri"/>
                <w:sz w:val="24"/>
              </w:rPr>
            </w:pPr>
            <w:r w:rsidRPr="00205D64">
              <w:rPr>
                <w:rFonts w:ascii="仿宋_GB2312" w:eastAsia="仿宋_GB2312" w:hAnsi="Calibri" w:hint="eastAsia"/>
                <w:sz w:val="24"/>
              </w:rPr>
              <w:t>（十一）以废弃食用油脂加工制作的食品；</w:t>
            </w:r>
          </w:p>
          <w:p w:rsidR="00E75D2D" w:rsidRPr="00205D64" w:rsidRDefault="00E75D2D" w:rsidP="00855732">
            <w:pPr>
              <w:widowControl/>
              <w:shd w:val="clear" w:color="auto" w:fill="FFFFFF"/>
              <w:wordWrap w:val="0"/>
              <w:spacing w:line="336" w:lineRule="atLeast"/>
              <w:jc w:val="left"/>
              <w:rPr>
                <w:rFonts w:ascii="仿宋_GB2312" w:eastAsia="仿宋_GB2312" w:hAnsi="Calibri"/>
                <w:kern w:val="0"/>
                <w:sz w:val="24"/>
              </w:rPr>
            </w:pPr>
            <w:r w:rsidRPr="00205D64">
              <w:rPr>
                <w:rFonts w:ascii="仿宋_GB2312" w:eastAsia="仿宋_GB2312" w:hAnsi="Calibri" w:hint="eastAsia"/>
                <w:sz w:val="24"/>
              </w:rPr>
              <w:t>（十二）国家和本市为防病等特殊需要明令禁止生产经营的食品、食品添加剂；</w:t>
            </w:r>
          </w:p>
          <w:p w:rsidR="00E75D2D" w:rsidRPr="00205D64" w:rsidRDefault="00E75D2D" w:rsidP="00855732">
            <w:pPr>
              <w:widowControl/>
              <w:shd w:val="clear" w:color="auto" w:fill="FFFFFF"/>
              <w:wordWrap w:val="0"/>
              <w:spacing w:line="336" w:lineRule="atLeast"/>
              <w:jc w:val="left"/>
              <w:rPr>
                <w:rFonts w:ascii="仿宋_GB2312" w:eastAsia="仿宋_GB2312" w:hAnsi="Calibri"/>
                <w:kern w:val="0"/>
                <w:sz w:val="24"/>
              </w:rPr>
            </w:pPr>
            <w:r w:rsidRPr="00205D64">
              <w:rPr>
                <w:rFonts w:ascii="仿宋_GB2312" w:eastAsia="仿宋_GB2312" w:hAnsi="Calibri" w:hint="eastAsia"/>
                <w:sz w:val="24"/>
              </w:rPr>
              <w:t>（十三）添加药品的食品;</w:t>
            </w:r>
          </w:p>
          <w:p w:rsidR="00E75D2D" w:rsidRPr="00205D64" w:rsidRDefault="00E75D2D" w:rsidP="00855732">
            <w:pPr>
              <w:widowControl/>
              <w:shd w:val="clear" w:color="auto" w:fill="FFFFFF"/>
              <w:wordWrap w:val="0"/>
              <w:adjustRightInd w:val="0"/>
              <w:snapToGrid w:val="0"/>
              <w:jc w:val="left"/>
              <w:rPr>
                <w:rFonts w:ascii="仿宋_GB2312" w:eastAsia="仿宋_GB2312" w:hAnsi="Calibri"/>
                <w:kern w:val="0"/>
                <w:sz w:val="24"/>
              </w:rPr>
            </w:pPr>
            <w:r w:rsidRPr="00205D64">
              <w:rPr>
                <w:rFonts w:ascii="仿宋_GB2312" w:eastAsia="仿宋_GB2312" w:hAnsi="Calibri" w:hint="eastAsia"/>
                <w:sz w:val="24"/>
              </w:rPr>
              <w:t>（十四）</w:t>
            </w:r>
            <w:r w:rsidRPr="00205D64">
              <w:rPr>
                <w:rFonts w:ascii="仿宋_GB2312" w:eastAsia="仿宋_GB2312" w:hAnsi="Calibri" w:hint="eastAsia"/>
                <w:kern w:val="0"/>
                <w:sz w:val="24"/>
              </w:rPr>
              <w:t>被包装材料、容器、运输工具等污染的食品、食品添加剂；</w:t>
            </w:r>
          </w:p>
          <w:p w:rsidR="00E75D2D" w:rsidRPr="00205D64" w:rsidRDefault="00E75D2D" w:rsidP="00855732">
            <w:pPr>
              <w:widowControl/>
              <w:shd w:val="clear" w:color="auto" w:fill="FFFFFF"/>
              <w:wordWrap w:val="0"/>
              <w:adjustRightInd w:val="0"/>
              <w:snapToGrid w:val="0"/>
              <w:jc w:val="left"/>
              <w:rPr>
                <w:rFonts w:ascii="仿宋_GB2312" w:eastAsia="仿宋_GB2312" w:hAnsi="Calibri"/>
                <w:sz w:val="24"/>
              </w:rPr>
            </w:pPr>
            <w:r w:rsidRPr="00205D64">
              <w:rPr>
                <w:rFonts w:ascii="仿宋_GB2312" w:eastAsia="仿宋_GB2312" w:hAnsi="Calibri" w:hint="eastAsia"/>
                <w:sz w:val="24"/>
              </w:rPr>
              <w:t>（十五）其他不符合法律、法规或者食品安全标准的食品、食品添加剂。</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b/>
                <w:kern w:val="0"/>
                <w:sz w:val="24"/>
              </w:rPr>
              <w:t>（符合（一）、（五）、（七）、（八）、（十）、（十一）、（十二）、（十三）扣5分；符合（二）、（三）、（四）、（六）、（九）扣4分；符合（十四）、（十五）扣3分）</w:t>
            </w:r>
          </w:p>
        </w:tc>
        <w:tc>
          <w:tcPr>
            <w:tcW w:w="873" w:type="dxa"/>
            <w:shd w:val="clear" w:color="auto" w:fill="auto"/>
            <w:vAlign w:val="center"/>
          </w:tcPr>
          <w:p w:rsidR="00E75D2D" w:rsidRPr="00205D64" w:rsidRDefault="00E75D2D" w:rsidP="00855732">
            <w:pPr>
              <w:rPr>
                <w:rFonts w:ascii="宋体" w:hAnsi="宋体"/>
                <w:b/>
                <w:sz w:val="28"/>
                <w:szCs w:val="28"/>
              </w:rPr>
            </w:pPr>
          </w:p>
        </w:tc>
      </w:tr>
      <w:tr w:rsidR="00E75D2D" w:rsidRPr="00205D64" w:rsidTr="00855732">
        <w:trPr>
          <w:trHeight w:val="1485"/>
        </w:trPr>
        <w:tc>
          <w:tcPr>
            <w:tcW w:w="2376" w:type="dxa"/>
            <w:shd w:val="clear" w:color="auto" w:fill="auto"/>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lastRenderedPageBreak/>
              <w:t>违法行为</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程度及历史情况</w:t>
            </w:r>
          </w:p>
          <w:p w:rsidR="00E75D2D" w:rsidRPr="00205D64" w:rsidRDefault="00E75D2D" w:rsidP="00855732">
            <w:pPr>
              <w:spacing w:line="255" w:lineRule="auto"/>
              <w:jc w:val="center"/>
              <w:rPr>
                <w:rFonts w:ascii="宋体" w:hAnsi="宋体"/>
                <w:b/>
                <w:szCs w:val="21"/>
              </w:rPr>
            </w:pPr>
            <w:r w:rsidRPr="00205D64">
              <w:rPr>
                <w:rFonts w:ascii="宋体" w:hAnsi="宋体" w:hint="eastAsia"/>
                <w:b/>
                <w:sz w:val="24"/>
              </w:rPr>
              <w:t>（-0、1、2、3、4、5分）</w:t>
            </w:r>
          </w:p>
        </w:tc>
        <w:tc>
          <w:tcPr>
            <w:tcW w:w="5812" w:type="dxa"/>
            <w:shd w:val="clear" w:color="auto" w:fill="auto"/>
            <w:vAlign w:val="center"/>
          </w:tcPr>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此情形主要考虑：</w:t>
            </w:r>
          </w:p>
          <w:p w:rsidR="00E75D2D" w:rsidRPr="00205D64" w:rsidRDefault="00E75D2D" w:rsidP="00855732">
            <w:pPr>
              <w:rPr>
                <w:rFonts w:ascii="仿宋_GB2312" w:eastAsia="仿宋_GB2312" w:hAnsi="Calibri"/>
                <w:sz w:val="24"/>
              </w:rPr>
            </w:pPr>
            <w:r w:rsidRPr="00205D64">
              <w:rPr>
                <w:rFonts w:ascii="仿宋_GB2312" w:eastAsia="仿宋_GB2312" w:hAnsi="Calibri"/>
                <w:sz w:val="24"/>
              </w:rPr>
              <w:t>（一）涉案产品数量大；</w:t>
            </w:r>
          </w:p>
          <w:p w:rsidR="00E75D2D" w:rsidRPr="00205D64" w:rsidRDefault="00E75D2D" w:rsidP="00855732">
            <w:pPr>
              <w:rPr>
                <w:rFonts w:ascii="仿宋_GB2312" w:eastAsia="仿宋_GB2312" w:hAnsi="Calibri"/>
                <w:sz w:val="24"/>
              </w:rPr>
            </w:pPr>
            <w:r w:rsidRPr="00205D64">
              <w:rPr>
                <w:rFonts w:ascii="仿宋_GB2312" w:eastAsia="仿宋_GB2312" w:hAnsi="Calibri"/>
                <w:sz w:val="24"/>
              </w:rPr>
              <w:t>（二）违法行为持续较长时间；</w:t>
            </w:r>
          </w:p>
          <w:p w:rsidR="00E75D2D" w:rsidRPr="00205D64" w:rsidRDefault="00E75D2D" w:rsidP="00855732">
            <w:pPr>
              <w:rPr>
                <w:rFonts w:ascii="仿宋_GB2312" w:eastAsia="仿宋_GB2312" w:hAnsi="Calibri"/>
                <w:sz w:val="24"/>
              </w:rPr>
            </w:pPr>
            <w:r w:rsidRPr="00205D64">
              <w:rPr>
                <w:rFonts w:ascii="仿宋_GB2312" w:eastAsia="仿宋_GB2312" w:hAnsi="Calibri"/>
                <w:sz w:val="24"/>
              </w:rPr>
              <w:t>（三）违法行为人连续12个月内因同类违法行为受到2次以上（含本数）较大数额罚款处罚或者1次责令停产停业行政处罚。</w:t>
            </w:r>
          </w:p>
        </w:tc>
        <w:tc>
          <w:tcPr>
            <w:tcW w:w="873" w:type="dxa"/>
            <w:shd w:val="clear" w:color="auto" w:fill="auto"/>
            <w:vAlign w:val="center"/>
          </w:tcPr>
          <w:p w:rsidR="00E75D2D" w:rsidRPr="00205D64" w:rsidRDefault="00E75D2D" w:rsidP="00855732">
            <w:pPr>
              <w:rPr>
                <w:rFonts w:ascii="宋体" w:hAnsi="宋体"/>
                <w:b/>
                <w:sz w:val="28"/>
                <w:szCs w:val="28"/>
              </w:rPr>
            </w:pPr>
          </w:p>
        </w:tc>
      </w:tr>
      <w:tr w:rsidR="00E75D2D" w:rsidRPr="00205D64" w:rsidTr="00855732">
        <w:trPr>
          <w:trHeight w:val="782"/>
        </w:trPr>
        <w:tc>
          <w:tcPr>
            <w:tcW w:w="2376" w:type="dxa"/>
            <w:shd w:val="clear" w:color="auto" w:fill="auto"/>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社会影响程度</w:t>
            </w:r>
          </w:p>
          <w:p w:rsidR="00E75D2D" w:rsidRPr="00205D64" w:rsidRDefault="00E75D2D" w:rsidP="00855732">
            <w:pPr>
              <w:spacing w:line="255" w:lineRule="auto"/>
              <w:jc w:val="center"/>
              <w:rPr>
                <w:rFonts w:ascii="宋体" w:hAnsi="宋体"/>
                <w:b/>
                <w:szCs w:val="21"/>
              </w:rPr>
            </w:pPr>
            <w:r w:rsidRPr="00205D64">
              <w:rPr>
                <w:rFonts w:ascii="宋体" w:hAnsi="宋体" w:hint="eastAsia"/>
                <w:b/>
                <w:sz w:val="24"/>
              </w:rPr>
              <w:t>（-0、1、2、3分）</w:t>
            </w:r>
          </w:p>
        </w:tc>
        <w:tc>
          <w:tcPr>
            <w:tcW w:w="5812" w:type="dxa"/>
            <w:shd w:val="clear" w:color="auto" w:fill="auto"/>
            <w:vAlign w:val="center"/>
          </w:tcPr>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此情形主要考虑：</w:t>
            </w:r>
          </w:p>
          <w:p w:rsidR="00E75D2D" w:rsidRPr="00205D64" w:rsidRDefault="00E75D2D" w:rsidP="00855732">
            <w:pPr>
              <w:rPr>
                <w:rFonts w:ascii="仿宋_GB2312" w:eastAsia="仿宋_GB2312" w:hAnsi="Calibri"/>
                <w:sz w:val="24"/>
              </w:rPr>
            </w:pPr>
            <w:r w:rsidRPr="00205D64">
              <w:rPr>
                <w:rFonts w:ascii="仿宋_GB2312" w:eastAsia="仿宋_GB2312" w:hAnsi="Calibri"/>
                <w:sz w:val="24"/>
              </w:rPr>
              <w:t>（一）在国内外造成恶劣影响并广泛报道；</w:t>
            </w:r>
          </w:p>
          <w:p w:rsidR="00E75D2D" w:rsidRPr="00205D64" w:rsidRDefault="00E75D2D" w:rsidP="00855732">
            <w:pPr>
              <w:rPr>
                <w:rFonts w:ascii="仿宋_GB2312" w:eastAsia="仿宋_GB2312" w:hAnsi="Calibri"/>
                <w:sz w:val="24"/>
              </w:rPr>
            </w:pPr>
            <w:r w:rsidRPr="00205D64">
              <w:rPr>
                <w:rFonts w:ascii="仿宋_GB2312" w:eastAsia="仿宋_GB2312" w:hAnsi="Calibri"/>
                <w:sz w:val="24"/>
              </w:rPr>
              <w:t>（二）造成群体性上访事件；</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（三）其他社会影响因素。</w:t>
            </w:r>
          </w:p>
        </w:tc>
        <w:tc>
          <w:tcPr>
            <w:tcW w:w="873" w:type="dxa"/>
            <w:shd w:val="clear" w:color="auto" w:fill="auto"/>
            <w:vAlign w:val="center"/>
          </w:tcPr>
          <w:p w:rsidR="00E75D2D" w:rsidRPr="00205D64" w:rsidRDefault="00E75D2D" w:rsidP="00855732">
            <w:pPr>
              <w:rPr>
                <w:rFonts w:ascii="宋体" w:hAnsi="宋体"/>
                <w:b/>
                <w:sz w:val="28"/>
                <w:szCs w:val="28"/>
              </w:rPr>
            </w:pPr>
          </w:p>
        </w:tc>
      </w:tr>
      <w:tr w:rsidR="00E75D2D" w:rsidRPr="00205D64" w:rsidTr="00855732">
        <w:trPr>
          <w:trHeight w:val="469"/>
        </w:trPr>
        <w:tc>
          <w:tcPr>
            <w:tcW w:w="2376" w:type="dxa"/>
            <w:shd w:val="clear" w:color="auto" w:fill="auto"/>
            <w:vAlign w:val="center"/>
          </w:tcPr>
          <w:p w:rsidR="00E75D2D" w:rsidRPr="00205D64" w:rsidRDefault="00E75D2D" w:rsidP="00855732">
            <w:pPr>
              <w:spacing w:line="255" w:lineRule="auto"/>
              <w:jc w:val="center"/>
              <w:rPr>
                <w:rFonts w:ascii="宋体" w:hAnsi="宋体"/>
                <w:b/>
                <w:szCs w:val="21"/>
              </w:rPr>
            </w:pPr>
            <w:r w:rsidRPr="00205D64">
              <w:rPr>
                <w:rFonts w:ascii="宋体" w:hAnsi="宋体" w:hint="eastAsia"/>
                <w:b/>
                <w:szCs w:val="21"/>
              </w:rPr>
              <w:t>扣分</w:t>
            </w:r>
          </w:p>
        </w:tc>
        <w:tc>
          <w:tcPr>
            <w:tcW w:w="5812" w:type="dxa"/>
            <w:shd w:val="clear" w:color="auto" w:fill="auto"/>
            <w:vAlign w:val="center"/>
          </w:tcPr>
          <w:p w:rsidR="00E75D2D" w:rsidRPr="00205D64" w:rsidRDefault="00E75D2D" w:rsidP="00855732">
            <w:pPr>
              <w:rPr>
                <w:rFonts w:ascii="宋体" w:hAnsi="宋体"/>
                <w:b/>
                <w:sz w:val="28"/>
                <w:szCs w:val="28"/>
              </w:rPr>
            </w:pPr>
          </w:p>
        </w:tc>
        <w:tc>
          <w:tcPr>
            <w:tcW w:w="873" w:type="dxa"/>
            <w:shd w:val="clear" w:color="auto" w:fill="auto"/>
            <w:vAlign w:val="center"/>
          </w:tcPr>
          <w:p w:rsidR="00E75D2D" w:rsidRPr="00205D64" w:rsidRDefault="00E75D2D" w:rsidP="00855732">
            <w:pPr>
              <w:rPr>
                <w:rFonts w:ascii="宋体" w:hAnsi="宋体"/>
                <w:b/>
                <w:sz w:val="28"/>
                <w:szCs w:val="28"/>
              </w:rPr>
            </w:pPr>
          </w:p>
        </w:tc>
      </w:tr>
      <w:tr w:rsidR="00E75D2D" w:rsidRPr="00205D64" w:rsidTr="00855732">
        <w:trPr>
          <w:trHeight w:val="393"/>
        </w:trPr>
        <w:tc>
          <w:tcPr>
            <w:tcW w:w="2376" w:type="dxa"/>
            <w:shd w:val="clear" w:color="auto" w:fill="auto"/>
            <w:vAlign w:val="center"/>
          </w:tcPr>
          <w:p w:rsidR="00E75D2D" w:rsidRPr="00205D64" w:rsidRDefault="00E75D2D" w:rsidP="00855732">
            <w:pPr>
              <w:spacing w:line="255" w:lineRule="auto"/>
              <w:jc w:val="center"/>
              <w:rPr>
                <w:rFonts w:ascii="宋体" w:hAnsi="宋体"/>
                <w:b/>
                <w:szCs w:val="21"/>
              </w:rPr>
            </w:pPr>
            <w:r w:rsidRPr="00205D64">
              <w:rPr>
                <w:rFonts w:ascii="宋体" w:hAnsi="宋体" w:hint="eastAsia"/>
                <w:b/>
                <w:szCs w:val="21"/>
              </w:rPr>
              <w:t>加分</w:t>
            </w:r>
          </w:p>
        </w:tc>
        <w:tc>
          <w:tcPr>
            <w:tcW w:w="5812" w:type="dxa"/>
            <w:shd w:val="clear" w:color="auto" w:fill="auto"/>
            <w:vAlign w:val="center"/>
          </w:tcPr>
          <w:p w:rsidR="00E75D2D" w:rsidRPr="00205D64" w:rsidRDefault="00E75D2D" w:rsidP="00855732">
            <w:pPr>
              <w:rPr>
                <w:rFonts w:ascii="宋体" w:hAnsi="宋体"/>
                <w:b/>
                <w:sz w:val="28"/>
                <w:szCs w:val="28"/>
              </w:rPr>
            </w:pPr>
          </w:p>
        </w:tc>
        <w:tc>
          <w:tcPr>
            <w:tcW w:w="873" w:type="dxa"/>
            <w:shd w:val="clear" w:color="auto" w:fill="auto"/>
            <w:vAlign w:val="center"/>
          </w:tcPr>
          <w:p w:rsidR="00E75D2D" w:rsidRPr="00205D64" w:rsidRDefault="00E75D2D" w:rsidP="00855732">
            <w:pPr>
              <w:rPr>
                <w:rFonts w:ascii="宋体" w:hAnsi="宋体"/>
                <w:b/>
                <w:sz w:val="28"/>
                <w:szCs w:val="28"/>
              </w:rPr>
            </w:pPr>
          </w:p>
        </w:tc>
      </w:tr>
      <w:tr w:rsidR="00E75D2D" w:rsidRPr="00205D64" w:rsidTr="00855732">
        <w:trPr>
          <w:trHeight w:val="465"/>
        </w:trPr>
        <w:tc>
          <w:tcPr>
            <w:tcW w:w="2376" w:type="dxa"/>
            <w:shd w:val="clear" w:color="auto" w:fill="auto"/>
            <w:vAlign w:val="center"/>
          </w:tcPr>
          <w:p w:rsidR="00E75D2D" w:rsidRPr="00205D64" w:rsidRDefault="00E75D2D" w:rsidP="00855732">
            <w:pPr>
              <w:spacing w:line="255" w:lineRule="auto"/>
              <w:jc w:val="center"/>
              <w:rPr>
                <w:rFonts w:ascii="宋体" w:hAnsi="宋体"/>
                <w:b/>
                <w:szCs w:val="21"/>
              </w:rPr>
            </w:pPr>
            <w:r w:rsidRPr="00205D64">
              <w:rPr>
                <w:rFonts w:ascii="宋体" w:hAnsi="宋体" w:hint="eastAsia"/>
                <w:b/>
                <w:szCs w:val="21"/>
              </w:rPr>
              <w:t>总扣分</w:t>
            </w:r>
          </w:p>
        </w:tc>
        <w:tc>
          <w:tcPr>
            <w:tcW w:w="5812" w:type="dxa"/>
            <w:shd w:val="clear" w:color="auto" w:fill="auto"/>
            <w:vAlign w:val="center"/>
          </w:tcPr>
          <w:p w:rsidR="00E75D2D" w:rsidRPr="00205D64" w:rsidRDefault="00E75D2D" w:rsidP="00855732">
            <w:pPr>
              <w:rPr>
                <w:rFonts w:ascii="宋体" w:hAnsi="宋体"/>
                <w:b/>
                <w:sz w:val="28"/>
                <w:szCs w:val="28"/>
              </w:rPr>
            </w:pPr>
          </w:p>
        </w:tc>
        <w:tc>
          <w:tcPr>
            <w:tcW w:w="873" w:type="dxa"/>
            <w:shd w:val="clear" w:color="auto" w:fill="auto"/>
            <w:vAlign w:val="center"/>
          </w:tcPr>
          <w:p w:rsidR="00E75D2D" w:rsidRPr="00205D64" w:rsidRDefault="00E75D2D" w:rsidP="00855732">
            <w:pPr>
              <w:rPr>
                <w:rFonts w:ascii="宋体" w:hAnsi="宋体"/>
                <w:b/>
                <w:sz w:val="28"/>
                <w:szCs w:val="28"/>
              </w:rPr>
            </w:pPr>
          </w:p>
        </w:tc>
      </w:tr>
    </w:tbl>
    <w:p w:rsidR="00E75D2D" w:rsidRDefault="00E75D2D" w:rsidP="00E75D2D">
      <w:pPr>
        <w:rPr>
          <w:rFonts w:ascii="仿宋_GB2312" w:eastAsia="仿宋_GB2312" w:hAnsi="Calibri"/>
          <w:b/>
          <w:sz w:val="24"/>
        </w:rPr>
      </w:pPr>
    </w:p>
    <w:p w:rsidR="00E75D2D" w:rsidRDefault="00E75D2D" w:rsidP="00E75D2D">
      <w:pPr>
        <w:rPr>
          <w:rFonts w:ascii="仿宋_GB2312" w:eastAsia="仿宋_GB2312" w:hAnsi="Calibri"/>
          <w:b/>
          <w:sz w:val="24"/>
        </w:rPr>
      </w:pPr>
    </w:p>
    <w:p w:rsidR="00E75D2D" w:rsidRPr="00205D64" w:rsidRDefault="00E75D2D" w:rsidP="00E75D2D">
      <w:pPr>
        <w:rPr>
          <w:rFonts w:ascii="仿宋_GB2312" w:eastAsia="仿宋_GB2312" w:hAnsi="Calibri"/>
          <w:b/>
          <w:sz w:val="24"/>
        </w:rPr>
      </w:pPr>
      <w:r w:rsidRPr="00205D64">
        <w:rPr>
          <w:rFonts w:ascii="仿宋_GB2312" w:eastAsia="仿宋_GB2312" w:hAnsi="Calibri" w:hint="eastAsia"/>
          <w:b/>
          <w:sz w:val="24"/>
        </w:rPr>
        <w:t>注明：</w:t>
      </w:r>
    </w:p>
    <w:p w:rsidR="00E75D2D" w:rsidRPr="00205D64" w:rsidRDefault="00E75D2D" w:rsidP="00E75D2D">
      <w:pPr>
        <w:ind w:left="219" w:hangingChars="91" w:hanging="219"/>
        <w:rPr>
          <w:rFonts w:ascii="仿宋_GB2312" w:eastAsia="仿宋_GB2312" w:hAnsi="Calibri"/>
          <w:sz w:val="24"/>
        </w:rPr>
      </w:pPr>
      <w:r w:rsidRPr="00205D64">
        <w:rPr>
          <w:rFonts w:ascii="仿宋_GB2312" w:eastAsia="仿宋_GB2312" w:hAnsi="Calibri" w:hint="eastAsia"/>
          <w:sz w:val="24"/>
        </w:rPr>
        <w:t>1.分值计算采取倒扣分形式，符合具体因素项的，可以根据该因素具体扣分值进行扣分。</w:t>
      </w:r>
    </w:p>
    <w:p w:rsidR="00E75D2D" w:rsidRPr="00205D64" w:rsidRDefault="00E75D2D" w:rsidP="00E75D2D">
      <w:pPr>
        <w:ind w:left="219" w:hangingChars="91" w:hanging="219"/>
        <w:rPr>
          <w:rFonts w:ascii="仿宋_GB2312" w:eastAsia="仿宋_GB2312" w:hAnsi="Calibri"/>
          <w:sz w:val="24"/>
        </w:rPr>
      </w:pPr>
      <w:r w:rsidRPr="00205D64">
        <w:rPr>
          <w:rFonts w:ascii="仿宋_GB2312" w:eastAsia="仿宋_GB2312" w:hAnsi="Calibri" w:hint="eastAsia"/>
          <w:sz w:val="24"/>
        </w:rPr>
        <w:t>2.有证据证明有下列情形之一的，可酌情加分，</w:t>
      </w:r>
      <w:r w:rsidRPr="00205D64">
        <w:rPr>
          <w:rFonts w:ascii="仿宋_GB2312" w:eastAsia="仿宋_GB2312" w:hAnsi="仿宋" w:hint="eastAsia"/>
          <w:sz w:val="24"/>
        </w:rPr>
        <w:t>但具有法定从轻或减轻情节的，应当予以加分，</w:t>
      </w:r>
      <w:r w:rsidRPr="00205D64">
        <w:rPr>
          <w:rFonts w:ascii="仿宋_GB2312" w:eastAsia="仿宋_GB2312" w:hAnsi="Calibri" w:hint="eastAsia"/>
          <w:sz w:val="24"/>
        </w:rPr>
        <w:t>累计不超过4分：</w:t>
      </w:r>
    </w:p>
    <w:p w:rsidR="00E75D2D" w:rsidRPr="00205D64" w:rsidRDefault="00E75D2D" w:rsidP="00E75D2D">
      <w:pPr>
        <w:tabs>
          <w:tab w:val="left" w:pos="1140"/>
        </w:tabs>
        <w:ind w:firstLineChars="100" w:firstLine="241"/>
        <w:jc w:val="left"/>
        <w:rPr>
          <w:rFonts w:ascii="仿宋_GB2312" w:eastAsia="仿宋_GB2312" w:hAnsi="仿宋"/>
          <w:sz w:val="24"/>
        </w:rPr>
      </w:pPr>
      <w:r w:rsidRPr="00205D64">
        <w:rPr>
          <w:rFonts w:ascii="仿宋_GB2312" w:eastAsia="仿宋_GB2312" w:hAnsi="Calibri" w:hint="eastAsia"/>
          <w:sz w:val="24"/>
        </w:rPr>
        <w:t>（一）</w:t>
      </w:r>
      <w:r w:rsidRPr="00205D64">
        <w:rPr>
          <w:rFonts w:ascii="仿宋_GB2312" w:eastAsia="仿宋_GB2312" w:hAnsi="仿宋" w:hint="eastAsia"/>
          <w:sz w:val="24"/>
        </w:rPr>
        <w:t>涉案产品未销售的；</w:t>
      </w:r>
    </w:p>
    <w:p w:rsidR="00E75D2D" w:rsidRPr="00205D64" w:rsidRDefault="00E75D2D" w:rsidP="00E75D2D">
      <w:pPr>
        <w:tabs>
          <w:tab w:val="left" w:pos="1140"/>
        </w:tabs>
        <w:ind w:firstLineChars="100" w:firstLine="241"/>
        <w:jc w:val="left"/>
        <w:rPr>
          <w:rFonts w:ascii="仿宋_GB2312" w:eastAsia="仿宋_GB2312" w:hAnsi="仿宋"/>
          <w:sz w:val="24"/>
        </w:rPr>
      </w:pPr>
      <w:r w:rsidRPr="00205D64">
        <w:rPr>
          <w:rFonts w:ascii="仿宋_GB2312" w:eastAsia="仿宋_GB2312" w:hAnsi="仿宋" w:hint="eastAsia"/>
          <w:sz w:val="24"/>
        </w:rPr>
        <w:t>（二）积极采取整改、主动召回等措施，主动消除或者减轻违法行为危害后果的；</w:t>
      </w:r>
    </w:p>
    <w:p w:rsidR="00E75D2D" w:rsidRPr="00205D64" w:rsidRDefault="00E75D2D" w:rsidP="00E75D2D">
      <w:pPr>
        <w:tabs>
          <w:tab w:val="left" w:pos="1140"/>
        </w:tabs>
        <w:ind w:firstLineChars="100" w:firstLine="241"/>
        <w:jc w:val="left"/>
        <w:rPr>
          <w:rFonts w:ascii="仿宋_GB2312" w:eastAsia="仿宋_GB2312" w:hAnsi="仿宋"/>
          <w:sz w:val="24"/>
        </w:rPr>
      </w:pPr>
      <w:r w:rsidRPr="00205D64">
        <w:rPr>
          <w:rFonts w:ascii="仿宋_GB2312" w:eastAsia="仿宋_GB2312" w:hAnsi="仿宋" w:hint="eastAsia"/>
          <w:sz w:val="24"/>
        </w:rPr>
        <w:t>（三）配合行政机关查处违法行为有立功表现的；</w:t>
      </w:r>
    </w:p>
    <w:p w:rsidR="00E75D2D" w:rsidRPr="00205D64" w:rsidRDefault="00E75D2D" w:rsidP="00E75D2D">
      <w:pPr>
        <w:tabs>
          <w:tab w:val="left" w:pos="900"/>
        </w:tabs>
        <w:ind w:firstLineChars="100" w:firstLine="241"/>
        <w:rPr>
          <w:rFonts w:ascii="仿宋_GB2312" w:eastAsia="仿宋_GB2312" w:hAnsi="Calibri"/>
          <w:sz w:val="24"/>
        </w:rPr>
      </w:pPr>
      <w:r w:rsidRPr="00205D64">
        <w:rPr>
          <w:rFonts w:ascii="仿宋_GB2312" w:eastAsia="仿宋_GB2312" w:hAnsi="仿宋" w:hint="eastAsia"/>
          <w:sz w:val="24"/>
        </w:rPr>
        <w:lastRenderedPageBreak/>
        <w:t>（四）积极赔偿消费者损失的；</w:t>
      </w:r>
    </w:p>
    <w:p w:rsidR="00E75D2D" w:rsidRPr="00205D64" w:rsidRDefault="00E75D2D" w:rsidP="00E75D2D">
      <w:pPr>
        <w:tabs>
          <w:tab w:val="left" w:pos="900"/>
        </w:tabs>
        <w:rPr>
          <w:rFonts w:ascii="仿宋_GB2312" w:eastAsia="仿宋_GB2312" w:hAnsi="Calibri"/>
          <w:sz w:val="24"/>
        </w:rPr>
      </w:pPr>
      <w:r w:rsidRPr="00205D64">
        <w:rPr>
          <w:rFonts w:ascii="仿宋_GB2312" w:eastAsia="仿宋_GB2312" w:hAnsi="Calibri" w:hint="eastAsia"/>
          <w:sz w:val="24"/>
        </w:rPr>
        <w:t xml:space="preserve">  （五）履行索证索票法定义务，可追溯至上游的；</w:t>
      </w:r>
    </w:p>
    <w:p w:rsidR="00E75D2D" w:rsidRPr="00205D64" w:rsidRDefault="00E75D2D" w:rsidP="00E75D2D">
      <w:pPr>
        <w:ind w:firstLineChars="100" w:firstLine="241"/>
        <w:rPr>
          <w:rFonts w:ascii="仿宋_GB2312" w:eastAsia="仿宋_GB2312" w:hAnsi="Calibri"/>
          <w:sz w:val="24"/>
        </w:rPr>
      </w:pPr>
      <w:r w:rsidRPr="00205D64">
        <w:rPr>
          <w:rFonts w:ascii="仿宋_GB2312" w:eastAsia="仿宋_GB2312" w:hAnsi="Calibri" w:hint="eastAsia"/>
          <w:sz w:val="24"/>
        </w:rPr>
        <w:t>（六）法律、法规、规章规定的可从轻、减轻处罚的其他情形。</w:t>
      </w:r>
    </w:p>
    <w:p w:rsidR="00E75D2D" w:rsidRPr="00205D64" w:rsidRDefault="00E75D2D" w:rsidP="00E75D2D">
      <w:pPr>
        <w:ind w:left="219" w:hangingChars="91" w:hanging="219"/>
        <w:rPr>
          <w:rFonts w:ascii="仿宋_GB2312" w:eastAsia="仿宋_GB2312"/>
          <w:b/>
          <w:sz w:val="32"/>
          <w:szCs w:val="32"/>
        </w:rPr>
      </w:pPr>
      <w:r w:rsidRPr="00205D64">
        <w:rPr>
          <w:rFonts w:ascii="仿宋_GB2312" w:eastAsia="仿宋_GB2312" w:hAnsi="Calibri" w:hint="eastAsia"/>
          <w:sz w:val="24"/>
        </w:rPr>
        <w:t>3. 总扣分在0-6分的从轻处罚；其中，总扣分在0-3分，</w:t>
      </w:r>
      <w:r w:rsidRPr="00205D64">
        <w:rPr>
          <w:rFonts w:ascii="仿宋_GB2312" w:eastAsia="仿宋_GB2312" w:hAnsi="仿宋" w:hint="eastAsia"/>
          <w:sz w:val="24"/>
        </w:rPr>
        <w:t>同时符合法定减轻情节的</w:t>
      </w:r>
      <w:r w:rsidRPr="00205D64">
        <w:rPr>
          <w:rFonts w:ascii="仿宋_GB2312" w:eastAsia="仿宋_GB2312" w:hAnsi="Calibri" w:hint="eastAsia"/>
          <w:sz w:val="24"/>
        </w:rPr>
        <w:t>减轻处罚。总扣分在7-9分的一般处罚。总扣分在10分以上（含10分）的从重处罚。</w:t>
      </w:r>
    </w:p>
    <w:p w:rsidR="00E75D2D" w:rsidRDefault="00E75D2D" w:rsidP="00E75D2D">
      <w:pPr>
        <w:ind w:left="216" w:hanging="216"/>
        <w:rPr>
          <w:rFonts w:ascii="仿宋_GB2312" w:eastAsia="仿宋_GB2312"/>
          <w:b/>
          <w:color w:val="FF0000"/>
          <w:sz w:val="32"/>
          <w:szCs w:val="32"/>
        </w:rPr>
      </w:pPr>
    </w:p>
    <w:p w:rsidR="00E75D2D" w:rsidRDefault="00E75D2D" w:rsidP="00E75D2D">
      <w:pPr>
        <w:widowControl/>
        <w:jc w:val="left"/>
        <w:rPr>
          <w:rFonts w:ascii="仿宋_GB2312" w:eastAsia="仿宋_GB2312"/>
          <w:b/>
          <w:color w:val="FF0000"/>
          <w:sz w:val="32"/>
          <w:szCs w:val="32"/>
        </w:rPr>
      </w:pPr>
      <w:r>
        <w:rPr>
          <w:rFonts w:ascii="仿宋_GB2312" w:eastAsia="仿宋_GB2312"/>
          <w:b/>
          <w:color w:val="FF0000"/>
          <w:sz w:val="32"/>
          <w:szCs w:val="32"/>
        </w:rPr>
        <w:br w:type="page"/>
      </w:r>
    </w:p>
    <w:p w:rsidR="00E75D2D" w:rsidRPr="00205D64" w:rsidRDefault="00E75D2D" w:rsidP="00E75D2D">
      <w:pPr>
        <w:adjustRightInd w:val="0"/>
        <w:snapToGrid w:val="0"/>
        <w:jc w:val="center"/>
        <w:rPr>
          <w:rFonts w:ascii="黑体" w:eastAsia="黑体" w:hAnsi="黑体" w:cs="宋体"/>
          <w:b/>
          <w:color w:val="000000"/>
          <w:sz w:val="36"/>
          <w:szCs w:val="36"/>
        </w:rPr>
      </w:pPr>
      <w:r w:rsidRPr="00205D64">
        <w:rPr>
          <w:rFonts w:ascii="黑体" w:eastAsia="黑体" w:hAnsi="黑体" w:cs="宋体" w:hint="eastAsia"/>
          <w:b/>
          <w:color w:val="000000"/>
          <w:sz w:val="36"/>
          <w:szCs w:val="36"/>
        </w:rPr>
        <w:lastRenderedPageBreak/>
        <w:t>上海市食品药品监督管理局</w:t>
      </w:r>
    </w:p>
    <w:p w:rsidR="00E75D2D" w:rsidRPr="00205D64" w:rsidRDefault="00E75D2D" w:rsidP="00E75D2D">
      <w:pPr>
        <w:adjustRightInd w:val="0"/>
        <w:snapToGrid w:val="0"/>
        <w:jc w:val="center"/>
        <w:rPr>
          <w:rFonts w:ascii="黑体" w:eastAsia="黑体" w:hAnsi="黑体" w:cs="宋体"/>
          <w:b/>
          <w:color w:val="000000"/>
          <w:kern w:val="0"/>
          <w:sz w:val="36"/>
          <w:szCs w:val="36"/>
        </w:rPr>
      </w:pPr>
      <w:r w:rsidRPr="00205D64">
        <w:rPr>
          <w:rFonts w:ascii="黑体" w:eastAsia="黑体" w:hAnsi="黑体" w:cs="宋体" w:hint="eastAsia"/>
          <w:b/>
          <w:color w:val="000000"/>
          <w:sz w:val="36"/>
          <w:szCs w:val="36"/>
        </w:rPr>
        <w:t>食品行政处罚裁量指南（六）</w:t>
      </w:r>
    </w:p>
    <w:p w:rsidR="00E75D2D" w:rsidRPr="00205D64" w:rsidRDefault="00E75D2D" w:rsidP="00E75D2D">
      <w:pPr>
        <w:adjustRightInd w:val="0"/>
        <w:snapToGrid w:val="0"/>
        <w:jc w:val="center"/>
        <w:rPr>
          <w:rFonts w:ascii="黑体" w:eastAsia="黑体" w:hAnsi="黑体" w:cs="宋体"/>
          <w:b/>
          <w:color w:val="000000"/>
          <w:kern w:val="0"/>
          <w:sz w:val="36"/>
          <w:szCs w:val="36"/>
        </w:rPr>
      </w:pPr>
      <w:r w:rsidRPr="00205D64">
        <w:rPr>
          <w:rFonts w:ascii="黑体" w:eastAsia="黑体" w:hAnsi="黑体" w:cs="宋体" w:hint="eastAsia"/>
          <w:b/>
          <w:color w:val="000000"/>
          <w:kern w:val="0"/>
          <w:sz w:val="36"/>
          <w:szCs w:val="36"/>
        </w:rPr>
        <w:t>小型餐饮服务提供者经营禁止生产经营</w:t>
      </w:r>
    </w:p>
    <w:p w:rsidR="00E75D2D" w:rsidRPr="00205D64" w:rsidRDefault="00E75D2D" w:rsidP="00E75D2D">
      <w:pPr>
        <w:adjustRightInd w:val="0"/>
        <w:snapToGrid w:val="0"/>
        <w:jc w:val="center"/>
        <w:rPr>
          <w:rFonts w:ascii="黑体" w:eastAsia="黑体" w:hAnsi="黑体" w:cs="宋体"/>
          <w:b/>
          <w:color w:val="000000"/>
          <w:kern w:val="0"/>
          <w:sz w:val="36"/>
          <w:szCs w:val="36"/>
        </w:rPr>
      </w:pPr>
      <w:r w:rsidRPr="00205D64">
        <w:rPr>
          <w:rFonts w:ascii="黑体" w:eastAsia="黑体" w:hAnsi="黑体" w:cs="宋体" w:hint="eastAsia"/>
          <w:b/>
          <w:color w:val="000000"/>
          <w:kern w:val="0"/>
          <w:sz w:val="36"/>
          <w:szCs w:val="36"/>
        </w:rPr>
        <w:t>食品案</w:t>
      </w:r>
    </w:p>
    <w:p w:rsidR="00E75D2D" w:rsidRPr="00205D64" w:rsidRDefault="00E75D2D" w:rsidP="00E75D2D">
      <w:pPr>
        <w:adjustRightInd w:val="0"/>
        <w:snapToGrid w:val="0"/>
        <w:jc w:val="center"/>
        <w:rPr>
          <w:rFonts w:ascii="黑体" w:eastAsia="黑体" w:hAnsi="黑体"/>
          <w:b/>
          <w:sz w:val="28"/>
          <w:szCs w:val="28"/>
        </w:rPr>
      </w:pPr>
    </w:p>
    <w:p w:rsidR="00E75D2D" w:rsidRPr="00205D64" w:rsidRDefault="00E75D2D" w:rsidP="00E75D2D">
      <w:pPr>
        <w:adjustRightInd w:val="0"/>
        <w:snapToGrid w:val="0"/>
        <w:spacing w:before="200"/>
        <w:rPr>
          <w:rFonts w:ascii="黑体" w:eastAsia="黑体" w:hAnsi="黑体"/>
          <w:b/>
          <w:sz w:val="28"/>
          <w:szCs w:val="28"/>
        </w:rPr>
      </w:pPr>
      <w:r w:rsidRPr="00205D64">
        <w:rPr>
          <w:rFonts w:ascii="黑体" w:eastAsia="黑体" w:hAnsi="黑体" w:hint="eastAsia"/>
          <w:b/>
          <w:sz w:val="28"/>
          <w:szCs w:val="28"/>
        </w:rPr>
        <w:t xml:space="preserve">适用条款： </w:t>
      </w:r>
    </w:p>
    <w:p w:rsidR="00E75D2D" w:rsidRPr="00205D64" w:rsidRDefault="00E75D2D" w:rsidP="00E75D2D">
      <w:pPr>
        <w:adjustRightInd w:val="0"/>
        <w:snapToGrid w:val="0"/>
        <w:ind w:firstLineChars="198" w:firstLine="558"/>
        <w:rPr>
          <w:rFonts w:ascii="仿宋_GB2312" w:eastAsia="仿宋_GB2312" w:hAnsi="宋体"/>
          <w:sz w:val="28"/>
          <w:szCs w:val="28"/>
        </w:rPr>
      </w:pPr>
      <w:r w:rsidRPr="00205D64">
        <w:rPr>
          <w:rFonts w:ascii="仿宋_GB2312" w:eastAsia="仿宋_GB2312" w:hAnsi="宋体" w:hint="eastAsia"/>
          <w:b/>
          <w:sz w:val="28"/>
          <w:szCs w:val="28"/>
        </w:rPr>
        <w:t xml:space="preserve">1、《中国人民共和国食品安全法》 第三十四条 </w:t>
      </w:r>
      <w:r w:rsidRPr="00205D64">
        <w:rPr>
          <w:rFonts w:ascii="仿宋_GB2312" w:eastAsia="仿宋_GB2312" w:hAnsi="宋体" w:hint="eastAsia"/>
          <w:sz w:val="28"/>
          <w:szCs w:val="28"/>
        </w:rPr>
        <w:t>禁止生产经营下列食品、食品添加剂、食品相关产品：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（一）用非食品原料生产的食品或者添加食品添加剂以外的化学物质和其他可能危害人体健康物质的食品，或者用回收食品作为原料生产的食品；</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bCs/>
          <w:sz w:val="28"/>
          <w:szCs w:val="28"/>
        </w:rPr>
      </w:pPr>
      <w:r w:rsidRPr="00205D64">
        <w:rPr>
          <w:rFonts w:ascii="仿宋_GB2312" w:eastAsia="仿宋_GB2312" w:hAnsi="宋体" w:hint="eastAsia"/>
          <w:bCs/>
          <w:sz w:val="28"/>
          <w:szCs w:val="28"/>
        </w:rPr>
        <w:t>（二）致病性微生物，农药残留、兽药残留、生物毒素、重金属等污染物质以及其他危害人体健康的物质含量超过食品安全标准限量的食品、食品添加剂、食品相关产品；</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bCs/>
          <w:kern w:val="0"/>
          <w:sz w:val="28"/>
          <w:szCs w:val="28"/>
        </w:rPr>
      </w:pPr>
      <w:r w:rsidRPr="00205D64">
        <w:rPr>
          <w:rFonts w:ascii="仿宋_GB2312" w:eastAsia="仿宋_GB2312" w:hAnsi="宋体" w:hint="eastAsia"/>
          <w:bCs/>
          <w:sz w:val="28"/>
          <w:szCs w:val="28"/>
        </w:rPr>
        <w:t>（三）用超过保质期的食品原料、食品添加剂生产的食品、食品添加剂；</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bCs/>
          <w:sz w:val="28"/>
          <w:szCs w:val="28"/>
        </w:rPr>
        <w:t>（四）超范围、超限量使用食品添加剂的食品；</w:t>
      </w:r>
      <w:r w:rsidRPr="00205D64">
        <w:rPr>
          <w:rFonts w:ascii="仿宋_GB2312" w:eastAsia="仿宋_GB2312" w:hAnsi="宋体" w:hint="eastAsia"/>
          <w:sz w:val="28"/>
          <w:szCs w:val="28"/>
        </w:rPr>
        <w:t xml:space="preserve"> </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（五）营养成分不符合食品安全标准的专供婴幼儿和其他特定人群的主辅食品；</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kern w:val="0"/>
          <w:sz w:val="28"/>
          <w:szCs w:val="28"/>
        </w:rPr>
      </w:pPr>
      <w:r w:rsidRPr="00205D64">
        <w:rPr>
          <w:rFonts w:ascii="仿宋_GB2312" w:eastAsia="仿宋_GB2312" w:hAnsi="宋体" w:hint="eastAsia"/>
          <w:bCs/>
          <w:sz w:val="28"/>
          <w:szCs w:val="28"/>
        </w:rPr>
        <w:t>（六）腐败变质、油脂酸败、霉变生虫、污秽不洁、混有异物、掺假掺杂或者感官性状异常的食品、食品添加剂；</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（七）病死、毒死或者死因不明的禽、畜、兽、水产动物肉类及其制品；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（八）未按规定进行检疫或者检疫不合格的肉类，或者未经检验或者检验不合格的肉类制品；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（九）被包装材料、容器、运输工具等污染的食品、食品添加剂；</w:t>
      </w:r>
    </w:p>
    <w:p w:rsidR="00E75D2D" w:rsidRPr="00205D64" w:rsidRDefault="00E75D2D" w:rsidP="00E75D2D">
      <w:pPr>
        <w:widowControl/>
        <w:shd w:val="clear" w:color="auto" w:fill="FFFFFF"/>
        <w:wordWrap w:val="0"/>
        <w:adjustRightInd w:val="0"/>
        <w:snapToGrid w:val="0"/>
        <w:ind w:firstLineChars="200" w:firstLine="562"/>
        <w:jc w:val="left"/>
        <w:rPr>
          <w:rFonts w:ascii="仿宋_GB2312" w:eastAsia="仿宋_GB2312" w:hAnsi="宋体"/>
          <w:bCs/>
          <w:kern w:val="0"/>
          <w:sz w:val="28"/>
          <w:szCs w:val="28"/>
        </w:rPr>
      </w:pPr>
      <w:r w:rsidRPr="00205D64">
        <w:rPr>
          <w:rFonts w:ascii="仿宋_GB2312" w:eastAsia="仿宋_GB2312" w:hAnsi="宋体" w:hint="eastAsia"/>
          <w:bCs/>
          <w:sz w:val="28"/>
          <w:szCs w:val="28"/>
        </w:rPr>
        <w:t>（十）标注虚假生产日期、保质期或者超过保质期的食品、食品添加剂；</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（十二）国家为防病等特殊需要明令禁止生产经营的食品；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bCs/>
          <w:sz w:val="28"/>
          <w:szCs w:val="28"/>
        </w:rPr>
        <w:t>（十三）其他不符合法律、法规或者食品安全标准的食品、食品添加剂、食品相关产品。</w:t>
      </w:r>
    </w:p>
    <w:p w:rsidR="00E75D2D" w:rsidRPr="00205D64" w:rsidRDefault="00E75D2D" w:rsidP="00E75D2D">
      <w:pPr>
        <w:adjustRightInd w:val="0"/>
        <w:snapToGrid w:val="0"/>
        <w:spacing w:before="200"/>
        <w:ind w:firstLineChars="200" w:firstLine="564"/>
        <w:rPr>
          <w:rFonts w:ascii="仿宋_GB2312" w:eastAsia="仿宋_GB2312" w:hAnsi="宋体"/>
          <w:sz w:val="28"/>
          <w:szCs w:val="28"/>
        </w:rPr>
      </w:pPr>
      <w:r w:rsidRPr="00205D64">
        <w:rPr>
          <w:rFonts w:ascii="仿宋_GB2312" w:eastAsia="仿宋_GB2312" w:hAnsi="宋体" w:hint="eastAsia"/>
          <w:b/>
          <w:sz w:val="28"/>
          <w:szCs w:val="28"/>
        </w:rPr>
        <w:t>2、《中华人民共和国食品安全法》 第三十八条</w:t>
      </w:r>
      <w:r w:rsidRPr="00205D64">
        <w:rPr>
          <w:rFonts w:ascii="仿宋_GB2312" w:eastAsia="仿宋_GB2312" w:hAnsi="宋体" w:hint="eastAsia"/>
          <w:sz w:val="28"/>
          <w:szCs w:val="28"/>
        </w:rPr>
        <w:t xml:space="preserve"> 生产经营的食品中不得添加药品，但是可以添加按照传统既是食品又是中药材的物质。按照传统既是食品又是中药材的物质目录由国务院卫生行政部门会同国务院食品药品监督管理部门制定、公布。</w:t>
      </w:r>
    </w:p>
    <w:p w:rsidR="00E75D2D" w:rsidRPr="00205D64" w:rsidRDefault="00E75D2D" w:rsidP="00E75D2D">
      <w:pPr>
        <w:adjustRightInd w:val="0"/>
        <w:snapToGrid w:val="0"/>
        <w:spacing w:before="200"/>
        <w:ind w:firstLineChars="200" w:firstLine="564"/>
        <w:rPr>
          <w:rFonts w:ascii="仿宋_GB2312" w:eastAsia="仿宋_GB2312" w:hAnsi="宋体"/>
          <w:b/>
          <w:sz w:val="28"/>
          <w:szCs w:val="28"/>
        </w:rPr>
      </w:pPr>
      <w:r w:rsidRPr="00205D64">
        <w:rPr>
          <w:rFonts w:ascii="仿宋_GB2312" w:eastAsia="仿宋_GB2312" w:hAnsi="宋体" w:hint="eastAsia"/>
          <w:b/>
          <w:sz w:val="28"/>
          <w:szCs w:val="28"/>
        </w:rPr>
        <w:t>3、《上海市食品安全条例》 第二十四条第一款  禁止生产经营下列食</w:t>
      </w:r>
      <w:r w:rsidRPr="00205D64">
        <w:rPr>
          <w:rFonts w:ascii="仿宋_GB2312" w:eastAsia="仿宋_GB2312" w:hAnsi="宋体" w:hint="eastAsia"/>
          <w:b/>
          <w:sz w:val="28"/>
          <w:szCs w:val="28"/>
        </w:rPr>
        <w:lastRenderedPageBreak/>
        <w:t>品、食品添加剂和食品相关产品：</w:t>
      </w:r>
    </w:p>
    <w:p w:rsidR="00E75D2D" w:rsidRPr="00205D64" w:rsidRDefault="00E75D2D" w:rsidP="00E75D2D">
      <w:pPr>
        <w:adjustRightInd w:val="0"/>
        <w:snapToGrid w:val="0"/>
        <w:spacing w:before="200"/>
        <w:ind w:firstLineChars="200" w:firstLine="562"/>
        <w:rPr>
          <w:rFonts w:ascii="仿宋_GB2312" w:eastAsia="仿宋_GB2312" w:hAnsi="宋体"/>
          <w:sz w:val="28"/>
          <w:szCs w:val="28"/>
        </w:rPr>
      </w:pPr>
      <w:r w:rsidRPr="00205D64">
        <w:rPr>
          <w:rFonts w:ascii="仿宋_GB2312" w:eastAsia="仿宋_GB2312" w:hAnsi="宋体" w:hint="eastAsia"/>
          <w:sz w:val="28"/>
          <w:szCs w:val="28"/>
        </w:rPr>
        <w:t>（一）《食品安全法》禁止生产经营的食品、食品添加剂和食品相关产品；</w:t>
      </w:r>
    </w:p>
    <w:p w:rsidR="00E75D2D" w:rsidRPr="00205D64" w:rsidRDefault="00E75D2D" w:rsidP="00E75D2D">
      <w:pPr>
        <w:adjustRightInd w:val="0"/>
        <w:snapToGrid w:val="0"/>
        <w:spacing w:before="200"/>
        <w:ind w:firstLineChars="200" w:firstLine="562"/>
        <w:rPr>
          <w:rFonts w:ascii="仿宋_GB2312" w:eastAsia="仿宋_GB2312" w:hAnsi="宋体"/>
          <w:sz w:val="28"/>
          <w:szCs w:val="28"/>
        </w:rPr>
      </w:pPr>
      <w:r w:rsidRPr="00205D64">
        <w:rPr>
          <w:rFonts w:ascii="仿宋_GB2312" w:eastAsia="仿宋_GB2312" w:hAnsi="宋体" w:hint="eastAsia"/>
          <w:sz w:val="28"/>
          <w:szCs w:val="28"/>
        </w:rPr>
        <w:t>（二）以有毒有害动植物为原料的食品；</w:t>
      </w:r>
    </w:p>
    <w:p w:rsidR="00E75D2D" w:rsidRPr="00205D64" w:rsidRDefault="00E75D2D" w:rsidP="00E75D2D">
      <w:pPr>
        <w:adjustRightInd w:val="0"/>
        <w:snapToGrid w:val="0"/>
        <w:spacing w:before="200"/>
        <w:ind w:firstLineChars="200" w:firstLine="562"/>
        <w:rPr>
          <w:rFonts w:ascii="仿宋_GB2312" w:eastAsia="仿宋_GB2312" w:hAnsi="宋体"/>
          <w:sz w:val="28"/>
          <w:szCs w:val="28"/>
        </w:rPr>
      </w:pPr>
      <w:r w:rsidRPr="00205D64">
        <w:rPr>
          <w:rFonts w:ascii="仿宋_GB2312" w:eastAsia="仿宋_GB2312" w:hAnsi="宋体" w:hint="eastAsia"/>
          <w:sz w:val="28"/>
          <w:szCs w:val="28"/>
        </w:rPr>
        <w:t>（三）以废弃食用油脂加工制作的食品；</w:t>
      </w:r>
    </w:p>
    <w:p w:rsidR="00E75D2D" w:rsidRPr="00205D64" w:rsidRDefault="00E75D2D" w:rsidP="00E75D2D">
      <w:pPr>
        <w:adjustRightInd w:val="0"/>
        <w:snapToGrid w:val="0"/>
        <w:spacing w:before="200"/>
        <w:ind w:firstLineChars="200" w:firstLine="562"/>
        <w:rPr>
          <w:rFonts w:ascii="仿宋_GB2312" w:eastAsia="仿宋_GB2312" w:hAnsi="宋体"/>
          <w:sz w:val="28"/>
          <w:szCs w:val="28"/>
        </w:rPr>
      </w:pPr>
      <w:r w:rsidRPr="00205D64">
        <w:rPr>
          <w:rFonts w:ascii="仿宋_GB2312" w:eastAsia="仿宋_GB2312" w:hAnsi="宋体" w:hint="eastAsia"/>
          <w:sz w:val="28"/>
          <w:szCs w:val="28"/>
        </w:rPr>
        <w:t>（四）市人民政府为防病和控制重大食品安全风险等特殊需要明令禁止生产经营的食品、食品添加剂。</w:t>
      </w:r>
    </w:p>
    <w:p w:rsidR="00E75D2D" w:rsidRPr="00205D64" w:rsidRDefault="00E75D2D" w:rsidP="00E75D2D">
      <w:pPr>
        <w:adjustRightInd w:val="0"/>
        <w:snapToGrid w:val="0"/>
        <w:spacing w:before="200"/>
        <w:ind w:firstLineChars="200" w:firstLine="562"/>
        <w:rPr>
          <w:rFonts w:ascii="仿宋_GB2312" w:eastAsia="仿宋_GB2312" w:hAnsi="宋体"/>
          <w:sz w:val="28"/>
          <w:szCs w:val="28"/>
        </w:rPr>
      </w:pPr>
    </w:p>
    <w:p w:rsidR="00E75D2D" w:rsidRPr="00205D64" w:rsidRDefault="00E75D2D" w:rsidP="00E75D2D">
      <w:pPr>
        <w:adjustRightInd w:val="0"/>
        <w:snapToGrid w:val="0"/>
        <w:spacing w:before="200"/>
        <w:rPr>
          <w:rFonts w:ascii="黑体" w:eastAsia="黑体" w:hAnsi="黑体"/>
          <w:b/>
          <w:sz w:val="28"/>
          <w:szCs w:val="28"/>
        </w:rPr>
      </w:pPr>
      <w:r w:rsidRPr="00205D64">
        <w:rPr>
          <w:rFonts w:ascii="黑体" w:eastAsia="黑体" w:hAnsi="黑体" w:hint="eastAsia"/>
          <w:b/>
          <w:sz w:val="28"/>
          <w:szCs w:val="28"/>
        </w:rPr>
        <w:t xml:space="preserve">处罚条款： </w:t>
      </w:r>
    </w:p>
    <w:p w:rsidR="00E75D2D" w:rsidRPr="00205D64" w:rsidRDefault="00E75D2D" w:rsidP="00E75D2D">
      <w:pPr>
        <w:adjustRightInd w:val="0"/>
        <w:snapToGrid w:val="0"/>
        <w:spacing w:before="200"/>
        <w:ind w:firstLineChars="200" w:firstLine="564"/>
        <w:rPr>
          <w:rFonts w:ascii="仿宋_GB2312" w:eastAsia="仿宋_GB2312" w:hAnsi="宋体"/>
          <w:sz w:val="28"/>
          <w:szCs w:val="28"/>
        </w:rPr>
      </w:pPr>
      <w:r w:rsidRPr="00205D64">
        <w:rPr>
          <w:rFonts w:ascii="仿宋_GB2312" w:eastAsia="仿宋_GB2312" w:hAnsi="宋体" w:hint="eastAsia"/>
          <w:b/>
          <w:sz w:val="28"/>
          <w:szCs w:val="28"/>
        </w:rPr>
        <w:t xml:space="preserve">1、《中华人民共和国食品安全法》 第一百二十三条第一款 </w:t>
      </w:r>
      <w:r w:rsidRPr="00205D64">
        <w:rPr>
          <w:rFonts w:ascii="仿宋_GB2312" w:eastAsia="仿宋_GB2312" w:hAnsi="宋体" w:hint="eastAsia"/>
          <w:sz w:val="28"/>
          <w:szCs w:val="28"/>
        </w:rPr>
        <w:t>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w:t>
      </w:r>
      <w:proofErr w:type="gramStart"/>
      <w:r w:rsidRPr="00205D64">
        <w:rPr>
          <w:rFonts w:ascii="仿宋_GB2312" w:eastAsia="仿宋_GB2312" w:hAnsi="宋体" w:hint="eastAsia"/>
          <w:sz w:val="28"/>
          <w:szCs w:val="28"/>
        </w:rPr>
        <w:t>并处货值</w:t>
      </w:r>
      <w:proofErr w:type="gramEnd"/>
      <w:r w:rsidRPr="00205D64">
        <w:rPr>
          <w:rFonts w:ascii="仿宋_GB2312" w:eastAsia="仿宋_GB2312" w:hAnsi="宋体" w:hint="eastAsia"/>
          <w:sz w:val="28"/>
          <w:szCs w:val="28"/>
        </w:rPr>
        <w:t>金额十五倍以上三十倍以下罚款；情节严重的，吊销许可证，并可以由公安机关对其直接负责的主管人员和其他直接责任人员处五日以上十五日以下拘留：</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（一）用非食品原料生产食品、在食品中添加食品添加剂以外的化学物质和其他可能危害人体健康的物质，或者用回收食品作为原料生产食品，或者经营上述食品；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（二）生产经营营养成分不符合食品安全标准的专供婴幼儿和其他特定人群的主辅食品；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（三）经营病死、毒死或者死因不明的禽、畜、兽、水产动物肉类，或者生产经营其制品；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（四）经营未按规定进行检疫或者检疫不合格的肉类，或者生产经营未经检验或者检验不合格的肉类制品；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（五）生产经营国家为防病等特殊需要明令禁止生产经营的食品；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（六）生产经营添加药品的食品。</w:t>
      </w:r>
    </w:p>
    <w:p w:rsidR="00E75D2D" w:rsidRPr="00205D64" w:rsidRDefault="00E75D2D" w:rsidP="00E75D2D">
      <w:pPr>
        <w:widowControl/>
        <w:shd w:val="clear" w:color="auto" w:fill="FFFFFF"/>
        <w:wordWrap w:val="0"/>
        <w:adjustRightInd w:val="0"/>
        <w:snapToGrid w:val="0"/>
        <w:spacing w:before="200"/>
        <w:ind w:firstLineChars="200" w:firstLine="564"/>
        <w:jc w:val="left"/>
        <w:rPr>
          <w:rFonts w:ascii="仿宋_GB2312" w:eastAsia="仿宋_GB2312" w:hAnsi="宋体"/>
          <w:bCs/>
          <w:sz w:val="28"/>
          <w:szCs w:val="28"/>
        </w:rPr>
      </w:pPr>
      <w:r w:rsidRPr="00205D64">
        <w:rPr>
          <w:rFonts w:ascii="仿宋_GB2312" w:eastAsia="仿宋_GB2312" w:hAnsi="宋体" w:hint="eastAsia"/>
          <w:b/>
          <w:bCs/>
          <w:kern w:val="0"/>
          <w:sz w:val="28"/>
          <w:szCs w:val="28"/>
        </w:rPr>
        <w:t>2、</w:t>
      </w:r>
      <w:r w:rsidRPr="00205D64">
        <w:rPr>
          <w:rFonts w:ascii="仿宋_GB2312" w:eastAsia="仿宋_GB2312" w:hAnsi="宋体" w:hint="eastAsia"/>
          <w:b/>
          <w:bCs/>
          <w:sz w:val="28"/>
          <w:szCs w:val="28"/>
        </w:rPr>
        <w:t xml:space="preserve">《中华人民共和国食品安全法》 第一百二十四条第一款 </w:t>
      </w:r>
      <w:r w:rsidRPr="00205D64">
        <w:rPr>
          <w:rFonts w:ascii="仿宋_GB2312" w:eastAsia="仿宋_GB2312" w:hAnsi="宋体" w:hint="eastAsia"/>
          <w:bCs/>
          <w:sz w:val="28"/>
          <w:szCs w:val="28"/>
        </w:rPr>
        <w:t>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w:t>
      </w:r>
      <w:r w:rsidRPr="00205D64">
        <w:rPr>
          <w:rFonts w:ascii="仿宋_GB2312" w:eastAsia="仿宋_GB2312" w:hAnsi="宋体" w:hint="eastAsia"/>
          <w:bCs/>
          <w:sz w:val="28"/>
          <w:szCs w:val="28"/>
        </w:rPr>
        <w:lastRenderedPageBreak/>
        <w:t>值金额一万元以上的，</w:t>
      </w:r>
      <w:proofErr w:type="gramStart"/>
      <w:r w:rsidRPr="00205D64">
        <w:rPr>
          <w:rFonts w:ascii="仿宋_GB2312" w:eastAsia="仿宋_GB2312" w:hAnsi="宋体" w:hint="eastAsia"/>
          <w:bCs/>
          <w:sz w:val="28"/>
          <w:szCs w:val="28"/>
        </w:rPr>
        <w:t>并处货值</w:t>
      </w:r>
      <w:proofErr w:type="gramEnd"/>
      <w:r w:rsidRPr="00205D64">
        <w:rPr>
          <w:rFonts w:ascii="仿宋_GB2312" w:eastAsia="仿宋_GB2312" w:hAnsi="宋体" w:hint="eastAsia"/>
          <w:bCs/>
          <w:sz w:val="28"/>
          <w:szCs w:val="28"/>
        </w:rPr>
        <w:t>金额十倍以上二十倍以下罚款；情节严重的，吊销许可证：</w:t>
      </w:r>
    </w:p>
    <w:p w:rsidR="00E75D2D" w:rsidRPr="00205D64" w:rsidRDefault="00E75D2D" w:rsidP="00E75D2D">
      <w:pPr>
        <w:widowControl/>
        <w:shd w:val="clear" w:color="auto" w:fill="FFFFFF"/>
        <w:wordWrap w:val="0"/>
        <w:adjustRightInd w:val="0"/>
        <w:snapToGrid w:val="0"/>
        <w:ind w:firstLineChars="150" w:firstLine="421"/>
        <w:jc w:val="left"/>
        <w:rPr>
          <w:rFonts w:ascii="仿宋_GB2312" w:eastAsia="仿宋_GB2312" w:hAnsi="宋体"/>
          <w:bCs/>
          <w:sz w:val="28"/>
          <w:szCs w:val="28"/>
        </w:rPr>
      </w:pPr>
      <w:r w:rsidRPr="00205D64">
        <w:rPr>
          <w:rFonts w:ascii="仿宋_GB2312" w:eastAsia="仿宋_GB2312" w:hAnsi="宋体" w:hint="eastAsia"/>
          <w:bCs/>
          <w:sz w:val="28"/>
          <w:szCs w:val="28"/>
        </w:rPr>
        <w:t>（一）生产经营致病性微生物，农药残留、兽药残留、生物毒素、重金属等污染物质以及其他危害人体健康的物质含量超过食品安全标准限量的食品、食品添加剂；</w:t>
      </w:r>
    </w:p>
    <w:p w:rsidR="00E75D2D" w:rsidRPr="00205D64" w:rsidRDefault="00E75D2D" w:rsidP="00E75D2D">
      <w:pPr>
        <w:widowControl/>
        <w:shd w:val="clear" w:color="auto" w:fill="FFFFFF"/>
        <w:wordWrap w:val="0"/>
        <w:adjustRightInd w:val="0"/>
        <w:snapToGrid w:val="0"/>
        <w:ind w:firstLineChars="150" w:firstLine="421"/>
        <w:jc w:val="left"/>
        <w:rPr>
          <w:rFonts w:ascii="仿宋_GB2312" w:eastAsia="仿宋_GB2312" w:hAnsi="宋体"/>
          <w:bCs/>
          <w:sz w:val="28"/>
          <w:szCs w:val="28"/>
        </w:rPr>
      </w:pPr>
      <w:r w:rsidRPr="00205D64">
        <w:rPr>
          <w:rFonts w:ascii="仿宋_GB2312" w:eastAsia="仿宋_GB2312" w:hAnsi="宋体" w:hint="eastAsia"/>
          <w:bCs/>
          <w:sz w:val="28"/>
          <w:szCs w:val="28"/>
        </w:rPr>
        <w:t>（二）用超过保质期的食品原料、食品添加剂生产食品、食品添加剂，或者经营上述食品、食品添加剂；</w:t>
      </w:r>
    </w:p>
    <w:p w:rsidR="00E75D2D" w:rsidRPr="00205D64" w:rsidRDefault="00E75D2D" w:rsidP="00E75D2D">
      <w:pPr>
        <w:widowControl/>
        <w:shd w:val="clear" w:color="auto" w:fill="FFFFFF"/>
        <w:wordWrap w:val="0"/>
        <w:adjustRightInd w:val="0"/>
        <w:snapToGrid w:val="0"/>
        <w:ind w:firstLineChars="150" w:firstLine="421"/>
        <w:jc w:val="left"/>
        <w:rPr>
          <w:rFonts w:ascii="仿宋_GB2312" w:eastAsia="仿宋_GB2312" w:hAnsi="宋体"/>
          <w:bCs/>
          <w:sz w:val="28"/>
          <w:szCs w:val="28"/>
        </w:rPr>
      </w:pPr>
      <w:r w:rsidRPr="00205D64">
        <w:rPr>
          <w:rFonts w:ascii="仿宋_GB2312" w:eastAsia="仿宋_GB2312" w:hAnsi="宋体" w:hint="eastAsia"/>
          <w:bCs/>
          <w:sz w:val="28"/>
          <w:szCs w:val="28"/>
        </w:rPr>
        <w:t>（三）生产经营超范围、超限量使用食品添加剂的食品；</w:t>
      </w:r>
    </w:p>
    <w:p w:rsidR="00E75D2D" w:rsidRPr="00205D64" w:rsidRDefault="00E75D2D" w:rsidP="00E75D2D">
      <w:pPr>
        <w:widowControl/>
        <w:shd w:val="clear" w:color="auto" w:fill="FFFFFF"/>
        <w:wordWrap w:val="0"/>
        <w:adjustRightInd w:val="0"/>
        <w:snapToGrid w:val="0"/>
        <w:ind w:firstLineChars="150" w:firstLine="421"/>
        <w:jc w:val="left"/>
        <w:rPr>
          <w:rFonts w:ascii="仿宋_GB2312" w:eastAsia="仿宋_GB2312" w:hAnsi="宋体"/>
          <w:bCs/>
          <w:sz w:val="28"/>
          <w:szCs w:val="28"/>
        </w:rPr>
      </w:pPr>
      <w:r w:rsidRPr="00205D64">
        <w:rPr>
          <w:rFonts w:ascii="仿宋_GB2312" w:eastAsia="仿宋_GB2312" w:hAnsi="宋体" w:hint="eastAsia"/>
          <w:bCs/>
          <w:sz w:val="28"/>
          <w:szCs w:val="28"/>
        </w:rPr>
        <w:t>（四）生产经营腐败变质、油脂酸败、霉变生虫、污秽不洁、混有异物、掺假掺杂或者感官性状异常的食品、食品添加剂；</w:t>
      </w:r>
    </w:p>
    <w:p w:rsidR="00E75D2D" w:rsidRPr="00205D64" w:rsidRDefault="00E75D2D" w:rsidP="00E75D2D">
      <w:pPr>
        <w:widowControl/>
        <w:shd w:val="clear" w:color="auto" w:fill="FFFFFF"/>
        <w:wordWrap w:val="0"/>
        <w:adjustRightInd w:val="0"/>
        <w:snapToGrid w:val="0"/>
        <w:ind w:firstLineChars="150" w:firstLine="421"/>
        <w:jc w:val="left"/>
        <w:rPr>
          <w:rFonts w:ascii="仿宋_GB2312" w:eastAsia="仿宋_GB2312" w:hAnsi="宋体"/>
          <w:bCs/>
          <w:sz w:val="28"/>
          <w:szCs w:val="28"/>
        </w:rPr>
      </w:pPr>
      <w:r w:rsidRPr="00205D64">
        <w:rPr>
          <w:rFonts w:ascii="仿宋_GB2312" w:eastAsia="仿宋_GB2312" w:hAnsi="宋体" w:hint="eastAsia"/>
          <w:bCs/>
          <w:sz w:val="28"/>
          <w:szCs w:val="28"/>
        </w:rPr>
        <w:t>（五）生产经营标注虚假生产日期、保质期或者超过保质期的食品、食品添加剂。</w:t>
      </w:r>
    </w:p>
    <w:p w:rsidR="00E75D2D" w:rsidRPr="00205D64" w:rsidRDefault="00E75D2D" w:rsidP="00E75D2D">
      <w:pPr>
        <w:adjustRightInd w:val="0"/>
        <w:snapToGrid w:val="0"/>
        <w:ind w:firstLineChars="200" w:firstLine="564"/>
        <w:rPr>
          <w:rFonts w:ascii="仿宋_GB2312" w:eastAsia="仿宋_GB2312" w:hAnsi="宋体"/>
          <w:sz w:val="28"/>
          <w:szCs w:val="28"/>
        </w:rPr>
      </w:pPr>
      <w:r w:rsidRPr="00205D64">
        <w:rPr>
          <w:rFonts w:ascii="仿宋_GB2312" w:eastAsia="仿宋_GB2312" w:hAnsi="宋体" w:hint="eastAsia"/>
          <w:b/>
          <w:bCs/>
          <w:sz w:val="28"/>
          <w:szCs w:val="28"/>
        </w:rPr>
        <w:t xml:space="preserve">第二款 </w:t>
      </w:r>
      <w:r w:rsidRPr="00205D64">
        <w:rPr>
          <w:rFonts w:ascii="仿宋_GB2312" w:eastAsia="仿宋_GB2312" w:hAnsi="宋体" w:hint="eastAsia"/>
          <w:bCs/>
          <w:sz w:val="28"/>
          <w:szCs w:val="28"/>
        </w:rPr>
        <w:t>除前款和本法第一百二十三条、第一百二十五条规定的情形外，生产经营不符合法律、法规或者食品安全标准的食品、食品添加剂的，依照前款规定给予处罚。</w:t>
      </w:r>
    </w:p>
    <w:p w:rsidR="00E75D2D" w:rsidRPr="00205D64" w:rsidRDefault="00E75D2D" w:rsidP="00E75D2D">
      <w:pPr>
        <w:adjustRightInd w:val="0"/>
        <w:snapToGrid w:val="0"/>
        <w:spacing w:before="200"/>
        <w:ind w:firstLineChars="200" w:firstLine="564"/>
        <w:rPr>
          <w:rFonts w:ascii="仿宋_GB2312" w:eastAsia="仿宋_GB2312" w:hAnsi="宋体"/>
          <w:sz w:val="28"/>
          <w:szCs w:val="28"/>
        </w:rPr>
      </w:pPr>
      <w:r w:rsidRPr="00205D64">
        <w:rPr>
          <w:rFonts w:ascii="仿宋_GB2312" w:eastAsia="仿宋_GB2312" w:hAnsi="宋体"/>
          <w:b/>
          <w:sz w:val="28"/>
          <w:szCs w:val="28"/>
        </w:rPr>
        <w:t>3</w:t>
      </w:r>
      <w:r w:rsidRPr="00205D64">
        <w:rPr>
          <w:rFonts w:ascii="仿宋_GB2312" w:eastAsia="仿宋_GB2312" w:hAnsi="宋体" w:hint="eastAsia"/>
          <w:b/>
          <w:sz w:val="28"/>
          <w:szCs w:val="28"/>
        </w:rPr>
        <w:t>、《中华人民共和国食品安全法》</w:t>
      </w:r>
      <w:r w:rsidRPr="00205D64">
        <w:rPr>
          <w:rFonts w:ascii="仿宋_GB2312" w:eastAsia="仿宋_GB2312" w:hAnsi="宋体"/>
          <w:b/>
          <w:sz w:val="28"/>
          <w:szCs w:val="28"/>
        </w:rPr>
        <w:t xml:space="preserve"> </w:t>
      </w:r>
      <w:r w:rsidRPr="00205D64">
        <w:rPr>
          <w:rFonts w:ascii="仿宋_GB2312" w:eastAsia="仿宋_GB2312" w:hAnsi="宋体" w:hint="eastAsia"/>
          <w:b/>
          <w:sz w:val="28"/>
          <w:szCs w:val="28"/>
        </w:rPr>
        <w:t xml:space="preserve">第一百二十五条 </w:t>
      </w:r>
      <w:r w:rsidRPr="00205D64">
        <w:rPr>
          <w:rFonts w:ascii="仿宋_GB2312" w:eastAsia="仿宋_GB2312" w:hAnsi="宋体" w:hint="eastAsia"/>
          <w:sz w:val="28"/>
          <w:szCs w:val="28"/>
        </w:rPr>
        <w:t>违反本法规定，有下列情形之一的，由县级以上人民政府食品药品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w:t>
      </w:r>
      <w:proofErr w:type="gramStart"/>
      <w:r w:rsidRPr="00205D64">
        <w:rPr>
          <w:rFonts w:ascii="仿宋_GB2312" w:eastAsia="仿宋_GB2312" w:hAnsi="宋体" w:hint="eastAsia"/>
          <w:sz w:val="28"/>
          <w:szCs w:val="28"/>
        </w:rPr>
        <w:t>并处货值</w:t>
      </w:r>
      <w:proofErr w:type="gramEnd"/>
      <w:r w:rsidRPr="00205D64">
        <w:rPr>
          <w:rFonts w:ascii="仿宋_GB2312" w:eastAsia="仿宋_GB2312" w:hAnsi="宋体" w:hint="eastAsia"/>
          <w:sz w:val="28"/>
          <w:szCs w:val="28"/>
        </w:rPr>
        <w:t>金额五倍以上十倍以下罚款；情节严重的，责令停产停业，直至吊销许可证：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（一）生产经营被包装材料、容器、运输工具等污染的食品、食品添加剂；</w:t>
      </w:r>
    </w:p>
    <w:p w:rsidR="00E75D2D" w:rsidRPr="00205D64" w:rsidRDefault="00E75D2D" w:rsidP="00E75D2D">
      <w:pPr>
        <w:adjustRightInd w:val="0"/>
        <w:snapToGrid w:val="0"/>
        <w:ind w:firstLineChars="200" w:firstLine="562"/>
        <w:rPr>
          <w:rFonts w:ascii="仿宋_GB2312" w:eastAsia="仿宋_GB2312" w:hAnsi="宋体"/>
          <w:b/>
          <w:sz w:val="28"/>
          <w:szCs w:val="28"/>
        </w:rPr>
      </w:pPr>
      <w:r w:rsidRPr="00205D64">
        <w:rPr>
          <w:rFonts w:ascii="仿宋_GB2312" w:eastAsia="仿宋_GB2312" w:hAnsi="宋体" w:hint="eastAsia"/>
          <w:sz w:val="28"/>
          <w:szCs w:val="28"/>
        </w:rPr>
        <w:t>（四）食品生产经营者采购或者使用不符合食品安全标准的食品原料、食品添加剂、食品相关产品；</w:t>
      </w:r>
    </w:p>
    <w:p w:rsidR="00E75D2D" w:rsidRPr="00205D64" w:rsidRDefault="00E75D2D" w:rsidP="00E75D2D">
      <w:pPr>
        <w:adjustRightInd w:val="0"/>
        <w:snapToGrid w:val="0"/>
        <w:spacing w:before="200"/>
        <w:ind w:firstLineChars="200" w:firstLine="564"/>
        <w:rPr>
          <w:rFonts w:ascii="仿宋_GB2312" w:eastAsia="仿宋_GB2312" w:hAnsi="宋体"/>
          <w:sz w:val="28"/>
          <w:szCs w:val="28"/>
        </w:rPr>
      </w:pPr>
      <w:r w:rsidRPr="00205D64">
        <w:rPr>
          <w:rFonts w:ascii="仿宋_GB2312" w:eastAsia="仿宋_GB2312" w:hAnsi="宋体" w:hint="eastAsia"/>
          <w:b/>
          <w:sz w:val="28"/>
          <w:szCs w:val="28"/>
        </w:rPr>
        <w:t xml:space="preserve">4、《上海市食品安全条例》 第九十二条第一款 </w:t>
      </w:r>
      <w:r w:rsidRPr="00205D64">
        <w:rPr>
          <w:rFonts w:ascii="仿宋_GB2312" w:eastAsia="仿宋_GB2312" w:hAnsi="宋体" w:hint="eastAsia"/>
          <w:sz w:val="28"/>
          <w:szCs w:val="28"/>
        </w:rPr>
        <w:t>违反本条例第二十四条第一款规定，生产经营下列食品、食品添加剂的，由市食品药品监督管理部门或者区市场监督管理部门没收违法所得和违法生产经营的食品、食品添加剂，并可以没收用于违法生产经营的工具、设备、原料等物品；违法生产经营的食品、食品添加剂货值金额不足一万元的，并处十万元以上十五万元以下罚款；货值金额一万元以上的，</w:t>
      </w:r>
      <w:proofErr w:type="gramStart"/>
      <w:r w:rsidRPr="00205D64">
        <w:rPr>
          <w:rFonts w:ascii="仿宋_GB2312" w:eastAsia="仿宋_GB2312" w:hAnsi="宋体" w:hint="eastAsia"/>
          <w:sz w:val="28"/>
          <w:szCs w:val="28"/>
        </w:rPr>
        <w:t>并处货值</w:t>
      </w:r>
      <w:proofErr w:type="gramEnd"/>
      <w:r w:rsidRPr="00205D64">
        <w:rPr>
          <w:rFonts w:ascii="仿宋_GB2312" w:eastAsia="仿宋_GB2312" w:hAnsi="宋体" w:hint="eastAsia"/>
          <w:sz w:val="28"/>
          <w:szCs w:val="28"/>
        </w:rPr>
        <w:t>金额十五倍以上三十倍以下罚款；情节严重的，吊销许可证或者准许生产证：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（一）以有毒有害动植物为原料的食品；</w:t>
      </w:r>
    </w:p>
    <w:p w:rsidR="00E75D2D" w:rsidRPr="00205D64" w:rsidRDefault="00E75D2D" w:rsidP="00E75D2D">
      <w:pPr>
        <w:adjustRightInd w:val="0"/>
        <w:snapToGrid w:val="0"/>
        <w:ind w:firstLineChars="200" w:firstLine="562"/>
        <w:rPr>
          <w:rFonts w:ascii="仿宋_GB2312" w:eastAsia="仿宋_GB2312" w:hAnsi="宋体"/>
          <w:sz w:val="28"/>
          <w:szCs w:val="28"/>
        </w:rPr>
      </w:pPr>
      <w:r w:rsidRPr="00205D64">
        <w:rPr>
          <w:rFonts w:ascii="仿宋_GB2312" w:eastAsia="仿宋_GB2312" w:hAnsi="宋体" w:hint="eastAsia"/>
          <w:sz w:val="28"/>
          <w:szCs w:val="28"/>
        </w:rPr>
        <w:t>（二）以废弃食用油脂加工制作的食品；</w:t>
      </w:r>
    </w:p>
    <w:p w:rsidR="00E75D2D" w:rsidRPr="00205D64" w:rsidRDefault="00E75D2D" w:rsidP="00E75D2D">
      <w:pPr>
        <w:adjustRightInd w:val="0"/>
        <w:snapToGrid w:val="0"/>
        <w:ind w:firstLineChars="200" w:firstLine="562"/>
        <w:rPr>
          <w:rFonts w:ascii="仿宋_GB2312" w:eastAsia="仿宋_GB2312" w:hAnsi="宋体"/>
          <w:b/>
          <w:sz w:val="28"/>
          <w:szCs w:val="28"/>
        </w:rPr>
      </w:pPr>
      <w:r w:rsidRPr="00205D64">
        <w:rPr>
          <w:rFonts w:ascii="仿宋_GB2312" w:eastAsia="仿宋_GB2312" w:hAnsi="宋体" w:hint="eastAsia"/>
          <w:sz w:val="28"/>
          <w:szCs w:val="28"/>
        </w:rPr>
        <w:t>（三）市人民政府为防病和控制重大食品安全风险等特殊需要明令禁止生产经营的食品、食品添加剂。</w:t>
      </w:r>
    </w:p>
    <w:p w:rsidR="00E75D2D" w:rsidRPr="00205D64" w:rsidRDefault="00E75D2D" w:rsidP="00E75D2D">
      <w:pPr>
        <w:adjustRightInd w:val="0"/>
        <w:snapToGrid w:val="0"/>
        <w:spacing w:before="200"/>
        <w:ind w:firstLineChars="200" w:firstLine="564"/>
        <w:rPr>
          <w:rFonts w:ascii="宋体" w:hAnsi="宋体"/>
          <w:b/>
          <w:sz w:val="28"/>
          <w:szCs w:val="28"/>
        </w:rPr>
      </w:pPr>
      <w:r w:rsidRPr="00205D64">
        <w:rPr>
          <w:rFonts w:ascii="仿宋_GB2312" w:eastAsia="仿宋_GB2312" w:hAnsi="宋体" w:hint="eastAsia"/>
          <w:b/>
          <w:sz w:val="28"/>
          <w:szCs w:val="28"/>
        </w:rPr>
        <w:lastRenderedPageBreak/>
        <w:t xml:space="preserve">5、《上海市食品安全条例》 第九十二条第二款 </w:t>
      </w:r>
      <w:r w:rsidRPr="00205D64">
        <w:rPr>
          <w:rFonts w:ascii="仿宋_GB2312" w:eastAsia="仿宋_GB2312" w:hAnsi="宋体" w:hint="eastAsia"/>
          <w:sz w:val="28"/>
          <w:szCs w:val="28"/>
        </w:rPr>
        <w:t>小型餐饮服务提供者违反本条例第二十四条第一款规定，生产经营禁止生产经营的食品的，由市食品药品监督管理部门或者区市场监督管理部门没收违法所得和违法生产经营的食品，并可以没收用于违法生产经营的工具、设备、原料等物品;违法生产经营的食品货值金额不足一万元的，并处一万元以上五万元以下罚款;货值金额一万元以上的，</w:t>
      </w:r>
      <w:proofErr w:type="gramStart"/>
      <w:r w:rsidRPr="00205D64">
        <w:rPr>
          <w:rFonts w:ascii="仿宋_GB2312" w:eastAsia="仿宋_GB2312" w:hAnsi="宋体" w:hint="eastAsia"/>
          <w:sz w:val="28"/>
          <w:szCs w:val="28"/>
        </w:rPr>
        <w:t>并处货值</w:t>
      </w:r>
      <w:proofErr w:type="gramEnd"/>
      <w:r w:rsidRPr="00205D64">
        <w:rPr>
          <w:rFonts w:ascii="仿宋_GB2312" w:eastAsia="仿宋_GB2312" w:hAnsi="宋体" w:hint="eastAsia"/>
          <w:sz w:val="28"/>
          <w:szCs w:val="28"/>
        </w:rPr>
        <w:t>金额五倍以上十倍以下罚款;情节严重的，吊销许可证或者告知乡、镇人民政府、街道办事处注销临时备案。</w:t>
      </w:r>
    </w:p>
    <w:p w:rsidR="00E75D2D" w:rsidRDefault="00E75D2D" w:rsidP="00E75D2D">
      <w:pPr>
        <w:spacing w:line="255" w:lineRule="auto"/>
        <w:rPr>
          <w:rFonts w:ascii="宋体" w:hAnsi="宋体"/>
          <w:b/>
          <w:sz w:val="28"/>
          <w:szCs w:val="28"/>
        </w:rPr>
      </w:pPr>
    </w:p>
    <w:p w:rsidR="00E75D2D" w:rsidRDefault="00E75D2D" w:rsidP="00E75D2D">
      <w:pPr>
        <w:spacing w:line="255" w:lineRule="auto"/>
        <w:rPr>
          <w:rFonts w:ascii="宋体" w:hAnsi="宋体"/>
          <w:b/>
          <w:sz w:val="28"/>
          <w:szCs w:val="28"/>
        </w:rPr>
      </w:pPr>
    </w:p>
    <w:p w:rsidR="00E75D2D" w:rsidRDefault="00E75D2D" w:rsidP="00E75D2D">
      <w:pPr>
        <w:spacing w:line="255" w:lineRule="auto"/>
        <w:rPr>
          <w:rFonts w:ascii="宋体" w:hAnsi="宋体"/>
          <w:b/>
          <w:sz w:val="28"/>
          <w:szCs w:val="28"/>
        </w:rPr>
      </w:pPr>
    </w:p>
    <w:p w:rsidR="00E75D2D" w:rsidRDefault="00E75D2D" w:rsidP="00E75D2D">
      <w:pPr>
        <w:spacing w:line="255" w:lineRule="auto"/>
        <w:rPr>
          <w:rFonts w:ascii="宋体" w:hAnsi="宋体"/>
          <w:b/>
          <w:sz w:val="28"/>
          <w:szCs w:val="28"/>
        </w:rPr>
      </w:pPr>
    </w:p>
    <w:p w:rsidR="00E75D2D" w:rsidRDefault="00E75D2D" w:rsidP="00E75D2D">
      <w:pPr>
        <w:spacing w:line="255" w:lineRule="auto"/>
        <w:rPr>
          <w:rFonts w:ascii="宋体" w:hAnsi="宋体"/>
          <w:b/>
          <w:sz w:val="28"/>
          <w:szCs w:val="28"/>
        </w:rPr>
      </w:pPr>
    </w:p>
    <w:p w:rsidR="00E75D2D" w:rsidRPr="00205D64" w:rsidRDefault="00E75D2D" w:rsidP="00E75D2D">
      <w:pPr>
        <w:widowControl/>
        <w:jc w:val="left"/>
        <w:rPr>
          <w:rFonts w:ascii="宋体" w:hAnsi="宋体"/>
          <w:b/>
          <w:sz w:val="28"/>
          <w:szCs w:val="28"/>
        </w:rPr>
      </w:pPr>
      <w:r>
        <w:rPr>
          <w:rFonts w:ascii="宋体" w:hAnsi="宋体"/>
          <w:b/>
          <w:sz w:val="28"/>
          <w:szCs w:val="28"/>
        </w:rPr>
        <w:br w:type="page"/>
      </w:r>
      <w:r w:rsidRPr="00205D64">
        <w:rPr>
          <w:rFonts w:ascii="宋体" w:hAnsi="宋体" w:hint="eastAsia"/>
          <w:b/>
          <w:sz w:val="28"/>
          <w:szCs w:val="28"/>
        </w:rPr>
        <w:lastRenderedPageBreak/>
        <w:t xml:space="preserve">裁量情形打分： </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940"/>
        <w:gridCol w:w="900"/>
      </w:tblGrid>
      <w:tr w:rsidR="00E75D2D" w:rsidRPr="00205D64" w:rsidTr="00855732">
        <w:trPr>
          <w:trHeight w:val="508"/>
        </w:trPr>
        <w:tc>
          <w:tcPr>
            <w:tcW w:w="2520" w:type="dxa"/>
            <w:vAlign w:val="center"/>
          </w:tcPr>
          <w:p w:rsidR="00E75D2D" w:rsidRPr="00205D64" w:rsidRDefault="00E75D2D" w:rsidP="00855732">
            <w:pPr>
              <w:spacing w:line="255" w:lineRule="auto"/>
              <w:ind w:left="536" w:hangingChars="190" w:hanging="536"/>
              <w:jc w:val="center"/>
              <w:rPr>
                <w:rFonts w:ascii="宋体" w:hAnsi="宋体"/>
                <w:b/>
                <w:sz w:val="28"/>
                <w:szCs w:val="28"/>
              </w:rPr>
            </w:pPr>
            <w:r w:rsidRPr="00205D64">
              <w:rPr>
                <w:rFonts w:ascii="宋体" w:hAnsi="宋体" w:hint="eastAsia"/>
                <w:b/>
                <w:sz w:val="28"/>
                <w:szCs w:val="28"/>
              </w:rPr>
              <w:t>裁量情节</w:t>
            </w:r>
          </w:p>
        </w:tc>
        <w:tc>
          <w:tcPr>
            <w:tcW w:w="5940" w:type="dxa"/>
            <w:vAlign w:val="center"/>
          </w:tcPr>
          <w:p w:rsidR="00E75D2D" w:rsidRPr="00205D64" w:rsidRDefault="00E75D2D" w:rsidP="00855732">
            <w:pPr>
              <w:spacing w:line="255" w:lineRule="auto"/>
              <w:ind w:left="536" w:hangingChars="190" w:hanging="536"/>
              <w:jc w:val="center"/>
              <w:rPr>
                <w:rFonts w:ascii="宋体" w:hAnsi="宋体"/>
                <w:b/>
                <w:sz w:val="28"/>
                <w:szCs w:val="28"/>
              </w:rPr>
            </w:pPr>
            <w:r w:rsidRPr="00205D64">
              <w:rPr>
                <w:rFonts w:ascii="宋体" w:hAnsi="宋体" w:hint="eastAsia"/>
                <w:b/>
                <w:sz w:val="28"/>
                <w:szCs w:val="28"/>
              </w:rPr>
              <w:t>具体因素</w:t>
            </w:r>
          </w:p>
        </w:tc>
        <w:tc>
          <w:tcPr>
            <w:tcW w:w="900" w:type="dxa"/>
            <w:vAlign w:val="center"/>
          </w:tcPr>
          <w:p w:rsidR="00E75D2D" w:rsidRPr="00205D64" w:rsidRDefault="00E75D2D" w:rsidP="00855732">
            <w:pPr>
              <w:spacing w:line="255" w:lineRule="auto"/>
              <w:ind w:left="536" w:hangingChars="190" w:hanging="536"/>
              <w:jc w:val="center"/>
              <w:rPr>
                <w:rFonts w:ascii="宋体" w:hAnsi="宋体"/>
                <w:b/>
                <w:sz w:val="28"/>
                <w:szCs w:val="28"/>
              </w:rPr>
            </w:pPr>
            <w:r w:rsidRPr="00205D64">
              <w:rPr>
                <w:rFonts w:ascii="宋体" w:hAnsi="宋体" w:hint="eastAsia"/>
                <w:b/>
                <w:sz w:val="28"/>
                <w:szCs w:val="28"/>
              </w:rPr>
              <w:t>扣分</w:t>
            </w:r>
          </w:p>
        </w:tc>
      </w:tr>
      <w:tr w:rsidR="00E75D2D" w:rsidRPr="00205D64" w:rsidTr="00855732">
        <w:trPr>
          <w:trHeight w:val="2112"/>
        </w:trPr>
        <w:tc>
          <w:tcPr>
            <w:tcW w:w="2520" w:type="dxa"/>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涉案产品(单位)</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风险性</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（-0、2、3、4、5分）</w:t>
            </w:r>
          </w:p>
        </w:tc>
        <w:tc>
          <w:tcPr>
            <w:tcW w:w="5940" w:type="dxa"/>
          </w:tcPr>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此情形主要考虑：</w:t>
            </w:r>
          </w:p>
          <w:p w:rsidR="00E75D2D" w:rsidRPr="00AE7BF0" w:rsidRDefault="00E75D2D" w:rsidP="00855732">
            <w:pPr>
              <w:pStyle w:val="ae"/>
              <w:numPr>
                <w:ilvl w:val="1"/>
                <w:numId w:val="2"/>
              </w:numPr>
              <w:tabs>
                <w:tab w:val="clear" w:pos="1004"/>
                <w:tab w:val="left" w:pos="706"/>
              </w:tabs>
              <w:ind w:left="706" w:firstLineChars="0" w:hanging="709"/>
              <w:rPr>
                <w:rFonts w:ascii="仿宋_GB2312" w:eastAsia="仿宋_GB2312" w:hAnsi="仿宋"/>
                <w:sz w:val="24"/>
                <w:szCs w:val="24"/>
              </w:rPr>
            </w:pPr>
            <w:r w:rsidRPr="00AE7BF0">
              <w:rPr>
                <w:rFonts w:ascii="仿宋_GB2312" w:eastAsia="仿宋_GB2312" w:hAnsi="仿宋" w:hint="eastAsia"/>
                <w:sz w:val="24"/>
                <w:szCs w:val="24"/>
              </w:rPr>
              <w:t>经营法律、法规规定禁止经营的食品；</w:t>
            </w:r>
          </w:p>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（二）经营冷食类、冷加工糕点、生食水产品、凉拌菜和预先拌制的色拉等高风险食品；</w:t>
            </w:r>
          </w:p>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（三）其他可能影响产品风险的因素。</w:t>
            </w:r>
          </w:p>
          <w:p w:rsidR="00E75D2D" w:rsidRPr="00205D64" w:rsidRDefault="00E75D2D" w:rsidP="00855732">
            <w:pPr>
              <w:rPr>
                <w:rFonts w:ascii="仿宋_GB2312" w:eastAsia="仿宋_GB2312"/>
                <w:b/>
                <w:sz w:val="24"/>
              </w:rPr>
            </w:pPr>
            <w:r w:rsidRPr="00205D64">
              <w:rPr>
                <w:rFonts w:ascii="仿宋_GB2312" w:eastAsia="仿宋_GB2312" w:hint="eastAsia"/>
                <w:b/>
                <w:sz w:val="24"/>
              </w:rPr>
              <w:t>（符合（一）、（二）项情形的，从重扣分）</w:t>
            </w:r>
          </w:p>
        </w:tc>
        <w:tc>
          <w:tcPr>
            <w:tcW w:w="900" w:type="dxa"/>
          </w:tcPr>
          <w:p w:rsidR="00E75D2D" w:rsidRPr="00205D64" w:rsidRDefault="00E75D2D" w:rsidP="00855732">
            <w:pPr>
              <w:rPr>
                <w:rFonts w:ascii="仿宋_GB2312" w:eastAsia="仿宋_GB2312" w:hAnsi="仿宋"/>
                <w:b/>
                <w:sz w:val="24"/>
              </w:rPr>
            </w:pPr>
          </w:p>
        </w:tc>
      </w:tr>
      <w:tr w:rsidR="00E75D2D" w:rsidRPr="00205D64" w:rsidTr="00855732">
        <w:trPr>
          <w:trHeight w:val="1831"/>
        </w:trPr>
        <w:tc>
          <w:tcPr>
            <w:tcW w:w="2520" w:type="dxa"/>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违法行为</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危害后果</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（-0、3、4、5分）</w:t>
            </w:r>
          </w:p>
        </w:tc>
        <w:tc>
          <w:tcPr>
            <w:tcW w:w="5940" w:type="dxa"/>
          </w:tcPr>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此情节主要考虑：</w:t>
            </w:r>
          </w:p>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（一）已经造成较大或以上食品安全事故；</w:t>
            </w:r>
          </w:p>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（二）造成人员伤亡事故或长期后遗症等严重后果；</w:t>
            </w:r>
          </w:p>
          <w:p w:rsidR="00E75D2D" w:rsidRPr="00205D64" w:rsidRDefault="00E75D2D" w:rsidP="00855732">
            <w:pPr>
              <w:ind w:firstLineChars="49" w:firstLine="118"/>
              <w:rPr>
                <w:rFonts w:ascii="仿宋_GB2312" w:eastAsia="仿宋_GB2312" w:hAnsi="仿宋"/>
                <w:sz w:val="24"/>
              </w:rPr>
            </w:pPr>
            <w:r w:rsidRPr="00205D64">
              <w:rPr>
                <w:rFonts w:ascii="仿宋_GB2312" w:eastAsia="仿宋_GB2312" w:hAnsi="仿宋" w:hint="eastAsia"/>
                <w:sz w:val="24"/>
              </w:rPr>
              <w:t>(三)造成其他危害后果。</w:t>
            </w:r>
          </w:p>
          <w:p w:rsidR="00E75D2D" w:rsidRPr="00205D64" w:rsidRDefault="00E75D2D" w:rsidP="00855732">
            <w:pPr>
              <w:rPr>
                <w:rFonts w:ascii="仿宋_GB2312" w:eastAsia="仿宋_GB2312" w:hAnsi="仿宋"/>
                <w:sz w:val="24"/>
              </w:rPr>
            </w:pPr>
            <w:r w:rsidRPr="00205D64">
              <w:rPr>
                <w:rFonts w:ascii="仿宋_GB2312" w:eastAsia="仿宋_GB2312" w:hAnsi="仿宋" w:hint="eastAsia"/>
                <w:b/>
                <w:bCs/>
                <w:sz w:val="24"/>
              </w:rPr>
              <w:t>（符合第（一）、（二）项情形的，一律从重处罚）</w:t>
            </w:r>
          </w:p>
        </w:tc>
        <w:tc>
          <w:tcPr>
            <w:tcW w:w="900" w:type="dxa"/>
          </w:tcPr>
          <w:p w:rsidR="00E75D2D" w:rsidRPr="00205D64" w:rsidRDefault="00E75D2D" w:rsidP="00855732">
            <w:pPr>
              <w:rPr>
                <w:rFonts w:ascii="仿宋_GB2312" w:eastAsia="仿宋_GB2312" w:hAnsi="仿宋"/>
                <w:b/>
                <w:sz w:val="24"/>
              </w:rPr>
            </w:pPr>
          </w:p>
        </w:tc>
      </w:tr>
      <w:tr w:rsidR="00E75D2D" w:rsidRPr="00205D64" w:rsidTr="00855732">
        <w:trPr>
          <w:trHeight w:val="2112"/>
        </w:trPr>
        <w:tc>
          <w:tcPr>
            <w:tcW w:w="2520" w:type="dxa"/>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违法行为人</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主观因素</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（-0、3、4、5分）</w:t>
            </w:r>
          </w:p>
        </w:tc>
        <w:tc>
          <w:tcPr>
            <w:tcW w:w="5940" w:type="dxa"/>
          </w:tcPr>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此情节主要考虑：</w:t>
            </w:r>
          </w:p>
          <w:p w:rsidR="00E75D2D" w:rsidRPr="00205D64" w:rsidRDefault="00E75D2D" w:rsidP="00855732">
            <w:pPr>
              <w:rPr>
                <w:rFonts w:ascii="仿宋_GB2312" w:eastAsia="仿宋_GB2312"/>
                <w:sz w:val="24"/>
              </w:rPr>
            </w:pPr>
            <w:r w:rsidRPr="00205D64">
              <w:rPr>
                <w:rFonts w:ascii="仿宋_GB2312" w:eastAsia="仿宋_GB2312" w:hint="eastAsia"/>
                <w:sz w:val="24"/>
              </w:rPr>
              <w:t>（一）属于主观故意或重大过失；</w:t>
            </w:r>
          </w:p>
          <w:p w:rsidR="00E75D2D" w:rsidRPr="00205D64" w:rsidRDefault="00E75D2D" w:rsidP="00855732">
            <w:pPr>
              <w:rPr>
                <w:rFonts w:ascii="仿宋_GB2312" w:eastAsia="仿宋_GB2312"/>
                <w:sz w:val="24"/>
              </w:rPr>
            </w:pPr>
            <w:r w:rsidRPr="00205D64">
              <w:rPr>
                <w:rFonts w:ascii="仿宋_GB2312" w:eastAsia="仿宋_GB2312" w:hint="eastAsia"/>
                <w:sz w:val="24"/>
              </w:rPr>
              <w:t>（二）拒不采取改正、召回等措施，或拒绝、逃避监督检查，伪造或故意破坏现场；</w:t>
            </w:r>
          </w:p>
          <w:p w:rsidR="00E75D2D" w:rsidRPr="00205D64" w:rsidRDefault="00E75D2D" w:rsidP="00855732">
            <w:pPr>
              <w:rPr>
                <w:rFonts w:ascii="仿宋_GB2312" w:eastAsia="仿宋_GB2312"/>
                <w:sz w:val="24"/>
              </w:rPr>
            </w:pPr>
            <w:r w:rsidRPr="00205D64">
              <w:rPr>
                <w:rFonts w:ascii="仿宋_GB2312" w:eastAsia="仿宋_GB2312" w:hint="eastAsia"/>
                <w:sz w:val="24"/>
              </w:rPr>
              <w:t>（三）隐匿、转移、伪造或销毁相关证据；</w:t>
            </w:r>
          </w:p>
          <w:p w:rsidR="00E75D2D" w:rsidRPr="00205D64" w:rsidRDefault="00E75D2D" w:rsidP="00855732">
            <w:pPr>
              <w:rPr>
                <w:rFonts w:ascii="仿宋_GB2312" w:eastAsia="仿宋_GB2312"/>
                <w:sz w:val="24"/>
              </w:rPr>
            </w:pPr>
            <w:r w:rsidRPr="00205D64">
              <w:rPr>
                <w:rFonts w:ascii="仿宋_GB2312" w:eastAsia="仿宋_GB2312" w:hint="eastAsia"/>
                <w:sz w:val="24"/>
              </w:rPr>
              <w:t>（四）擅自启封、隐匿、转移、调换、动用先行登记保存、查封、扣押物品（场所）。</w:t>
            </w:r>
          </w:p>
          <w:p w:rsidR="00E75D2D" w:rsidRPr="00205D64" w:rsidRDefault="00E75D2D" w:rsidP="00855732">
            <w:pPr>
              <w:rPr>
                <w:rFonts w:ascii="仿宋_GB2312" w:eastAsia="仿宋_GB2312" w:hAnsi="仿宋"/>
                <w:sz w:val="24"/>
              </w:rPr>
            </w:pPr>
            <w:r w:rsidRPr="00205D64">
              <w:rPr>
                <w:rFonts w:ascii="仿宋_GB2312" w:eastAsia="仿宋_GB2312" w:hint="eastAsia"/>
                <w:b/>
                <w:sz w:val="24"/>
              </w:rPr>
              <w:t>（符合（二）、（三）、（四）项情形的从重扣分）</w:t>
            </w:r>
          </w:p>
        </w:tc>
        <w:tc>
          <w:tcPr>
            <w:tcW w:w="900" w:type="dxa"/>
          </w:tcPr>
          <w:p w:rsidR="00E75D2D" w:rsidRPr="00205D64" w:rsidRDefault="00E75D2D" w:rsidP="00855732">
            <w:pPr>
              <w:rPr>
                <w:rFonts w:ascii="仿宋_GB2312" w:eastAsia="仿宋_GB2312" w:hAnsi="仿宋"/>
                <w:b/>
                <w:sz w:val="24"/>
              </w:rPr>
            </w:pPr>
          </w:p>
        </w:tc>
      </w:tr>
      <w:tr w:rsidR="00E75D2D" w:rsidRPr="00205D64" w:rsidTr="00855732">
        <w:trPr>
          <w:trHeight w:val="2112"/>
        </w:trPr>
        <w:tc>
          <w:tcPr>
            <w:tcW w:w="2520" w:type="dxa"/>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违法行为性质</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w:t>
            </w:r>
            <w:r>
              <w:rPr>
                <w:rFonts w:ascii="宋体" w:hAnsi="宋体" w:hint="eastAsia"/>
                <w:b/>
                <w:sz w:val="24"/>
              </w:rPr>
              <w:t>2</w:t>
            </w:r>
            <w:r w:rsidRPr="00205D64">
              <w:rPr>
                <w:rFonts w:ascii="宋体" w:hAnsi="宋体" w:hint="eastAsia"/>
                <w:b/>
                <w:sz w:val="24"/>
              </w:rPr>
              <w:t>、3、4分）</w:t>
            </w:r>
          </w:p>
        </w:tc>
        <w:tc>
          <w:tcPr>
            <w:tcW w:w="5940" w:type="dxa"/>
          </w:tcPr>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此情形主要考虑：</w:t>
            </w:r>
          </w:p>
          <w:p w:rsidR="00E75D2D" w:rsidRPr="00205D64" w:rsidRDefault="00E75D2D" w:rsidP="00855732">
            <w:pPr>
              <w:rPr>
                <w:rFonts w:ascii="仿宋_GB2312" w:eastAsia="仿宋_GB2312"/>
                <w:sz w:val="24"/>
              </w:rPr>
            </w:pPr>
            <w:r w:rsidRPr="00205D64">
              <w:rPr>
                <w:rFonts w:ascii="仿宋_GB2312" w:eastAsia="仿宋_GB2312" w:hint="eastAsia"/>
                <w:sz w:val="24"/>
              </w:rPr>
              <w:t>（一）用非食品原料生产的食品或者添加食品添加剂以外的化学物质和其他可能危害人体健康物质的食品，或者用回收食品作为原料生产的食品；</w:t>
            </w:r>
          </w:p>
          <w:p w:rsidR="00E75D2D" w:rsidRPr="00205D64" w:rsidRDefault="00E75D2D" w:rsidP="00855732">
            <w:pPr>
              <w:rPr>
                <w:rFonts w:ascii="仿宋_GB2312" w:eastAsia="仿宋_GB2312"/>
                <w:sz w:val="24"/>
              </w:rPr>
            </w:pPr>
            <w:r w:rsidRPr="00205D64">
              <w:rPr>
                <w:rFonts w:ascii="仿宋_GB2312" w:eastAsia="仿宋_GB2312" w:hint="eastAsia"/>
                <w:sz w:val="24"/>
              </w:rPr>
              <w:t>（二）致病性微生物，农药残留、兽药残留、生物毒素、重金属等污染物质以及其他危害人体健康的物质含量超过食品安全标准限量的食品；</w:t>
            </w:r>
          </w:p>
          <w:p w:rsidR="00E75D2D" w:rsidRPr="00205D64" w:rsidRDefault="00E75D2D" w:rsidP="00855732">
            <w:pPr>
              <w:rPr>
                <w:rFonts w:ascii="仿宋_GB2312" w:eastAsia="仿宋_GB2312"/>
                <w:sz w:val="24"/>
              </w:rPr>
            </w:pPr>
            <w:r w:rsidRPr="00205D64">
              <w:rPr>
                <w:rFonts w:ascii="仿宋_GB2312" w:eastAsia="仿宋_GB2312" w:hint="eastAsia"/>
                <w:sz w:val="24"/>
              </w:rPr>
              <w:t>（三）用超过保质期的食品原料、食品添加剂生产的食品；</w:t>
            </w:r>
          </w:p>
          <w:p w:rsidR="00E75D2D" w:rsidRPr="00205D64" w:rsidRDefault="00E75D2D" w:rsidP="00855732">
            <w:pPr>
              <w:rPr>
                <w:rFonts w:ascii="仿宋_GB2312" w:eastAsia="仿宋_GB2312"/>
                <w:sz w:val="24"/>
              </w:rPr>
            </w:pPr>
            <w:r w:rsidRPr="00205D64">
              <w:rPr>
                <w:rFonts w:ascii="仿宋_GB2312" w:eastAsia="仿宋_GB2312" w:hint="eastAsia"/>
                <w:sz w:val="24"/>
              </w:rPr>
              <w:t xml:space="preserve">（四）超范围、超限量使用食品添加剂的食品； </w:t>
            </w:r>
          </w:p>
          <w:p w:rsidR="00E75D2D" w:rsidRPr="00205D64" w:rsidRDefault="00E75D2D" w:rsidP="00855732">
            <w:pPr>
              <w:rPr>
                <w:rFonts w:ascii="仿宋_GB2312" w:eastAsia="仿宋_GB2312" w:hAnsi="仿宋"/>
                <w:sz w:val="24"/>
              </w:rPr>
            </w:pPr>
            <w:r w:rsidRPr="00205D64">
              <w:rPr>
                <w:rFonts w:ascii="仿宋_GB2312" w:eastAsia="仿宋_GB2312" w:hint="eastAsia"/>
                <w:sz w:val="24"/>
              </w:rPr>
              <w:t>（五）营养成分不符合食品安全标准的专供婴幼儿和其他特定人群的主辅食品；</w:t>
            </w:r>
          </w:p>
        </w:tc>
        <w:tc>
          <w:tcPr>
            <w:tcW w:w="900" w:type="dxa"/>
          </w:tcPr>
          <w:p w:rsidR="00E75D2D" w:rsidRPr="00205D64" w:rsidRDefault="00E75D2D" w:rsidP="00855732">
            <w:pPr>
              <w:rPr>
                <w:rFonts w:ascii="仿宋_GB2312" w:eastAsia="仿宋_GB2312" w:hAnsi="仿宋"/>
                <w:b/>
                <w:sz w:val="24"/>
              </w:rPr>
            </w:pPr>
          </w:p>
        </w:tc>
      </w:tr>
    </w:tbl>
    <w:p w:rsidR="00E75D2D" w:rsidRPr="00205D64" w:rsidRDefault="00E75D2D" w:rsidP="00E75D2D">
      <w:pPr>
        <w:spacing w:line="255" w:lineRule="auto"/>
        <w:jc w:val="center"/>
        <w:rPr>
          <w:rFonts w:ascii="宋体" w:hAnsi="宋体"/>
          <w:b/>
          <w:sz w:val="24"/>
        </w:rPr>
        <w:sectPr w:rsidR="00E75D2D" w:rsidRPr="00205D64">
          <w:footerReference w:type="even" r:id="rId8"/>
          <w:footerReference w:type="default" r:id="rId9"/>
          <w:pgSz w:w="11906" w:h="16838"/>
          <w:pgMar w:top="1134" w:right="1417" w:bottom="1134" w:left="1417" w:header="851" w:footer="992" w:gutter="0"/>
          <w:cols w:space="720"/>
          <w:docGrid w:type="linesAndChars" w:linePitch="312" w:charSpace="200"/>
        </w:sectPr>
      </w:pP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940"/>
        <w:gridCol w:w="900"/>
      </w:tblGrid>
      <w:tr w:rsidR="00E75D2D" w:rsidRPr="00205D64" w:rsidTr="00855732">
        <w:trPr>
          <w:trHeight w:val="487"/>
        </w:trPr>
        <w:tc>
          <w:tcPr>
            <w:tcW w:w="2520" w:type="dxa"/>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lastRenderedPageBreak/>
              <w:t>违法行为性质</w:t>
            </w:r>
          </w:p>
          <w:p w:rsidR="00E75D2D" w:rsidRPr="00205D64" w:rsidRDefault="00E75D2D" w:rsidP="00855732">
            <w:pPr>
              <w:spacing w:before="240" w:line="255" w:lineRule="auto"/>
              <w:jc w:val="center"/>
              <w:rPr>
                <w:rFonts w:ascii="宋体" w:hAnsi="宋体"/>
                <w:b/>
                <w:sz w:val="24"/>
              </w:rPr>
            </w:pPr>
            <w:r w:rsidRPr="00205D64">
              <w:rPr>
                <w:rFonts w:ascii="宋体" w:hAnsi="宋体" w:hint="eastAsia"/>
                <w:b/>
                <w:sz w:val="24"/>
              </w:rPr>
              <w:t>（-2、3、4分）</w:t>
            </w:r>
          </w:p>
        </w:tc>
        <w:tc>
          <w:tcPr>
            <w:tcW w:w="5940" w:type="dxa"/>
          </w:tcPr>
          <w:p w:rsidR="00E75D2D" w:rsidRPr="00205D64" w:rsidRDefault="00E75D2D" w:rsidP="00855732">
            <w:pPr>
              <w:rPr>
                <w:rFonts w:ascii="仿宋_GB2312" w:eastAsia="仿宋_GB2312"/>
                <w:sz w:val="24"/>
              </w:rPr>
            </w:pPr>
            <w:r w:rsidRPr="00205D64">
              <w:rPr>
                <w:rFonts w:ascii="仿宋_GB2312" w:eastAsia="仿宋_GB2312" w:hint="eastAsia"/>
                <w:sz w:val="24"/>
              </w:rPr>
              <w:t>（六）腐败变质、油脂酸败、霉变生虫、污秽不洁、混有异物、掺假掺杂或者感官性状异常的食品；</w:t>
            </w:r>
          </w:p>
          <w:p w:rsidR="00E75D2D" w:rsidRPr="00205D64" w:rsidRDefault="00E75D2D" w:rsidP="00855732">
            <w:pPr>
              <w:rPr>
                <w:rFonts w:ascii="仿宋_GB2312" w:eastAsia="仿宋_GB2312"/>
                <w:sz w:val="24"/>
              </w:rPr>
            </w:pPr>
            <w:r w:rsidRPr="00205D64">
              <w:rPr>
                <w:rFonts w:ascii="仿宋_GB2312" w:eastAsia="仿宋_GB2312" w:hint="eastAsia"/>
                <w:sz w:val="24"/>
              </w:rPr>
              <w:t>（七）病死、毒死或者死因不明的禽、畜、兽、水产动物肉类及其制品；</w:t>
            </w:r>
          </w:p>
          <w:p w:rsidR="00E75D2D" w:rsidRPr="00205D64" w:rsidRDefault="00E75D2D" w:rsidP="00855732">
            <w:pPr>
              <w:rPr>
                <w:rFonts w:ascii="仿宋_GB2312" w:eastAsia="仿宋_GB2312"/>
                <w:sz w:val="24"/>
              </w:rPr>
            </w:pPr>
            <w:r w:rsidRPr="00205D64">
              <w:rPr>
                <w:rFonts w:ascii="仿宋_GB2312" w:eastAsia="仿宋_GB2312" w:hint="eastAsia"/>
                <w:sz w:val="24"/>
              </w:rPr>
              <w:t>（八）未按规定进行检疫或者检疫不合格的肉类，或者未经检验或者检验不合格的肉类制品；</w:t>
            </w:r>
          </w:p>
          <w:p w:rsidR="00E75D2D" w:rsidRPr="00205D64" w:rsidRDefault="00E75D2D" w:rsidP="00855732">
            <w:pPr>
              <w:rPr>
                <w:rFonts w:ascii="仿宋_GB2312" w:eastAsia="仿宋_GB2312"/>
                <w:sz w:val="24"/>
              </w:rPr>
            </w:pPr>
            <w:r w:rsidRPr="00205D64">
              <w:rPr>
                <w:rFonts w:ascii="仿宋_GB2312" w:eastAsia="仿宋_GB2312" w:hint="eastAsia"/>
                <w:sz w:val="24"/>
              </w:rPr>
              <w:t>（九）标注虚假生产日期、保质期或者超过保质期的食品；</w:t>
            </w:r>
          </w:p>
          <w:p w:rsidR="00E75D2D" w:rsidRPr="00205D64" w:rsidRDefault="00E75D2D" w:rsidP="00855732">
            <w:pPr>
              <w:rPr>
                <w:rFonts w:ascii="仿宋_GB2312" w:eastAsia="仿宋_GB2312"/>
                <w:sz w:val="24"/>
              </w:rPr>
            </w:pPr>
            <w:r w:rsidRPr="00205D64">
              <w:rPr>
                <w:rFonts w:ascii="仿宋_GB2312" w:eastAsia="仿宋_GB2312" w:hint="eastAsia"/>
                <w:sz w:val="24"/>
              </w:rPr>
              <w:t>（十）以有毒有害动植物为原料的食品；</w:t>
            </w:r>
          </w:p>
          <w:p w:rsidR="00E75D2D" w:rsidRPr="00205D64" w:rsidRDefault="00E75D2D" w:rsidP="00855732">
            <w:pPr>
              <w:rPr>
                <w:rFonts w:ascii="仿宋_GB2312" w:eastAsia="仿宋_GB2312"/>
                <w:sz w:val="24"/>
              </w:rPr>
            </w:pPr>
            <w:r w:rsidRPr="00205D64">
              <w:rPr>
                <w:rFonts w:ascii="仿宋_GB2312" w:eastAsia="仿宋_GB2312" w:hint="eastAsia"/>
                <w:sz w:val="24"/>
              </w:rPr>
              <w:t>（十一）以废弃食用油脂加工制作的食品；</w:t>
            </w:r>
          </w:p>
          <w:p w:rsidR="00E75D2D" w:rsidRPr="00205D64" w:rsidRDefault="00E75D2D" w:rsidP="00855732">
            <w:pPr>
              <w:rPr>
                <w:rFonts w:ascii="仿宋_GB2312" w:eastAsia="仿宋_GB2312"/>
                <w:sz w:val="24"/>
              </w:rPr>
            </w:pPr>
            <w:r w:rsidRPr="00205D64">
              <w:rPr>
                <w:rFonts w:ascii="仿宋_GB2312" w:eastAsia="仿宋_GB2312" w:hint="eastAsia"/>
                <w:sz w:val="24"/>
              </w:rPr>
              <w:t>（十二）国家和本市为防病等特殊需要明令禁止生产经营的食品；</w:t>
            </w:r>
          </w:p>
          <w:p w:rsidR="00E75D2D" w:rsidRPr="00205D64" w:rsidRDefault="00E75D2D" w:rsidP="00855732">
            <w:pPr>
              <w:rPr>
                <w:rFonts w:ascii="仿宋_GB2312" w:eastAsia="仿宋_GB2312"/>
                <w:sz w:val="24"/>
              </w:rPr>
            </w:pPr>
            <w:r w:rsidRPr="00205D64">
              <w:rPr>
                <w:rFonts w:ascii="仿宋_GB2312" w:eastAsia="仿宋_GB2312" w:hint="eastAsia"/>
                <w:sz w:val="24"/>
              </w:rPr>
              <w:t>（十三）添加药品的食品;</w:t>
            </w:r>
          </w:p>
          <w:p w:rsidR="00E75D2D" w:rsidRPr="00205D64" w:rsidRDefault="00E75D2D" w:rsidP="00855732">
            <w:pPr>
              <w:rPr>
                <w:rFonts w:ascii="仿宋_GB2312" w:eastAsia="仿宋_GB2312"/>
                <w:sz w:val="24"/>
              </w:rPr>
            </w:pPr>
            <w:r w:rsidRPr="00205D64">
              <w:rPr>
                <w:rFonts w:ascii="仿宋_GB2312" w:eastAsia="仿宋_GB2312" w:hint="eastAsia"/>
                <w:sz w:val="24"/>
              </w:rPr>
              <w:t>（十四）被包装材料、容器、运输工具等污染的食品；</w:t>
            </w:r>
          </w:p>
          <w:p w:rsidR="00E75D2D" w:rsidRPr="00205D64" w:rsidRDefault="00E75D2D" w:rsidP="00855732">
            <w:pPr>
              <w:rPr>
                <w:rFonts w:ascii="仿宋_GB2312" w:eastAsia="仿宋_GB2312"/>
                <w:sz w:val="24"/>
              </w:rPr>
            </w:pPr>
            <w:r w:rsidRPr="00205D64">
              <w:rPr>
                <w:rFonts w:ascii="仿宋_GB2312" w:eastAsia="仿宋_GB2312" w:hint="eastAsia"/>
                <w:sz w:val="24"/>
              </w:rPr>
              <w:t>（十五）其他不符合法律、法规或者食品安全标准的食品、。</w:t>
            </w:r>
          </w:p>
          <w:p w:rsidR="00E75D2D" w:rsidRPr="00205D64" w:rsidRDefault="00E75D2D" w:rsidP="00855732">
            <w:pPr>
              <w:rPr>
                <w:rFonts w:ascii="仿宋_GB2312" w:eastAsia="仿宋_GB2312" w:hAnsi="仿宋"/>
                <w:b/>
                <w:sz w:val="24"/>
              </w:rPr>
            </w:pPr>
            <w:r w:rsidRPr="00205D64">
              <w:rPr>
                <w:rFonts w:ascii="仿宋_GB2312" w:eastAsia="仿宋_GB2312" w:hint="eastAsia"/>
                <w:b/>
                <w:kern w:val="0"/>
                <w:sz w:val="24"/>
              </w:rPr>
              <w:t>（符合（一）、（五）、（七）、（八）、（十）、（十一）、（十二）、（十三）扣4分；符合（二）、（三）、（四）、（六）、（九）扣3分；符合（十四）、（十五）扣2分）</w:t>
            </w:r>
          </w:p>
        </w:tc>
        <w:tc>
          <w:tcPr>
            <w:tcW w:w="900" w:type="dxa"/>
          </w:tcPr>
          <w:p w:rsidR="00E75D2D" w:rsidRPr="00205D64" w:rsidRDefault="00E75D2D" w:rsidP="00855732">
            <w:pPr>
              <w:rPr>
                <w:rFonts w:ascii="仿宋_GB2312" w:eastAsia="仿宋_GB2312" w:hAnsi="仿宋"/>
                <w:b/>
                <w:sz w:val="24"/>
              </w:rPr>
            </w:pPr>
          </w:p>
        </w:tc>
      </w:tr>
      <w:tr w:rsidR="00E75D2D" w:rsidRPr="00205D64" w:rsidTr="00855732">
        <w:trPr>
          <w:trHeight w:val="1892"/>
        </w:trPr>
        <w:tc>
          <w:tcPr>
            <w:tcW w:w="2520" w:type="dxa"/>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违法行为</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程度及历史情况</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（-0、1、2、3、4、5分）</w:t>
            </w:r>
          </w:p>
        </w:tc>
        <w:tc>
          <w:tcPr>
            <w:tcW w:w="5940" w:type="dxa"/>
          </w:tcPr>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此情形主要考虑：</w:t>
            </w:r>
          </w:p>
          <w:p w:rsidR="00E75D2D" w:rsidRPr="00205D64" w:rsidRDefault="00E75D2D" w:rsidP="00855732">
            <w:pPr>
              <w:rPr>
                <w:rFonts w:ascii="仿宋_GB2312" w:eastAsia="仿宋_GB2312"/>
                <w:sz w:val="24"/>
              </w:rPr>
            </w:pPr>
            <w:r w:rsidRPr="00205D64">
              <w:rPr>
                <w:rFonts w:ascii="仿宋_GB2312" w:eastAsia="仿宋_GB2312"/>
                <w:sz w:val="24"/>
              </w:rPr>
              <w:t>（一）涉案产品数量大；</w:t>
            </w:r>
          </w:p>
          <w:p w:rsidR="00E75D2D" w:rsidRPr="00205D64" w:rsidRDefault="00E75D2D" w:rsidP="00855732">
            <w:pPr>
              <w:rPr>
                <w:rFonts w:ascii="仿宋_GB2312" w:eastAsia="仿宋_GB2312" w:hAnsi="仿宋"/>
                <w:sz w:val="24"/>
              </w:rPr>
            </w:pPr>
            <w:r w:rsidRPr="00205D64">
              <w:rPr>
                <w:rFonts w:ascii="仿宋_GB2312" w:eastAsia="仿宋_GB2312"/>
                <w:sz w:val="24"/>
              </w:rPr>
              <w:t>（二）违法行为持续较长时间；</w:t>
            </w:r>
          </w:p>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 xml:space="preserve">（三）连续12个月内已受到2次以上（含本数）较大数额罚款处罚或者连续12个月内已受到1次责令停产停业行政处罚的。 </w:t>
            </w:r>
          </w:p>
        </w:tc>
        <w:tc>
          <w:tcPr>
            <w:tcW w:w="900" w:type="dxa"/>
          </w:tcPr>
          <w:p w:rsidR="00E75D2D" w:rsidRPr="00205D64" w:rsidRDefault="00E75D2D" w:rsidP="00855732">
            <w:pPr>
              <w:rPr>
                <w:rFonts w:ascii="仿宋_GB2312" w:eastAsia="仿宋_GB2312" w:hAnsi="仿宋"/>
                <w:b/>
                <w:sz w:val="24"/>
              </w:rPr>
            </w:pPr>
          </w:p>
        </w:tc>
      </w:tr>
      <w:tr w:rsidR="00E75D2D" w:rsidRPr="00205D64" w:rsidTr="00855732">
        <w:tc>
          <w:tcPr>
            <w:tcW w:w="2520" w:type="dxa"/>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社会影响程度</w:t>
            </w:r>
          </w:p>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（-0、1、2、3分）</w:t>
            </w:r>
          </w:p>
        </w:tc>
        <w:tc>
          <w:tcPr>
            <w:tcW w:w="5940" w:type="dxa"/>
          </w:tcPr>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此情形主要考虑：</w:t>
            </w:r>
          </w:p>
          <w:p w:rsidR="00E75D2D" w:rsidRPr="00205D64" w:rsidRDefault="00E75D2D" w:rsidP="00855732">
            <w:pPr>
              <w:rPr>
                <w:rFonts w:ascii="仿宋_GB2312" w:eastAsia="仿宋_GB2312"/>
                <w:sz w:val="24"/>
              </w:rPr>
            </w:pPr>
            <w:r w:rsidRPr="00205D64">
              <w:rPr>
                <w:rFonts w:ascii="仿宋_GB2312" w:eastAsia="仿宋_GB2312" w:hint="eastAsia"/>
                <w:sz w:val="24"/>
              </w:rPr>
              <w:t>（一）在国内外造成恶劣影响并被广泛报道的；</w:t>
            </w:r>
          </w:p>
          <w:p w:rsidR="00E75D2D" w:rsidRPr="00205D64" w:rsidRDefault="00E75D2D" w:rsidP="00855732">
            <w:pPr>
              <w:rPr>
                <w:rFonts w:ascii="仿宋_GB2312" w:eastAsia="仿宋_GB2312"/>
                <w:sz w:val="24"/>
              </w:rPr>
            </w:pPr>
            <w:r w:rsidRPr="00205D64">
              <w:rPr>
                <w:rFonts w:ascii="仿宋_GB2312" w:eastAsia="仿宋_GB2312" w:hint="eastAsia"/>
                <w:sz w:val="24"/>
              </w:rPr>
              <w:t>（二）造成群体性上访事件的；</w:t>
            </w:r>
          </w:p>
          <w:p w:rsidR="00E75D2D" w:rsidRPr="00205D64" w:rsidRDefault="00E75D2D" w:rsidP="00855732">
            <w:pPr>
              <w:rPr>
                <w:rFonts w:ascii="仿宋_GB2312" w:eastAsia="仿宋_GB2312" w:hAnsi="仿宋"/>
                <w:sz w:val="24"/>
              </w:rPr>
            </w:pPr>
            <w:r w:rsidRPr="00205D64">
              <w:rPr>
                <w:rFonts w:ascii="仿宋_GB2312" w:eastAsia="仿宋_GB2312" w:hAnsi="仿宋" w:hint="eastAsia"/>
                <w:sz w:val="24"/>
              </w:rPr>
              <w:t>（三）其他社会影响因素。</w:t>
            </w:r>
          </w:p>
        </w:tc>
        <w:tc>
          <w:tcPr>
            <w:tcW w:w="900" w:type="dxa"/>
          </w:tcPr>
          <w:p w:rsidR="00E75D2D" w:rsidRPr="00205D64" w:rsidRDefault="00E75D2D" w:rsidP="00855732">
            <w:pPr>
              <w:rPr>
                <w:rFonts w:ascii="仿宋_GB2312" w:eastAsia="仿宋_GB2312" w:hAnsi="仿宋"/>
                <w:b/>
                <w:sz w:val="24"/>
              </w:rPr>
            </w:pPr>
          </w:p>
        </w:tc>
      </w:tr>
      <w:tr w:rsidR="00E75D2D" w:rsidRPr="00205D64" w:rsidTr="00855732">
        <w:trPr>
          <w:trHeight w:val="703"/>
        </w:trPr>
        <w:tc>
          <w:tcPr>
            <w:tcW w:w="2520" w:type="dxa"/>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扣分</w:t>
            </w:r>
          </w:p>
        </w:tc>
        <w:tc>
          <w:tcPr>
            <w:tcW w:w="5940" w:type="dxa"/>
          </w:tcPr>
          <w:p w:rsidR="00E75D2D" w:rsidRPr="00205D64" w:rsidRDefault="00E75D2D" w:rsidP="00855732">
            <w:pPr>
              <w:rPr>
                <w:rFonts w:ascii="仿宋_GB2312" w:eastAsia="仿宋_GB2312" w:hAnsi="仿宋"/>
                <w:b/>
                <w:i/>
                <w:color w:val="FF0000"/>
                <w:sz w:val="24"/>
              </w:rPr>
            </w:pPr>
          </w:p>
        </w:tc>
        <w:tc>
          <w:tcPr>
            <w:tcW w:w="900" w:type="dxa"/>
          </w:tcPr>
          <w:p w:rsidR="00E75D2D" w:rsidRPr="00205D64" w:rsidRDefault="00E75D2D" w:rsidP="00855732">
            <w:pPr>
              <w:rPr>
                <w:rFonts w:ascii="仿宋_GB2312" w:eastAsia="仿宋_GB2312" w:hAnsi="仿宋"/>
                <w:b/>
                <w:sz w:val="24"/>
              </w:rPr>
            </w:pPr>
          </w:p>
        </w:tc>
      </w:tr>
      <w:tr w:rsidR="00E75D2D" w:rsidRPr="00205D64" w:rsidTr="00855732">
        <w:trPr>
          <w:trHeight w:val="703"/>
        </w:trPr>
        <w:tc>
          <w:tcPr>
            <w:tcW w:w="2520" w:type="dxa"/>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加分</w:t>
            </w:r>
          </w:p>
        </w:tc>
        <w:tc>
          <w:tcPr>
            <w:tcW w:w="5940" w:type="dxa"/>
          </w:tcPr>
          <w:p w:rsidR="00E75D2D" w:rsidRPr="00205D64" w:rsidRDefault="00E75D2D" w:rsidP="00855732">
            <w:pPr>
              <w:rPr>
                <w:rFonts w:ascii="仿宋_GB2312" w:eastAsia="仿宋_GB2312" w:hAnsi="仿宋"/>
                <w:b/>
                <w:i/>
                <w:color w:val="FF0000"/>
                <w:sz w:val="24"/>
              </w:rPr>
            </w:pPr>
          </w:p>
        </w:tc>
        <w:tc>
          <w:tcPr>
            <w:tcW w:w="900" w:type="dxa"/>
          </w:tcPr>
          <w:p w:rsidR="00E75D2D" w:rsidRPr="00205D64" w:rsidRDefault="00E75D2D" w:rsidP="00855732">
            <w:pPr>
              <w:rPr>
                <w:rFonts w:ascii="仿宋_GB2312" w:eastAsia="仿宋_GB2312" w:hAnsi="仿宋"/>
                <w:b/>
                <w:sz w:val="24"/>
              </w:rPr>
            </w:pPr>
          </w:p>
        </w:tc>
      </w:tr>
      <w:tr w:rsidR="00E75D2D" w:rsidRPr="00205D64" w:rsidTr="00855732">
        <w:trPr>
          <w:trHeight w:val="703"/>
        </w:trPr>
        <w:tc>
          <w:tcPr>
            <w:tcW w:w="2520" w:type="dxa"/>
            <w:vAlign w:val="center"/>
          </w:tcPr>
          <w:p w:rsidR="00E75D2D" w:rsidRPr="00205D64" w:rsidRDefault="00E75D2D" w:rsidP="00855732">
            <w:pPr>
              <w:spacing w:line="255" w:lineRule="auto"/>
              <w:jc w:val="center"/>
              <w:rPr>
                <w:rFonts w:ascii="宋体" w:hAnsi="宋体"/>
                <w:b/>
                <w:sz w:val="24"/>
              </w:rPr>
            </w:pPr>
            <w:r w:rsidRPr="00205D64">
              <w:rPr>
                <w:rFonts w:ascii="宋体" w:hAnsi="宋体" w:hint="eastAsia"/>
                <w:b/>
                <w:sz w:val="24"/>
              </w:rPr>
              <w:t>总扣分</w:t>
            </w:r>
          </w:p>
        </w:tc>
        <w:tc>
          <w:tcPr>
            <w:tcW w:w="5940" w:type="dxa"/>
          </w:tcPr>
          <w:p w:rsidR="00E75D2D" w:rsidRPr="00205D64" w:rsidRDefault="00E75D2D" w:rsidP="00855732">
            <w:pPr>
              <w:rPr>
                <w:rFonts w:ascii="仿宋_GB2312" w:eastAsia="仿宋_GB2312" w:hAnsi="仿宋"/>
                <w:b/>
                <w:i/>
                <w:color w:val="FF0000"/>
                <w:sz w:val="24"/>
              </w:rPr>
            </w:pPr>
          </w:p>
        </w:tc>
        <w:tc>
          <w:tcPr>
            <w:tcW w:w="900" w:type="dxa"/>
          </w:tcPr>
          <w:p w:rsidR="00E75D2D" w:rsidRPr="00205D64" w:rsidRDefault="00E75D2D" w:rsidP="00855732">
            <w:pPr>
              <w:rPr>
                <w:rFonts w:ascii="仿宋_GB2312" w:eastAsia="仿宋_GB2312" w:hAnsi="仿宋"/>
                <w:b/>
                <w:sz w:val="24"/>
              </w:rPr>
            </w:pPr>
          </w:p>
        </w:tc>
      </w:tr>
    </w:tbl>
    <w:p w:rsidR="00E75D2D" w:rsidRPr="00205D64" w:rsidRDefault="00E75D2D" w:rsidP="00E75D2D">
      <w:pPr>
        <w:rPr>
          <w:rFonts w:ascii="仿宋_GB2312" w:eastAsia="仿宋_GB2312" w:hAnsi="仿宋"/>
          <w:b/>
          <w:sz w:val="24"/>
        </w:rPr>
      </w:pPr>
    </w:p>
    <w:p w:rsidR="00E75D2D" w:rsidRPr="00205D64" w:rsidRDefault="00E75D2D" w:rsidP="00E75D2D">
      <w:pPr>
        <w:rPr>
          <w:rFonts w:ascii="仿宋_GB2312" w:eastAsia="仿宋_GB2312" w:hAnsi="仿宋"/>
          <w:b/>
          <w:sz w:val="24"/>
        </w:rPr>
        <w:sectPr w:rsidR="00E75D2D" w:rsidRPr="00205D64">
          <w:pgSz w:w="11906" w:h="16838"/>
          <w:pgMar w:top="1134" w:right="1417" w:bottom="1134" w:left="1417" w:header="851" w:footer="992" w:gutter="0"/>
          <w:cols w:space="720"/>
          <w:docGrid w:type="linesAndChars" w:linePitch="312" w:charSpace="200"/>
        </w:sectPr>
      </w:pPr>
    </w:p>
    <w:p w:rsidR="00E75D2D" w:rsidRPr="00205D64" w:rsidRDefault="00E75D2D" w:rsidP="00E75D2D">
      <w:pPr>
        <w:rPr>
          <w:rFonts w:ascii="仿宋_GB2312" w:eastAsia="仿宋_GB2312" w:hAnsi="仿宋"/>
          <w:b/>
          <w:sz w:val="24"/>
        </w:rPr>
      </w:pPr>
      <w:r w:rsidRPr="00205D64">
        <w:rPr>
          <w:rFonts w:ascii="仿宋_GB2312" w:eastAsia="仿宋_GB2312" w:hAnsi="仿宋" w:hint="eastAsia"/>
          <w:b/>
          <w:sz w:val="24"/>
        </w:rPr>
        <w:lastRenderedPageBreak/>
        <w:t>注明：</w:t>
      </w:r>
    </w:p>
    <w:p w:rsidR="00E75D2D" w:rsidRPr="00205D64" w:rsidRDefault="00E75D2D" w:rsidP="00E75D2D">
      <w:pPr>
        <w:ind w:left="266" w:hangingChars="111" w:hanging="266"/>
        <w:rPr>
          <w:rFonts w:ascii="仿宋_GB2312" w:eastAsia="仿宋_GB2312" w:hAnsi="仿宋"/>
          <w:sz w:val="24"/>
        </w:rPr>
      </w:pPr>
      <w:r w:rsidRPr="00205D64">
        <w:rPr>
          <w:rFonts w:ascii="仿宋_GB2312" w:eastAsia="仿宋_GB2312" w:hAnsi="仿宋" w:hint="eastAsia"/>
          <w:sz w:val="24"/>
        </w:rPr>
        <w:t>1、分值计算采取倒扣分形式，符合具体因素项的，可以根据该因素具体扣分值进行扣分。</w:t>
      </w:r>
    </w:p>
    <w:p w:rsidR="00E75D2D" w:rsidRPr="00205D64" w:rsidRDefault="00E75D2D" w:rsidP="00E75D2D">
      <w:pPr>
        <w:ind w:left="266" w:hangingChars="111" w:hanging="266"/>
        <w:rPr>
          <w:rFonts w:ascii="仿宋_GB2312" w:eastAsia="仿宋_GB2312" w:hAnsi="仿宋"/>
          <w:sz w:val="24"/>
        </w:rPr>
      </w:pPr>
      <w:r w:rsidRPr="00205D64">
        <w:rPr>
          <w:rFonts w:ascii="仿宋_GB2312" w:eastAsia="仿宋_GB2312" w:hAnsi="仿宋" w:hint="eastAsia"/>
          <w:sz w:val="24"/>
        </w:rPr>
        <w:t>2、有证据证明有下列情形之一的，可酌情加分，但具有法定从轻或减轻情节的应当予以加分，累计不超过 4分：</w:t>
      </w:r>
    </w:p>
    <w:p w:rsidR="00E75D2D" w:rsidRPr="00205D64" w:rsidRDefault="00E75D2D" w:rsidP="00E75D2D">
      <w:pPr>
        <w:tabs>
          <w:tab w:val="left" w:pos="900"/>
          <w:tab w:val="left" w:pos="1288"/>
        </w:tabs>
        <w:ind w:firstLineChars="104" w:firstLine="250"/>
        <w:rPr>
          <w:rFonts w:ascii="仿宋_GB2312" w:eastAsia="仿宋_GB2312"/>
          <w:sz w:val="24"/>
        </w:rPr>
      </w:pPr>
      <w:r w:rsidRPr="00205D64">
        <w:rPr>
          <w:rFonts w:ascii="仿宋_GB2312" w:eastAsia="仿宋_GB2312" w:hint="eastAsia"/>
          <w:sz w:val="24"/>
        </w:rPr>
        <w:t>（一）积极配合行政机关查处违法行为，有立功表现的；</w:t>
      </w:r>
    </w:p>
    <w:p w:rsidR="00E75D2D" w:rsidRPr="00205D64" w:rsidRDefault="00E75D2D" w:rsidP="00E75D2D">
      <w:pPr>
        <w:tabs>
          <w:tab w:val="left" w:pos="900"/>
          <w:tab w:val="left" w:pos="1288"/>
        </w:tabs>
        <w:ind w:firstLineChars="104" w:firstLine="250"/>
        <w:rPr>
          <w:rFonts w:ascii="仿宋_GB2312" w:eastAsia="仿宋_GB2312"/>
          <w:sz w:val="24"/>
        </w:rPr>
      </w:pPr>
      <w:r w:rsidRPr="00205D64">
        <w:rPr>
          <w:rFonts w:ascii="仿宋_GB2312" w:eastAsia="仿宋_GB2312" w:hint="eastAsia"/>
          <w:sz w:val="24"/>
        </w:rPr>
        <w:t>（二）</w:t>
      </w:r>
      <w:r w:rsidRPr="00205D64">
        <w:rPr>
          <w:rFonts w:ascii="仿宋_GB2312" w:eastAsia="仿宋_GB2312" w:hAnsi="仿宋" w:hint="eastAsia"/>
          <w:sz w:val="24"/>
        </w:rPr>
        <w:t>案发前已改正违法行为的，已取得许可证（或临时备案）的；</w:t>
      </w:r>
    </w:p>
    <w:p w:rsidR="00E75D2D" w:rsidRPr="00205D64" w:rsidRDefault="00E75D2D" w:rsidP="00E75D2D">
      <w:pPr>
        <w:tabs>
          <w:tab w:val="left" w:pos="900"/>
          <w:tab w:val="left" w:pos="3981"/>
        </w:tabs>
        <w:ind w:firstLineChars="104" w:firstLine="250"/>
        <w:rPr>
          <w:rFonts w:ascii="仿宋_GB2312" w:eastAsia="仿宋_GB2312" w:hAnsi="仿宋"/>
          <w:sz w:val="24"/>
        </w:rPr>
      </w:pPr>
      <w:r w:rsidRPr="00205D64">
        <w:rPr>
          <w:rFonts w:ascii="仿宋_GB2312" w:eastAsia="仿宋_GB2312" w:hint="eastAsia"/>
          <w:sz w:val="24"/>
        </w:rPr>
        <w:t>（三）</w:t>
      </w:r>
      <w:r w:rsidRPr="00205D64">
        <w:rPr>
          <w:rFonts w:ascii="仿宋_GB2312" w:eastAsia="仿宋_GB2312" w:hAnsi="仿宋" w:hint="eastAsia"/>
          <w:sz w:val="24"/>
        </w:rPr>
        <w:t>积极采取整改、主动召回等措施，主动消除或减轻违法行为危害后果的；</w:t>
      </w:r>
    </w:p>
    <w:p w:rsidR="00E75D2D" w:rsidRPr="00205D64" w:rsidRDefault="00E75D2D" w:rsidP="00E75D2D">
      <w:pPr>
        <w:tabs>
          <w:tab w:val="left" w:pos="900"/>
          <w:tab w:val="left" w:pos="1288"/>
        </w:tabs>
        <w:ind w:firstLineChars="104" w:firstLine="250"/>
        <w:rPr>
          <w:rFonts w:ascii="仿宋_GB2312" w:eastAsia="仿宋_GB2312"/>
          <w:sz w:val="24"/>
        </w:rPr>
      </w:pPr>
      <w:r w:rsidRPr="00205D64">
        <w:rPr>
          <w:rFonts w:ascii="仿宋_GB2312" w:eastAsia="仿宋_GB2312" w:hint="eastAsia"/>
          <w:sz w:val="24"/>
        </w:rPr>
        <w:t>（四）具备食品安全卫生条件，且操作规范；</w:t>
      </w:r>
    </w:p>
    <w:p w:rsidR="00E75D2D" w:rsidRPr="00205D64" w:rsidRDefault="00E75D2D" w:rsidP="00E75D2D">
      <w:pPr>
        <w:tabs>
          <w:tab w:val="left" w:pos="900"/>
          <w:tab w:val="left" w:pos="1288"/>
        </w:tabs>
        <w:ind w:firstLineChars="104" w:firstLine="250"/>
        <w:rPr>
          <w:rFonts w:ascii="仿宋_GB2312" w:eastAsia="仿宋_GB2312"/>
          <w:sz w:val="24"/>
        </w:rPr>
      </w:pPr>
      <w:r w:rsidRPr="00205D64">
        <w:rPr>
          <w:rFonts w:ascii="仿宋_GB2312" w:eastAsia="仿宋_GB2312" w:hint="eastAsia"/>
          <w:sz w:val="24"/>
        </w:rPr>
        <w:t>（五）正在申请许可证</w:t>
      </w:r>
      <w:r w:rsidRPr="00205D64">
        <w:rPr>
          <w:rFonts w:ascii="仿宋_GB2312" w:eastAsia="仿宋_GB2312"/>
          <w:sz w:val="24"/>
        </w:rPr>
        <w:t>（</w:t>
      </w:r>
      <w:r w:rsidRPr="00205D64">
        <w:rPr>
          <w:rFonts w:ascii="仿宋_GB2312" w:eastAsia="仿宋_GB2312" w:hint="eastAsia"/>
          <w:sz w:val="24"/>
        </w:rPr>
        <w:t>临时备案证</w:t>
      </w:r>
      <w:r w:rsidRPr="00205D64">
        <w:rPr>
          <w:rFonts w:ascii="仿宋_GB2312" w:eastAsia="仿宋_GB2312"/>
          <w:sz w:val="24"/>
        </w:rPr>
        <w:t>）</w:t>
      </w:r>
      <w:r w:rsidRPr="00205D64">
        <w:rPr>
          <w:rFonts w:ascii="仿宋_GB2312" w:eastAsia="仿宋_GB2312" w:hint="eastAsia"/>
          <w:sz w:val="24"/>
        </w:rPr>
        <w:t>，且已基本符合发证条件；</w:t>
      </w:r>
    </w:p>
    <w:p w:rsidR="00E75D2D" w:rsidRPr="00205D64" w:rsidRDefault="00E75D2D" w:rsidP="00E75D2D">
      <w:pPr>
        <w:tabs>
          <w:tab w:val="left" w:pos="900"/>
          <w:tab w:val="left" w:pos="1288"/>
        </w:tabs>
        <w:ind w:firstLineChars="104" w:firstLine="250"/>
        <w:rPr>
          <w:rFonts w:ascii="仿宋_GB2312" w:eastAsia="仿宋_GB2312"/>
          <w:sz w:val="24"/>
        </w:rPr>
      </w:pPr>
      <w:r w:rsidRPr="00205D64">
        <w:rPr>
          <w:rFonts w:ascii="仿宋_GB2312" w:eastAsia="仿宋_GB2312" w:hint="eastAsia"/>
          <w:sz w:val="24"/>
        </w:rPr>
        <w:t>（六）法律、法规、规章规定的可从轻、减轻处罚的其他情形。</w:t>
      </w:r>
    </w:p>
    <w:p w:rsidR="00E75D2D" w:rsidRPr="00205D64" w:rsidRDefault="00E75D2D" w:rsidP="00E75D2D">
      <w:pPr>
        <w:ind w:left="266" w:hangingChars="111" w:hanging="266"/>
        <w:rPr>
          <w:rFonts w:ascii="仿宋_GB2312" w:eastAsia="仿宋_GB2312" w:hAnsi="仿宋"/>
          <w:sz w:val="24"/>
        </w:rPr>
      </w:pPr>
      <w:r w:rsidRPr="00205D64">
        <w:rPr>
          <w:rFonts w:ascii="仿宋_GB2312" w:eastAsia="仿宋_GB2312" w:hAnsi="仿宋" w:hint="eastAsia"/>
          <w:sz w:val="24"/>
        </w:rPr>
        <w:t>3. 总扣分在0-6分之间的可从轻处罚；其中，总扣分在0-3分，同时符合法定减轻情节的可减轻处罚。总扣分在7-9分之间的一般处罚。总扣分在10分以上（含10分）的从重处罚。</w:t>
      </w:r>
    </w:p>
    <w:p w:rsidR="00E75D2D" w:rsidRPr="00205D64" w:rsidRDefault="00E75D2D" w:rsidP="00E75D2D">
      <w:pPr>
        <w:rPr>
          <w:rFonts w:ascii="仿宋_GB2312" w:eastAsia="仿宋_GB2312" w:hAnsi="仿宋"/>
          <w:sz w:val="24"/>
        </w:rPr>
      </w:pPr>
    </w:p>
    <w:p w:rsidR="00E75D2D" w:rsidRPr="00205D64" w:rsidRDefault="00E75D2D" w:rsidP="00E75D2D">
      <w:pPr>
        <w:ind w:left="216" w:hanging="216"/>
        <w:rPr>
          <w:rFonts w:ascii="仿宋_GB2312" w:eastAsia="仿宋_GB2312"/>
          <w:b/>
          <w:color w:val="FF0000"/>
          <w:sz w:val="32"/>
          <w:szCs w:val="32"/>
        </w:rPr>
      </w:pPr>
    </w:p>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Pr="002250DD" w:rsidRDefault="00E75D2D" w:rsidP="00E75D2D">
      <w:pPr>
        <w:adjustRightInd w:val="0"/>
        <w:snapToGrid w:val="0"/>
        <w:jc w:val="center"/>
        <w:rPr>
          <w:sz w:val="36"/>
        </w:rPr>
      </w:pPr>
      <w:r>
        <w:br w:type="page"/>
      </w:r>
    </w:p>
    <w:p w:rsidR="00E75D2D" w:rsidRPr="00205D64" w:rsidRDefault="00E75D2D" w:rsidP="00E75D2D">
      <w:pPr>
        <w:adjustRightInd w:val="0"/>
        <w:snapToGrid w:val="0"/>
        <w:jc w:val="center"/>
        <w:rPr>
          <w:rFonts w:ascii="黑体" w:eastAsia="黑体" w:hAnsi="黑体" w:cs="宋体"/>
          <w:b/>
          <w:color w:val="000000"/>
          <w:kern w:val="0"/>
          <w:sz w:val="36"/>
          <w:szCs w:val="36"/>
        </w:rPr>
      </w:pPr>
      <w:r w:rsidRPr="00205D64">
        <w:rPr>
          <w:rFonts w:ascii="黑体" w:eastAsia="黑体" w:hAnsi="黑体" w:cs="宋体" w:hint="eastAsia"/>
          <w:b/>
          <w:color w:val="000000"/>
          <w:kern w:val="0"/>
          <w:sz w:val="36"/>
          <w:szCs w:val="36"/>
        </w:rPr>
        <w:lastRenderedPageBreak/>
        <w:t>上海市食品药品监督管理局</w:t>
      </w:r>
    </w:p>
    <w:p w:rsidR="00E75D2D" w:rsidRPr="00205D64" w:rsidRDefault="00E75D2D" w:rsidP="00E75D2D">
      <w:pPr>
        <w:adjustRightInd w:val="0"/>
        <w:snapToGrid w:val="0"/>
        <w:jc w:val="center"/>
        <w:rPr>
          <w:rFonts w:ascii="黑体" w:eastAsia="黑体" w:hAnsi="黑体" w:cs="宋体"/>
          <w:b/>
          <w:color w:val="000000"/>
          <w:kern w:val="0"/>
          <w:sz w:val="36"/>
          <w:szCs w:val="36"/>
        </w:rPr>
      </w:pPr>
      <w:r w:rsidRPr="00205D64">
        <w:rPr>
          <w:rFonts w:ascii="黑体" w:eastAsia="黑体" w:hAnsi="黑体" w:cs="宋体" w:hint="eastAsia"/>
          <w:b/>
          <w:color w:val="000000"/>
          <w:kern w:val="0"/>
          <w:sz w:val="36"/>
          <w:szCs w:val="36"/>
        </w:rPr>
        <w:t>食品行政处罚裁量指南（七）</w:t>
      </w:r>
    </w:p>
    <w:p w:rsidR="00E75D2D" w:rsidRPr="00205D64" w:rsidRDefault="00E75D2D" w:rsidP="00E75D2D">
      <w:pPr>
        <w:adjustRightInd w:val="0"/>
        <w:snapToGrid w:val="0"/>
        <w:spacing w:after="200"/>
        <w:jc w:val="center"/>
        <w:rPr>
          <w:rFonts w:ascii="黑体" w:eastAsia="黑体" w:hAnsi="黑体" w:cs="宋体"/>
          <w:b/>
          <w:color w:val="000000"/>
          <w:kern w:val="0"/>
          <w:sz w:val="36"/>
          <w:szCs w:val="36"/>
        </w:rPr>
      </w:pPr>
      <w:r w:rsidRPr="00205D64">
        <w:rPr>
          <w:rFonts w:ascii="黑体" w:eastAsia="黑体" w:hAnsi="黑体" w:cs="宋体" w:hint="eastAsia"/>
          <w:b/>
          <w:color w:val="000000"/>
          <w:kern w:val="0"/>
          <w:sz w:val="36"/>
          <w:szCs w:val="36"/>
        </w:rPr>
        <w:t>生产无标签的预包装食品、食品添加剂或者标签、说明书不符合法律法规规定的预包装食品、食品添加剂案</w:t>
      </w:r>
    </w:p>
    <w:p w:rsidR="00E75D2D" w:rsidRPr="00205D64" w:rsidRDefault="00E75D2D" w:rsidP="00E75D2D">
      <w:pPr>
        <w:adjustRightInd w:val="0"/>
        <w:snapToGrid w:val="0"/>
        <w:rPr>
          <w:rFonts w:ascii="黑体" w:eastAsia="黑体" w:hAnsi="黑体"/>
          <w:b/>
          <w:sz w:val="28"/>
          <w:szCs w:val="28"/>
        </w:rPr>
      </w:pPr>
    </w:p>
    <w:p w:rsidR="00E75D2D" w:rsidRPr="00205D64" w:rsidRDefault="00E75D2D" w:rsidP="00E75D2D">
      <w:pPr>
        <w:adjustRightInd w:val="0"/>
        <w:snapToGrid w:val="0"/>
        <w:spacing w:afterLines="50" w:after="156"/>
        <w:rPr>
          <w:rFonts w:ascii="黑体" w:eastAsia="黑体" w:hAnsi="黑体"/>
          <w:sz w:val="28"/>
          <w:szCs w:val="28"/>
        </w:rPr>
      </w:pPr>
      <w:r w:rsidRPr="00205D64">
        <w:rPr>
          <w:rFonts w:ascii="黑体" w:eastAsia="黑体" w:hAnsi="黑体" w:hint="eastAsia"/>
          <w:b/>
          <w:sz w:val="28"/>
          <w:szCs w:val="28"/>
        </w:rPr>
        <w:t>适用条款：</w:t>
      </w:r>
      <w:r w:rsidRPr="00205D64">
        <w:rPr>
          <w:rFonts w:ascii="黑体" w:eastAsia="黑体" w:hAnsi="黑体" w:hint="eastAsia"/>
          <w:sz w:val="28"/>
          <w:szCs w:val="28"/>
        </w:rPr>
        <w:t xml:space="preserve"> </w:t>
      </w:r>
    </w:p>
    <w:p w:rsidR="00E75D2D" w:rsidRPr="00205D64" w:rsidRDefault="00E75D2D" w:rsidP="00E75D2D">
      <w:pPr>
        <w:adjustRightInd w:val="0"/>
        <w:snapToGrid w:val="0"/>
        <w:spacing w:before="200"/>
        <w:ind w:firstLineChars="200" w:firstLine="562"/>
        <w:rPr>
          <w:rFonts w:ascii="仿宋_GB2312" w:eastAsia="仿宋_GB2312" w:hAnsi="宋体"/>
          <w:sz w:val="28"/>
          <w:szCs w:val="28"/>
        </w:rPr>
      </w:pPr>
      <w:r w:rsidRPr="00205D64">
        <w:rPr>
          <w:rFonts w:ascii="仿宋_GB2312" w:eastAsia="仿宋_GB2312" w:hAnsi="宋体" w:hint="eastAsia"/>
          <w:b/>
          <w:sz w:val="28"/>
          <w:szCs w:val="28"/>
        </w:rPr>
        <w:t>1、《中华人民共和国食品安全法》第三十四条</w:t>
      </w:r>
      <w:r w:rsidRPr="00205D64">
        <w:rPr>
          <w:rFonts w:ascii="仿宋_GB2312" w:eastAsia="仿宋_GB2312" w:hAnsi="宋体" w:hint="eastAsia"/>
          <w:sz w:val="28"/>
          <w:szCs w:val="28"/>
        </w:rPr>
        <w:t xml:space="preserve"> 禁止生产经营下列食品、食品添加剂、食品相关产品：</w:t>
      </w:r>
    </w:p>
    <w:p w:rsidR="00E75D2D" w:rsidRPr="00205D64" w:rsidRDefault="00E75D2D" w:rsidP="00E75D2D">
      <w:pPr>
        <w:adjustRightInd w:val="0"/>
        <w:snapToGrid w:val="0"/>
        <w:ind w:firstLineChars="200" w:firstLine="560"/>
        <w:rPr>
          <w:rFonts w:ascii="仿宋_GB2312" w:eastAsia="仿宋_GB2312" w:hAnsi="宋体"/>
          <w:sz w:val="28"/>
          <w:szCs w:val="28"/>
        </w:rPr>
      </w:pPr>
      <w:r w:rsidRPr="00205D64">
        <w:rPr>
          <w:rFonts w:ascii="仿宋_GB2312" w:eastAsia="仿宋_GB2312" w:hAnsi="宋体" w:hint="eastAsia"/>
          <w:sz w:val="28"/>
          <w:szCs w:val="28"/>
        </w:rPr>
        <w:t>（十一）无标签的预包装食品、食品添加剂</w:t>
      </w:r>
    </w:p>
    <w:p w:rsidR="00E75D2D" w:rsidRPr="00205D64" w:rsidRDefault="00E75D2D" w:rsidP="00E75D2D">
      <w:pPr>
        <w:adjustRightInd w:val="0"/>
        <w:snapToGrid w:val="0"/>
        <w:spacing w:before="200"/>
        <w:ind w:firstLineChars="200" w:firstLine="562"/>
        <w:rPr>
          <w:rFonts w:ascii="仿宋_GB2312" w:eastAsia="仿宋_GB2312" w:hAnsi="宋体"/>
          <w:sz w:val="28"/>
          <w:szCs w:val="28"/>
        </w:rPr>
      </w:pPr>
      <w:r w:rsidRPr="00205D64">
        <w:rPr>
          <w:rFonts w:ascii="仿宋_GB2312" w:eastAsia="仿宋_GB2312" w:hAnsi="宋体" w:hint="eastAsia"/>
          <w:b/>
          <w:sz w:val="28"/>
          <w:szCs w:val="28"/>
        </w:rPr>
        <w:t xml:space="preserve">2、《中华人民共和国食品安全法》第六十七条 </w:t>
      </w:r>
      <w:hyperlink r:id="rId10" w:history="1">
        <w:r w:rsidRPr="00205D64">
          <w:rPr>
            <w:rFonts w:ascii="仿宋_GB2312" w:eastAsia="仿宋_GB2312" w:hAnsi="宋体" w:hint="eastAsia"/>
            <w:sz w:val="28"/>
            <w:szCs w:val="28"/>
          </w:rPr>
          <w:t>预包装食品</w:t>
        </w:r>
      </w:hyperlink>
      <w:r w:rsidRPr="00205D64">
        <w:rPr>
          <w:rFonts w:ascii="仿宋_GB2312" w:eastAsia="仿宋_GB2312" w:hAnsi="宋体" w:hint="eastAsia"/>
          <w:sz w:val="28"/>
          <w:szCs w:val="28"/>
        </w:rPr>
        <w:t>的包装上应当有标签。标签应当标明下列事项：</w:t>
      </w:r>
    </w:p>
    <w:p w:rsidR="00E75D2D" w:rsidRPr="00205D64" w:rsidRDefault="00E75D2D" w:rsidP="00E75D2D">
      <w:pPr>
        <w:adjustRightInd w:val="0"/>
        <w:snapToGrid w:val="0"/>
        <w:ind w:firstLineChars="200" w:firstLine="560"/>
        <w:rPr>
          <w:rFonts w:ascii="仿宋_GB2312" w:eastAsia="仿宋_GB2312" w:hAnsi="宋体"/>
          <w:sz w:val="28"/>
          <w:szCs w:val="28"/>
        </w:rPr>
      </w:pPr>
      <w:r w:rsidRPr="00205D64">
        <w:rPr>
          <w:rFonts w:ascii="仿宋_GB2312" w:eastAsia="仿宋_GB2312" w:hAnsi="宋体" w:hint="eastAsia"/>
          <w:sz w:val="28"/>
          <w:szCs w:val="28"/>
        </w:rPr>
        <w:t>（一）名称、规格、</w:t>
      </w:r>
      <w:hyperlink r:id="rId11" w:history="1">
        <w:r w:rsidRPr="00205D64">
          <w:rPr>
            <w:rFonts w:ascii="仿宋_GB2312" w:eastAsia="仿宋_GB2312" w:hAnsi="宋体" w:hint="eastAsia"/>
            <w:sz w:val="28"/>
            <w:szCs w:val="28"/>
          </w:rPr>
          <w:t>净含量</w:t>
        </w:r>
      </w:hyperlink>
      <w:r w:rsidRPr="00205D64">
        <w:rPr>
          <w:rFonts w:ascii="仿宋_GB2312" w:eastAsia="仿宋_GB2312" w:hAnsi="宋体" w:hint="eastAsia"/>
          <w:sz w:val="28"/>
          <w:szCs w:val="28"/>
        </w:rPr>
        <w:t>、</w:t>
      </w:r>
      <w:hyperlink r:id="rId12" w:history="1">
        <w:r w:rsidRPr="00205D64">
          <w:rPr>
            <w:rFonts w:ascii="仿宋_GB2312" w:eastAsia="仿宋_GB2312" w:hAnsi="宋体" w:hint="eastAsia"/>
            <w:sz w:val="28"/>
            <w:szCs w:val="28"/>
          </w:rPr>
          <w:t>生产日期</w:t>
        </w:r>
      </w:hyperlink>
      <w:r w:rsidRPr="00205D64">
        <w:rPr>
          <w:rFonts w:ascii="仿宋_GB2312" w:eastAsia="仿宋_GB2312" w:hAnsi="宋体" w:hint="eastAsia"/>
          <w:sz w:val="28"/>
          <w:szCs w:val="28"/>
        </w:rPr>
        <w:t>；</w:t>
      </w:r>
    </w:p>
    <w:p w:rsidR="00E75D2D" w:rsidRPr="00205D64" w:rsidRDefault="00E75D2D" w:rsidP="00E75D2D">
      <w:pPr>
        <w:adjustRightInd w:val="0"/>
        <w:snapToGrid w:val="0"/>
        <w:ind w:firstLineChars="200" w:firstLine="560"/>
        <w:rPr>
          <w:rFonts w:ascii="仿宋_GB2312" w:eastAsia="仿宋_GB2312" w:hAnsi="宋体"/>
          <w:sz w:val="28"/>
          <w:szCs w:val="28"/>
        </w:rPr>
      </w:pPr>
      <w:r w:rsidRPr="00205D64">
        <w:rPr>
          <w:rFonts w:ascii="仿宋_GB2312" w:eastAsia="仿宋_GB2312" w:hAnsi="宋体" w:hint="eastAsia"/>
          <w:sz w:val="28"/>
          <w:szCs w:val="28"/>
        </w:rPr>
        <w:t>（二）成分或者配料表；</w:t>
      </w:r>
    </w:p>
    <w:p w:rsidR="00E75D2D" w:rsidRPr="00205D64" w:rsidRDefault="00E75D2D" w:rsidP="00E75D2D">
      <w:pPr>
        <w:adjustRightInd w:val="0"/>
        <w:snapToGrid w:val="0"/>
        <w:ind w:firstLineChars="200" w:firstLine="560"/>
        <w:rPr>
          <w:rFonts w:ascii="仿宋_GB2312" w:eastAsia="仿宋_GB2312" w:hAnsi="宋体"/>
          <w:sz w:val="28"/>
          <w:szCs w:val="28"/>
        </w:rPr>
      </w:pPr>
      <w:r w:rsidRPr="00205D64">
        <w:rPr>
          <w:rFonts w:ascii="仿宋_GB2312" w:eastAsia="仿宋_GB2312" w:hAnsi="宋体" w:hint="eastAsia"/>
          <w:sz w:val="28"/>
          <w:szCs w:val="28"/>
        </w:rPr>
        <w:t>（三）生产者的名称、地址、联系方式；</w:t>
      </w:r>
    </w:p>
    <w:p w:rsidR="00E75D2D" w:rsidRPr="00205D64" w:rsidRDefault="00E75D2D" w:rsidP="00E75D2D">
      <w:pPr>
        <w:adjustRightInd w:val="0"/>
        <w:snapToGrid w:val="0"/>
        <w:ind w:firstLineChars="200" w:firstLine="560"/>
        <w:rPr>
          <w:rFonts w:ascii="仿宋_GB2312" w:eastAsia="仿宋_GB2312" w:hAnsi="宋体"/>
          <w:sz w:val="28"/>
          <w:szCs w:val="28"/>
        </w:rPr>
      </w:pPr>
      <w:r w:rsidRPr="00205D64">
        <w:rPr>
          <w:rFonts w:ascii="仿宋_GB2312" w:eastAsia="仿宋_GB2312" w:hAnsi="宋体" w:hint="eastAsia"/>
          <w:sz w:val="28"/>
          <w:szCs w:val="28"/>
        </w:rPr>
        <w:t>（四）保质期；</w:t>
      </w:r>
    </w:p>
    <w:p w:rsidR="00E75D2D" w:rsidRPr="00205D64" w:rsidRDefault="00E75D2D" w:rsidP="00E75D2D">
      <w:pPr>
        <w:adjustRightInd w:val="0"/>
        <w:snapToGrid w:val="0"/>
        <w:ind w:firstLineChars="200" w:firstLine="560"/>
        <w:rPr>
          <w:rFonts w:ascii="仿宋_GB2312" w:eastAsia="仿宋_GB2312" w:hAnsi="宋体"/>
          <w:sz w:val="28"/>
          <w:szCs w:val="28"/>
        </w:rPr>
      </w:pPr>
      <w:r w:rsidRPr="00205D64">
        <w:rPr>
          <w:rFonts w:ascii="仿宋_GB2312" w:eastAsia="仿宋_GB2312" w:hAnsi="宋体" w:hint="eastAsia"/>
          <w:sz w:val="28"/>
          <w:szCs w:val="28"/>
        </w:rPr>
        <w:t>（五）产品标准代号；</w:t>
      </w:r>
    </w:p>
    <w:p w:rsidR="00E75D2D" w:rsidRPr="00205D64" w:rsidRDefault="00E75D2D" w:rsidP="00E75D2D">
      <w:pPr>
        <w:adjustRightInd w:val="0"/>
        <w:snapToGrid w:val="0"/>
        <w:ind w:firstLineChars="200" w:firstLine="560"/>
        <w:rPr>
          <w:rFonts w:ascii="仿宋_GB2312" w:eastAsia="仿宋_GB2312" w:hAnsi="宋体"/>
          <w:sz w:val="28"/>
          <w:szCs w:val="28"/>
        </w:rPr>
      </w:pPr>
      <w:r w:rsidRPr="00205D64">
        <w:rPr>
          <w:rFonts w:ascii="仿宋_GB2312" w:eastAsia="仿宋_GB2312" w:hAnsi="宋体" w:hint="eastAsia"/>
          <w:sz w:val="28"/>
          <w:szCs w:val="28"/>
        </w:rPr>
        <w:t>（六）贮存条件；</w:t>
      </w:r>
    </w:p>
    <w:p w:rsidR="00E75D2D" w:rsidRPr="00205D64" w:rsidRDefault="00E75D2D" w:rsidP="00E75D2D">
      <w:pPr>
        <w:adjustRightInd w:val="0"/>
        <w:snapToGrid w:val="0"/>
        <w:ind w:firstLineChars="200" w:firstLine="560"/>
        <w:rPr>
          <w:rFonts w:ascii="仿宋_GB2312" w:eastAsia="仿宋_GB2312" w:hAnsi="宋体"/>
          <w:sz w:val="28"/>
          <w:szCs w:val="28"/>
        </w:rPr>
      </w:pPr>
      <w:r w:rsidRPr="00205D64">
        <w:rPr>
          <w:rFonts w:ascii="仿宋_GB2312" w:eastAsia="仿宋_GB2312" w:hAnsi="宋体" w:hint="eastAsia"/>
          <w:sz w:val="28"/>
          <w:szCs w:val="28"/>
        </w:rPr>
        <w:t>（七）所使用的食品添加剂在国家标准中的通用名称；</w:t>
      </w:r>
    </w:p>
    <w:p w:rsidR="00E75D2D" w:rsidRPr="00205D64" w:rsidRDefault="00E75D2D" w:rsidP="00E75D2D">
      <w:pPr>
        <w:adjustRightInd w:val="0"/>
        <w:snapToGrid w:val="0"/>
        <w:ind w:firstLineChars="200" w:firstLine="560"/>
        <w:rPr>
          <w:rFonts w:ascii="仿宋_GB2312" w:eastAsia="仿宋_GB2312" w:hAnsi="宋体"/>
          <w:sz w:val="28"/>
          <w:szCs w:val="28"/>
        </w:rPr>
      </w:pPr>
      <w:r w:rsidRPr="00205D64">
        <w:rPr>
          <w:rFonts w:ascii="仿宋_GB2312" w:eastAsia="仿宋_GB2312" w:hAnsi="宋体" w:hint="eastAsia"/>
          <w:sz w:val="28"/>
          <w:szCs w:val="28"/>
        </w:rPr>
        <w:t>（八）生产许可证编号；</w:t>
      </w:r>
    </w:p>
    <w:p w:rsidR="00E75D2D" w:rsidRPr="00205D64" w:rsidRDefault="00E75D2D" w:rsidP="00E75D2D">
      <w:pPr>
        <w:adjustRightInd w:val="0"/>
        <w:snapToGrid w:val="0"/>
        <w:ind w:firstLineChars="200" w:firstLine="560"/>
        <w:rPr>
          <w:rFonts w:ascii="仿宋_GB2312" w:eastAsia="仿宋_GB2312" w:hAnsi="宋体"/>
          <w:sz w:val="28"/>
          <w:szCs w:val="28"/>
        </w:rPr>
      </w:pPr>
      <w:r w:rsidRPr="00205D64">
        <w:rPr>
          <w:rFonts w:ascii="仿宋_GB2312" w:eastAsia="仿宋_GB2312" w:hAnsi="宋体" w:hint="eastAsia"/>
          <w:sz w:val="28"/>
          <w:szCs w:val="28"/>
        </w:rPr>
        <w:t>（九）法律、法规或者食品安全标准规定必须标明的其他事项。</w:t>
      </w:r>
    </w:p>
    <w:p w:rsidR="00E75D2D" w:rsidRPr="00205D64" w:rsidRDefault="00E75D2D" w:rsidP="00E75D2D">
      <w:pPr>
        <w:adjustRightInd w:val="0"/>
        <w:snapToGrid w:val="0"/>
        <w:ind w:firstLineChars="200" w:firstLine="560"/>
        <w:rPr>
          <w:rFonts w:ascii="仿宋_GB2312" w:eastAsia="仿宋_GB2312" w:hAnsi="宋体"/>
          <w:sz w:val="28"/>
          <w:szCs w:val="28"/>
        </w:rPr>
      </w:pPr>
      <w:r w:rsidRPr="00205D64">
        <w:rPr>
          <w:rFonts w:ascii="仿宋_GB2312" w:eastAsia="仿宋_GB2312" w:hAnsi="宋体" w:hint="eastAsia"/>
          <w:sz w:val="28"/>
          <w:szCs w:val="28"/>
        </w:rPr>
        <w:t>专供婴幼儿和其他特定人群的主辅食品，其标签还应当标明主要营养成分及其含量。</w:t>
      </w:r>
    </w:p>
    <w:p w:rsidR="00E75D2D" w:rsidRPr="00205D64" w:rsidRDefault="00E75D2D" w:rsidP="00E75D2D">
      <w:pPr>
        <w:adjustRightInd w:val="0"/>
        <w:snapToGrid w:val="0"/>
        <w:ind w:firstLineChars="200" w:firstLine="560"/>
        <w:rPr>
          <w:rFonts w:ascii="仿宋_GB2312" w:eastAsia="仿宋_GB2312" w:hAnsi="宋体"/>
          <w:sz w:val="28"/>
          <w:szCs w:val="28"/>
        </w:rPr>
      </w:pPr>
      <w:r w:rsidRPr="00205D64">
        <w:rPr>
          <w:rFonts w:ascii="仿宋_GB2312" w:eastAsia="仿宋_GB2312" w:hAnsi="宋体" w:hint="eastAsia"/>
          <w:sz w:val="28"/>
          <w:szCs w:val="28"/>
        </w:rPr>
        <w:t>食品安全国家标准对标签标注事项另有规定的，从其规定。</w:t>
      </w:r>
    </w:p>
    <w:p w:rsidR="00E75D2D" w:rsidRPr="00205D64" w:rsidRDefault="00E75D2D" w:rsidP="00E75D2D">
      <w:pPr>
        <w:adjustRightInd w:val="0"/>
        <w:snapToGrid w:val="0"/>
        <w:spacing w:before="200"/>
        <w:ind w:firstLineChars="200" w:firstLine="562"/>
        <w:rPr>
          <w:rFonts w:ascii="仿宋_GB2312" w:eastAsia="仿宋_GB2312" w:hAnsi="宋体"/>
          <w:sz w:val="28"/>
          <w:szCs w:val="28"/>
        </w:rPr>
      </w:pPr>
      <w:r w:rsidRPr="00205D64">
        <w:rPr>
          <w:rFonts w:ascii="仿宋_GB2312" w:eastAsia="仿宋_GB2312" w:hAnsi="宋体" w:hint="eastAsia"/>
          <w:b/>
          <w:sz w:val="28"/>
          <w:szCs w:val="28"/>
        </w:rPr>
        <w:t>3、《中华人民共和国食品安全法》第七十条</w:t>
      </w:r>
      <w:r w:rsidRPr="00205D64">
        <w:rPr>
          <w:rFonts w:ascii="仿宋_GB2312" w:eastAsia="仿宋_GB2312" w:hAnsi="宋体" w:hint="eastAsia"/>
          <w:sz w:val="28"/>
          <w:szCs w:val="28"/>
        </w:rPr>
        <w:t xml:space="preserve"> 食品添加剂应当有标签、说明书和包装。标签、说明书应当载明本法第六十七条第一款第一项至第六项、第八项、第九项规定的事项，以及食品添加剂的使用范围、用量、使用方法，并在标签上载明“食品添加剂”字样。</w:t>
      </w:r>
    </w:p>
    <w:p w:rsidR="00E75D2D" w:rsidRPr="00205D64" w:rsidRDefault="00E75D2D" w:rsidP="00E75D2D">
      <w:pPr>
        <w:adjustRightInd w:val="0"/>
        <w:snapToGrid w:val="0"/>
        <w:spacing w:before="200"/>
        <w:ind w:firstLineChars="200" w:firstLine="562"/>
        <w:rPr>
          <w:rFonts w:ascii="仿宋_GB2312" w:eastAsia="仿宋_GB2312" w:hAnsi="宋体"/>
          <w:sz w:val="28"/>
          <w:szCs w:val="28"/>
        </w:rPr>
      </w:pPr>
      <w:r w:rsidRPr="00205D64">
        <w:rPr>
          <w:rFonts w:ascii="仿宋_GB2312" w:eastAsia="仿宋_GB2312" w:hAnsi="宋体" w:hint="eastAsia"/>
          <w:b/>
          <w:sz w:val="28"/>
          <w:szCs w:val="28"/>
        </w:rPr>
        <w:t xml:space="preserve">4、《中华人民共和国食品安全法》第七十一条 </w:t>
      </w:r>
      <w:r w:rsidRPr="00205D64">
        <w:rPr>
          <w:rFonts w:ascii="仿宋_GB2312" w:eastAsia="仿宋_GB2312" w:hAnsi="宋体" w:hint="eastAsia"/>
          <w:sz w:val="28"/>
          <w:szCs w:val="28"/>
        </w:rPr>
        <w:t>食品和食品添加剂的标签、说明书，不得含有虚假内容，不得涉及疾病预防、治疗功能。生产经营者对其提供的标签、说明书的内容负责。</w:t>
      </w:r>
    </w:p>
    <w:p w:rsidR="00E75D2D" w:rsidRPr="00205D64" w:rsidRDefault="00E75D2D" w:rsidP="00E75D2D">
      <w:pPr>
        <w:adjustRightInd w:val="0"/>
        <w:snapToGrid w:val="0"/>
        <w:ind w:firstLineChars="200" w:firstLine="560"/>
        <w:rPr>
          <w:rFonts w:ascii="仿宋_GB2312" w:eastAsia="仿宋_GB2312" w:hAnsi="宋体"/>
          <w:sz w:val="28"/>
          <w:szCs w:val="28"/>
        </w:rPr>
      </w:pPr>
      <w:r w:rsidRPr="00205D64">
        <w:rPr>
          <w:rFonts w:ascii="仿宋_GB2312" w:eastAsia="仿宋_GB2312" w:hAnsi="宋体" w:hint="eastAsia"/>
          <w:sz w:val="28"/>
          <w:szCs w:val="28"/>
        </w:rPr>
        <w:t>食品和食品添加剂的标签、说明书应当清楚、明显，生产日期、保质期等事项应当显著标注，容易辨识。</w:t>
      </w:r>
    </w:p>
    <w:p w:rsidR="00E75D2D" w:rsidRPr="00205D64" w:rsidRDefault="00E75D2D" w:rsidP="00E75D2D">
      <w:pPr>
        <w:adjustRightInd w:val="0"/>
        <w:snapToGrid w:val="0"/>
        <w:ind w:firstLineChars="200" w:firstLine="560"/>
        <w:rPr>
          <w:rFonts w:ascii="仿宋_GB2312" w:eastAsia="仿宋_GB2312" w:hAnsi="宋体"/>
          <w:sz w:val="28"/>
          <w:szCs w:val="28"/>
        </w:rPr>
      </w:pPr>
      <w:r w:rsidRPr="00205D64">
        <w:rPr>
          <w:rFonts w:ascii="仿宋_GB2312" w:eastAsia="仿宋_GB2312" w:hAnsi="宋体" w:hint="eastAsia"/>
          <w:sz w:val="28"/>
          <w:szCs w:val="28"/>
        </w:rPr>
        <w:t>食品和食品添加剂与其标签、说明书的内容不符的，不得上市销售。</w:t>
      </w:r>
    </w:p>
    <w:p w:rsidR="00E75D2D" w:rsidRPr="00205D64" w:rsidRDefault="00E75D2D" w:rsidP="00E75D2D">
      <w:pPr>
        <w:adjustRightInd w:val="0"/>
        <w:snapToGrid w:val="0"/>
        <w:spacing w:before="200"/>
        <w:ind w:firstLineChars="200" w:firstLine="562"/>
        <w:rPr>
          <w:rFonts w:ascii="仿宋_GB2312" w:eastAsia="仿宋_GB2312" w:hAnsi="宋体"/>
          <w:sz w:val="28"/>
          <w:szCs w:val="28"/>
        </w:rPr>
      </w:pPr>
      <w:r w:rsidRPr="00205D64">
        <w:rPr>
          <w:rFonts w:ascii="仿宋_GB2312" w:eastAsia="仿宋_GB2312" w:hAnsi="宋体" w:hint="eastAsia"/>
          <w:b/>
          <w:sz w:val="28"/>
          <w:szCs w:val="28"/>
        </w:rPr>
        <w:lastRenderedPageBreak/>
        <w:t xml:space="preserve">5、《中华人民共和国食品安全法》第七十八条 </w:t>
      </w:r>
      <w:r w:rsidRPr="00205D64">
        <w:rPr>
          <w:rFonts w:ascii="仿宋_GB2312" w:eastAsia="仿宋_GB2312" w:hAnsi="宋体" w:hint="eastAsia"/>
          <w:sz w:val="28"/>
          <w:szCs w:val="28"/>
        </w:rPr>
        <w:t>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rsidR="00E75D2D" w:rsidRPr="00205D64" w:rsidRDefault="00E75D2D" w:rsidP="00E75D2D">
      <w:pPr>
        <w:widowControl/>
        <w:adjustRightInd w:val="0"/>
        <w:snapToGrid w:val="0"/>
        <w:spacing w:before="200" w:afterLines="50" w:after="156"/>
        <w:rPr>
          <w:rFonts w:ascii="黑体" w:eastAsia="黑体" w:hAnsi="黑体"/>
          <w:b/>
          <w:sz w:val="28"/>
          <w:szCs w:val="28"/>
        </w:rPr>
      </w:pPr>
      <w:r w:rsidRPr="00205D64">
        <w:rPr>
          <w:rFonts w:ascii="黑体" w:eastAsia="黑体" w:hAnsi="黑体" w:hint="eastAsia"/>
          <w:b/>
          <w:sz w:val="28"/>
          <w:szCs w:val="28"/>
        </w:rPr>
        <w:t xml:space="preserve">处罚条款： </w:t>
      </w:r>
    </w:p>
    <w:p w:rsidR="00E75D2D" w:rsidRPr="00205D64" w:rsidRDefault="00E75D2D" w:rsidP="00E75D2D">
      <w:pPr>
        <w:adjustRightInd w:val="0"/>
        <w:snapToGrid w:val="0"/>
        <w:spacing w:before="200"/>
        <w:ind w:firstLineChars="200" w:firstLine="562"/>
        <w:rPr>
          <w:rFonts w:ascii="仿宋_GB2312" w:eastAsia="仿宋_GB2312" w:hAnsi="宋体"/>
          <w:sz w:val="28"/>
          <w:szCs w:val="28"/>
        </w:rPr>
      </w:pPr>
      <w:r w:rsidRPr="00205D64">
        <w:rPr>
          <w:rFonts w:ascii="仿宋_GB2312" w:eastAsia="仿宋_GB2312" w:hAnsi="宋体" w:hint="eastAsia"/>
          <w:b/>
          <w:sz w:val="28"/>
          <w:szCs w:val="28"/>
        </w:rPr>
        <w:t xml:space="preserve">《中华人民共和国食品安全法》第一百二十五条第一款 </w:t>
      </w:r>
      <w:r w:rsidRPr="00205D64">
        <w:rPr>
          <w:rFonts w:ascii="仿宋_GB2312" w:eastAsia="仿宋_GB2312" w:hAnsi="宋体" w:hint="eastAsia"/>
          <w:sz w:val="28"/>
          <w:szCs w:val="28"/>
        </w:rPr>
        <w:t>违反本法规定，有下列情形之一的，由县级以上人民政府食品药品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w:t>
      </w:r>
      <w:proofErr w:type="gramStart"/>
      <w:r w:rsidRPr="00205D64">
        <w:rPr>
          <w:rFonts w:ascii="仿宋_GB2312" w:eastAsia="仿宋_GB2312" w:hAnsi="宋体" w:hint="eastAsia"/>
          <w:sz w:val="28"/>
          <w:szCs w:val="28"/>
        </w:rPr>
        <w:t>并处货值</w:t>
      </w:r>
      <w:proofErr w:type="gramEnd"/>
      <w:r w:rsidRPr="00205D64">
        <w:rPr>
          <w:rFonts w:ascii="仿宋_GB2312" w:eastAsia="仿宋_GB2312" w:hAnsi="宋体" w:hint="eastAsia"/>
          <w:sz w:val="28"/>
          <w:szCs w:val="28"/>
        </w:rPr>
        <w:t>金额五倍以上十倍以下罚款；情节严重的，责令停产停业，直至吊销许可证：</w:t>
      </w:r>
    </w:p>
    <w:p w:rsidR="00E75D2D" w:rsidRPr="00205D64" w:rsidRDefault="00E75D2D" w:rsidP="00E75D2D">
      <w:pPr>
        <w:adjustRightInd w:val="0"/>
        <w:snapToGrid w:val="0"/>
        <w:ind w:firstLineChars="200" w:firstLine="560"/>
        <w:rPr>
          <w:rFonts w:ascii="仿宋_GB2312" w:eastAsia="仿宋_GB2312" w:hAnsi="宋体"/>
          <w:sz w:val="28"/>
          <w:szCs w:val="28"/>
        </w:rPr>
      </w:pPr>
      <w:r w:rsidRPr="00205D64">
        <w:rPr>
          <w:rFonts w:ascii="仿宋_GB2312" w:eastAsia="仿宋_GB2312" w:hAnsi="宋体" w:hint="eastAsia"/>
          <w:sz w:val="28"/>
          <w:szCs w:val="28"/>
        </w:rPr>
        <w:t>（二）生产经营无标签的预包装食品、食品添加剂或者标签、说明书不符合本法规定的食品、食品添加剂；</w:t>
      </w:r>
    </w:p>
    <w:p w:rsidR="00E75D2D" w:rsidRPr="00205D64" w:rsidRDefault="00E75D2D" w:rsidP="00E75D2D">
      <w:pPr>
        <w:widowControl/>
        <w:adjustRightInd w:val="0"/>
        <w:snapToGrid w:val="0"/>
        <w:spacing w:line="460" w:lineRule="exact"/>
        <w:rPr>
          <w:rFonts w:ascii="仿宋_GB2312" w:eastAsia="仿宋_GB2312" w:hAnsi="宋体"/>
          <w:sz w:val="28"/>
          <w:szCs w:val="28"/>
        </w:rPr>
      </w:pPr>
    </w:p>
    <w:p w:rsidR="00E75D2D" w:rsidRPr="00205D64" w:rsidRDefault="00E75D2D" w:rsidP="00E75D2D">
      <w:pPr>
        <w:widowControl/>
        <w:adjustRightInd w:val="0"/>
        <w:snapToGrid w:val="0"/>
        <w:spacing w:line="460" w:lineRule="exact"/>
        <w:jc w:val="left"/>
        <w:rPr>
          <w:rFonts w:ascii="仿宋_GB2312" w:eastAsia="仿宋_GB2312" w:hAnsi="宋体"/>
          <w:sz w:val="28"/>
          <w:szCs w:val="28"/>
        </w:rPr>
      </w:pPr>
    </w:p>
    <w:p w:rsidR="00E75D2D" w:rsidRPr="00205D64" w:rsidRDefault="00E75D2D" w:rsidP="00E75D2D">
      <w:pPr>
        <w:widowControl/>
        <w:adjustRightInd w:val="0"/>
        <w:snapToGrid w:val="0"/>
        <w:spacing w:line="460" w:lineRule="exact"/>
        <w:jc w:val="left"/>
        <w:rPr>
          <w:rFonts w:ascii="仿宋_GB2312" w:eastAsia="仿宋_GB2312" w:hAnsi="宋体"/>
          <w:sz w:val="28"/>
          <w:szCs w:val="28"/>
        </w:rPr>
      </w:pPr>
    </w:p>
    <w:p w:rsidR="00E75D2D" w:rsidRPr="00205D64" w:rsidRDefault="00E75D2D" w:rsidP="00E75D2D">
      <w:pPr>
        <w:widowControl/>
        <w:adjustRightInd w:val="0"/>
        <w:snapToGrid w:val="0"/>
        <w:spacing w:line="460" w:lineRule="exact"/>
        <w:jc w:val="left"/>
        <w:rPr>
          <w:rFonts w:ascii="仿宋_GB2312" w:eastAsia="仿宋_GB2312" w:hAnsi="宋体"/>
          <w:sz w:val="28"/>
          <w:szCs w:val="28"/>
        </w:rPr>
      </w:pPr>
    </w:p>
    <w:p w:rsidR="00E75D2D" w:rsidRPr="00205D64" w:rsidRDefault="00E75D2D" w:rsidP="00E75D2D">
      <w:pPr>
        <w:widowControl/>
        <w:adjustRightInd w:val="0"/>
        <w:snapToGrid w:val="0"/>
        <w:spacing w:line="460" w:lineRule="exact"/>
        <w:jc w:val="left"/>
        <w:rPr>
          <w:rFonts w:ascii="仿宋_GB2312" w:eastAsia="仿宋_GB2312" w:hAnsi="宋体"/>
          <w:sz w:val="28"/>
          <w:szCs w:val="28"/>
        </w:rPr>
      </w:pPr>
    </w:p>
    <w:p w:rsidR="00E75D2D" w:rsidRPr="00205D64" w:rsidRDefault="00E75D2D" w:rsidP="00E75D2D">
      <w:pPr>
        <w:widowControl/>
        <w:adjustRightInd w:val="0"/>
        <w:snapToGrid w:val="0"/>
        <w:spacing w:line="460" w:lineRule="exact"/>
        <w:jc w:val="left"/>
        <w:rPr>
          <w:rFonts w:ascii="仿宋_GB2312" w:eastAsia="仿宋_GB2312" w:hAnsi="宋体"/>
          <w:sz w:val="28"/>
          <w:szCs w:val="28"/>
        </w:rPr>
      </w:pPr>
    </w:p>
    <w:p w:rsidR="00E75D2D" w:rsidRPr="00205D64" w:rsidRDefault="00E75D2D" w:rsidP="00E75D2D">
      <w:pPr>
        <w:widowControl/>
        <w:adjustRightInd w:val="0"/>
        <w:snapToGrid w:val="0"/>
        <w:spacing w:line="460" w:lineRule="exact"/>
        <w:jc w:val="left"/>
        <w:rPr>
          <w:rFonts w:ascii="仿宋_GB2312" w:eastAsia="仿宋_GB2312" w:hAnsi="宋体"/>
          <w:sz w:val="28"/>
          <w:szCs w:val="28"/>
        </w:rPr>
      </w:pPr>
    </w:p>
    <w:p w:rsidR="00E75D2D" w:rsidRPr="00205D64" w:rsidRDefault="00E75D2D" w:rsidP="00E75D2D">
      <w:pPr>
        <w:widowControl/>
        <w:adjustRightInd w:val="0"/>
        <w:snapToGrid w:val="0"/>
        <w:spacing w:line="460" w:lineRule="exact"/>
        <w:jc w:val="left"/>
        <w:rPr>
          <w:rFonts w:ascii="仿宋_GB2312" w:eastAsia="仿宋_GB2312" w:hAnsi="宋体"/>
          <w:sz w:val="28"/>
          <w:szCs w:val="28"/>
        </w:rPr>
      </w:pPr>
    </w:p>
    <w:p w:rsidR="00E75D2D" w:rsidRPr="00205D64" w:rsidRDefault="00E75D2D" w:rsidP="00E75D2D">
      <w:pPr>
        <w:widowControl/>
        <w:adjustRightInd w:val="0"/>
        <w:snapToGrid w:val="0"/>
        <w:spacing w:line="460" w:lineRule="exact"/>
        <w:jc w:val="left"/>
        <w:rPr>
          <w:rFonts w:ascii="仿宋_GB2312" w:eastAsia="仿宋_GB2312" w:hAnsi="宋体"/>
          <w:sz w:val="28"/>
          <w:szCs w:val="28"/>
        </w:rPr>
      </w:pPr>
    </w:p>
    <w:p w:rsidR="00E75D2D" w:rsidRPr="00205D64" w:rsidRDefault="00E75D2D" w:rsidP="00E75D2D">
      <w:pPr>
        <w:widowControl/>
        <w:adjustRightInd w:val="0"/>
        <w:snapToGrid w:val="0"/>
        <w:spacing w:line="460" w:lineRule="exact"/>
        <w:jc w:val="left"/>
        <w:rPr>
          <w:rFonts w:ascii="仿宋_GB2312" w:eastAsia="仿宋_GB2312" w:hAnsi="宋体"/>
          <w:sz w:val="28"/>
          <w:szCs w:val="28"/>
        </w:rPr>
      </w:pPr>
    </w:p>
    <w:p w:rsidR="00E75D2D" w:rsidRPr="00205D64" w:rsidRDefault="00E75D2D" w:rsidP="00E75D2D">
      <w:pPr>
        <w:widowControl/>
        <w:adjustRightInd w:val="0"/>
        <w:snapToGrid w:val="0"/>
        <w:spacing w:line="460" w:lineRule="exact"/>
        <w:jc w:val="left"/>
        <w:rPr>
          <w:rFonts w:ascii="仿宋_GB2312" w:eastAsia="仿宋_GB2312" w:hAnsi="宋体"/>
          <w:sz w:val="28"/>
          <w:szCs w:val="28"/>
        </w:rPr>
      </w:pPr>
    </w:p>
    <w:p w:rsidR="00E75D2D" w:rsidRPr="00205D64" w:rsidRDefault="00E75D2D" w:rsidP="00E75D2D">
      <w:pPr>
        <w:widowControl/>
        <w:adjustRightInd w:val="0"/>
        <w:snapToGrid w:val="0"/>
        <w:spacing w:line="460" w:lineRule="exact"/>
        <w:jc w:val="left"/>
        <w:rPr>
          <w:rFonts w:ascii="仿宋_GB2312" w:eastAsia="仿宋_GB2312" w:hAnsi="宋体"/>
          <w:sz w:val="28"/>
          <w:szCs w:val="28"/>
        </w:rPr>
      </w:pPr>
    </w:p>
    <w:p w:rsidR="00E75D2D" w:rsidRPr="00205D64" w:rsidRDefault="00E75D2D" w:rsidP="00E75D2D">
      <w:pPr>
        <w:widowControl/>
        <w:adjustRightInd w:val="0"/>
        <w:snapToGrid w:val="0"/>
        <w:spacing w:line="460" w:lineRule="exact"/>
        <w:jc w:val="left"/>
        <w:rPr>
          <w:rFonts w:ascii="仿宋_GB2312" w:eastAsia="仿宋_GB2312" w:hAnsi="宋体"/>
          <w:sz w:val="28"/>
          <w:szCs w:val="28"/>
        </w:rPr>
      </w:pPr>
    </w:p>
    <w:p w:rsidR="00E75D2D" w:rsidRPr="00205D64" w:rsidRDefault="00E75D2D" w:rsidP="00E75D2D">
      <w:pPr>
        <w:widowControl/>
        <w:adjustRightInd w:val="0"/>
        <w:snapToGrid w:val="0"/>
        <w:spacing w:line="460" w:lineRule="exact"/>
        <w:jc w:val="left"/>
        <w:rPr>
          <w:rFonts w:ascii="仿宋_GB2312" w:eastAsia="仿宋_GB2312" w:hAnsi="宋体"/>
          <w:sz w:val="28"/>
          <w:szCs w:val="28"/>
        </w:rPr>
      </w:pPr>
    </w:p>
    <w:p w:rsidR="00E75D2D" w:rsidRPr="00205D64" w:rsidRDefault="00E75D2D" w:rsidP="00E75D2D">
      <w:pPr>
        <w:widowControl/>
        <w:adjustRightInd w:val="0"/>
        <w:snapToGrid w:val="0"/>
        <w:spacing w:line="460" w:lineRule="exact"/>
        <w:jc w:val="left"/>
        <w:rPr>
          <w:rFonts w:ascii="仿宋_GB2312" w:eastAsia="仿宋_GB2312" w:hAnsi="宋体"/>
          <w:sz w:val="28"/>
          <w:szCs w:val="28"/>
        </w:rPr>
      </w:pPr>
    </w:p>
    <w:p w:rsidR="00E75D2D" w:rsidRPr="00205D64" w:rsidRDefault="00E75D2D" w:rsidP="00E75D2D">
      <w:pPr>
        <w:widowControl/>
        <w:jc w:val="left"/>
        <w:rPr>
          <w:rFonts w:ascii="宋体" w:hAnsi="宋体"/>
          <w:b/>
          <w:sz w:val="28"/>
          <w:szCs w:val="28"/>
        </w:rPr>
      </w:pPr>
      <w:r w:rsidRPr="00205D64">
        <w:rPr>
          <w:rFonts w:ascii="宋体" w:hAnsi="宋体" w:hint="eastAsia"/>
          <w:b/>
          <w:sz w:val="28"/>
          <w:szCs w:val="28"/>
        </w:rPr>
        <w:t>裁量情形打分：</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5400"/>
        <w:gridCol w:w="1080"/>
      </w:tblGrid>
      <w:tr w:rsidR="00E75D2D" w:rsidRPr="00205D64" w:rsidTr="00855732">
        <w:trPr>
          <w:trHeight w:val="65"/>
        </w:trPr>
        <w:tc>
          <w:tcPr>
            <w:tcW w:w="252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spacing w:line="254" w:lineRule="auto"/>
              <w:ind w:left="534" w:hangingChars="190" w:hanging="534"/>
              <w:jc w:val="center"/>
              <w:rPr>
                <w:rFonts w:ascii="宋体" w:hAnsi="宋体"/>
                <w:b/>
                <w:sz w:val="28"/>
                <w:szCs w:val="28"/>
              </w:rPr>
            </w:pPr>
            <w:r w:rsidRPr="00205D64">
              <w:rPr>
                <w:rFonts w:ascii="宋体" w:hAnsi="宋体" w:hint="eastAsia"/>
                <w:b/>
                <w:sz w:val="28"/>
                <w:szCs w:val="28"/>
              </w:rPr>
              <w:lastRenderedPageBreak/>
              <w:t>裁量情节</w:t>
            </w:r>
          </w:p>
        </w:tc>
        <w:tc>
          <w:tcPr>
            <w:tcW w:w="540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spacing w:line="254" w:lineRule="auto"/>
              <w:ind w:left="534" w:hangingChars="190" w:hanging="534"/>
              <w:jc w:val="center"/>
              <w:rPr>
                <w:rFonts w:ascii="宋体" w:hAnsi="宋体"/>
                <w:sz w:val="28"/>
                <w:szCs w:val="28"/>
              </w:rPr>
            </w:pPr>
            <w:r w:rsidRPr="00205D64">
              <w:rPr>
                <w:rFonts w:ascii="宋体" w:hAnsi="宋体" w:hint="eastAsia"/>
                <w:b/>
                <w:sz w:val="28"/>
                <w:szCs w:val="28"/>
              </w:rPr>
              <w:t>主要因素</w:t>
            </w:r>
          </w:p>
        </w:tc>
        <w:tc>
          <w:tcPr>
            <w:tcW w:w="108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spacing w:line="254" w:lineRule="auto"/>
              <w:jc w:val="center"/>
              <w:rPr>
                <w:rFonts w:ascii="宋体" w:hAnsi="宋体"/>
                <w:b/>
                <w:sz w:val="28"/>
                <w:szCs w:val="28"/>
              </w:rPr>
            </w:pPr>
            <w:r w:rsidRPr="00205D64">
              <w:rPr>
                <w:rFonts w:ascii="宋体" w:hAnsi="宋体" w:hint="eastAsia"/>
                <w:b/>
                <w:sz w:val="28"/>
                <w:szCs w:val="28"/>
              </w:rPr>
              <w:t>扣分</w:t>
            </w:r>
          </w:p>
        </w:tc>
      </w:tr>
      <w:tr w:rsidR="00E75D2D" w:rsidRPr="00205D64" w:rsidTr="00855732">
        <w:trPr>
          <w:trHeight w:val="1993"/>
        </w:trPr>
        <w:tc>
          <w:tcPr>
            <w:tcW w:w="252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spacing w:line="254" w:lineRule="auto"/>
              <w:jc w:val="center"/>
              <w:rPr>
                <w:rFonts w:ascii="宋体" w:hAnsi="宋体"/>
                <w:b/>
                <w:sz w:val="24"/>
              </w:rPr>
            </w:pPr>
            <w:r w:rsidRPr="00205D64">
              <w:rPr>
                <w:rFonts w:ascii="宋体" w:hAnsi="宋体" w:hint="eastAsia"/>
                <w:b/>
                <w:sz w:val="24"/>
              </w:rPr>
              <w:t>涉案产品/ 单位</w:t>
            </w:r>
          </w:p>
          <w:p w:rsidR="00E75D2D" w:rsidRPr="00205D64" w:rsidRDefault="00E75D2D" w:rsidP="00855732">
            <w:pPr>
              <w:spacing w:line="254" w:lineRule="auto"/>
              <w:jc w:val="center"/>
              <w:rPr>
                <w:rFonts w:ascii="宋体" w:hAnsi="宋体"/>
                <w:b/>
                <w:sz w:val="24"/>
              </w:rPr>
            </w:pPr>
            <w:r w:rsidRPr="00205D64">
              <w:rPr>
                <w:rFonts w:ascii="宋体" w:hAnsi="宋体" w:hint="eastAsia"/>
                <w:b/>
                <w:sz w:val="24"/>
              </w:rPr>
              <w:t>风险性</w:t>
            </w:r>
          </w:p>
          <w:p w:rsidR="00E75D2D" w:rsidRPr="00205D64" w:rsidRDefault="00E75D2D" w:rsidP="00855732">
            <w:pPr>
              <w:spacing w:line="254" w:lineRule="auto"/>
              <w:jc w:val="center"/>
              <w:rPr>
                <w:rFonts w:ascii="宋体" w:hAnsi="宋体"/>
                <w:b/>
                <w:sz w:val="24"/>
              </w:rPr>
            </w:pPr>
            <w:r w:rsidRPr="00205D64">
              <w:rPr>
                <w:rFonts w:ascii="宋体" w:hAnsi="宋体" w:hint="eastAsia"/>
                <w:b/>
                <w:sz w:val="24"/>
              </w:rPr>
              <w:t>（-0、2、3、4、5）</w:t>
            </w:r>
          </w:p>
        </w:tc>
        <w:tc>
          <w:tcPr>
            <w:tcW w:w="540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此情形主要考虑：</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（一）</w:t>
            </w:r>
            <w:r w:rsidRPr="00205D64">
              <w:rPr>
                <w:rFonts w:ascii="仿宋_GB2312" w:eastAsia="仿宋_GB2312" w:hint="eastAsia"/>
                <w:sz w:val="24"/>
              </w:rPr>
              <w:t>涉案生产企业属于国家或本市规定的</w:t>
            </w:r>
            <w:r w:rsidRPr="00205D64">
              <w:rPr>
                <w:rFonts w:ascii="仿宋_GB2312" w:eastAsia="仿宋_GB2312"/>
                <w:sz w:val="24"/>
              </w:rPr>
              <w:t>高风险食品生产企业</w:t>
            </w:r>
            <w:r w:rsidRPr="00205D64">
              <w:rPr>
                <w:rFonts w:ascii="仿宋_GB2312" w:eastAsia="仿宋_GB2312" w:hint="eastAsia"/>
                <w:sz w:val="24"/>
              </w:rPr>
              <w:t>。</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（二）涉案产品属于高风险食品（如，</w:t>
            </w:r>
            <w:r w:rsidRPr="00205D64">
              <w:rPr>
                <w:rFonts w:ascii="仿宋_GB2312" w:eastAsia="仿宋_GB2312" w:hAnsi="Calibri"/>
                <w:sz w:val="24"/>
              </w:rPr>
              <w:t>婴幼儿配方食品、保健食品、特殊医学用途配方食品、乳制品、肉制品、生食水产品、</w:t>
            </w:r>
            <w:r w:rsidRPr="00205D64">
              <w:rPr>
                <w:rFonts w:ascii="仿宋_GB2312" w:eastAsia="仿宋_GB2312" w:hAnsi="Calibri" w:hint="eastAsia"/>
                <w:sz w:val="24"/>
              </w:rPr>
              <w:t>即</w:t>
            </w:r>
            <w:r w:rsidRPr="00205D64">
              <w:rPr>
                <w:rFonts w:ascii="仿宋_GB2312" w:eastAsia="仿宋_GB2312" w:hAnsi="Calibri"/>
                <w:sz w:val="24"/>
              </w:rPr>
              <w:t>食蔬菜、冷冻饮品、食用植物油、预包装冷链膳食等</w:t>
            </w:r>
            <w:r w:rsidRPr="00205D64">
              <w:rPr>
                <w:rFonts w:ascii="仿宋_GB2312" w:eastAsia="仿宋_GB2312" w:hAnsi="Calibri" w:hint="eastAsia"/>
                <w:sz w:val="24"/>
              </w:rPr>
              <w:t>高风险</w:t>
            </w:r>
            <w:r w:rsidRPr="00205D64">
              <w:rPr>
                <w:rFonts w:ascii="仿宋_GB2312" w:eastAsia="仿宋_GB2312" w:hAnsi="Calibri"/>
                <w:sz w:val="24"/>
              </w:rPr>
              <w:t>食品</w:t>
            </w:r>
            <w:r w:rsidRPr="00205D64">
              <w:rPr>
                <w:rFonts w:ascii="仿宋_GB2312" w:eastAsia="仿宋_GB2312" w:hAnsi="Calibri" w:hint="eastAsia"/>
                <w:sz w:val="24"/>
              </w:rPr>
              <w:t>）；</w:t>
            </w:r>
          </w:p>
          <w:p w:rsidR="00E75D2D" w:rsidRPr="00205D64" w:rsidRDefault="00E75D2D" w:rsidP="00855732">
            <w:pPr>
              <w:rPr>
                <w:rFonts w:ascii="仿宋_GB2312" w:eastAsia="仿宋_GB2312" w:hAnsi="Calibri"/>
                <w:b/>
                <w:sz w:val="24"/>
              </w:rPr>
            </w:pPr>
            <w:r w:rsidRPr="00205D64">
              <w:rPr>
                <w:rFonts w:ascii="仿宋_GB2312" w:eastAsia="仿宋_GB2312" w:hAnsi="Calibri" w:hint="eastAsia"/>
                <w:sz w:val="24"/>
              </w:rPr>
              <w:t>（三）其他可能影响产品风险的因素。</w:t>
            </w:r>
          </w:p>
          <w:p w:rsidR="00E75D2D" w:rsidRPr="00205D64" w:rsidRDefault="00E75D2D" w:rsidP="00855732">
            <w:pPr>
              <w:rPr>
                <w:rFonts w:ascii="Calibri" w:hAnsi="Calibri"/>
                <w:b/>
              </w:rPr>
            </w:pPr>
            <w:r w:rsidRPr="00205D64">
              <w:rPr>
                <w:rFonts w:ascii="仿宋_GB2312" w:eastAsia="仿宋_GB2312" w:hAnsi="Calibri" w:hint="eastAsia"/>
                <w:b/>
                <w:sz w:val="24"/>
              </w:rPr>
              <w:t>（符合第（二）项情形的，从重扣分）</w:t>
            </w:r>
          </w:p>
        </w:tc>
        <w:tc>
          <w:tcPr>
            <w:tcW w:w="1080"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spacing w:line="254" w:lineRule="auto"/>
              <w:rPr>
                <w:rFonts w:ascii="仿宋_GB2312" w:eastAsia="仿宋_GB2312" w:hAnsi="Calibri"/>
                <w:b/>
                <w:sz w:val="30"/>
                <w:szCs w:val="30"/>
              </w:rPr>
            </w:pPr>
          </w:p>
        </w:tc>
      </w:tr>
      <w:tr w:rsidR="00E75D2D" w:rsidRPr="00205D64" w:rsidTr="00855732">
        <w:trPr>
          <w:trHeight w:val="365"/>
        </w:trPr>
        <w:tc>
          <w:tcPr>
            <w:tcW w:w="252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spacing w:line="254" w:lineRule="auto"/>
              <w:jc w:val="center"/>
              <w:rPr>
                <w:rFonts w:ascii="宋体" w:hAnsi="宋体"/>
                <w:b/>
                <w:sz w:val="24"/>
              </w:rPr>
            </w:pPr>
            <w:r w:rsidRPr="00205D64">
              <w:rPr>
                <w:rFonts w:ascii="宋体" w:hAnsi="宋体" w:hint="eastAsia"/>
                <w:b/>
                <w:sz w:val="24"/>
              </w:rPr>
              <w:t>违法行为</w:t>
            </w:r>
          </w:p>
          <w:p w:rsidR="00E75D2D" w:rsidRPr="00205D64" w:rsidRDefault="00E75D2D" w:rsidP="00855732">
            <w:pPr>
              <w:spacing w:line="254" w:lineRule="auto"/>
              <w:jc w:val="center"/>
              <w:rPr>
                <w:rFonts w:ascii="宋体" w:hAnsi="宋体"/>
                <w:b/>
                <w:sz w:val="24"/>
              </w:rPr>
            </w:pPr>
            <w:r w:rsidRPr="00205D64">
              <w:rPr>
                <w:rFonts w:ascii="宋体" w:hAnsi="宋体" w:hint="eastAsia"/>
                <w:b/>
                <w:sz w:val="24"/>
              </w:rPr>
              <w:t>危害后果</w:t>
            </w:r>
          </w:p>
          <w:p w:rsidR="00E75D2D" w:rsidRPr="00205D64" w:rsidRDefault="00E75D2D" w:rsidP="00855732">
            <w:pPr>
              <w:spacing w:line="254" w:lineRule="auto"/>
              <w:jc w:val="center"/>
              <w:rPr>
                <w:rFonts w:ascii="宋体" w:hAnsi="宋体"/>
                <w:b/>
                <w:sz w:val="24"/>
              </w:rPr>
            </w:pPr>
            <w:r w:rsidRPr="00205D64">
              <w:rPr>
                <w:rFonts w:ascii="宋体" w:hAnsi="宋体" w:hint="eastAsia"/>
                <w:b/>
                <w:sz w:val="24"/>
              </w:rPr>
              <w:t>（-0、3、5、7）</w:t>
            </w:r>
          </w:p>
        </w:tc>
        <w:tc>
          <w:tcPr>
            <w:tcW w:w="540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此情形主要考虑：</w:t>
            </w:r>
          </w:p>
          <w:p w:rsidR="00E75D2D" w:rsidRPr="00205D64" w:rsidRDefault="00E75D2D" w:rsidP="00855732">
            <w:pPr>
              <w:rPr>
                <w:rFonts w:ascii="仿宋_GB2312" w:eastAsia="仿宋_GB2312" w:hAnsi="Calibri"/>
                <w:color w:val="000000"/>
                <w:sz w:val="24"/>
              </w:rPr>
            </w:pPr>
            <w:r w:rsidRPr="00205D64">
              <w:rPr>
                <w:rFonts w:ascii="仿宋_GB2312" w:eastAsia="仿宋_GB2312" w:hAnsi="Calibri" w:hint="eastAsia"/>
                <w:color w:val="000000"/>
                <w:sz w:val="24"/>
              </w:rPr>
              <w:t>（一）因标签、说明书误导消费者，造成较大或以上食品安全事故的；</w:t>
            </w:r>
            <w:r w:rsidRPr="00205D64" w:rsidDel="00B30BFD">
              <w:rPr>
                <w:rFonts w:ascii="仿宋_GB2312" w:eastAsia="仿宋_GB2312" w:hAnsi="Calibri" w:hint="eastAsia"/>
                <w:color w:val="000000"/>
                <w:sz w:val="24"/>
              </w:rPr>
              <w:t xml:space="preserve"> </w:t>
            </w:r>
          </w:p>
          <w:p w:rsidR="00E75D2D" w:rsidRPr="00205D64" w:rsidRDefault="00E75D2D" w:rsidP="00855732">
            <w:pPr>
              <w:rPr>
                <w:rFonts w:ascii="仿宋_GB2312" w:eastAsia="仿宋_GB2312" w:hAnsi="Calibri"/>
                <w:color w:val="000000"/>
                <w:sz w:val="24"/>
              </w:rPr>
            </w:pPr>
            <w:r w:rsidRPr="00205D64">
              <w:rPr>
                <w:rFonts w:ascii="仿宋_GB2312" w:eastAsia="仿宋_GB2312" w:hAnsi="Calibri" w:hint="eastAsia"/>
                <w:color w:val="000000"/>
                <w:sz w:val="24"/>
              </w:rPr>
              <w:t xml:space="preserve">（二）因标签、说明书误导消费者，造成人员伤亡事故或长期后遗症等严重后果的； </w:t>
            </w:r>
          </w:p>
          <w:p w:rsidR="00E75D2D" w:rsidRPr="00205D64" w:rsidRDefault="00E75D2D" w:rsidP="00855732">
            <w:pPr>
              <w:rPr>
                <w:rFonts w:ascii="仿宋_GB2312" w:eastAsia="仿宋_GB2312" w:hAnsi="Calibri"/>
                <w:color w:val="000000"/>
                <w:sz w:val="24"/>
              </w:rPr>
            </w:pPr>
            <w:r w:rsidRPr="00205D64">
              <w:rPr>
                <w:rFonts w:ascii="仿宋_GB2312" w:eastAsia="仿宋_GB2312" w:hAnsi="Calibri" w:hint="eastAsia"/>
                <w:color w:val="000000"/>
                <w:sz w:val="24"/>
              </w:rPr>
              <w:t>（三）造成其他危害后果。</w:t>
            </w:r>
          </w:p>
          <w:p w:rsidR="00E75D2D" w:rsidRPr="00205D64" w:rsidRDefault="00E75D2D" w:rsidP="00855732">
            <w:pPr>
              <w:rPr>
                <w:rFonts w:ascii="Calibri" w:hAnsi="Calibri"/>
              </w:rPr>
            </w:pPr>
            <w:r w:rsidRPr="00205D64">
              <w:rPr>
                <w:rFonts w:ascii="仿宋_GB2312" w:eastAsia="仿宋_GB2312" w:hAnsi="Calibri" w:hint="eastAsia"/>
                <w:b/>
                <w:color w:val="000000"/>
                <w:sz w:val="24"/>
              </w:rPr>
              <w:t>（符合第（一）、（二）项情形的，一律从重处罚</w:t>
            </w:r>
            <w:r w:rsidRPr="00205D64">
              <w:rPr>
                <w:rFonts w:ascii="仿宋_GB2312" w:eastAsia="仿宋_GB2312" w:hAnsi="Calibri" w:hint="eastAsia"/>
                <w:color w:val="000000"/>
                <w:sz w:val="24"/>
              </w:rPr>
              <w:t>）</w:t>
            </w:r>
          </w:p>
        </w:tc>
        <w:tc>
          <w:tcPr>
            <w:tcW w:w="1080"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spacing w:line="254" w:lineRule="auto"/>
              <w:rPr>
                <w:rFonts w:ascii="仿宋_GB2312" w:eastAsia="仿宋_GB2312" w:hAnsi="Calibri"/>
                <w:b/>
                <w:sz w:val="30"/>
                <w:szCs w:val="30"/>
              </w:rPr>
            </w:pPr>
          </w:p>
        </w:tc>
      </w:tr>
      <w:tr w:rsidR="00E75D2D" w:rsidRPr="00205D64" w:rsidTr="00855732">
        <w:trPr>
          <w:trHeight w:val="2645"/>
        </w:trPr>
        <w:tc>
          <w:tcPr>
            <w:tcW w:w="252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spacing w:line="254" w:lineRule="auto"/>
              <w:jc w:val="center"/>
              <w:rPr>
                <w:rFonts w:ascii="宋体" w:hAnsi="宋体"/>
                <w:b/>
                <w:sz w:val="24"/>
              </w:rPr>
            </w:pPr>
            <w:r w:rsidRPr="00205D64">
              <w:rPr>
                <w:rFonts w:ascii="宋体" w:hAnsi="宋体" w:hint="eastAsia"/>
                <w:b/>
                <w:sz w:val="24"/>
              </w:rPr>
              <w:t>违法行为人</w:t>
            </w:r>
          </w:p>
          <w:p w:rsidR="00E75D2D" w:rsidRPr="00205D64" w:rsidRDefault="00E75D2D" w:rsidP="00855732">
            <w:pPr>
              <w:spacing w:line="254" w:lineRule="auto"/>
              <w:jc w:val="center"/>
              <w:rPr>
                <w:rFonts w:ascii="宋体" w:hAnsi="宋体"/>
                <w:b/>
                <w:sz w:val="24"/>
              </w:rPr>
            </w:pPr>
            <w:r w:rsidRPr="00205D64">
              <w:rPr>
                <w:rFonts w:ascii="宋体" w:hAnsi="宋体" w:hint="eastAsia"/>
                <w:b/>
                <w:sz w:val="24"/>
              </w:rPr>
              <w:t>主观因素</w:t>
            </w:r>
          </w:p>
          <w:p w:rsidR="00E75D2D" w:rsidRPr="00205D64" w:rsidRDefault="00E75D2D" w:rsidP="00855732">
            <w:pPr>
              <w:spacing w:line="254" w:lineRule="auto"/>
              <w:jc w:val="center"/>
              <w:rPr>
                <w:rFonts w:ascii="宋体" w:hAnsi="宋体"/>
                <w:b/>
                <w:sz w:val="24"/>
              </w:rPr>
            </w:pPr>
            <w:r w:rsidRPr="00205D64">
              <w:rPr>
                <w:rFonts w:ascii="宋体" w:hAnsi="宋体" w:hint="eastAsia"/>
                <w:b/>
                <w:sz w:val="24"/>
              </w:rPr>
              <w:t>（-0、3、4、5）</w:t>
            </w:r>
          </w:p>
        </w:tc>
        <w:tc>
          <w:tcPr>
            <w:tcW w:w="540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此情形主要考虑：</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（一）属于主观故意或严重过失；</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（二）拒不采取改正、召回等措施，或拒绝、逃避监督检查，伪造或故意破坏现场；</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（三）隐匿、转移、伪造或销毁相关证据；</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（四）擅自启封，或隐匿、转移、调换、动用先行登记保存、查封、扣押物品（场所）。</w:t>
            </w:r>
          </w:p>
          <w:p w:rsidR="00E75D2D" w:rsidRPr="00205D64" w:rsidRDefault="00E75D2D" w:rsidP="00855732">
            <w:pPr>
              <w:adjustRightInd w:val="0"/>
              <w:snapToGrid w:val="0"/>
              <w:spacing w:line="254" w:lineRule="auto"/>
              <w:rPr>
                <w:rFonts w:ascii="仿宋_GB2312" w:eastAsia="仿宋_GB2312" w:hAnsi="Calibri"/>
                <w:b/>
                <w:color w:val="000000"/>
                <w:sz w:val="24"/>
              </w:rPr>
            </w:pPr>
            <w:r w:rsidRPr="00205D64">
              <w:rPr>
                <w:rFonts w:ascii="仿宋" w:eastAsia="仿宋" w:hAnsi="仿宋" w:hint="eastAsia"/>
                <w:b/>
                <w:sz w:val="24"/>
              </w:rPr>
              <w:t>（符合（二）、（三）、（四）项情形的从重扣分）</w:t>
            </w:r>
          </w:p>
        </w:tc>
        <w:tc>
          <w:tcPr>
            <w:tcW w:w="1080"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spacing w:line="254" w:lineRule="auto"/>
              <w:rPr>
                <w:rFonts w:ascii="仿宋_GB2312" w:eastAsia="仿宋_GB2312" w:hAnsi="Calibri"/>
                <w:b/>
                <w:sz w:val="30"/>
                <w:szCs w:val="30"/>
              </w:rPr>
            </w:pPr>
          </w:p>
        </w:tc>
      </w:tr>
      <w:tr w:rsidR="00E75D2D" w:rsidRPr="00205D64" w:rsidTr="00855732">
        <w:trPr>
          <w:trHeight w:val="1825"/>
        </w:trPr>
        <w:tc>
          <w:tcPr>
            <w:tcW w:w="252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spacing w:line="254" w:lineRule="auto"/>
              <w:jc w:val="center"/>
              <w:rPr>
                <w:rFonts w:ascii="宋体" w:hAnsi="宋体"/>
                <w:b/>
                <w:sz w:val="24"/>
              </w:rPr>
            </w:pPr>
            <w:r w:rsidRPr="00205D64">
              <w:rPr>
                <w:rFonts w:ascii="宋体" w:hAnsi="宋体" w:hint="eastAsia"/>
                <w:b/>
                <w:sz w:val="24"/>
              </w:rPr>
              <w:t>违法行为性质</w:t>
            </w:r>
          </w:p>
          <w:p w:rsidR="00E75D2D" w:rsidRPr="00205D64" w:rsidRDefault="00E75D2D" w:rsidP="00855732">
            <w:pPr>
              <w:spacing w:line="254" w:lineRule="auto"/>
              <w:jc w:val="center"/>
              <w:rPr>
                <w:rFonts w:ascii="宋体" w:hAnsi="宋体"/>
                <w:b/>
                <w:sz w:val="24"/>
              </w:rPr>
            </w:pPr>
            <w:r w:rsidRPr="00205D64">
              <w:rPr>
                <w:rFonts w:ascii="宋体" w:hAnsi="宋体" w:hint="eastAsia"/>
                <w:b/>
                <w:sz w:val="24"/>
              </w:rPr>
              <w:t>（-2、3、4、5）</w:t>
            </w:r>
          </w:p>
        </w:tc>
        <w:tc>
          <w:tcPr>
            <w:tcW w:w="540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此情形主要考虑的情形：</w:t>
            </w:r>
          </w:p>
          <w:p w:rsidR="00E75D2D" w:rsidRPr="00205D64" w:rsidRDefault="00E75D2D" w:rsidP="00855732">
            <w:pPr>
              <w:adjustRightInd w:val="0"/>
              <w:snapToGrid w:val="0"/>
              <w:rPr>
                <w:rFonts w:ascii="仿宋_GB2312" w:eastAsia="仿宋_GB2312" w:hAnsi="Calibri"/>
                <w:sz w:val="24"/>
              </w:rPr>
            </w:pPr>
            <w:r w:rsidRPr="00205D64">
              <w:rPr>
                <w:rFonts w:ascii="仿宋_GB2312" w:eastAsia="仿宋_GB2312" w:hAnsi="Calibri" w:hint="eastAsia"/>
                <w:sz w:val="24"/>
              </w:rPr>
              <w:t>（一）预包装食品、食品添加剂无标签；</w:t>
            </w:r>
          </w:p>
          <w:p w:rsidR="00E75D2D" w:rsidRPr="00205D64" w:rsidRDefault="00E75D2D" w:rsidP="00855732">
            <w:pPr>
              <w:adjustRightInd w:val="0"/>
              <w:snapToGrid w:val="0"/>
              <w:rPr>
                <w:rFonts w:ascii="仿宋_GB2312" w:eastAsia="仿宋_GB2312" w:hAnsi="Calibri"/>
                <w:color w:val="000000"/>
                <w:sz w:val="24"/>
              </w:rPr>
            </w:pPr>
            <w:r w:rsidRPr="00205D64">
              <w:rPr>
                <w:rFonts w:ascii="仿宋_GB2312" w:eastAsia="仿宋_GB2312" w:hAnsi="Calibri" w:hint="eastAsia"/>
                <w:sz w:val="24"/>
              </w:rPr>
              <w:t>（二）</w:t>
            </w:r>
            <w:r w:rsidRPr="00205D64">
              <w:rPr>
                <w:rFonts w:ascii="仿宋_GB2312" w:eastAsia="仿宋_GB2312" w:hAnsi="Calibri" w:hint="eastAsia"/>
                <w:color w:val="000000"/>
                <w:sz w:val="24"/>
              </w:rPr>
              <w:t>名称、规格、</w:t>
            </w:r>
            <w:hyperlink r:id="rId13" w:history="1">
              <w:r w:rsidRPr="00205D64">
                <w:rPr>
                  <w:rFonts w:ascii="仿宋_GB2312" w:eastAsia="仿宋_GB2312" w:hAnsi="Calibri" w:hint="eastAsia"/>
                  <w:color w:val="000000"/>
                  <w:sz w:val="24"/>
                </w:rPr>
                <w:t>净含量</w:t>
              </w:r>
            </w:hyperlink>
            <w:r w:rsidRPr="00205D64">
              <w:rPr>
                <w:rFonts w:ascii="仿宋_GB2312" w:eastAsia="仿宋_GB2312" w:hAnsi="Calibri" w:hint="eastAsia"/>
                <w:color w:val="000000"/>
                <w:sz w:val="24"/>
              </w:rPr>
              <w:t>、</w:t>
            </w:r>
            <w:hyperlink r:id="rId14" w:history="1">
              <w:r w:rsidRPr="00205D64">
                <w:rPr>
                  <w:rFonts w:ascii="仿宋_GB2312" w:eastAsia="仿宋_GB2312" w:hAnsi="Calibri" w:hint="eastAsia"/>
                  <w:color w:val="000000"/>
                  <w:sz w:val="24"/>
                </w:rPr>
                <w:t>生产日期</w:t>
              </w:r>
            </w:hyperlink>
            <w:r w:rsidRPr="00205D64">
              <w:rPr>
                <w:rFonts w:ascii="仿宋_GB2312" w:eastAsia="仿宋_GB2312" w:hAnsi="Calibri" w:hint="eastAsia"/>
                <w:color w:val="000000"/>
                <w:sz w:val="24"/>
              </w:rPr>
              <w:t>标识不符合规定；</w:t>
            </w:r>
          </w:p>
          <w:p w:rsidR="00E75D2D" w:rsidRPr="00205D64" w:rsidRDefault="00E75D2D" w:rsidP="00855732">
            <w:pPr>
              <w:adjustRightInd w:val="0"/>
              <w:snapToGrid w:val="0"/>
              <w:rPr>
                <w:rFonts w:ascii="仿宋_GB2312" w:eastAsia="仿宋_GB2312" w:hAnsi="Calibri"/>
                <w:sz w:val="24"/>
              </w:rPr>
            </w:pPr>
            <w:r w:rsidRPr="00205D64">
              <w:rPr>
                <w:rFonts w:ascii="仿宋_GB2312" w:eastAsia="仿宋_GB2312" w:hAnsi="Calibri" w:hint="eastAsia"/>
                <w:sz w:val="24"/>
              </w:rPr>
              <w:t>（三）保质期标识不符合规定；</w:t>
            </w:r>
          </w:p>
          <w:p w:rsidR="00E75D2D" w:rsidRPr="00205D64" w:rsidRDefault="00E75D2D" w:rsidP="00855732">
            <w:pPr>
              <w:adjustRightInd w:val="0"/>
              <w:snapToGrid w:val="0"/>
              <w:rPr>
                <w:rFonts w:ascii="仿宋_GB2312" w:eastAsia="仿宋_GB2312" w:hAnsi="Calibri"/>
                <w:sz w:val="24"/>
              </w:rPr>
            </w:pPr>
            <w:r w:rsidRPr="00205D64">
              <w:rPr>
                <w:rFonts w:ascii="仿宋_GB2312" w:eastAsia="仿宋_GB2312" w:hAnsi="Calibri" w:hint="eastAsia"/>
                <w:sz w:val="24"/>
              </w:rPr>
              <w:t>（四）专供婴幼儿和其他特定人群的主辅食品，其标签未标明主要营养成分及其含量</w:t>
            </w:r>
            <w:r>
              <w:rPr>
                <w:rFonts w:ascii="仿宋_GB2312" w:eastAsia="仿宋_GB2312" w:hAnsi="Calibri" w:hint="eastAsia"/>
                <w:sz w:val="24"/>
              </w:rPr>
              <w:t>，或</w:t>
            </w:r>
            <w:r w:rsidRPr="00205D64">
              <w:rPr>
                <w:rFonts w:ascii="仿宋_GB2312" w:eastAsia="仿宋_GB2312" w:hAnsi="Calibri" w:hint="eastAsia"/>
                <w:sz w:val="24"/>
              </w:rPr>
              <w:t>标识不符合规定；</w:t>
            </w:r>
          </w:p>
          <w:p w:rsidR="00E75D2D" w:rsidRPr="00205D64" w:rsidRDefault="00E75D2D" w:rsidP="00855732">
            <w:pPr>
              <w:adjustRightInd w:val="0"/>
              <w:snapToGrid w:val="0"/>
              <w:rPr>
                <w:rFonts w:ascii="仿宋_GB2312" w:eastAsia="仿宋_GB2312" w:hAnsi="Calibri"/>
                <w:sz w:val="24"/>
              </w:rPr>
            </w:pPr>
            <w:r w:rsidRPr="00205D64">
              <w:rPr>
                <w:rFonts w:ascii="仿宋_GB2312" w:eastAsia="仿宋_GB2312" w:hAnsi="Calibri" w:hint="eastAsia"/>
                <w:sz w:val="24"/>
              </w:rPr>
              <w:t>（五）食品和食品添加剂与其标签、说明书所载明的内容不符；</w:t>
            </w:r>
          </w:p>
          <w:p w:rsidR="00E75D2D" w:rsidRPr="00205D64" w:rsidRDefault="00E75D2D" w:rsidP="00855732">
            <w:pPr>
              <w:adjustRightInd w:val="0"/>
              <w:snapToGrid w:val="0"/>
              <w:rPr>
                <w:rFonts w:ascii="仿宋_GB2312" w:eastAsia="仿宋_GB2312" w:hAnsi="Calibri"/>
                <w:sz w:val="24"/>
              </w:rPr>
            </w:pPr>
            <w:r w:rsidRPr="00205D64">
              <w:rPr>
                <w:rFonts w:ascii="仿宋_GB2312" w:eastAsia="仿宋_GB2312" w:hAnsi="Calibri" w:hint="eastAsia"/>
                <w:sz w:val="24"/>
              </w:rPr>
              <w:t>（六）含有虚假内容，涉及疾病预防、治疗功能；</w:t>
            </w:r>
          </w:p>
          <w:p w:rsidR="00E75D2D" w:rsidRPr="00205D64" w:rsidRDefault="00E75D2D" w:rsidP="00855732">
            <w:pPr>
              <w:adjustRightInd w:val="0"/>
              <w:snapToGrid w:val="0"/>
              <w:rPr>
                <w:rFonts w:ascii="仿宋_GB2312" w:eastAsia="仿宋_GB2312" w:hAnsi="Calibri"/>
                <w:sz w:val="24"/>
              </w:rPr>
            </w:pPr>
            <w:r w:rsidRPr="00205D64">
              <w:rPr>
                <w:rFonts w:ascii="仿宋_GB2312" w:eastAsia="仿宋_GB2312" w:hAnsi="Calibri" w:hint="eastAsia"/>
                <w:sz w:val="24"/>
              </w:rPr>
              <w:t>（七）食品添加剂的使用范围、用量、使用方法标识不符合规定；</w:t>
            </w:r>
          </w:p>
          <w:p w:rsidR="00E75D2D" w:rsidRPr="00205D64" w:rsidRDefault="00E75D2D" w:rsidP="00855732">
            <w:pPr>
              <w:adjustRightInd w:val="0"/>
              <w:snapToGrid w:val="0"/>
              <w:rPr>
                <w:rFonts w:ascii="仿宋_GB2312" w:eastAsia="仿宋_GB2312" w:hAnsi="Calibri"/>
                <w:sz w:val="24"/>
              </w:rPr>
            </w:pPr>
            <w:r w:rsidRPr="00205D64">
              <w:rPr>
                <w:rFonts w:ascii="仿宋_GB2312" w:eastAsia="仿宋_GB2312" w:hAnsi="Calibri" w:hint="eastAsia"/>
                <w:sz w:val="24"/>
              </w:rPr>
              <w:t>（八）成分或者配料表标识不符合规定；</w:t>
            </w:r>
          </w:p>
          <w:p w:rsidR="00E75D2D" w:rsidRPr="00205D64" w:rsidRDefault="00E75D2D" w:rsidP="00855732">
            <w:pPr>
              <w:adjustRightInd w:val="0"/>
              <w:snapToGrid w:val="0"/>
              <w:rPr>
                <w:rFonts w:ascii="仿宋_GB2312" w:eastAsia="仿宋_GB2312" w:hAnsi="Calibri"/>
                <w:sz w:val="24"/>
              </w:rPr>
            </w:pPr>
            <w:r w:rsidRPr="00205D64">
              <w:rPr>
                <w:rFonts w:ascii="仿宋_GB2312" w:eastAsia="仿宋_GB2312" w:hAnsi="Calibri" w:hint="eastAsia"/>
                <w:sz w:val="24"/>
              </w:rPr>
              <w:t>（九）生产者的名称、地址、联系方式标识不符合规定；</w:t>
            </w:r>
          </w:p>
          <w:p w:rsidR="00E75D2D" w:rsidRPr="00205D64" w:rsidRDefault="00E75D2D" w:rsidP="00855732">
            <w:pPr>
              <w:adjustRightInd w:val="0"/>
              <w:snapToGrid w:val="0"/>
              <w:rPr>
                <w:rFonts w:ascii="仿宋_GB2312" w:eastAsia="仿宋_GB2312" w:hAnsi="Calibri"/>
                <w:sz w:val="24"/>
              </w:rPr>
            </w:pPr>
            <w:r w:rsidRPr="00205D64">
              <w:rPr>
                <w:rFonts w:ascii="仿宋_GB2312" w:eastAsia="仿宋_GB2312" w:hAnsi="Calibri" w:hint="eastAsia"/>
                <w:sz w:val="24"/>
              </w:rPr>
              <w:t>（十）所使用的食品添加剂在国家标准中的通用名</w:t>
            </w:r>
            <w:r w:rsidRPr="00205D64">
              <w:rPr>
                <w:rFonts w:ascii="仿宋_GB2312" w:eastAsia="仿宋_GB2312" w:hAnsi="Calibri" w:hint="eastAsia"/>
                <w:sz w:val="24"/>
              </w:rPr>
              <w:lastRenderedPageBreak/>
              <w:t>称标识不符合规定；</w:t>
            </w:r>
          </w:p>
          <w:p w:rsidR="00E75D2D" w:rsidRPr="00205D64" w:rsidRDefault="00E75D2D" w:rsidP="00855732">
            <w:pPr>
              <w:adjustRightInd w:val="0"/>
              <w:snapToGrid w:val="0"/>
              <w:rPr>
                <w:rFonts w:ascii="仿宋_GB2312" w:eastAsia="仿宋_GB2312" w:hAnsi="Calibri"/>
                <w:sz w:val="24"/>
              </w:rPr>
            </w:pPr>
            <w:r w:rsidRPr="00205D64">
              <w:rPr>
                <w:rFonts w:ascii="仿宋_GB2312" w:eastAsia="仿宋_GB2312" w:hAnsi="Calibri" w:hint="eastAsia"/>
                <w:sz w:val="24"/>
              </w:rPr>
              <w:t>（十一）生产许可证编号标识不符合规定；</w:t>
            </w:r>
          </w:p>
          <w:p w:rsidR="00E75D2D" w:rsidRPr="00205D64" w:rsidRDefault="00E75D2D" w:rsidP="00855732">
            <w:pPr>
              <w:adjustRightInd w:val="0"/>
              <w:snapToGrid w:val="0"/>
              <w:rPr>
                <w:rFonts w:ascii="仿宋_GB2312" w:eastAsia="仿宋_GB2312" w:hAnsi="Calibri"/>
                <w:sz w:val="24"/>
              </w:rPr>
            </w:pPr>
            <w:r w:rsidRPr="00205D64">
              <w:rPr>
                <w:rFonts w:ascii="仿宋_GB2312" w:eastAsia="仿宋_GB2312" w:hAnsi="Calibri" w:hint="eastAsia"/>
                <w:sz w:val="24"/>
              </w:rPr>
              <w:t>（十二）产品标准代号标识不符合规定；</w:t>
            </w:r>
          </w:p>
          <w:p w:rsidR="00E75D2D" w:rsidRPr="00205D64" w:rsidRDefault="00E75D2D" w:rsidP="00855732">
            <w:pPr>
              <w:adjustRightInd w:val="0"/>
              <w:snapToGrid w:val="0"/>
              <w:rPr>
                <w:rFonts w:ascii="仿宋_GB2312" w:eastAsia="仿宋_GB2312" w:hAnsi="Calibri"/>
                <w:sz w:val="24"/>
              </w:rPr>
            </w:pPr>
            <w:r w:rsidRPr="00205D64">
              <w:rPr>
                <w:rFonts w:ascii="仿宋_GB2312" w:eastAsia="仿宋_GB2312" w:hAnsi="Calibri" w:hint="eastAsia"/>
                <w:sz w:val="24"/>
              </w:rPr>
              <w:t>（十三）贮存条件标识不符合规定；</w:t>
            </w:r>
          </w:p>
          <w:p w:rsidR="00E75D2D" w:rsidRPr="00205D64" w:rsidRDefault="00E75D2D" w:rsidP="00855732">
            <w:pPr>
              <w:adjustRightInd w:val="0"/>
              <w:snapToGrid w:val="0"/>
              <w:rPr>
                <w:rFonts w:ascii="仿宋_GB2312" w:eastAsia="仿宋_GB2312" w:hAnsi="Calibri"/>
                <w:sz w:val="24"/>
              </w:rPr>
            </w:pPr>
            <w:r w:rsidRPr="00205D64">
              <w:rPr>
                <w:rFonts w:ascii="仿宋_GB2312" w:eastAsia="仿宋_GB2312" w:hAnsi="Calibri" w:hint="eastAsia"/>
                <w:sz w:val="24"/>
              </w:rPr>
              <w:t>（十四）食品添加剂未在标签上载明</w:t>
            </w:r>
            <w:r w:rsidRPr="00205D64">
              <w:rPr>
                <w:rFonts w:ascii="仿宋_GB2312" w:eastAsia="仿宋_GB2312" w:hAnsi="Calibri"/>
                <w:sz w:val="24"/>
              </w:rPr>
              <w:t>“</w:t>
            </w:r>
            <w:r w:rsidRPr="00205D64">
              <w:rPr>
                <w:rFonts w:ascii="仿宋_GB2312" w:eastAsia="仿宋_GB2312" w:hAnsi="Calibri" w:hint="eastAsia"/>
                <w:sz w:val="24"/>
              </w:rPr>
              <w:t>食品添加剂</w:t>
            </w:r>
            <w:r w:rsidRPr="00205D64">
              <w:rPr>
                <w:rFonts w:ascii="仿宋_GB2312" w:eastAsia="仿宋_GB2312" w:hAnsi="Calibri"/>
                <w:sz w:val="24"/>
              </w:rPr>
              <w:t>”</w:t>
            </w:r>
            <w:r w:rsidRPr="00205D64">
              <w:rPr>
                <w:rFonts w:ascii="仿宋_GB2312" w:eastAsia="仿宋_GB2312" w:hAnsi="Calibri" w:hint="eastAsia"/>
                <w:sz w:val="24"/>
              </w:rPr>
              <w:t>字样；</w:t>
            </w:r>
          </w:p>
          <w:p w:rsidR="00E75D2D" w:rsidRPr="00205D64" w:rsidRDefault="00E75D2D" w:rsidP="00855732">
            <w:pPr>
              <w:adjustRightInd w:val="0"/>
              <w:snapToGrid w:val="0"/>
              <w:rPr>
                <w:rFonts w:ascii="仿宋_GB2312" w:eastAsia="仿宋_GB2312" w:hAnsi="Calibri"/>
                <w:sz w:val="24"/>
              </w:rPr>
            </w:pPr>
            <w:r w:rsidRPr="00205D64">
              <w:rPr>
                <w:rFonts w:ascii="仿宋_GB2312" w:eastAsia="仿宋_GB2312" w:hAnsi="Calibri" w:hint="eastAsia"/>
                <w:sz w:val="24"/>
              </w:rPr>
              <w:t>（十五）其他不符合法律、法规、规章或者食品安全标准规定的其他事项。</w:t>
            </w:r>
          </w:p>
          <w:p w:rsidR="00E75D2D" w:rsidRPr="00205D64" w:rsidRDefault="00E75D2D" w:rsidP="00855732">
            <w:pPr>
              <w:adjustRightInd w:val="0"/>
              <w:snapToGrid w:val="0"/>
              <w:spacing w:line="254" w:lineRule="auto"/>
              <w:rPr>
                <w:rFonts w:ascii="仿宋_GB2312" w:eastAsia="仿宋_GB2312" w:hAnsi="Calibri"/>
                <w:b/>
                <w:sz w:val="24"/>
              </w:rPr>
            </w:pPr>
            <w:r w:rsidRPr="00205D64">
              <w:rPr>
                <w:rFonts w:ascii="仿宋" w:eastAsia="仿宋" w:hAnsi="仿宋" w:hint="eastAsia"/>
                <w:b/>
                <w:sz w:val="24"/>
              </w:rPr>
              <w:t>（符合两种及两种以上情形的，从重扣分；其中符合第（一）至（八）项情形之一的，从重扣分）</w:t>
            </w:r>
          </w:p>
        </w:tc>
        <w:tc>
          <w:tcPr>
            <w:tcW w:w="1080"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spacing w:line="254" w:lineRule="auto"/>
              <w:rPr>
                <w:rFonts w:ascii="仿宋_GB2312" w:eastAsia="仿宋_GB2312" w:hAnsi="Calibri"/>
                <w:b/>
                <w:sz w:val="30"/>
                <w:szCs w:val="30"/>
              </w:rPr>
            </w:pPr>
          </w:p>
        </w:tc>
      </w:tr>
      <w:tr w:rsidR="00E75D2D" w:rsidRPr="00205D64" w:rsidTr="00855732">
        <w:trPr>
          <w:trHeight w:val="1886"/>
        </w:trPr>
        <w:tc>
          <w:tcPr>
            <w:tcW w:w="252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spacing w:line="254" w:lineRule="auto"/>
              <w:jc w:val="center"/>
              <w:rPr>
                <w:rFonts w:ascii="宋体" w:hAnsi="宋体"/>
                <w:b/>
                <w:sz w:val="24"/>
              </w:rPr>
            </w:pPr>
            <w:r w:rsidRPr="00205D64">
              <w:rPr>
                <w:rFonts w:ascii="宋体" w:hAnsi="宋体" w:hint="eastAsia"/>
                <w:b/>
                <w:sz w:val="24"/>
              </w:rPr>
              <w:lastRenderedPageBreak/>
              <w:t>违法行为</w:t>
            </w:r>
          </w:p>
          <w:p w:rsidR="00E75D2D" w:rsidRPr="00205D64" w:rsidRDefault="00E75D2D" w:rsidP="00855732">
            <w:pPr>
              <w:spacing w:line="254" w:lineRule="auto"/>
              <w:jc w:val="center"/>
              <w:rPr>
                <w:rFonts w:ascii="宋体" w:hAnsi="宋体"/>
                <w:b/>
                <w:sz w:val="24"/>
              </w:rPr>
            </w:pPr>
            <w:r w:rsidRPr="00205D64">
              <w:rPr>
                <w:rFonts w:ascii="宋体" w:hAnsi="宋体" w:hint="eastAsia"/>
                <w:b/>
                <w:sz w:val="24"/>
              </w:rPr>
              <w:t>程度及历史情况</w:t>
            </w:r>
          </w:p>
          <w:p w:rsidR="00E75D2D" w:rsidRPr="00205D64" w:rsidRDefault="00E75D2D" w:rsidP="00855732">
            <w:pPr>
              <w:spacing w:line="254" w:lineRule="auto"/>
              <w:jc w:val="center"/>
              <w:rPr>
                <w:rFonts w:ascii="宋体" w:hAnsi="宋体"/>
                <w:b/>
                <w:sz w:val="24"/>
              </w:rPr>
            </w:pPr>
            <w:r w:rsidRPr="00205D64">
              <w:rPr>
                <w:rFonts w:ascii="宋体" w:hAnsi="宋体" w:hint="eastAsia"/>
                <w:b/>
                <w:sz w:val="24"/>
              </w:rPr>
              <w:t>（-0、1、2、3、4、5）</w:t>
            </w:r>
          </w:p>
        </w:tc>
        <w:tc>
          <w:tcPr>
            <w:tcW w:w="540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此情形主要考虑：</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（一）违法行为的持续时间；</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（二）涉案产品的数量或销售金额；</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（三）连续12个月内已受到2次以上（含本数）较大数额罚款处罚或者连续12个月内已受到1次责令停产停业行政处罚的。</w:t>
            </w:r>
          </w:p>
        </w:tc>
        <w:tc>
          <w:tcPr>
            <w:tcW w:w="1080"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spacing w:line="254" w:lineRule="auto"/>
              <w:rPr>
                <w:rFonts w:ascii="仿宋_GB2312" w:eastAsia="仿宋_GB2312" w:hAnsi="Calibri"/>
                <w:b/>
                <w:sz w:val="30"/>
                <w:szCs w:val="30"/>
              </w:rPr>
            </w:pPr>
          </w:p>
        </w:tc>
      </w:tr>
      <w:tr w:rsidR="00E75D2D" w:rsidRPr="00205D64" w:rsidTr="00855732">
        <w:trPr>
          <w:trHeight w:val="1422"/>
        </w:trPr>
        <w:tc>
          <w:tcPr>
            <w:tcW w:w="252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spacing w:line="254" w:lineRule="auto"/>
              <w:jc w:val="center"/>
              <w:rPr>
                <w:rFonts w:ascii="宋体" w:hAnsi="宋体"/>
                <w:b/>
                <w:sz w:val="24"/>
              </w:rPr>
            </w:pPr>
            <w:r w:rsidRPr="00205D64">
              <w:rPr>
                <w:rFonts w:ascii="宋体" w:hAnsi="宋体" w:hint="eastAsia"/>
                <w:b/>
                <w:sz w:val="24"/>
              </w:rPr>
              <w:t>社会影响程度</w:t>
            </w:r>
          </w:p>
          <w:p w:rsidR="00E75D2D" w:rsidRPr="00205D64" w:rsidRDefault="00E75D2D" w:rsidP="00855732">
            <w:pPr>
              <w:spacing w:line="254" w:lineRule="auto"/>
              <w:jc w:val="center"/>
              <w:rPr>
                <w:rFonts w:ascii="宋体" w:hAnsi="宋体"/>
                <w:sz w:val="24"/>
              </w:rPr>
            </w:pPr>
            <w:r w:rsidRPr="00205D64">
              <w:rPr>
                <w:rFonts w:ascii="宋体" w:hAnsi="宋体" w:hint="eastAsia"/>
                <w:b/>
                <w:sz w:val="24"/>
              </w:rPr>
              <w:t>（-0、1、2、3）</w:t>
            </w:r>
          </w:p>
        </w:tc>
        <w:tc>
          <w:tcPr>
            <w:tcW w:w="540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此情形主要考虑：</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（一）在国内外造成恶劣影响被广泛报道的；</w:t>
            </w:r>
          </w:p>
          <w:p w:rsidR="00E75D2D" w:rsidRPr="00205D64" w:rsidRDefault="00E75D2D" w:rsidP="00855732">
            <w:pPr>
              <w:rPr>
                <w:rFonts w:ascii="仿宋_GB2312" w:eastAsia="仿宋_GB2312" w:hAnsi="Calibri"/>
                <w:sz w:val="24"/>
              </w:rPr>
            </w:pPr>
            <w:r w:rsidRPr="00205D64">
              <w:rPr>
                <w:rFonts w:ascii="仿宋_GB2312" w:eastAsia="仿宋_GB2312" w:hAnsi="Calibri" w:hint="eastAsia"/>
                <w:sz w:val="24"/>
              </w:rPr>
              <w:t>（二）造成群体性上访事件的；</w:t>
            </w:r>
          </w:p>
          <w:p w:rsidR="00E75D2D" w:rsidRPr="00205D64" w:rsidRDefault="00E75D2D" w:rsidP="00855732">
            <w:pPr>
              <w:rPr>
                <w:rFonts w:ascii="Calibri" w:hAnsi="Calibri"/>
              </w:rPr>
            </w:pPr>
            <w:r w:rsidRPr="00205D64">
              <w:rPr>
                <w:rFonts w:ascii="仿宋_GB2312" w:eastAsia="仿宋_GB2312" w:hAnsi="Calibri" w:hint="eastAsia"/>
                <w:sz w:val="24"/>
              </w:rPr>
              <w:t>（三）其他社会影响因素。</w:t>
            </w:r>
          </w:p>
        </w:tc>
        <w:tc>
          <w:tcPr>
            <w:tcW w:w="1080" w:type="dxa"/>
            <w:tcBorders>
              <w:top w:val="single" w:sz="4" w:space="0" w:color="auto"/>
              <w:left w:val="single" w:sz="4" w:space="0" w:color="auto"/>
              <w:bottom w:val="single" w:sz="4" w:space="0" w:color="auto"/>
              <w:right w:val="single" w:sz="4" w:space="0" w:color="auto"/>
            </w:tcBorders>
          </w:tcPr>
          <w:p w:rsidR="00E75D2D" w:rsidRPr="00205D64" w:rsidRDefault="00E75D2D" w:rsidP="00855732">
            <w:pPr>
              <w:spacing w:line="254" w:lineRule="auto"/>
              <w:rPr>
                <w:rFonts w:ascii="仿宋_GB2312" w:eastAsia="仿宋_GB2312" w:hAnsi="Calibri"/>
                <w:b/>
                <w:sz w:val="30"/>
                <w:szCs w:val="30"/>
              </w:rPr>
            </w:pPr>
          </w:p>
        </w:tc>
      </w:tr>
      <w:tr w:rsidR="00E75D2D" w:rsidRPr="00205D64" w:rsidTr="00855732">
        <w:tc>
          <w:tcPr>
            <w:tcW w:w="252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spacing w:line="254" w:lineRule="auto"/>
              <w:jc w:val="center"/>
              <w:rPr>
                <w:rFonts w:ascii="宋体" w:hAnsi="宋体"/>
                <w:sz w:val="24"/>
              </w:rPr>
            </w:pPr>
            <w:r w:rsidRPr="00205D64">
              <w:rPr>
                <w:rFonts w:ascii="宋体" w:hAnsi="宋体" w:hint="eastAsia"/>
                <w:b/>
                <w:sz w:val="24"/>
              </w:rPr>
              <w:t>扣分</w:t>
            </w:r>
          </w:p>
        </w:tc>
        <w:tc>
          <w:tcPr>
            <w:tcW w:w="540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spacing w:line="254" w:lineRule="auto"/>
              <w:jc w:val="center"/>
              <w:rPr>
                <w:rFonts w:ascii="仿宋_GB2312" w:eastAsia="仿宋_GB2312" w:hAnsi="Calibri"/>
                <w:b/>
                <w:i/>
                <w:color w:val="FF0000"/>
                <w:sz w:val="30"/>
                <w:szCs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spacing w:line="254" w:lineRule="auto"/>
              <w:jc w:val="center"/>
              <w:rPr>
                <w:rFonts w:ascii="仿宋_GB2312" w:eastAsia="仿宋_GB2312" w:hAnsi="Calibri"/>
                <w:b/>
                <w:sz w:val="30"/>
                <w:szCs w:val="30"/>
              </w:rPr>
            </w:pPr>
          </w:p>
        </w:tc>
      </w:tr>
      <w:tr w:rsidR="00E75D2D" w:rsidRPr="00205D64" w:rsidTr="00855732">
        <w:tc>
          <w:tcPr>
            <w:tcW w:w="252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spacing w:line="254" w:lineRule="auto"/>
              <w:jc w:val="center"/>
              <w:rPr>
                <w:rFonts w:ascii="宋体" w:hAnsi="宋体"/>
                <w:b/>
                <w:sz w:val="24"/>
              </w:rPr>
            </w:pPr>
            <w:r w:rsidRPr="00205D64">
              <w:rPr>
                <w:rFonts w:ascii="宋体" w:hAnsi="宋体" w:hint="eastAsia"/>
                <w:b/>
                <w:sz w:val="24"/>
              </w:rPr>
              <w:t>加分</w:t>
            </w:r>
          </w:p>
        </w:tc>
        <w:tc>
          <w:tcPr>
            <w:tcW w:w="540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spacing w:line="254" w:lineRule="auto"/>
              <w:jc w:val="center"/>
              <w:rPr>
                <w:rFonts w:ascii="仿宋_GB2312" w:eastAsia="仿宋_GB2312" w:hAnsi="Calibri"/>
                <w:b/>
                <w:i/>
                <w:color w:val="FF0000"/>
                <w:sz w:val="30"/>
                <w:szCs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spacing w:line="254" w:lineRule="auto"/>
              <w:jc w:val="center"/>
              <w:rPr>
                <w:rFonts w:ascii="仿宋_GB2312" w:eastAsia="仿宋_GB2312" w:hAnsi="Calibri"/>
                <w:b/>
                <w:sz w:val="30"/>
                <w:szCs w:val="30"/>
              </w:rPr>
            </w:pPr>
          </w:p>
        </w:tc>
      </w:tr>
      <w:tr w:rsidR="00E75D2D" w:rsidRPr="00205D64" w:rsidTr="00855732">
        <w:tc>
          <w:tcPr>
            <w:tcW w:w="252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spacing w:line="254" w:lineRule="auto"/>
              <w:jc w:val="center"/>
              <w:rPr>
                <w:rFonts w:ascii="宋体" w:hAnsi="宋体"/>
                <w:b/>
                <w:sz w:val="24"/>
              </w:rPr>
            </w:pPr>
            <w:r w:rsidRPr="00205D64">
              <w:rPr>
                <w:rFonts w:ascii="宋体" w:hAnsi="宋体" w:hint="eastAsia"/>
                <w:b/>
                <w:sz w:val="24"/>
              </w:rPr>
              <w:t>总扣分</w:t>
            </w:r>
          </w:p>
        </w:tc>
        <w:tc>
          <w:tcPr>
            <w:tcW w:w="540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spacing w:line="254" w:lineRule="auto"/>
              <w:jc w:val="center"/>
              <w:rPr>
                <w:rFonts w:ascii="仿宋_GB2312" w:eastAsia="仿宋_GB2312" w:hAnsi="Calibri"/>
                <w:b/>
                <w:i/>
                <w:color w:val="FF0000"/>
                <w:sz w:val="30"/>
                <w:szCs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E75D2D" w:rsidRPr="00205D64" w:rsidRDefault="00E75D2D" w:rsidP="00855732">
            <w:pPr>
              <w:spacing w:line="254" w:lineRule="auto"/>
              <w:jc w:val="center"/>
              <w:rPr>
                <w:rFonts w:ascii="仿宋_GB2312" w:eastAsia="仿宋_GB2312" w:hAnsi="Calibri"/>
                <w:b/>
                <w:sz w:val="30"/>
                <w:szCs w:val="30"/>
              </w:rPr>
            </w:pPr>
          </w:p>
        </w:tc>
      </w:tr>
    </w:tbl>
    <w:p w:rsidR="00E75D2D" w:rsidRPr="00205D64" w:rsidRDefault="00E75D2D" w:rsidP="00E75D2D">
      <w:pPr>
        <w:tabs>
          <w:tab w:val="left" w:pos="900"/>
        </w:tabs>
        <w:rPr>
          <w:rFonts w:ascii="仿宋_GB2312" w:eastAsia="仿宋_GB2312"/>
          <w:sz w:val="24"/>
        </w:rPr>
      </w:pPr>
    </w:p>
    <w:p w:rsidR="00E75D2D" w:rsidRPr="00205D64" w:rsidRDefault="00E75D2D" w:rsidP="00E75D2D">
      <w:pPr>
        <w:rPr>
          <w:rFonts w:ascii="仿宋_GB2312" w:eastAsia="仿宋_GB2312" w:hAnsi="仿宋"/>
          <w:b/>
          <w:sz w:val="24"/>
        </w:rPr>
      </w:pPr>
      <w:r w:rsidRPr="00205D64">
        <w:rPr>
          <w:rFonts w:ascii="仿宋_GB2312" w:eastAsia="仿宋_GB2312" w:hAnsi="仿宋" w:hint="eastAsia"/>
          <w:b/>
          <w:sz w:val="24"/>
        </w:rPr>
        <w:t>注明：</w:t>
      </w:r>
    </w:p>
    <w:p w:rsidR="00E75D2D" w:rsidRPr="00205D64" w:rsidRDefault="00E75D2D" w:rsidP="00E75D2D">
      <w:pPr>
        <w:numPr>
          <w:ilvl w:val="0"/>
          <w:numId w:val="5"/>
        </w:numPr>
        <w:ind w:left="420" w:hangingChars="175" w:hanging="420"/>
        <w:rPr>
          <w:rFonts w:ascii="仿宋_GB2312" w:eastAsia="仿宋_GB2312"/>
          <w:sz w:val="24"/>
        </w:rPr>
      </w:pPr>
      <w:r w:rsidRPr="00205D64">
        <w:rPr>
          <w:rFonts w:ascii="仿宋_GB2312" w:eastAsia="仿宋_GB2312" w:hAnsi="Calibri" w:hint="eastAsia"/>
          <w:sz w:val="24"/>
        </w:rPr>
        <w:t>分值计算采取倒扣分形式，符合具体因素项的，可以根据该因素具体扣分值进行扣分。</w:t>
      </w:r>
    </w:p>
    <w:p w:rsidR="00E75D2D" w:rsidRPr="00205D64" w:rsidRDefault="00E75D2D" w:rsidP="00E75D2D">
      <w:pPr>
        <w:ind w:left="420" w:hangingChars="175" w:hanging="420"/>
        <w:rPr>
          <w:rFonts w:ascii="仿宋_GB2312" w:eastAsia="仿宋_GB2312" w:hAnsi="仿宋"/>
          <w:sz w:val="24"/>
        </w:rPr>
      </w:pPr>
      <w:r w:rsidRPr="00205D64">
        <w:rPr>
          <w:rFonts w:ascii="仿宋_GB2312" w:eastAsia="仿宋_GB2312" w:hAnsi="仿宋" w:hint="eastAsia"/>
          <w:sz w:val="24"/>
        </w:rPr>
        <w:t>2、 有证据证明有下列情形之一的，可酌情加分，但具有法定从轻或减轻情节的应当予以加分，累计不超过4分：</w:t>
      </w:r>
    </w:p>
    <w:p w:rsidR="00E75D2D" w:rsidRPr="00205D64" w:rsidRDefault="00E75D2D" w:rsidP="00E75D2D">
      <w:pPr>
        <w:tabs>
          <w:tab w:val="left" w:pos="1140"/>
        </w:tabs>
        <w:ind w:leftChars="200" w:left="420"/>
        <w:jc w:val="left"/>
        <w:rPr>
          <w:rFonts w:ascii="仿宋_GB2312" w:eastAsia="仿宋_GB2312" w:hAnsi="仿宋"/>
          <w:sz w:val="24"/>
        </w:rPr>
      </w:pPr>
      <w:r w:rsidRPr="00205D64">
        <w:rPr>
          <w:rFonts w:ascii="仿宋_GB2312" w:eastAsia="仿宋_GB2312" w:hAnsi="仿宋" w:hint="eastAsia"/>
          <w:sz w:val="24"/>
        </w:rPr>
        <w:t>（一）因政策变化导致企业未及时调整标签或说明书内容的；</w:t>
      </w:r>
    </w:p>
    <w:p w:rsidR="00E75D2D" w:rsidRPr="00205D64" w:rsidRDefault="00E75D2D" w:rsidP="00E75D2D">
      <w:pPr>
        <w:tabs>
          <w:tab w:val="left" w:pos="1140"/>
        </w:tabs>
        <w:ind w:leftChars="200" w:left="420"/>
        <w:jc w:val="left"/>
        <w:rPr>
          <w:rFonts w:ascii="仿宋_GB2312" w:eastAsia="仿宋_GB2312" w:hAnsi="仿宋"/>
          <w:sz w:val="24"/>
        </w:rPr>
      </w:pPr>
      <w:r w:rsidRPr="00205D64">
        <w:rPr>
          <w:rFonts w:ascii="仿宋_GB2312" w:eastAsia="仿宋_GB2312" w:hAnsi="仿宋" w:hint="eastAsia"/>
          <w:sz w:val="24"/>
        </w:rPr>
        <w:t>（二）涉案产品未销售的；</w:t>
      </w:r>
    </w:p>
    <w:p w:rsidR="00E75D2D" w:rsidRPr="00205D64" w:rsidRDefault="00E75D2D" w:rsidP="00E75D2D">
      <w:pPr>
        <w:tabs>
          <w:tab w:val="left" w:pos="1140"/>
        </w:tabs>
        <w:ind w:leftChars="200" w:left="420"/>
        <w:jc w:val="left"/>
        <w:rPr>
          <w:rFonts w:ascii="仿宋_GB2312" w:eastAsia="仿宋_GB2312" w:hAnsi="仿宋"/>
          <w:sz w:val="24"/>
        </w:rPr>
      </w:pPr>
      <w:r w:rsidRPr="00205D64">
        <w:rPr>
          <w:rFonts w:ascii="仿宋_GB2312" w:eastAsia="仿宋_GB2312" w:hAnsi="仿宋" w:hint="eastAsia"/>
          <w:sz w:val="24"/>
        </w:rPr>
        <w:t>（三）案发前已改正违法行为的；</w:t>
      </w:r>
    </w:p>
    <w:p w:rsidR="00E75D2D" w:rsidRPr="00205D64" w:rsidRDefault="00E75D2D" w:rsidP="00E75D2D">
      <w:pPr>
        <w:tabs>
          <w:tab w:val="left" w:pos="1140"/>
        </w:tabs>
        <w:ind w:leftChars="200" w:left="420"/>
        <w:jc w:val="left"/>
        <w:rPr>
          <w:rFonts w:ascii="仿宋_GB2312" w:eastAsia="仿宋_GB2312" w:hAnsi="仿宋"/>
          <w:sz w:val="24"/>
        </w:rPr>
      </w:pPr>
      <w:r w:rsidRPr="00205D64">
        <w:rPr>
          <w:rFonts w:ascii="仿宋_GB2312" w:eastAsia="仿宋_GB2312" w:hAnsi="仿宋" w:hint="eastAsia"/>
          <w:sz w:val="24"/>
        </w:rPr>
        <w:t>（四）积极采取整改、主动召回等措施，主动消除或者减轻违法行为危害后果的；</w:t>
      </w:r>
    </w:p>
    <w:p w:rsidR="00E75D2D" w:rsidRPr="00205D64" w:rsidRDefault="00E75D2D" w:rsidP="00E75D2D">
      <w:pPr>
        <w:tabs>
          <w:tab w:val="left" w:pos="1140"/>
        </w:tabs>
        <w:ind w:leftChars="200" w:left="420"/>
        <w:jc w:val="left"/>
        <w:rPr>
          <w:rFonts w:ascii="仿宋_GB2312" w:eastAsia="仿宋_GB2312" w:hAnsi="仿宋"/>
          <w:sz w:val="24"/>
        </w:rPr>
      </w:pPr>
      <w:r w:rsidRPr="00205D64">
        <w:rPr>
          <w:rFonts w:ascii="仿宋_GB2312" w:eastAsia="仿宋_GB2312" w:hAnsi="仿宋" w:hint="eastAsia"/>
          <w:sz w:val="24"/>
        </w:rPr>
        <w:t>（五）配合行政机关查处违法行为有立功表现的；</w:t>
      </w:r>
    </w:p>
    <w:p w:rsidR="00E75D2D" w:rsidRPr="00205D64" w:rsidRDefault="00E75D2D" w:rsidP="00E75D2D">
      <w:pPr>
        <w:tabs>
          <w:tab w:val="left" w:pos="1140"/>
        </w:tabs>
        <w:ind w:leftChars="200" w:left="420"/>
        <w:jc w:val="left"/>
        <w:rPr>
          <w:rFonts w:ascii="仿宋_GB2312" w:eastAsia="仿宋_GB2312" w:hAnsi="仿宋"/>
          <w:sz w:val="24"/>
        </w:rPr>
      </w:pPr>
      <w:r w:rsidRPr="00205D64">
        <w:rPr>
          <w:rFonts w:ascii="仿宋_GB2312" w:eastAsia="仿宋_GB2312" w:hAnsi="仿宋" w:hint="eastAsia"/>
          <w:sz w:val="24"/>
        </w:rPr>
        <w:t>（六）积极赔偿消费者损失的；</w:t>
      </w:r>
    </w:p>
    <w:p w:rsidR="00E75D2D" w:rsidRPr="00205D64" w:rsidRDefault="00E75D2D" w:rsidP="00E75D2D">
      <w:pPr>
        <w:ind w:leftChars="200" w:left="420"/>
        <w:rPr>
          <w:rFonts w:ascii="仿宋_GB2312" w:eastAsia="仿宋_GB2312" w:hAnsi="仿宋"/>
          <w:sz w:val="24"/>
        </w:rPr>
      </w:pPr>
      <w:r w:rsidRPr="00205D64">
        <w:rPr>
          <w:rFonts w:ascii="仿宋_GB2312" w:eastAsia="仿宋_GB2312" w:hAnsi="仿宋" w:hint="eastAsia"/>
          <w:sz w:val="24"/>
        </w:rPr>
        <w:t>（七）法律、法规、规章规定的可从轻、减轻处罚的其他情形</w:t>
      </w:r>
    </w:p>
    <w:p w:rsidR="00E75D2D" w:rsidRPr="00205D64" w:rsidRDefault="00E75D2D" w:rsidP="00E75D2D">
      <w:pPr>
        <w:ind w:left="420" w:hangingChars="175" w:hanging="420"/>
        <w:rPr>
          <w:rFonts w:ascii="仿宋_GB2312" w:eastAsia="仿宋_GB2312" w:hAnsi="仿宋"/>
          <w:sz w:val="24"/>
        </w:rPr>
      </w:pPr>
      <w:r w:rsidRPr="00205D64">
        <w:rPr>
          <w:rFonts w:ascii="仿宋_GB2312" w:eastAsia="仿宋_GB2312" w:hAnsi="仿宋" w:hint="eastAsia"/>
          <w:sz w:val="24"/>
        </w:rPr>
        <w:t>3、总扣分在0-6分之间的可从轻处罚；其中，总扣分在0-3分，同时符合法定减轻情节的可减轻处罚。总扣分在7-9分之间的一般处罚。总扣分在10分以上（含10分）的从重处罚。</w:t>
      </w:r>
    </w:p>
    <w:p w:rsidR="00E75D2D" w:rsidRPr="00205D64" w:rsidRDefault="00E75D2D" w:rsidP="00E75D2D">
      <w:pPr>
        <w:ind w:left="420" w:hangingChars="175" w:hanging="420"/>
        <w:rPr>
          <w:rFonts w:ascii="宋体" w:hAnsi="宋体"/>
          <w:sz w:val="24"/>
        </w:rPr>
      </w:pPr>
      <w:r w:rsidRPr="00205D64">
        <w:rPr>
          <w:rFonts w:ascii="仿宋_GB2312" w:eastAsia="仿宋_GB2312" w:hAnsi="仿宋"/>
          <w:sz w:val="24"/>
        </w:rPr>
        <w:t>4、法律、法规、规章规定，对违反标签管理规定的行为，必须先责令改正</w:t>
      </w:r>
      <w:r>
        <w:rPr>
          <w:rFonts w:ascii="仿宋_GB2312" w:eastAsia="仿宋_GB2312" w:hAnsi="仿宋" w:hint="eastAsia"/>
          <w:sz w:val="24"/>
        </w:rPr>
        <w:t>、</w:t>
      </w:r>
      <w:r w:rsidRPr="00205D64">
        <w:rPr>
          <w:rFonts w:ascii="仿宋_GB2312" w:eastAsia="仿宋_GB2312" w:hAnsi="仿宋"/>
          <w:sz w:val="24"/>
        </w:rPr>
        <w:t>逾期不</w:t>
      </w:r>
      <w:r w:rsidRPr="00205D64">
        <w:rPr>
          <w:rFonts w:ascii="仿宋_GB2312" w:eastAsia="仿宋_GB2312" w:hAnsi="仿宋"/>
          <w:sz w:val="24"/>
        </w:rPr>
        <w:lastRenderedPageBreak/>
        <w:t>改正给予处罚的</w:t>
      </w:r>
      <w:r w:rsidRPr="00205D64">
        <w:rPr>
          <w:rFonts w:ascii="仿宋_GB2312" w:eastAsia="仿宋_GB2312" w:hAnsi="仿宋" w:hint="eastAsia"/>
          <w:sz w:val="24"/>
        </w:rPr>
        <w:t>，在</w:t>
      </w:r>
      <w:proofErr w:type="gramStart"/>
      <w:r w:rsidRPr="00205D64">
        <w:rPr>
          <w:rFonts w:ascii="仿宋_GB2312" w:eastAsia="仿宋_GB2312" w:hAnsi="仿宋" w:hint="eastAsia"/>
          <w:sz w:val="24"/>
        </w:rPr>
        <w:t>作出</w:t>
      </w:r>
      <w:proofErr w:type="gramEnd"/>
      <w:r w:rsidRPr="00205D64">
        <w:rPr>
          <w:rFonts w:ascii="仿宋_GB2312" w:eastAsia="仿宋_GB2312" w:hAnsi="仿宋" w:hint="eastAsia"/>
          <w:sz w:val="24"/>
        </w:rPr>
        <w:t>处罚决定时，可参照本指南进行裁量打分。</w:t>
      </w:r>
    </w:p>
    <w:p w:rsidR="00E75D2D" w:rsidRDefault="00E75D2D" w:rsidP="00E75D2D"/>
    <w:p w:rsidR="00E75D2D" w:rsidRDefault="00E75D2D" w:rsidP="00E75D2D">
      <w:pPr>
        <w:adjustRightInd w:val="0"/>
        <w:snapToGrid w:val="0"/>
        <w:ind w:leftChars="300" w:left="630" w:firstLineChars="400" w:firstLine="1446"/>
        <w:rPr>
          <w:rFonts w:ascii="黑体" w:eastAsia="黑体" w:hAnsi="黑体" w:cs="宋体"/>
          <w:b/>
          <w:color w:val="000000"/>
          <w:kern w:val="0"/>
          <w:sz w:val="36"/>
          <w:szCs w:val="36"/>
        </w:rPr>
      </w:pPr>
      <w:r>
        <w:rPr>
          <w:rFonts w:ascii="黑体" w:eastAsia="黑体" w:hAnsi="黑体" w:cs="宋体"/>
          <w:b/>
          <w:color w:val="000000"/>
          <w:kern w:val="0"/>
          <w:sz w:val="36"/>
          <w:szCs w:val="36"/>
        </w:rPr>
        <w:br w:type="page"/>
      </w:r>
    </w:p>
    <w:p w:rsidR="00E75D2D" w:rsidRPr="00205D64" w:rsidRDefault="00E75D2D" w:rsidP="00E75D2D">
      <w:pPr>
        <w:adjustRightInd w:val="0"/>
        <w:snapToGrid w:val="0"/>
        <w:ind w:leftChars="300" w:left="630" w:firstLineChars="400" w:firstLine="1446"/>
        <w:rPr>
          <w:rFonts w:ascii="黑体" w:eastAsia="黑体" w:hAnsi="黑体" w:cs="宋体"/>
          <w:b/>
          <w:color w:val="000000"/>
          <w:kern w:val="0"/>
          <w:sz w:val="36"/>
          <w:szCs w:val="36"/>
        </w:rPr>
      </w:pPr>
      <w:r w:rsidRPr="00205D64">
        <w:rPr>
          <w:rFonts w:ascii="黑体" w:eastAsia="黑体" w:hAnsi="黑体" w:cs="宋体" w:hint="eastAsia"/>
          <w:b/>
          <w:color w:val="000000"/>
          <w:kern w:val="0"/>
          <w:sz w:val="36"/>
          <w:szCs w:val="36"/>
        </w:rPr>
        <w:lastRenderedPageBreak/>
        <w:t>上海市食品药品监督管理局</w:t>
      </w:r>
    </w:p>
    <w:p w:rsidR="00E75D2D" w:rsidRPr="00205D64" w:rsidRDefault="00E75D2D" w:rsidP="00E75D2D">
      <w:pPr>
        <w:adjustRightInd w:val="0"/>
        <w:snapToGrid w:val="0"/>
        <w:jc w:val="center"/>
        <w:rPr>
          <w:rFonts w:ascii="黑体" w:eastAsia="黑体" w:hAnsi="黑体" w:cs="宋体"/>
          <w:b/>
          <w:color w:val="000000"/>
          <w:kern w:val="0"/>
          <w:sz w:val="36"/>
          <w:szCs w:val="36"/>
        </w:rPr>
      </w:pPr>
      <w:r w:rsidRPr="00205D64">
        <w:rPr>
          <w:rFonts w:ascii="黑体" w:eastAsia="黑体" w:hAnsi="黑体" w:cs="宋体" w:hint="eastAsia"/>
          <w:b/>
          <w:color w:val="000000"/>
          <w:kern w:val="0"/>
          <w:sz w:val="36"/>
          <w:szCs w:val="36"/>
        </w:rPr>
        <w:t>食品行政处罚裁量指南（八）</w:t>
      </w:r>
    </w:p>
    <w:p w:rsidR="00E75D2D" w:rsidRPr="00205D64" w:rsidRDefault="00E75D2D" w:rsidP="00E75D2D">
      <w:pPr>
        <w:adjustRightInd w:val="0"/>
        <w:snapToGrid w:val="0"/>
        <w:jc w:val="center"/>
        <w:rPr>
          <w:rFonts w:ascii="黑体" w:eastAsia="黑体" w:hAnsi="黑体" w:cs="宋体"/>
          <w:b/>
          <w:color w:val="000000"/>
          <w:kern w:val="0"/>
          <w:sz w:val="36"/>
          <w:szCs w:val="36"/>
        </w:rPr>
      </w:pPr>
      <w:r w:rsidRPr="00205D64">
        <w:rPr>
          <w:rFonts w:ascii="黑体" w:eastAsia="黑体" w:hAnsi="黑体" w:cs="宋体" w:hint="eastAsia"/>
          <w:b/>
          <w:color w:val="000000"/>
          <w:kern w:val="0"/>
          <w:sz w:val="36"/>
          <w:szCs w:val="36"/>
        </w:rPr>
        <w:t>经营无标签的预包装食品、食品添加剂或者</w:t>
      </w:r>
    </w:p>
    <w:p w:rsidR="00E75D2D" w:rsidRPr="00205D64" w:rsidRDefault="00E75D2D" w:rsidP="00E75D2D">
      <w:pPr>
        <w:adjustRightInd w:val="0"/>
        <w:snapToGrid w:val="0"/>
        <w:spacing w:after="200"/>
        <w:jc w:val="center"/>
        <w:rPr>
          <w:rFonts w:ascii="黑体" w:eastAsia="黑体" w:hAnsi="黑体" w:cs="宋体"/>
          <w:b/>
          <w:color w:val="000000"/>
          <w:sz w:val="36"/>
          <w:szCs w:val="36"/>
        </w:rPr>
      </w:pPr>
      <w:r w:rsidRPr="00205D64">
        <w:rPr>
          <w:rFonts w:ascii="黑体" w:eastAsia="黑体" w:hAnsi="黑体" w:cs="宋体" w:hint="eastAsia"/>
          <w:b/>
          <w:color w:val="000000"/>
          <w:kern w:val="0"/>
          <w:sz w:val="36"/>
          <w:szCs w:val="36"/>
        </w:rPr>
        <w:t>标签、说明书不符合法律法规规定的食品、食品添加剂案</w:t>
      </w:r>
      <w:r w:rsidRPr="00205D64">
        <w:rPr>
          <w:rFonts w:ascii="黑体" w:eastAsia="黑体" w:hAnsi="黑体" w:cs="宋体" w:hint="eastAsia"/>
          <w:b/>
          <w:color w:val="000000"/>
          <w:sz w:val="36"/>
          <w:szCs w:val="36"/>
        </w:rPr>
        <w:t xml:space="preserve">  </w:t>
      </w:r>
    </w:p>
    <w:p w:rsidR="00E75D2D" w:rsidRPr="00205D64" w:rsidRDefault="00E75D2D" w:rsidP="00E75D2D">
      <w:pPr>
        <w:rPr>
          <w:rFonts w:ascii="黑体" w:eastAsia="黑体" w:hAnsi="黑体"/>
          <w:b/>
          <w:sz w:val="28"/>
          <w:szCs w:val="28"/>
        </w:rPr>
      </w:pPr>
    </w:p>
    <w:p w:rsidR="00E75D2D" w:rsidRPr="00205D64" w:rsidRDefault="00E75D2D" w:rsidP="00E75D2D">
      <w:pPr>
        <w:rPr>
          <w:sz w:val="28"/>
          <w:szCs w:val="28"/>
        </w:rPr>
      </w:pPr>
      <w:r w:rsidRPr="00205D64">
        <w:rPr>
          <w:rFonts w:ascii="黑体" w:eastAsia="黑体" w:hAnsi="黑体" w:hint="eastAsia"/>
          <w:b/>
          <w:sz w:val="28"/>
          <w:szCs w:val="28"/>
        </w:rPr>
        <w:t>适用条款：</w:t>
      </w:r>
    </w:p>
    <w:p w:rsidR="00E75D2D" w:rsidRPr="00205D64" w:rsidRDefault="00E75D2D" w:rsidP="00E75D2D">
      <w:pPr>
        <w:autoSpaceDE w:val="0"/>
        <w:autoSpaceDN w:val="0"/>
        <w:adjustRightInd w:val="0"/>
        <w:snapToGrid w:val="0"/>
        <w:spacing w:before="200"/>
        <w:ind w:firstLineChars="200" w:firstLine="562"/>
        <w:rPr>
          <w:rFonts w:ascii="仿宋_GB2312" w:eastAsia="仿宋_GB2312" w:hAnsi="宋体"/>
          <w:b/>
          <w:sz w:val="28"/>
          <w:szCs w:val="28"/>
        </w:rPr>
      </w:pPr>
      <w:r w:rsidRPr="00205D64">
        <w:rPr>
          <w:rFonts w:ascii="仿宋_GB2312" w:eastAsia="仿宋_GB2312" w:hAnsi="宋体" w:hint="eastAsia"/>
          <w:b/>
          <w:sz w:val="28"/>
          <w:szCs w:val="28"/>
        </w:rPr>
        <w:t>1、《中华人民共和国食品安全法》</w:t>
      </w:r>
      <w:r w:rsidRPr="00205D64">
        <w:rPr>
          <w:rFonts w:ascii="仿宋_GB2312" w:eastAsia="仿宋_GB2312" w:hAnsi="宋体"/>
          <w:b/>
          <w:sz w:val="28"/>
          <w:szCs w:val="28"/>
        </w:rPr>
        <w:t>第三十四条</w:t>
      </w:r>
      <w:r w:rsidRPr="00205D64">
        <w:rPr>
          <w:rFonts w:ascii="仿宋_GB2312" w:eastAsia="仿宋_GB2312" w:hAnsi="宋体" w:hint="eastAsia"/>
          <w:b/>
          <w:sz w:val="28"/>
          <w:szCs w:val="28"/>
        </w:rPr>
        <w:t xml:space="preserve"> </w:t>
      </w:r>
      <w:r w:rsidRPr="00205D64">
        <w:rPr>
          <w:rFonts w:ascii="仿宋_GB2312" w:eastAsia="仿宋_GB2312" w:hAnsi="宋体"/>
          <w:sz w:val="28"/>
          <w:szCs w:val="28"/>
        </w:rPr>
        <w:t>禁止生产经营下列食品、食品添加剂、食品相关产品：</w:t>
      </w:r>
    </w:p>
    <w:p w:rsidR="00E75D2D" w:rsidRPr="00205D64" w:rsidRDefault="00E75D2D" w:rsidP="00E75D2D">
      <w:pPr>
        <w:autoSpaceDE w:val="0"/>
        <w:autoSpaceDN w:val="0"/>
        <w:adjustRightInd w:val="0"/>
        <w:snapToGrid w:val="0"/>
        <w:ind w:firstLineChars="200" w:firstLine="560"/>
        <w:rPr>
          <w:rFonts w:ascii="仿宋_GB2312" w:eastAsia="仿宋_GB2312" w:hAnsi="宋体"/>
          <w:sz w:val="28"/>
          <w:szCs w:val="28"/>
        </w:rPr>
      </w:pPr>
      <w:r w:rsidRPr="00205D64">
        <w:rPr>
          <w:rFonts w:ascii="仿宋_GB2312" w:eastAsia="仿宋_GB2312" w:hAnsi="宋体"/>
          <w:sz w:val="28"/>
          <w:szCs w:val="28"/>
        </w:rPr>
        <w:t>（十一）无标签的预包装食品、食品添加剂；</w:t>
      </w:r>
    </w:p>
    <w:p w:rsidR="00E75D2D" w:rsidRPr="00205D64" w:rsidRDefault="00E75D2D" w:rsidP="00E75D2D">
      <w:pPr>
        <w:autoSpaceDE w:val="0"/>
        <w:autoSpaceDN w:val="0"/>
        <w:adjustRightInd w:val="0"/>
        <w:snapToGrid w:val="0"/>
        <w:spacing w:before="200"/>
        <w:ind w:firstLineChars="200" w:firstLine="562"/>
        <w:rPr>
          <w:rFonts w:ascii="仿宋_GB2312" w:eastAsia="仿宋_GB2312" w:hAnsi="宋体"/>
          <w:sz w:val="28"/>
          <w:szCs w:val="28"/>
        </w:rPr>
      </w:pPr>
      <w:r w:rsidRPr="00205D64">
        <w:rPr>
          <w:rFonts w:ascii="仿宋_GB2312" w:eastAsia="仿宋_GB2312" w:hAnsi="宋体" w:hint="eastAsia"/>
          <w:b/>
          <w:sz w:val="28"/>
          <w:szCs w:val="28"/>
        </w:rPr>
        <w:t>2、《中华人民共和国食品安全法》</w:t>
      </w:r>
      <w:r w:rsidRPr="00205D64">
        <w:rPr>
          <w:rFonts w:ascii="仿宋_GB2312" w:eastAsia="仿宋_GB2312" w:hAnsi="宋体"/>
          <w:b/>
          <w:sz w:val="28"/>
          <w:szCs w:val="28"/>
        </w:rPr>
        <w:t xml:space="preserve">第六十七条 </w:t>
      </w:r>
      <w:r w:rsidRPr="00205D64">
        <w:rPr>
          <w:rFonts w:ascii="仿宋_GB2312" w:eastAsia="仿宋_GB2312" w:hAnsi="宋体"/>
          <w:sz w:val="28"/>
          <w:szCs w:val="28"/>
        </w:rPr>
        <w:t>预包装食品的包装上应当有标签。标签应当标明下列事项：</w:t>
      </w:r>
    </w:p>
    <w:p w:rsidR="00E75D2D" w:rsidRPr="00205D64" w:rsidRDefault="00E75D2D" w:rsidP="00E75D2D">
      <w:pPr>
        <w:autoSpaceDE w:val="0"/>
        <w:autoSpaceDN w:val="0"/>
        <w:adjustRightInd w:val="0"/>
        <w:snapToGrid w:val="0"/>
        <w:ind w:firstLineChars="200" w:firstLine="560"/>
        <w:rPr>
          <w:rFonts w:ascii="仿宋_GB2312" w:eastAsia="仿宋_GB2312" w:hAnsi="宋体"/>
          <w:sz w:val="28"/>
          <w:szCs w:val="28"/>
        </w:rPr>
      </w:pPr>
      <w:r w:rsidRPr="00205D64">
        <w:rPr>
          <w:rFonts w:ascii="仿宋_GB2312" w:eastAsia="仿宋_GB2312" w:hAnsi="宋体"/>
          <w:sz w:val="28"/>
          <w:szCs w:val="28"/>
        </w:rPr>
        <w:t>（一）名称、规格、净含量、生产日期；</w:t>
      </w:r>
    </w:p>
    <w:p w:rsidR="00E75D2D" w:rsidRPr="00205D64" w:rsidRDefault="00E75D2D" w:rsidP="00E75D2D">
      <w:pPr>
        <w:autoSpaceDE w:val="0"/>
        <w:autoSpaceDN w:val="0"/>
        <w:adjustRightInd w:val="0"/>
        <w:snapToGrid w:val="0"/>
        <w:ind w:firstLineChars="200" w:firstLine="560"/>
        <w:rPr>
          <w:rFonts w:ascii="仿宋_GB2312" w:eastAsia="仿宋_GB2312" w:hAnsi="宋体"/>
          <w:sz w:val="28"/>
          <w:szCs w:val="28"/>
        </w:rPr>
      </w:pPr>
      <w:r w:rsidRPr="00205D64">
        <w:rPr>
          <w:rFonts w:ascii="仿宋_GB2312" w:eastAsia="仿宋_GB2312" w:hAnsi="宋体"/>
          <w:sz w:val="28"/>
          <w:szCs w:val="28"/>
        </w:rPr>
        <w:t>（二）成分或者配料表；</w:t>
      </w:r>
    </w:p>
    <w:p w:rsidR="00E75D2D" w:rsidRPr="00205D64" w:rsidRDefault="00E75D2D" w:rsidP="00E75D2D">
      <w:pPr>
        <w:autoSpaceDE w:val="0"/>
        <w:autoSpaceDN w:val="0"/>
        <w:adjustRightInd w:val="0"/>
        <w:snapToGrid w:val="0"/>
        <w:ind w:firstLineChars="200" w:firstLine="560"/>
        <w:rPr>
          <w:rFonts w:ascii="仿宋_GB2312" w:eastAsia="仿宋_GB2312" w:hAnsi="宋体"/>
          <w:sz w:val="28"/>
          <w:szCs w:val="28"/>
        </w:rPr>
      </w:pPr>
      <w:r w:rsidRPr="00205D64">
        <w:rPr>
          <w:rFonts w:ascii="仿宋_GB2312" w:eastAsia="仿宋_GB2312" w:hAnsi="宋体"/>
          <w:sz w:val="28"/>
          <w:szCs w:val="28"/>
        </w:rPr>
        <w:t>（三）生产者的名称、地址、联系方式；</w:t>
      </w:r>
    </w:p>
    <w:p w:rsidR="00E75D2D" w:rsidRPr="00205D64" w:rsidRDefault="00E75D2D" w:rsidP="00E75D2D">
      <w:pPr>
        <w:autoSpaceDE w:val="0"/>
        <w:autoSpaceDN w:val="0"/>
        <w:adjustRightInd w:val="0"/>
        <w:snapToGrid w:val="0"/>
        <w:ind w:firstLineChars="200" w:firstLine="560"/>
        <w:rPr>
          <w:rFonts w:ascii="仿宋_GB2312" w:eastAsia="仿宋_GB2312" w:hAnsi="宋体"/>
          <w:sz w:val="28"/>
          <w:szCs w:val="28"/>
        </w:rPr>
      </w:pPr>
      <w:r w:rsidRPr="00205D64">
        <w:rPr>
          <w:rFonts w:ascii="仿宋_GB2312" w:eastAsia="仿宋_GB2312" w:hAnsi="宋体"/>
          <w:sz w:val="28"/>
          <w:szCs w:val="28"/>
        </w:rPr>
        <w:t>（四）保质期；</w:t>
      </w:r>
    </w:p>
    <w:p w:rsidR="00E75D2D" w:rsidRPr="00205D64" w:rsidRDefault="00E75D2D" w:rsidP="00E75D2D">
      <w:pPr>
        <w:autoSpaceDE w:val="0"/>
        <w:autoSpaceDN w:val="0"/>
        <w:adjustRightInd w:val="0"/>
        <w:snapToGrid w:val="0"/>
        <w:ind w:firstLineChars="200" w:firstLine="560"/>
        <w:rPr>
          <w:rFonts w:ascii="仿宋_GB2312" w:eastAsia="仿宋_GB2312" w:hAnsi="宋体"/>
          <w:sz w:val="28"/>
          <w:szCs w:val="28"/>
        </w:rPr>
      </w:pPr>
      <w:r w:rsidRPr="00205D64">
        <w:rPr>
          <w:rFonts w:ascii="仿宋_GB2312" w:eastAsia="仿宋_GB2312" w:hAnsi="宋体"/>
          <w:sz w:val="28"/>
          <w:szCs w:val="28"/>
        </w:rPr>
        <w:t>（五）产品标准代号；</w:t>
      </w:r>
    </w:p>
    <w:p w:rsidR="00E75D2D" w:rsidRPr="00205D64" w:rsidRDefault="00E75D2D" w:rsidP="00E75D2D">
      <w:pPr>
        <w:autoSpaceDE w:val="0"/>
        <w:autoSpaceDN w:val="0"/>
        <w:adjustRightInd w:val="0"/>
        <w:snapToGrid w:val="0"/>
        <w:ind w:firstLineChars="200" w:firstLine="560"/>
        <w:rPr>
          <w:rFonts w:ascii="仿宋_GB2312" w:eastAsia="仿宋_GB2312" w:hAnsi="宋体"/>
          <w:sz w:val="28"/>
          <w:szCs w:val="28"/>
        </w:rPr>
      </w:pPr>
      <w:r w:rsidRPr="00205D64">
        <w:rPr>
          <w:rFonts w:ascii="仿宋_GB2312" w:eastAsia="仿宋_GB2312" w:hAnsi="宋体"/>
          <w:sz w:val="28"/>
          <w:szCs w:val="28"/>
        </w:rPr>
        <w:t>（六）贮存条件；</w:t>
      </w:r>
    </w:p>
    <w:p w:rsidR="00E75D2D" w:rsidRPr="00205D64" w:rsidRDefault="00E75D2D" w:rsidP="00E75D2D">
      <w:pPr>
        <w:autoSpaceDE w:val="0"/>
        <w:autoSpaceDN w:val="0"/>
        <w:adjustRightInd w:val="0"/>
        <w:snapToGrid w:val="0"/>
        <w:ind w:firstLineChars="200" w:firstLine="560"/>
        <w:rPr>
          <w:rFonts w:ascii="仿宋_GB2312" w:eastAsia="仿宋_GB2312" w:hAnsi="宋体"/>
          <w:sz w:val="28"/>
          <w:szCs w:val="28"/>
        </w:rPr>
      </w:pPr>
      <w:r w:rsidRPr="00205D64">
        <w:rPr>
          <w:rFonts w:ascii="仿宋_GB2312" w:eastAsia="仿宋_GB2312" w:hAnsi="宋体"/>
          <w:sz w:val="28"/>
          <w:szCs w:val="28"/>
        </w:rPr>
        <w:t>（七）所使用的食品添加剂在国家标准中的通用名称；</w:t>
      </w:r>
    </w:p>
    <w:p w:rsidR="00E75D2D" w:rsidRPr="00205D64" w:rsidRDefault="00E75D2D" w:rsidP="00E75D2D">
      <w:pPr>
        <w:autoSpaceDE w:val="0"/>
        <w:autoSpaceDN w:val="0"/>
        <w:adjustRightInd w:val="0"/>
        <w:snapToGrid w:val="0"/>
        <w:ind w:firstLineChars="200" w:firstLine="560"/>
        <w:rPr>
          <w:rFonts w:ascii="仿宋_GB2312" w:eastAsia="仿宋_GB2312" w:hAnsi="宋体"/>
          <w:sz w:val="28"/>
          <w:szCs w:val="28"/>
        </w:rPr>
      </w:pPr>
      <w:r w:rsidRPr="00205D64">
        <w:rPr>
          <w:rFonts w:ascii="仿宋_GB2312" w:eastAsia="仿宋_GB2312" w:hAnsi="宋体"/>
          <w:sz w:val="28"/>
          <w:szCs w:val="28"/>
        </w:rPr>
        <w:t>（八）生产许可证编号；</w:t>
      </w:r>
    </w:p>
    <w:p w:rsidR="00E75D2D" w:rsidRPr="00205D64" w:rsidRDefault="00E75D2D" w:rsidP="00E75D2D">
      <w:pPr>
        <w:autoSpaceDE w:val="0"/>
        <w:autoSpaceDN w:val="0"/>
        <w:adjustRightInd w:val="0"/>
        <w:snapToGrid w:val="0"/>
        <w:ind w:firstLineChars="200" w:firstLine="560"/>
        <w:rPr>
          <w:rFonts w:ascii="仿宋_GB2312" w:eastAsia="仿宋_GB2312" w:hAnsi="宋体"/>
          <w:sz w:val="28"/>
          <w:szCs w:val="28"/>
        </w:rPr>
      </w:pPr>
      <w:r w:rsidRPr="00205D64">
        <w:rPr>
          <w:rFonts w:ascii="仿宋_GB2312" w:eastAsia="仿宋_GB2312" w:hAnsi="宋体"/>
          <w:sz w:val="28"/>
          <w:szCs w:val="28"/>
        </w:rPr>
        <w:t>（九）法律、法规或者食品安全标准规定应当标明的其他事项。</w:t>
      </w:r>
    </w:p>
    <w:p w:rsidR="00E75D2D" w:rsidRPr="00205D64" w:rsidRDefault="00E75D2D" w:rsidP="00E75D2D">
      <w:pPr>
        <w:autoSpaceDE w:val="0"/>
        <w:autoSpaceDN w:val="0"/>
        <w:adjustRightInd w:val="0"/>
        <w:snapToGrid w:val="0"/>
        <w:ind w:firstLineChars="200" w:firstLine="560"/>
        <w:rPr>
          <w:rFonts w:ascii="仿宋_GB2312" w:eastAsia="仿宋_GB2312" w:hAnsi="宋体"/>
          <w:sz w:val="28"/>
          <w:szCs w:val="28"/>
        </w:rPr>
      </w:pPr>
      <w:r w:rsidRPr="00205D64">
        <w:rPr>
          <w:rFonts w:ascii="仿宋_GB2312" w:eastAsia="仿宋_GB2312" w:hAnsi="宋体"/>
          <w:sz w:val="28"/>
          <w:szCs w:val="28"/>
        </w:rPr>
        <w:t>专供婴幼儿和其他特定人群的主辅食品，其标签还应当标明主要营养成分及其含量。</w:t>
      </w:r>
    </w:p>
    <w:p w:rsidR="00E75D2D" w:rsidRPr="00205D64" w:rsidRDefault="00E75D2D" w:rsidP="00E75D2D">
      <w:pPr>
        <w:autoSpaceDE w:val="0"/>
        <w:autoSpaceDN w:val="0"/>
        <w:adjustRightInd w:val="0"/>
        <w:snapToGrid w:val="0"/>
        <w:ind w:firstLineChars="200" w:firstLine="560"/>
        <w:rPr>
          <w:rFonts w:ascii="仿宋_GB2312" w:eastAsia="仿宋_GB2312" w:hAnsi="宋体"/>
          <w:sz w:val="28"/>
          <w:szCs w:val="28"/>
        </w:rPr>
      </w:pPr>
      <w:r w:rsidRPr="00205D64">
        <w:rPr>
          <w:rFonts w:ascii="仿宋_GB2312" w:eastAsia="仿宋_GB2312" w:hAnsi="宋体"/>
          <w:sz w:val="28"/>
          <w:szCs w:val="28"/>
        </w:rPr>
        <w:t>食品安全国家标准对标签标注事项另有规定的，从其规定。</w:t>
      </w:r>
    </w:p>
    <w:p w:rsidR="00E75D2D" w:rsidRPr="00205D64" w:rsidRDefault="00E75D2D" w:rsidP="00E75D2D">
      <w:pPr>
        <w:autoSpaceDE w:val="0"/>
        <w:autoSpaceDN w:val="0"/>
        <w:adjustRightInd w:val="0"/>
        <w:snapToGrid w:val="0"/>
        <w:spacing w:before="200"/>
        <w:ind w:firstLineChars="201" w:firstLine="565"/>
        <w:rPr>
          <w:rFonts w:ascii="仿宋_GB2312" w:eastAsia="仿宋_GB2312" w:hAnsi="宋体"/>
          <w:sz w:val="28"/>
          <w:szCs w:val="28"/>
        </w:rPr>
      </w:pPr>
      <w:r w:rsidRPr="00205D64">
        <w:rPr>
          <w:rFonts w:ascii="仿宋_GB2312" w:eastAsia="仿宋_GB2312" w:hAnsi="宋体" w:hint="eastAsia"/>
          <w:b/>
          <w:sz w:val="28"/>
          <w:szCs w:val="28"/>
        </w:rPr>
        <w:t>3、《中华人民共和国食品安全法》</w:t>
      </w:r>
      <w:r w:rsidRPr="00205D64">
        <w:rPr>
          <w:rFonts w:ascii="仿宋_GB2312" w:eastAsia="仿宋_GB2312" w:hAnsi="宋体"/>
          <w:b/>
          <w:sz w:val="28"/>
          <w:szCs w:val="28"/>
        </w:rPr>
        <w:t>第七十条</w:t>
      </w:r>
      <w:r w:rsidRPr="00205D64">
        <w:rPr>
          <w:rFonts w:ascii="仿宋_GB2312" w:eastAsia="仿宋_GB2312" w:hAnsi="宋体" w:hint="eastAsia"/>
          <w:sz w:val="28"/>
          <w:szCs w:val="28"/>
        </w:rPr>
        <w:t xml:space="preserve"> </w:t>
      </w:r>
      <w:r w:rsidRPr="00205D64">
        <w:rPr>
          <w:rFonts w:ascii="仿宋_GB2312" w:eastAsia="仿宋_GB2312" w:hAnsi="宋体"/>
          <w:sz w:val="28"/>
          <w:szCs w:val="28"/>
        </w:rPr>
        <w:t>食品添加剂应当有标签、说明书和包装。标签、说明书应当载明本法第六十七条第一款第</w:t>
      </w:r>
      <w:r w:rsidRPr="00205D64">
        <w:rPr>
          <w:rFonts w:ascii="仿宋_GB2312" w:eastAsia="仿宋_GB2312" w:hAnsi="宋体" w:hint="eastAsia"/>
          <w:sz w:val="28"/>
          <w:szCs w:val="28"/>
        </w:rPr>
        <w:t>（</w:t>
      </w:r>
      <w:r w:rsidRPr="00205D64">
        <w:rPr>
          <w:rFonts w:ascii="仿宋_GB2312" w:eastAsia="仿宋_GB2312" w:hAnsi="宋体"/>
          <w:sz w:val="28"/>
          <w:szCs w:val="28"/>
        </w:rPr>
        <w:t>一</w:t>
      </w:r>
      <w:r w:rsidRPr="00205D64">
        <w:rPr>
          <w:rFonts w:ascii="仿宋_GB2312" w:eastAsia="仿宋_GB2312" w:hAnsi="宋体" w:hint="eastAsia"/>
          <w:sz w:val="28"/>
          <w:szCs w:val="28"/>
        </w:rPr>
        <w:t>）</w:t>
      </w:r>
      <w:r w:rsidRPr="00205D64">
        <w:rPr>
          <w:rFonts w:ascii="仿宋_GB2312" w:eastAsia="仿宋_GB2312" w:hAnsi="宋体"/>
          <w:sz w:val="28"/>
          <w:szCs w:val="28"/>
        </w:rPr>
        <w:t>项至第</w:t>
      </w:r>
      <w:r w:rsidRPr="00205D64">
        <w:rPr>
          <w:rFonts w:ascii="仿宋_GB2312" w:eastAsia="仿宋_GB2312" w:hAnsi="宋体" w:hint="eastAsia"/>
          <w:sz w:val="28"/>
          <w:szCs w:val="28"/>
        </w:rPr>
        <w:t>（</w:t>
      </w:r>
      <w:r w:rsidRPr="00205D64">
        <w:rPr>
          <w:rFonts w:ascii="仿宋_GB2312" w:eastAsia="仿宋_GB2312" w:hAnsi="宋体"/>
          <w:sz w:val="28"/>
          <w:szCs w:val="28"/>
        </w:rPr>
        <w:t>六</w:t>
      </w:r>
      <w:r w:rsidRPr="00205D64">
        <w:rPr>
          <w:rFonts w:ascii="仿宋_GB2312" w:eastAsia="仿宋_GB2312" w:hAnsi="宋体" w:hint="eastAsia"/>
          <w:sz w:val="28"/>
          <w:szCs w:val="28"/>
        </w:rPr>
        <w:t>）</w:t>
      </w:r>
      <w:r w:rsidRPr="00205D64">
        <w:rPr>
          <w:rFonts w:ascii="仿宋_GB2312" w:eastAsia="仿宋_GB2312" w:hAnsi="宋体"/>
          <w:sz w:val="28"/>
          <w:szCs w:val="28"/>
        </w:rPr>
        <w:t>项、第</w:t>
      </w:r>
      <w:r w:rsidRPr="00205D64">
        <w:rPr>
          <w:rFonts w:ascii="仿宋_GB2312" w:eastAsia="仿宋_GB2312" w:hAnsi="宋体" w:hint="eastAsia"/>
          <w:sz w:val="28"/>
          <w:szCs w:val="28"/>
        </w:rPr>
        <w:t>（</w:t>
      </w:r>
      <w:r w:rsidRPr="00205D64">
        <w:rPr>
          <w:rFonts w:ascii="仿宋_GB2312" w:eastAsia="仿宋_GB2312" w:hAnsi="宋体"/>
          <w:sz w:val="28"/>
          <w:szCs w:val="28"/>
        </w:rPr>
        <w:t>八</w:t>
      </w:r>
      <w:r w:rsidRPr="00205D64">
        <w:rPr>
          <w:rFonts w:ascii="仿宋_GB2312" w:eastAsia="仿宋_GB2312" w:hAnsi="宋体" w:hint="eastAsia"/>
          <w:sz w:val="28"/>
          <w:szCs w:val="28"/>
        </w:rPr>
        <w:t>）</w:t>
      </w:r>
      <w:r w:rsidRPr="00205D64">
        <w:rPr>
          <w:rFonts w:ascii="仿宋_GB2312" w:eastAsia="仿宋_GB2312" w:hAnsi="宋体"/>
          <w:sz w:val="28"/>
          <w:szCs w:val="28"/>
        </w:rPr>
        <w:t>项、第</w:t>
      </w:r>
      <w:r w:rsidRPr="00205D64">
        <w:rPr>
          <w:rFonts w:ascii="仿宋_GB2312" w:eastAsia="仿宋_GB2312" w:hAnsi="宋体" w:hint="eastAsia"/>
          <w:sz w:val="28"/>
          <w:szCs w:val="28"/>
        </w:rPr>
        <w:t>（</w:t>
      </w:r>
      <w:r w:rsidRPr="00205D64">
        <w:rPr>
          <w:rFonts w:ascii="仿宋_GB2312" w:eastAsia="仿宋_GB2312" w:hAnsi="宋体"/>
          <w:sz w:val="28"/>
          <w:szCs w:val="28"/>
        </w:rPr>
        <w:t>九</w:t>
      </w:r>
      <w:r w:rsidRPr="00205D64">
        <w:rPr>
          <w:rFonts w:ascii="仿宋_GB2312" w:eastAsia="仿宋_GB2312" w:hAnsi="宋体" w:hint="eastAsia"/>
          <w:sz w:val="28"/>
          <w:szCs w:val="28"/>
        </w:rPr>
        <w:t>）</w:t>
      </w:r>
      <w:r w:rsidRPr="00205D64">
        <w:rPr>
          <w:rFonts w:ascii="仿宋_GB2312" w:eastAsia="仿宋_GB2312" w:hAnsi="宋体"/>
          <w:sz w:val="28"/>
          <w:szCs w:val="28"/>
        </w:rPr>
        <w:t>项规定的事项，以及食品添加剂的使用范围、用量、使用方法，并在标签上载明</w:t>
      </w:r>
      <w:r w:rsidRPr="00205D64">
        <w:rPr>
          <w:rFonts w:ascii="仿宋_GB2312" w:eastAsia="仿宋_GB2312" w:hAnsi="宋体"/>
          <w:sz w:val="28"/>
          <w:szCs w:val="28"/>
        </w:rPr>
        <w:t>“</w:t>
      </w:r>
      <w:r w:rsidRPr="00205D64">
        <w:rPr>
          <w:rFonts w:ascii="仿宋_GB2312" w:eastAsia="仿宋_GB2312" w:hAnsi="宋体"/>
          <w:sz w:val="28"/>
          <w:szCs w:val="28"/>
        </w:rPr>
        <w:t>食品添加剂</w:t>
      </w:r>
      <w:r w:rsidRPr="00205D64">
        <w:rPr>
          <w:rFonts w:ascii="仿宋_GB2312" w:eastAsia="仿宋_GB2312" w:hAnsi="宋体"/>
          <w:sz w:val="28"/>
          <w:szCs w:val="28"/>
        </w:rPr>
        <w:t>”</w:t>
      </w:r>
      <w:r w:rsidRPr="00205D64">
        <w:rPr>
          <w:rFonts w:ascii="仿宋_GB2312" w:eastAsia="仿宋_GB2312" w:hAnsi="宋体"/>
          <w:sz w:val="28"/>
          <w:szCs w:val="28"/>
        </w:rPr>
        <w:t>字样。</w:t>
      </w:r>
    </w:p>
    <w:p w:rsidR="00E75D2D" w:rsidRPr="00205D64" w:rsidRDefault="00E75D2D" w:rsidP="00E75D2D">
      <w:pPr>
        <w:autoSpaceDE w:val="0"/>
        <w:autoSpaceDN w:val="0"/>
        <w:adjustRightInd w:val="0"/>
        <w:snapToGrid w:val="0"/>
        <w:spacing w:before="200"/>
        <w:ind w:firstLineChars="201" w:firstLine="565"/>
        <w:rPr>
          <w:rFonts w:ascii="仿宋_GB2312" w:eastAsia="仿宋_GB2312" w:hAnsi="宋体"/>
          <w:sz w:val="28"/>
          <w:szCs w:val="28"/>
        </w:rPr>
      </w:pPr>
      <w:r w:rsidRPr="00205D64">
        <w:rPr>
          <w:rFonts w:ascii="仿宋_GB2312" w:eastAsia="仿宋_GB2312" w:hAnsi="宋体" w:hint="eastAsia"/>
          <w:b/>
          <w:sz w:val="28"/>
          <w:szCs w:val="28"/>
        </w:rPr>
        <w:t>4、《中华人民共和国食品安全法》</w:t>
      </w:r>
      <w:r w:rsidRPr="00205D64">
        <w:rPr>
          <w:rFonts w:ascii="仿宋_GB2312" w:eastAsia="仿宋_GB2312" w:hAnsi="宋体"/>
          <w:b/>
          <w:sz w:val="28"/>
          <w:szCs w:val="28"/>
        </w:rPr>
        <w:t>第七十一条</w:t>
      </w:r>
      <w:r w:rsidRPr="00205D64">
        <w:rPr>
          <w:rFonts w:ascii="仿宋_GB2312" w:eastAsia="仿宋_GB2312" w:hAnsi="宋体" w:hint="eastAsia"/>
          <w:sz w:val="28"/>
          <w:szCs w:val="28"/>
        </w:rPr>
        <w:t xml:space="preserve"> </w:t>
      </w:r>
      <w:r w:rsidRPr="00205D64">
        <w:rPr>
          <w:rFonts w:ascii="仿宋_GB2312" w:eastAsia="仿宋_GB2312" w:hAnsi="宋体"/>
          <w:sz w:val="28"/>
          <w:szCs w:val="28"/>
        </w:rPr>
        <w:t>食品和食品添加剂的标签、说明书，不得含有虚假内容，不得涉及疾病预防、治疗功能。生产经营者对其提供的标签、说明书的内容负责。</w:t>
      </w:r>
    </w:p>
    <w:p w:rsidR="00E75D2D" w:rsidRPr="00205D64" w:rsidRDefault="00E75D2D" w:rsidP="00E75D2D">
      <w:pPr>
        <w:autoSpaceDE w:val="0"/>
        <w:autoSpaceDN w:val="0"/>
        <w:adjustRightInd w:val="0"/>
        <w:snapToGrid w:val="0"/>
        <w:ind w:firstLineChars="200" w:firstLine="560"/>
        <w:rPr>
          <w:rFonts w:ascii="仿宋_GB2312" w:eastAsia="仿宋_GB2312" w:hAnsi="宋体"/>
          <w:sz w:val="28"/>
          <w:szCs w:val="28"/>
        </w:rPr>
      </w:pPr>
      <w:r w:rsidRPr="00205D64">
        <w:rPr>
          <w:rFonts w:ascii="仿宋_GB2312" w:eastAsia="仿宋_GB2312" w:hAnsi="宋体"/>
          <w:sz w:val="28"/>
          <w:szCs w:val="28"/>
        </w:rPr>
        <w:t>食品和食品添加剂的标签、说明书应当清楚、明显，生产日期、保质</w:t>
      </w:r>
      <w:r w:rsidRPr="00205D64">
        <w:rPr>
          <w:rFonts w:ascii="仿宋_GB2312" w:eastAsia="仿宋_GB2312" w:hAnsi="宋体"/>
          <w:sz w:val="28"/>
          <w:szCs w:val="28"/>
        </w:rPr>
        <w:lastRenderedPageBreak/>
        <w:t>期等事项应当显著标注，容易辨识。</w:t>
      </w:r>
    </w:p>
    <w:p w:rsidR="00E75D2D" w:rsidRPr="00205D64" w:rsidRDefault="00E75D2D" w:rsidP="00E75D2D">
      <w:pPr>
        <w:autoSpaceDE w:val="0"/>
        <w:autoSpaceDN w:val="0"/>
        <w:adjustRightInd w:val="0"/>
        <w:snapToGrid w:val="0"/>
        <w:ind w:firstLineChars="200" w:firstLine="560"/>
        <w:rPr>
          <w:rFonts w:ascii="仿宋_GB2312" w:eastAsia="仿宋_GB2312" w:hAnsi="宋体"/>
          <w:sz w:val="28"/>
          <w:szCs w:val="28"/>
        </w:rPr>
      </w:pPr>
      <w:r w:rsidRPr="00205D64">
        <w:rPr>
          <w:rFonts w:ascii="仿宋_GB2312" w:eastAsia="仿宋_GB2312" w:hAnsi="宋体"/>
          <w:sz w:val="28"/>
          <w:szCs w:val="28"/>
        </w:rPr>
        <w:t>食品和食品添加剂与其标签、说明书的内容不符的，不得上市销售。</w:t>
      </w:r>
    </w:p>
    <w:p w:rsidR="00E75D2D" w:rsidRPr="00205D64" w:rsidRDefault="00E75D2D" w:rsidP="00E75D2D">
      <w:pPr>
        <w:autoSpaceDE w:val="0"/>
        <w:autoSpaceDN w:val="0"/>
        <w:adjustRightInd w:val="0"/>
        <w:snapToGrid w:val="0"/>
        <w:spacing w:before="200"/>
        <w:ind w:firstLineChars="200" w:firstLine="562"/>
        <w:rPr>
          <w:rFonts w:ascii="仿宋_GB2312" w:eastAsia="仿宋_GB2312" w:hAnsi="宋体"/>
          <w:sz w:val="28"/>
          <w:szCs w:val="28"/>
        </w:rPr>
      </w:pPr>
      <w:r w:rsidRPr="00205D64">
        <w:rPr>
          <w:rFonts w:ascii="仿宋_GB2312" w:eastAsia="仿宋_GB2312" w:hAnsi="宋体" w:hint="eastAsia"/>
          <w:b/>
          <w:sz w:val="28"/>
          <w:szCs w:val="28"/>
        </w:rPr>
        <w:t xml:space="preserve">5、《中华人民共和国食品安全法》第七十八条 </w:t>
      </w:r>
      <w:r w:rsidRPr="00205D64">
        <w:rPr>
          <w:rFonts w:ascii="仿宋_GB2312" w:eastAsia="仿宋_GB2312" w:hAnsi="宋体" w:hint="eastAsia"/>
          <w:sz w:val="28"/>
          <w:szCs w:val="28"/>
        </w:rPr>
        <w:t>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rsidR="00E75D2D" w:rsidRPr="00205D64" w:rsidRDefault="00E75D2D" w:rsidP="00E75D2D">
      <w:pPr>
        <w:autoSpaceDE w:val="0"/>
        <w:autoSpaceDN w:val="0"/>
        <w:adjustRightInd w:val="0"/>
        <w:snapToGrid w:val="0"/>
        <w:rPr>
          <w:rFonts w:ascii="仿宋_GB2312" w:eastAsia="仿宋_GB2312" w:hAnsi="宋体"/>
          <w:sz w:val="28"/>
          <w:szCs w:val="28"/>
        </w:rPr>
      </w:pPr>
    </w:p>
    <w:p w:rsidR="00E75D2D" w:rsidRPr="00205D64" w:rsidRDefault="00E75D2D" w:rsidP="00E75D2D">
      <w:pPr>
        <w:autoSpaceDE w:val="0"/>
        <w:autoSpaceDN w:val="0"/>
        <w:adjustRightInd w:val="0"/>
        <w:snapToGrid w:val="0"/>
        <w:ind w:firstLineChars="202" w:firstLine="568"/>
        <w:rPr>
          <w:rFonts w:ascii="仿宋_GB2312" w:eastAsia="仿宋_GB2312" w:hAnsi="宋体"/>
          <w:sz w:val="28"/>
          <w:szCs w:val="28"/>
        </w:rPr>
      </w:pPr>
      <w:r w:rsidRPr="00205D64">
        <w:rPr>
          <w:rFonts w:ascii="仿宋_GB2312" w:eastAsia="仿宋_GB2312" w:hAnsi="宋体"/>
          <w:b/>
          <w:sz w:val="28"/>
          <w:szCs w:val="28"/>
        </w:rPr>
        <w:t>6、</w:t>
      </w:r>
      <w:r w:rsidRPr="00205D64">
        <w:rPr>
          <w:rFonts w:ascii="仿宋_GB2312" w:eastAsia="仿宋_GB2312" w:hAnsi="宋体" w:hint="eastAsia"/>
          <w:b/>
          <w:sz w:val="28"/>
          <w:szCs w:val="28"/>
        </w:rPr>
        <w:t>《中华人民共和国食品安全法》第九十七条</w:t>
      </w:r>
      <w:r w:rsidRPr="00205D64">
        <w:rPr>
          <w:rFonts w:ascii="仿宋_GB2312" w:eastAsia="仿宋_GB2312" w:hAnsi="宋体" w:hint="eastAsia"/>
          <w:sz w:val="28"/>
          <w:szCs w:val="28"/>
        </w:rPr>
        <w:t xml:space="preserve">　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p>
    <w:p w:rsidR="00E75D2D" w:rsidRPr="00205D64" w:rsidRDefault="00E75D2D" w:rsidP="00E75D2D">
      <w:pPr>
        <w:spacing w:before="200"/>
        <w:rPr>
          <w:sz w:val="28"/>
          <w:szCs w:val="28"/>
        </w:rPr>
      </w:pPr>
      <w:r w:rsidRPr="00205D64">
        <w:rPr>
          <w:rFonts w:ascii="黑体" w:eastAsia="黑体" w:hAnsi="黑体" w:hint="eastAsia"/>
          <w:b/>
          <w:sz w:val="28"/>
          <w:szCs w:val="28"/>
        </w:rPr>
        <w:t>处罚条款：</w:t>
      </w:r>
    </w:p>
    <w:p w:rsidR="00E75D2D" w:rsidRPr="00205D64" w:rsidRDefault="00E75D2D" w:rsidP="00E75D2D">
      <w:pPr>
        <w:autoSpaceDE w:val="0"/>
        <w:autoSpaceDN w:val="0"/>
        <w:adjustRightInd w:val="0"/>
        <w:snapToGrid w:val="0"/>
        <w:spacing w:before="200"/>
        <w:ind w:firstLineChars="200" w:firstLine="562"/>
        <w:rPr>
          <w:rFonts w:ascii="仿宋_GB2312" w:eastAsia="仿宋_GB2312" w:hAnsi="宋体"/>
          <w:sz w:val="28"/>
          <w:szCs w:val="28"/>
        </w:rPr>
      </w:pPr>
      <w:r w:rsidRPr="00205D64">
        <w:rPr>
          <w:rFonts w:ascii="仿宋_GB2312" w:eastAsia="仿宋_GB2312" w:hAnsi="宋体" w:hint="eastAsia"/>
          <w:b/>
          <w:sz w:val="28"/>
          <w:szCs w:val="28"/>
        </w:rPr>
        <w:t xml:space="preserve">《中华人民共和国食品安全法》第一百二十五条 </w:t>
      </w:r>
      <w:r w:rsidRPr="00205D64">
        <w:rPr>
          <w:rFonts w:ascii="仿宋_GB2312" w:eastAsia="仿宋_GB2312" w:hAnsi="宋体"/>
          <w:sz w:val="28"/>
          <w:szCs w:val="28"/>
        </w:rPr>
        <w:t>违反本法规定，有下列情形之一的，由县级以上人民政府食品药品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w:t>
      </w:r>
      <w:proofErr w:type="gramStart"/>
      <w:r w:rsidRPr="00205D64">
        <w:rPr>
          <w:rFonts w:ascii="仿宋_GB2312" w:eastAsia="仿宋_GB2312" w:hAnsi="宋体"/>
          <w:sz w:val="28"/>
          <w:szCs w:val="28"/>
        </w:rPr>
        <w:t>并处货值</w:t>
      </w:r>
      <w:proofErr w:type="gramEnd"/>
      <w:r w:rsidRPr="00205D64">
        <w:rPr>
          <w:rFonts w:ascii="仿宋_GB2312" w:eastAsia="仿宋_GB2312" w:hAnsi="宋体"/>
          <w:sz w:val="28"/>
          <w:szCs w:val="28"/>
        </w:rPr>
        <w:t>金额五倍以上十倍以下罚款；情节严重的，责令停产停业，直至吊销许可证：</w:t>
      </w:r>
    </w:p>
    <w:p w:rsidR="00E75D2D" w:rsidRPr="00205D64" w:rsidRDefault="00E75D2D" w:rsidP="00E75D2D">
      <w:pPr>
        <w:autoSpaceDE w:val="0"/>
        <w:autoSpaceDN w:val="0"/>
        <w:adjustRightInd w:val="0"/>
        <w:snapToGrid w:val="0"/>
        <w:ind w:firstLineChars="200" w:firstLine="560"/>
        <w:rPr>
          <w:rFonts w:ascii="仿宋_GB2312" w:eastAsia="仿宋_GB2312" w:hAnsi="宋体"/>
          <w:sz w:val="28"/>
          <w:szCs w:val="28"/>
        </w:rPr>
      </w:pPr>
      <w:r w:rsidRPr="00205D64">
        <w:rPr>
          <w:rFonts w:ascii="仿宋_GB2312" w:eastAsia="仿宋_GB2312" w:hAnsi="宋体"/>
          <w:sz w:val="28"/>
          <w:szCs w:val="28"/>
        </w:rPr>
        <w:t>（二）生产经营无标签的预包装食品、食品添加剂或者标签、说明书不符合本法规定的食品、食品添加剂；</w:t>
      </w:r>
    </w:p>
    <w:p w:rsidR="00E75D2D" w:rsidRPr="00205D64" w:rsidRDefault="00E75D2D" w:rsidP="00E75D2D">
      <w:pPr>
        <w:widowControl/>
        <w:jc w:val="left"/>
        <w:rPr>
          <w:rFonts w:ascii="仿宋_GB2312" w:eastAsia="仿宋_GB2312" w:hAnsi="宋体"/>
          <w:sz w:val="28"/>
          <w:szCs w:val="28"/>
        </w:rPr>
      </w:pPr>
      <w:r>
        <w:rPr>
          <w:rFonts w:ascii="仿宋_GB2312" w:eastAsia="仿宋_GB2312" w:hAnsi="宋体"/>
          <w:sz w:val="28"/>
          <w:szCs w:val="28"/>
        </w:rPr>
        <w:br w:type="page"/>
      </w:r>
      <w:r w:rsidRPr="00205D64">
        <w:rPr>
          <w:rFonts w:ascii="宋体" w:hAnsi="宋体" w:hint="eastAsia"/>
          <w:b/>
          <w:sz w:val="28"/>
          <w:szCs w:val="28"/>
        </w:rPr>
        <w:lastRenderedPageBreak/>
        <w:t>裁量情形打分：</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5400"/>
        <w:gridCol w:w="1080"/>
      </w:tblGrid>
      <w:tr w:rsidR="00E75D2D" w:rsidRPr="00205D64" w:rsidTr="00855732">
        <w:tc>
          <w:tcPr>
            <w:tcW w:w="2520" w:type="dxa"/>
            <w:vAlign w:val="center"/>
          </w:tcPr>
          <w:p w:rsidR="00E75D2D" w:rsidRPr="00205D64" w:rsidRDefault="00E75D2D" w:rsidP="00855732">
            <w:pPr>
              <w:spacing w:line="255" w:lineRule="auto"/>
              <w:ind w:left="534" w:hangingChars="190" w:hanging="534"/>
              <w:jc w:val="center"/>
              <w:rPr>
                <w:rFonts w:ascii="宋体" w:hAnsi="宋体"/>
                <w:b/>
                <w:sz w:val="28"/>
                <w:szCs w:val="28"/>
              </w:rPr>
            </w:pPr>
            <w:r w:rsidRPr="00205D64">
              <w:rPr>
                <w:rFonts w:ascii="宋体" w:hAnsi="宋体" w:hint="eastAsia"/>
                <w:b/>
                <w:sz w:val="28"/>
                <w:szCs w:val="28"/>
              </w:rPr>
              <w:t>裁量情节</w:t>
            </w:r>
          </w:p>
        </w:tc>
        <w:tc>
          <w:tcPr>
            <w:tcW w:w="5400" w:type="dxa"/>
            <w:vAlign w:val="center"/>
          </w:tcPr>
          <w:p w:rsidR="00E75D2D" w:rsidRPr="00205D64" w:rsidRDefault="00E75D2D" w:rsidP="00855732">
            <w:pPr>
              <w:spacing w:line="255" w:lineRule="auto"/>
              <w:ind w:left="534" w:hangingChars="190" w:hanging="534"/>
              <w:jc w:val="center"/>
              <w:rPr>
                <w:rFonts w:ascii="宋体" w:hAnsi="宋体"/>
                <w:sz w:val="28"/>
                <w:szCs w:val="28"/>
              </w:rPr>
            </w:pPr>
            <w:r w:rsidRPr="00205D64">
              <w:rPr>
                <w:rFonts w:ascii="宋体" w:hAnsi="宋体" w:hint="eastAsia"/>
                <w:b/>
                <w:sz w:val="28"/>
                <w:szCs w:val="28"/>
              </w:rPr>
              <w:t>主要因素</w:t>
            </w:r>
          </w:p>
        </w:tc>
        <w:tc>
          <w:tcPr>
            <w:tcW w:w="1080" w:type="dxa"/>
            <w:vAlign w:val="center"/>
          </w:tcPr>
          <w:p w:rsidR="00E75D2D" w:rsidRPr="00205D64" w:rsidRDefault="00E75D2D" w:rsidP="00855732">
            <w:pPr>
              <w:spacing w:line="255" w:lineRule="auto"/>
              <w:jc w:val="center"/>
              <w:rPr>
                <w:rFonts w:ascii="宋体" w:hAnsi="宋体"/>
                <w:b/>
                <w:sz w:val="28"/>
                <w:szCs w:val="28"/>
              </w:rPr>
            </w:pPr>
            <w:r w:rsidRPr="00205D64">
              <w:rPr>
                <w:rFonts w:ascii="宋体" w:hAnsi="宋体" w:hint="eastAsia"/>
                <w:b/>
                <w:sz w:val="28"/>
                <w:szCs w:val="28"/>
              </w:rPr>
              <w:t>扣分</w:t>
            </w:r>
          </w:p>
        </w:tc>
      </w:tr>
      <w:tr w:rsidR="00E75D2D" w:rsidRPr="00205D64" w:rsidTr="00855732">
        <w:trPr>
          <w:trHeight w:val="885"/>
        </w:trPr>
        <w:tc>
          <w:tcPr>
            <w:tcW w:w="2520" w:type="dxa"/>
            <w:vAlign w:val="center"/>
          </w:tcPr>
          <w:p w:rsidR="00E75D2D" w:rsidRPr="00205D64" w:rsidRDefault="00E75D2D" w:rsidP="00855732">
            <w:pPr>
              <w:spacing w:line="255" w:lineRule="auto"/>
              <w:jc w:val="center"/>
              <w:rPr>
                <w:rFonts w:ascii="宋体" w:hAnsi="宋体"/>
                <w:b/>
                <w:sz w:val="24"/>
                <w:szCs w:val="21"/>
              </w:rPr>
            </w:pPr>
            <w:r w:rsidRPr="00205D64">
              <w:rPr>
                <w:rFonts w:ascii="宋体" w:hAnsi="宋体" w:hint="eastAsia"/>
                <w:b/>
                <w:sz w:val="24"/>
                <w:szCs w:val="21"/>
              </w:rPr>
              <w:t>涉案产品/单位</w:t>
            </w:r>
          </w:p>
          <w:p w:rsidR="00E75D2D" w:rsidRPr="00205D64" w:rsidRDefault="00E75D2D" w:rsidP="00855732">
            <w:pPr>
              <w:spacing w:line="255" w:lineRule="auto"/>
              <w:jc w:val="center"/>
              <w:rPr>
                <w:rFonts w:ascii="宋体" w:hAnsi="宋体"/>
                <w:b/>
                <w:sz w:val="24"/>
                <w:szCs w:val="21"/>
              </w:rPr>
            </w:pPr>
            <w:r w:rsidRPr="00205D64">
              <w:rPr>
                <w:rFonts w:ascii="宋体" w:hAnsi="宋体" w:hint="eastAsia"/>
                <w:b/>
                <w:sz w:val="24"/>
                <w:szCs w:val="21"/>
              </w:rPr>
              <w:t>风险性</w:t>
            </w:r>
          </w:p>
          <w:p w:rsidR="00E75D2D" w:rsidRPr="00205D64" w:rsidRDefault="00E75D2D" w:rsidP="00855732">
            <w:pPr>
              <w:spacing w:line="255" w:lineRule="auto"/>
              <w:jc w:val="center"/>
              <w:rPr>
                <w:rFonts w:ascii="宋体" w:hAnsi="宋体"/>
                <w:b/>
                <w:sz w:val="24"/>
                <w:szCs w:val="21"/>
              </w:rPr>
            </w:pPr>
            <w:r w:rsidRPr="00205D64">
              <w:rPr>
                <w:rFonts w:ascii="宋体" w:hAnsi="宋体" w:hint="eastAsia"/>
                <w:b/>
                <w:sz w:val="24"/>
                <w:szCs w:val="21"/>
              </w:rPr>
              <w:t>（-0、1、2、3、4）</w:t>
            </w:r>
          </w:p>
        </w:tc>
        <w:tc>
          <w:tcPr>
            <w:tcW w:w="5400" w:type="dxa"/>
            <w:vAlign w:val="center"/>
          </w:tcPr>
          <w:p w:rsidR="00E75D2D" w:rsidRPr="00205D64" w:rsidRDefault="00E75D2D" w:rsidP="00855732">
            <w:pPr>
              <w:rPr>
                <w:rFonts w:ascii="仿宋_GB2312" w:eastAsia="仿宋_GB2312"/>
                <w:sz w:val="24"/>
              </w:rPr>
            </w:pPr>
            <w:r w:rsidRPr="00205D64">
              <w:rPr>
                <w:rFonts w:ascii="仿宋_GB2312" w:eastAsia="仿宋_GB2312" w:hint="eastAsia"/>
                <w:sz w:val="24"/>
              </w:rPr>
              <w:t>此情形主要考虑：</w:t>
            </w:r>
          </w:p>
          <w:p w:rsidR="00E75D2D" w:rsidRPr="00205D64" w:rsidRDefault="00E75D2D" w:rsidP="00855732">
            <w:pPr>
              <w:numPr>
                <w:ilvl w:val="0"/>
                <w:numId w:val="6"/>
              </w:numPr>
              <w:ind w:left="0" w:firstLine="0"/>
              <w:rPr>
                <w:rFonts w:ascii="仿宋_GB2312" w:eastAsia="仿宋_GB2312"/>
                <w:sz w:val="24"/>
              </w:rPr>
            </w:pPr>
            <w:r w:rsidRPr="00205D64">
              <w:rPr>
                <w:rFonts w:ascii="仿宋_GB2312" w:eastAsia="仿宋_GB2312" w:hint="eastAsia"/>
                <w:sz w:val="24"/>
              </w:rPr>
              <w:t>涉案单位是否为一定规模的集中用餐、学校食堂、连锁餐饮单位、集体用餐配送单位、中央厨房、大型食品流通企业</w:t>
            </w:r>
          </w:p>
          <w:p w:rsidR="00E75D2D" w:rsidRPr="00205D64" w:rsidRDefault="00E75D2D" w:rsidP="00855732">
            <w:pPr>
              <w:rPr>
                <w:rFonts w:ascii="仿宋_GB2312" w:eastAsia="仿宋_GB2312" w:hAnsi="仿宋"/>
                <w:b/>
                <w:sz w:val="24"/>
              </w:rPr>
            </w:pPr>
            <w:r w:rsidRPr="00205D64">
              <w:rPr>
                <w:rFonts w:ascii="仿宋_GB2312" w:eastAsia="仿宋_GB2312" w:hAnsi="仿宋" w:hint="eastAsia"/>
                <w:b/>
                <w:sz w:val="24"/>
              </w:rPr>
              <w:t>（</w:t>
            </w:r>
            <w:r w:rsidRPr="00205D64">
              <w:rPr>
                <w:rFonts w:ascii="仿宋_GB2312" w:eastAsia="仿宋_GB2312" w:hint="eastAsia"/>
                <w:b/>
                <w:sz w:val="24"/>
              </w:rPr>
              <w:t>一定规模的集中用餐单位、</w:t>
            </w:r>
            <w:r w:rsidRPr="00205D64">
              <w:rPr>
                <w:rFonts w:ascii="仿宋_GB2312" w:eastAsia="仿宋_GB2312" w:hAnsi="仿宋" w:hint="eastAsia"/>
                <w:b/>
                <w:sz w:val="24"/>
              </w:rPr>
              <w:t>连锁餐饮、中央厨房、大型食品流通企业扣3分；学校食堂、集体用餐配送单位扣4分）</w:t>
            </w:r>
          </w:p>
          <w:p w:rsidR="00E75D2D" w:rsidRPr="00205D64" w:rsidRDefault="00E75D2D" w:rsidP="00855732">
            <w:pPr>
              <w:rPr>
                <w:rFonts w:ascii="仿宋_GB2312" w:eastAsia="仿宋_GB2312"/>
                <w:sz w:val="24"/>
              </w:rPr>
            </w:pPr>
            <w:r w:rsidRPr="00205D64">
              <w:rPr>
                <w:rFonts w:ascii="仿宋_GB2312" w:eastAsia="仿宋_GB2312" w:hint="eastAsia"/>
                <w:sz w:val="24"/>
              </w:rPr>
              <w:t>（二）</w:t>
            </w:r>
            <w:r w:rsidRPr="00205D64">
              <w:rPr>
                <w:rFonts w:ascii="仿宋_GB2312" w:eastAsia="仿宋_GB2312" w:hint="eastAsia"/>
                <w:sz w:val="24"/>
                <w:szCs w:val="21"/>
              </w:rPr>
              <w:t>属于有关部门规定的高风险食品（如，婴幼儿配方食品、保健食品、特殊医学用途配方食品、乳制品、肉制品、生食水产品、即食蔬菜、冷冻饮品、食用植物油、预包装冷链膳食等高风险食品）</w:t>
            </w:r>
          </w:p>
          <w:p w:rsidR="00E75D2D" w:rsidRPr="00205D64" w:rsidRDefault="00E75D2D" w:rsidP="00855732">
            <w:pPr>
              <w:rPr>
                <w:rFonts w:ascii="仿宋_GB2312" w:eastAsia="仿宋_GB2312"/>
                <w:sz w:val="24"/>
              </w:rPr>
            </w:pPr>
            <w:r w:rsidRPr="00205D64">
              <w:rPr>
                <w:rFonts w:ascii="仿宋_GB2312" w:eastAsia="仿宋_GB2312" w:hint="eastAsia"/>
                <w:sz w:val="24"/>
              </w:rPr>
              <w:t>（三）其他可能影响产品风险的因素。</w:t>
            </w:r>
          </w:p>
          <w:p w:rsidR="00E75D2D" w:rsidRPr="00205D64" w:rsidRDefault="00E75D2D" w:rsidP="00855732">
            <w:pPr>
              <w:rPr>
                <w:b/>
                <w:sz w:val="24"/>
              </w:rPr>
            </w:pPr>
            <w:r w:rsidRPr="00205D64">
              <w:rPr>
                <w:rFonts w:ascii="仿宋_GB2312" w:eastAsia="仿宋_GB2312" w:hint="eastAsia"/>
                <w:b/>
                <w:sz w:val="24"/>
                <w:szCs w:val="21"/>
              </w:rPr>
              <w:t>（符合（二）项情形的，从重扣分）</w:t>
            </w:r>
            <w:r w:rsidRPr="00205D64">
              <w:rPr>
                <w:rFonts w:ascii="宋体" w:hAnsi="宋体" w:cs="宋体"/>
                <w:color w:val="333333"/>
                <w:kern w:val="0"/>
                <w:sz w:val="24"/>
              </w:rPr>
              <w:t xml:space="preserve">　</w:t>
            </w:r>
          </w:p>
        </w:tc>
        <w:tc>
          <w:tcPr>
            <w:tcW w:w="1080" w:type="dxa"/>
            <w:vAlign w:val="center"/>
          </w:tcPr>
          <w:p w:rsidR="00E75D2D" w:rsidRPr="00205D64" w:rsidRDefault="00E75D2D" w:rsidP="00855732">
            <w:pPr>
              <w:spacing w:line="255" w:lineRule="auto"/>
              <w:jc w:val="center"/>
              <w:rPr>
                <w:rFonts w:ascii="仿宋_GB2312" w:eastAsia="仿宋_GB2312"/>
                <w:b/>
                <w:sz w:val="30"/>
                <w:szCs w:val="30"/>
              </w:rPr>
            </w:pPr>
          </w:p>
        </w:tc>
      </w:tr>
      <w:tr w:rsidR="00E75D2D" w:rsidRPr="00205D64" w:rsidTr="00855732">
        <w:trPr>
          <w:trHeight w:val="90"/>
        </w:trPr>
        <w:tc>
          <w:tcPr>
            <w:tcW w:w="2520" w:type="dxa"/>
            <w:vAlign w:val="center"/>
          </w:tcPr>
          <w:p w:rsidR="00E75D2D" w:rsidRPr="00205D64" w:rsidRDefault="00E75D2D" w:rsidP="00855732">
            <w:pPr>
              <w:spacing w:line="255" w:lineRule="auto"/>
              <w:jc w:val="center"/>
              <w:rPr>
                <w:rFonts w:ascii="宋体" w:hAnsi="宋体"/>
                <w:b/>
                <w:sz w:val="24"/>
                <w:szCs w:val="21"/>
              </w:rPr>
            </w:pPr>
            <w:r w:rsidRPr="00205D64">
              <w:rPr>
                <w:rFonts w:ascii="宋体" w:hAnsi="宋体" w:hint="eastAsia"/>
                <w:b/>
                <w:sz w:val="24"/>
                <w:szCs w:val="21"/>
              </w:rPr>
              <w:t>违法行为</w:t>
            </w:r>
          </w:p>
          <w:p w:rsidR="00E75D2D" w:rsidRPr="00205D64" w:rsidRDefault="00E75D2D" w:rsidP="00855732">
            <w:pPr>
              <w:spacing w:line="255" w:lineRule="auto"/>
              <w:jc w:val="center"/>
              <w:rPr>
                <w:rFonts w:ascii="宋体" w:hAnsi="宋体"/>
                <w:b/>
                <w:sz w:val="24"/>
                <w:szCs w:val="21"/>
              </w:rPr>
            </w:pPr>
            <w:r w:rsidRPr="00205D64">
              <w:rPr>
                <w:rFonts w:ascii="宋体" w:hAnsi="宋体" w:hint="eastAsia"/>
                <w:b/>
                <w:sz w:val="24"/>
                <w:szCs w:val="21"/>
              </w:rPr>
              <w:t>危害后果</w:t>
            </w:r>
          </w:p>
          <w:p w:rsidR="00E75D2D" w:rsidRPr="00205D64" w:rsidRDefault="00E75D2D" w:rsidP="00855732">
            <w:pPr>
              <w:spacing w:line="255" w:lineRule="auto"/>
              <w:jc w:val="center"/>
              <w:rPr>
                <w:rFonts w:ascii="宋体" w:hAnsi="宋体"/>
                <w:b/>
                <w:sz w:val="24"/>
                <w:szCs w:val="21"/>
              </w:rPr>
            </w:pPr>
            <w:r w:rsidRPr="00205D64">
              <w:rPr>
                <w:rFonts w:ascii="宋体" w:hAnsi="宋体" w:hint="eastAsia"/>
                <w:b/>
                <w:sz w:val="24"/>
                <w:szCs w:val="21"/>
              </w:rPr>
              <w:t>（-0、3、4、5）</w:t>
            </w:r>
          </w:p>
        </w:tc>
        <w:tc>
          <w:tcPr>
            <w:tcW w:w="5400" w:type="dxa"/>
            <w:vAlign w:val="center"/>
          </w:tcPr>
          <w:p w:rsidR="00E75D2D" w:rsidRPr="00205D64" w:rsidRDefault="00E75D2D" w:rsidP="00855732">
            <w:pPr>
              <w:rPr>
                <w:rFonts w:ascii="仿宋_GB2312" w:eastAsia="仿宋_GB2312"/>
                <w:sz w:val="24"/>
              </w:rPr>
            </w:pPr>
            <w:r w:rsidRPr="00205D64">
              <w:rPr>
                <w:rFonts w:ascii="仿宋_GB2312" w:eastAsia="仿宋_GB2312" w:hint="eastAsia"/>
                <w:sz w:val="24"/>
              </w:rPr>
              <w:t>此情形主要考虑：</w:t>
            </w:r>
          </w:p>
          <w:p w:rsidR="00E75D2D" w:rsidRPr="00205D64" w:rsidRDefault="00E75D2D" w:rsidP="00855732">
            <w:pPr>
              <w:jc w:val="left"/>
              <w:rPr>
                <w:rFonts w:ascii="仿宋_GB2312" w:eastAsia="仿宋_GB2312"/>
                <w:color w:val="000000"/>
                <w:sz w:val="24"/>
                <w:szCs w:val="21"/>
              </w:rPr>
            </w:pPr>
            <w:r w:rsidRPr="00205D64">
              <w:rPr>
                <w:rFonts w:ascii="仿宋_GB2312" w:eastAsia="仿宋_GB2312" w:hint="eastAsia"/>
                <w:color w:val="000000"/>
                <w:sz w:val="24"/>
                <w:szCs w:val="21"/>
              </w:rPr>
              <w:t>（一）因标签、说明书误导消费者，造成较大或以上食品安全事故；</w:t>
            </w:r>
          </w:p>
          <w:p w:rsidR="00E75D2D" w:rsidRPr="00205D64" w:rsidRDefault="00E75D2D" w:rsidP="00855732">
            <w:pPr>
              <w:rPr>
                <w:rFonts w:ascii="仿宋_GB2312" w:eastAsia="仿宋_GB2312"/>
                <w:color w:val="000000"/>
                <w:sz w:val="24"/>
                <w:szCs w:val="21"/>
              </w:rPr>
            </w:pPr>
            <w:r w:rsidRPr="00205D64">
              <w:rPr>
                <w:rFonts w:ascii="仿宋_GB2312" w:eastAsia="仿宋_GB2312" w:hint="eastAsia"/>
                <w:color w:val="000000"/>
                <w:sz w:val="24"/>
                <w:szCs w:val="21"/>
              </w:rPr>
              <w:t xml:space="preserve">（二）因标签、说明书误导消费者，造成人员伤亡事故或长期后遗症等严重后果的； </w:t>
            </w:r>
          </w:p>
          <w:p w:rsidR="00E75D2D" w:rsidRPr="00205D64" w:rsidRDefault="00E75D2D" w:rsidP="00E75D2D">
            <w:pPr>
              <w:ind w:leftChars="-7" w:left="-15" w:firstLineChars="6" w:firstLine="14"/>
              <w:rPr>
                <w:rFonts w:ascii="仿宋_GB2312" w:eastAsia="仿宋_GB2312"/>
                <w:color w:val="000000"/>
                <w:sz w:val="24"/>
                <w:szCs w:val="21"/>
              </w:rPr>
            </w:pPr>
            <w:r w:rsidRPr="00205D64">
              <w:rPr>
                <w:rFonts w:ascii="仿宋_GB2312" w:eastAsia="仿宋_GB2312" w:hint="eastAsia"/>
                <w:color w:val="000000"/>
                <w:sz w:val="24"/>
                <w:szCs w:val="21"/>
              </w:rPr>
              <w:t>（三）造成其他危害后果。</w:t>
            </w:r>
          </w:p>
          <w:p w:rsidR="00E75D2D" w:rsidRPr="00205D64" w:rsidRDefault="00E75D2D" w:rsidP="00855732">
            <w:pPr>
              <w:rPr>
                <w:sz w:val="24"/>
              </w:rPr>
            </w:pPr>
            <w:r w:rsidRPr="00205D64">
              <w:rPr>
                <w:rFonts w:ascii="仿宋_GB2312" w:eastAsia="仿宋_GB2312" w:hint="eastAsia"/>
                <w:b/>
                <w:color w:val="000000"/>
                <w:sz w:val="24"/>
                <w:szCs w:val="21"/>
              </w:rPr>
              <w:t>（符合第（一）、（二）项情形的，一律从重处罚</w:t>
            </w:r>
            <w:r w:rsidRPr="00205D64">
              <w:rPr>
                <w:rFonts w:ascii="仿宋_GB2312" w:eastAsia="仿宋_GB2312" w:hint="eastAsia"/>
                <w:color w:val="000000"/>
                <w:sz w:val="24"/>
                <w:szCs w:val="21"/>
              </w:rPr>
              <w:t>）</w:t>
            </w:r>
          </w:p>
        </w:tc>
        <w:tc>
          <w:tcPr>
            <w:tcW w:w="1080" w:type="dxa"/>
            <w:vAlign w:val="center"/>
          </w:tcPr>
          <w:p w:rsidR="00E75D2D" w:rsidRPr="00205D64" w:rsidRDefault="00E75D2D" w:rsidP="00855732">
            <w:pPr>
              <w:spacing w:line="255" w:lineRule="auto"/>
              <w:jc w:val="center"/>
              <w:rPr>
                <w:rFonts w:ascii="仿宋_GB2312" w:eastAsia="仿宋_GB2312"/>
                <w:b/>
                <w:sz w:val="30"/>
                <w:szCs w:val="30"/>
              </w:rPr>
            </w:pPr>
          </w:p>
        </w:tc>
      </w:tr>
      <w:tr w:rsidR="00E75D2D" w:rsidRPr="00205D64" w:rsidTr="00855732">
        <w:trPr>
          <w:trHeight w:val="2410"/>
        </w:trPr>
        <w:tc>
          <w:tcPr>
            <w:tcW w:w="2520" w:type="dxa"/>
            <w:vAlign w:val="center"/>
          </w:tcPr>
          <w:p w:rsidR="00E75D2D" w:rsidRPr="00205D64" w:rsidRDefault="00E75D2D" w:rsidP="00855732">
            <w:pPr>
              <w:spacing w:line="255" w:lineRule="auto"/>
              <w:jc w:val="center"/>
              <w:rPr>
                <w:rFonts w:ascii="宋体" w:hAnsi="宋体"/>
                <w:b/>
                <w:sz w:val="24"/>
                <w:szCs w:val="21"/>
              </w:rPr>
            </w:pPr>
            <w:r w:rsidRPr="00205D64">
              <w:rPr>
                <w:rFonts w:ascii="宋体" w:hAnsi="宋体" w:hint="eastAsia"/>
                <w:b/>
                <w:sz w:val="24"/>
                <w:szCs w:val="21"/>
              </w:rPr>
              <w:t>违法行为人</w:t>
            </w:r>
          </w:p>
          <w:p w:rsidR="00E75D2D" w:rsidRPr="00205D64" w:rsidRDefault="00E75D2D" w:rsidP="00855732">
            <w:pPr>
              <w:spacing w:line="255" w:lineRule="auto"/>
              <w:jc w:val="center"/>
              <w:rPr>
                <w:rFonts w:ascii="宋体" w:hAnsi="宋体"/>
                <w:b/>
                <w:sz w:val="24"/>
                <w:szCs w:val="21"/>
              </w:rPr>
            </w:pPr>
            <w:r w:rsidRPr="00205D64">
              <w:rPr>
                <w:rFonts w:ascii="宋体" w:hAnsi="宋体" w:hint="eastAsia"/>
                <w:b/>
                <w:sz w:val="24"/>
                <w:szCs w:val="21"/>
              </w:rPr>
              <w:t>主观因素</w:t>
            </w:r>
          </w:p>
          <w:p w:rsidR="00E75D2D" w:rsidRPr="00205D64" w:rsidRDefault="00E75D2D" w:rsidP="00855732">
            <w:pPr>
              <w:spacing w:line="255" w:lineRule="auto"/>
              <w:jc w:val="center"/>
              <w:rPr>
                <w:rFonts w:ascii="宋体" w:hAnsi="宋体"/>
                <w:b/>
                <w:sz w:val="24"/>
                <w:szCs w:val="21"/>
              </w:rPr>
            </w:pPr>
            <w:r w:rsidRPr="00205D64">
              <w:rPr>
                <w:rFonts w:ascii="宋体" w:hAnsi="宋体" w:hint="eastAsia"/>
                <w:b/>
                <w:sz w:val="24"/>
                <w:szCs w:val="21"/>
              </w:rPr>
              <w:t>（-0、3、4、5）</w:t>
            </w:r>
          </w:p>
        </w:tc>
        <w:tc>
          <w:tcPr>
            <w:tcW w:w="5400" w:type="dxa"/>
            <w:vAlign w:val="center"/>
          </w:tcPr>
          <w:p w:rsidR="00E75D2D" w:rsidRPr="00205D64" w:rsidRDefault="00E75D2D" w:rsidP="00855732">
            <w:pPr>
              <w:rPr>
                <w:rFonts w:ascii="仿宋_GB2312" w:eastAsia="仿宋_GB2312"/>
                <w:sz w:val="24"/>
              </w:rPr>
            </w:pPr>
            <w:r w:rsidRPr="00205D64">
              <w:rPr>
                <w:rFonts w:ascii="仿宋_GB2312" w:eastAsia="仿宋_GB2312" w:hint="eastAsia"/>
                <w:sz w:val="24"/>
              </w:rPr>
              <w:t>此情形主要考虑：</w:t>
            </w:r>
          </w:p>
          <w:p w:rsidR="00E75D2D" w:rsidRPr="00205D64" w:rsidRDefault="00E75D2D" w:rsidP="00855732">
            <w:pPr>
              <w:rPr>
                <w:rFonts w:ascii="仿宋_GB2312" w:eastAsia="仿宋_GB2312"/>
                <w:sz w:val="24"/>
              </w:rPr>
            </w:pPr>
            <w:r w:rsidRPr="00205D64">
              <w:rPr>
                <w:rFonts w:ascii="仿宋_GB2312" w:eastAsia="仿宋_GB2312" w:hint="eastAsia"/>
                <w:sz w:val="24"/>
              </w:rPr>
              <w:t>（一）是否主观故意或严重过失；</w:t>
            </w:r>
          </w:p>
          <w:p w:rsidR="00E75D2D" w:rsidRPr="00205D64" w:rsidRDefault="00E75D2D" w:rsidP="00855732">
            <w:pPr>
              <w:rPr>
                <w:rFonts w:ascii="仿宋_GB2312" w:eastAsia="仿宋_GB2312"/>
                <w:sz w:val="24"/>
              </w:rPr>
            </w:pPr>
            <w:r w:rsidRPr="00205D64">
              <w:rPr>
                <w:rFonts w:ascii="仿宋_GB2312" w:eastAsia="仿宋_GB2312" w:hint="eastAsia"/>
                <w:sz w:val="24"/>
              </w:rPr>
              <w:t>（二）是否拒不采取改正、召回等措施或拒绝、逃避监督检查，伪造或故意破坏现场；</w:t>
            </w:r>
          </w:p>
          <w:p w:rsidR="00E75D2D" w:rsidRPr="00205D64" w:rsidRDefault="00E75D2D" w:rsidP="00855732">
            <w:pPr>
              <w:rPr>
                <w:rFonts w:ascii="仿宋_GB2312" w:eastAsia="仿宋_GB2312"/>
                <w:sz w:val="24"/>
              </w:rPr>
            </w:pPr>
            <w:r w:rsidRPr="00205D64">
              <w:rPr>
                <w:rFonts w:ascii="仿宋_GB2312" w:eastAsia="仿宋_GB2312" w:hint="eastAsia"/>
                <w:sz w:val="24"/>
              </w:rPr>
              <w:t>（三）是否隐匿、转移、伪造或销毁相关证据；</w:t>
            </w:r>
          </w:p>
          <w:p w:rsidR="00E75D2D" w:rsidRPr="00205D64" w:rsidRDefault="00E75D2D" w:rsidP="00855732">
            <w:pPr>
              <w:rPr>
                <w:rFonts w:ascii="仿宋_GB2312" w:eastAsia="仿宋_GB2312"/>
                <w:sz w:val="24"/>
              </w:rPr>
            </w:pPr>
            <w:r w:rsidRPr="00205D64">
              <w:rPr>
                <w:rFonts w:ascii="仿宋_GB2312" w:eastAsia="仿宋_GB2312" w:hint="eastAsia"/>
                <w:sz w:val="24"/>
              </w:rPr>
              <w:t>（四）是否擅自动用先行登记保存、查封、扣押物品（场所）。</w:t>
            </w:r>
          </w:p>
          <w:p w:rsidR="00E75D2D" w:rsidRPr="00205D64" w:rsidRDefault="00E75D2D" w:rsidP="00855732">
            <w:pPr>
              <w:adjustRightInd w:val="0"/>
              <w:snapToGrid w:val="0"/>
              <w:spacing w:line="255" w:lineRule="auto"/>
              <w:rPr>
                <w:rFonts w:ascii="仿宋_GB2312" w:eastAsia="仿宋_GB2312"/>
                <w:b/>
                <w:color w:val="000000"/>
                <w:sz w:val="24"/>
              </w:rPr>
            </w:pPr>
            <w:r w:rsidRPr="00205D64">
              <w:rPr>
                <w:rFonts w:ascii="仿宋" w:eastAsia="仿宋" w:hAnsi="仿宋" w:hint="eastAsia"/>
                <w:b/>
                <w:sz w:val="24"/>
              </w:rPr>
              <w:t>（符合（二）三）、（四）项情形的从重扣分）</w:t>
            </w:r>
          </w:p>
        </w:tc>
        <w:tc>
          <w:tcPr>
            <w:tcW w:w="1080" w:type="dxa"/>
            <w:vAlign w:val="center"/>
          </w:tcPr>
          <w:p w:rsidR="00E75D2D" w:rsidRPr="00205D64" w:rsidRDefault="00E75D2D" w:rsidP="00855732">
            <w:pPr>
              <w:spacing w:line="255" w:lineRule="auto"/>
              <w:jc w:val="center"/>
              <w:rPr>
                <w:rFonts w:ascii="仿宋_GB2312" w:eastAsia="仿宋_GB2312"/>
                <w:b/>
                <w:sz w:val="30"/>
                <w:szCs w:val="30"/>
              </w:rPr>
            </w:pPr>
          </w:p>
        </w:tc>
      </w:tr>
      <w:tr w:rsidR="00E75D2D" w:rsidRPr="00205D64" w:rsidTr="00855732">
        <w:trPr>
          <w:trHeight w:val="1825"/>
        </w:trPr>
        <w:tc>
          <w:tcPr>
            <w:tcW w:w="2520" w:type="dxa"/>
            <w:vAlign w:val="center"/>
          </w:tcPr>
          <w:p w:rsidR="00E75D2D" w:rsidRPr="00205D64" w:rsidRDefault="00E75D2D" w:rsidP="00855732">
            <w:pPr>
              <w:spacing w:line="255" w:lineRule="auto"/>
              <w:jc w:val="center"/>
              <w:rPr>
                <w:rFonts w:ascii="宋体" w:hAnsi="宋体"/>
                <w:b/>
                <w:sz w:val="24"/>
                <w:szCs w:val="21"/>
              </w:rPr>
            </w:pPr>
            <w:r w:rsidRPr="00205D64">
              <w:rPr>
                <w:rFonts w:ascii="宋体" w:hAnsi="宋体" w:hint="eastAsia"/>
                <w:b/>
                <w:sz w:val="24"/>
                <w:szCs w:val="21"/>
              </w:rPr>
              <w:t>违法行为性质</w:t>
            </w:r>
          </w:p>
          <w:p w:rsidR="00E75D2D" w:rsidRPr="00205D64" w:rsidRDefault="00E75D2D" w:rsidP="00855732">
            <w:pPr>
              <w:spacing w:line="255" w:lineRule="auto"/>
              <w:jc w:val="center"/>
              <w:rPr>
                <w:rFonts w:ascii="宋体" w:hAnsi="宋体"/>
                <w:b/>
                <w:sz w:val="24"/>
                <w:szCs w:val="21"/>
              </w:rPr>
            </w:pPr>
            <w:r w:rsidRPr="00205D64">
              <w:rPr>
                <w:rFonts w:ascii="宋体" w:hAnsi="宋体" w:hint="eastAsia"/>
                <w:b/>
                <w:sz w:val="24"/>
                <w:szCs w:val="21"/>
              </w:rPr>
              <w:t>（-2、3、4、5）</w:t>
            </w:r>
          </w:p>
        </w:tc>
        <w:tc>
          <w:tcPr>
            <w:tcW w:w="5400" w:type="dxa"/>
            <w:vAlign w:val="center"/>
          </w:tcPr>
          <w:p w:rsidR="00E75D2D" w:rsidRPr="00205D64" w:rsidRDefault="00E75D2D" w:rsidP="00855732">
            <w:pPr>
              <w:rPr>
                <w:rFonts w:ascii="仿宋_GB2312" w:eastAsia="仿宋_GB2312"/>
                <w:sz w:val="24"/>
              </w:rPr>
            </w:pPr>
            <w:r w:rsidRPr="00205D64">
              <w:rPr>
                <w:rFonts w:ascii="仿宋_GB2312" w:eastAsia="仿宋_GB2312" w:hint="eastAsia"/>
                <w:sz w:val="24"/>
              </w:rPr>
              <w:t>此情形主要考虑的情形：</w:t>
            </w:r>
          </w:p>
          <w:p w:rsidR="00E75D2D" w:rsidRPr="00205D64" w:rsidRDefault="00E75D2D" w:rsidP="00855732">
            <w:pPr>
              <w:adjustRightInd w:val="0"/>
              <w:snapToGrid w:val="0"/>
              <w:rPr>
                <w:rFonts w:ascii="仿宋_GB2312" w:eastAsia="仿宋_GB2312"/>
                <w:sz w:val="24"/>
              </w:rPr>
            </w:pPr>
            <w:r w:rsidRPr="00205D64">
              <w:rPr>
                <w:rFonts w:ascii="仿宋_GB2312" w:eastAsia="仿宋_GB2312" w:hint="eastAsia"/>
                <w:sz w:val="24"/>
              </w:rPr>
              <w:t>（一）预包装食品、食品添加剂无标签；</w:t>
            </w:r>
          </w:p>
          <w:p w:rsidR="00E75D2D" w:rsidRPr="00205D64" w:rsidRDefault="00E75D2D" w:rsidP="00855732">
            <w:pPr>
              <w:adjustRightInd w:val="0"/>
              <w:snapToGrid w:val="0"/>
              <w:rPr>
                <w:rFonts w:ascii="仿宋_GB2312" w:eastAsia="仿宋_GB2312"/>
                <w:sz w:val="24"/>
              </w:rPr>
            </w:pPr>
            <w:r w:rsidRPr="00205D64">
              <w:rPr>
                <w:rFonts w:ascii="仿宋_GB2312" w:eastAsia="仿宋_GB2312"/>
                <w:sz w:val="24"/>
              </w:rPr>
              <w:t>（</w:t>
            </w:r>
            <w:r w:rsidRPr="00205D64">
              <w:rPr>
                <w:rFonts w:ascii="仿宋_GB2312" w:eastAsia="仿宋_GB2312" w:hint="eastAsia"/>
                <w:sz w:val="24"/>
              </w:rPr>
              <w:t>二</w:t>
            </w:r>
            <w:r w:rsidRPr="00205D64">
              <w:rPr>
                <w:rFonts w:ascii="仿宋_GB2312" w:eastAsia="仿宋_GB2312"/>
                <w:sz w:val="24"/>
              </w:rPr>
              <w:t>）名称、规格、</w:t>
            </w:r>
            <w:hyperlink r:id="rId15" w:history="1">
              <w:r w:rsidRPr="00205D64">
                <w:rPr>
                  <w:rFonts w:ascii="仿宋_GB2312" w:eastAsia="仿宋_GB2312"/>
                  <w:sz w:val="24"/>
                </w:rPr>
                <w:t>净含量</w:t>
              </w:r>
            </w:hyperlink>
            <w:r w:rsidRPr="00205D64">
              <w:rPr>
                <w:rFonts w:ascii="仿宋_GB2312" w:eastAsia="仿宋_GB2312"/>
                <w:sz w:val="24"/>
              </w:rPr>
              <w:t>、</w:t>
            </w:r>
            <w:hyperlink r:id="rId16" w:history="1">
              <w:r w:rsidRPr="00205D64">
                <w:rPr>
                  <w:rFonts w:ascii="仿宋_GB2312" w:eastAsia="仿宋_GB2312"/>
                  <w:sz w:val="24"/>
                </w:rPr>
                <w:t>生产日期</w:t>
              </w:r>
            </w:hyperlink>
            <w:r w:rsidRPr="00205D64">
              <w:rPr>
                <w:rFonts w:ascii="仿宋_GB2312" w:eastAsia="仿宋_GB2312" w:hint="eastAsia"/>
                <w:sz w:val="24"/>
              </w:rPr>
              <w:t>标识不符合规定；</w:t>
            </w:r>
          </w:p>
          <w:p w:rsidR="00E75D2D" w:rsidRPr="00205D64" w:rsidRDefault="00E75D2D" w:rsidP="00855732">
            <w:pPr>
              <w:adjustRightInd w:val="0"/>
              <w:snapToGrid w:val="0"/>
              <w:rPr>
                <w:rFonts w:ascii="仿宋_GB2312" w:eastAsia="仿宋_GB2312"/>
                <w:sz w:val="24"/>
              </w:rPr>
            </w:pPr>
            <w:r w:rsidRPr="00205D64">
              <w:rPr>
                <w:rFonts w:ascii="仿宋_GB2312" w:eastAsia="仿宋_GB2312"/>
                <w:sz w:val="24"/>
              </w:rPr>
              <w:t>（</w:t>
            </w:r>
            <w:r w:rsidRPr="00205D64">
              <w:rPr>
                <w:rFonts w:ascii="仿宋_GB2312" w:eastAsia="仿宋_GB2312" w:hint="eastAsia"/>
                <w:sz w:val="24"/>
              </w:rPr>
              <w:t>三</w:t>
            </w:r>
            <w:r w:rsidRPr="00205D64">
              <w:rPr>
                <w:rFonts w:ascii="仿宋_GB2312" w:eastAsia="仿宋_GB2312"/>
                <w:sz w:val="24"/>
              </w:rPr>
              <w:t>）保质期</w:t>
            </w:r>
            <w:r w:rsidRPr="00205D64">
              <w:rPr>
                <w:rFonts w:ascii="仿宋_GB2312" w:eastAsia="仿宋_GB2312" w:hint="eastAsia"/>
                <w:sz w:val="24"/>
              </w:rPr>
              <w:t>标识不符合规定；</w:t>
            </w:r>
          </w:p>
          <w:p w:rsidR="00E75D2D" w:rsidRPr="00205D64" w:rsidRDefault="00E75D2D" w:rsidP="00855732">
            <w:pPr>
              <w:adjustRightInd w:val="0"/>
              <w:snapToGrid w:val="0"/>
              <w:rPr>
                <w:rFonts w:ascii="仿宋_GB2312" w:eastAsia="仿宋_GB2312"/>
                <w:sz w:val="24"/>
              </w:rPr>
            </w:pPr>
            <w:r w:rsidRPr="00205D64">
              <w:rPr>
                <w:rFonts w:ascii="仿宋_GB2312" w:eastAsia="仿宋_GB2312"/>
                <w:sz w:val="24"/>
              </w:rPr>
              <w:t>（</w:t>
            </w:r>
            <w:r w:rsidRPr="00205D64">
              <w:rPr>
                <w:rFonts w:ascii="仿宋_GB2312" w:eastAsia="仿宋_GB2312" w:hint="eastAsia"/>
                <w:sz w:val="24"/>
              </w:rPr>
              <w:t>四</w:t>
            </w:r>
            <w:r w:rsidRPr="00205D64">
              <w:rPr>
                <w:rFonts w:ascii="仿宋_GB2312" w:eastAsia="仿宋_GB2312"/>
                <w:sz w:val="24"/>
              </w:rPr>
              <w:t>）专供婴幼儿和其他特定人群的主辅食品，其标签</w:t>
            </w:r>
            <w:r w:rsidRPr="00205D64">
              <w:rPr>
                <w:rFonts w:ascii="仿宋_GB2312" w:eastAsia="仿宋_GB2312" w:hint="eastAsia"/>
                <w:sz w:val="24"/>
              </w:rPr>
              <w:t>未</w:t>
            </w:r>
            <w:r w:rsidRPr="00205D64">
              <w:rPr>
                <w:rFonts w:ascii="仿宋_GB2312" w:eastAsia="仿宋_GB2312"/>
                <w:sz w:val="24"/>
              </w:rPr>
              <w:t>标明主要营养成分及其含量</w:t>
            </w:r>
            <w:r w:rsidRPr="00205D64">
              <w:rPr>
                <w:rFonts w:ascii="仿宋_GB2312" w:eastAsia="仿宋_GB2312" w:hint="eastAsia"/>
                <w:sz w:val="24"/>
              </w:rPr>
              <w:t>标识不符合规定；</w:t>
            </w:r>
          </w:p>
          <w:p w:rsidR="00E75D2D" w:rsidRPr="00205D64" w:rsidRDefault="00E75D2D" w:rsidP="00855732">
            <w:pPr>
              <w:adjustRightInd w:val="0"/>
              <w:snapToGrid w:val="0"/>
              <w:rPr>
                <w:rFonts w:ascii="仿宋_GB2312" w:eastAsia="仿宋_GB2312"/>
                <w:sz w:val="24"/>
              </w:rPr>
            </w:pPr>
            <w:r w:rsidRPr="00205D64">
              <w:rPr>
                <w:rFonts w:ascii="仿宋_GB2312" w:eastAsia="仿宋_GB2312" w:hint="eastAsia"/>
                <w:sz w:val="24"/>
              </w:rPr>
              <w:t>（五）</w:t>
            </w:r>
            <w:r w:rsidRPr="00205D64">
              <w:rPr>
                <w:rFonts w:ascii="仿宋_GB2312" w:eastAsia="仿宋_GB2312"/>
                <w:sz w:val="24"/>
              </w:rPr>
              <w:t>食品和食品添加剂与其标签、说明书所载明的内容不符</w:t>
            </w:r>
            <w:r w:rsidRPr="00205D64">
              <w:rPr>
                <w:rFonts w:ascii="仿宋_GB2312" w:eastAsia="仿宋_GB2312" w:hint="eastAsia"/>
                <w:sz w:val="24"/>
              </w:rPr>
              <w:t>；</w:t>
            </w:r>
          </w:p>
          <w:p w:rsidR="00E75D2D" w:rsidRPr="00205D64" w:rsidRDefault="00E75D2D" w:rsidP="00855732">
            <w:pPr>
              <w:adjustRightInd w:val="0"/>
              <w:snapToGrid w:val="0"/>
              <w:rPr>
                <w:rFonts w:ascii="仿宋_GB2312" w:eastAsia="仿宋_GB2312"/>
                <w:sz w:val="24"/>
              </w:rPr>
            </w:pPr>
            <w:r w:rsidRPr="00205D64">
              <w:rPr>
                <w:rFonts w:ascii="仿宋_GB2312" w:eastAsia="仿宋_GB2312" w:hint="eastAsia"/>
                <w:sz w:val="24"/>
              </w:rPr>
              <w:t>（六）</w:t>
            </w:r>
            <w:r w:rsidRPr="00205D64">
              <w:rPr>
                <w:rFonts w:ascii="仿宋_GB2312" w:eastAsia="仿宋_GB2312"/>
                <w:sz w:val="24"/>
              </w:rPr>
              <w:t>含有虚假内容，涉及疾病预防、治疗功能</w:t>
            </w:r>
            <w:r w:rsidRPr="00205D64">
              <w:rPr>
                <w:rFonts w:ascii="仿宋_GB2312" w:eastAsia="仿宋_GB2312" w:hint="eastAsia"/>
                <w:sz w:val="24"/>
              </w:rPr>
              <w:t>；</w:t>
            </w:r>
          </w:p>
          <w:p w:rsidR="00E75D2D" w:rsidRPr="00205D64" w:rsidRDefault="00E75D2D" w:rsidP="00855732">
            <w:pPr>
              <w:adjustRightInd w:val="0"/>
              <w:snapToGrid w:val="0"/>
              <w:rPr>
                <w:rFonts w:ascii="仿宋_GB2312" w:eastAsia="仿宋_GB2312"/>
                <w:sz w:val="24"/>
              </w:rPr>
            </w:pPr>
            <w:r w:rsidRPr="00205D64">
              <w:rPr>
                <w:rFonts w:ascii="仿宋_GB2312" w:eastAsia="仿宋_GB2312" w:hint="eastAsia"/>
                <w:sz w:val="24"/>
              </w:rPr>
              <w:lastRenderedPageBreak/>
              <w:t>（七）</w:t>
            </w:r>
            <w:r w:rsidRPr="00205D64">
              <w:rPr>
                <w:rFonts w:ascii="仿宋_GB2312" w:eastAsia="仿宋_GB2312"/>
                <w:sz w:val="24"/>
              </w:rPr>
              <w:t>进口的预包装食品</w:t>
            </w:r>
            <w:r w:rsidRPr="00205D64">
              <w:rPr>
                <w:rFonts w:ascii="仿宋_GB2312" w:eastAsia="仿宋_GB2312" w:hint="eastAsia"/>
                <w:sz w:val="24"/>
              </w:rPr>
              <w:t>没有</w:t>
            </w:r>
            <w:r w:rsidRPr="00205D64">
              <w:rPr>
                <w:rFonts w:ascii="仿宋_GB2312" w:eastAsia="仿宋_GB2312"/>
                <w:sz w:val="24"/>
              </w:rPr>
              <w:t>中文标签、中文说明书</w:t>
            </w:r>
            <w:r>
              <w:rPr>
                <w:rFonts w:ascii="仿宋_GB2312" w:eastAsia="仿宋_GB2312" w:hint="eastAsia"/>
                <w:sz w:val="24"/>
              </w:rPr>
              <w:t>；依法应当有说明书的，没有中文说明书</w:t>
            </w:r>
            <w:r w:rsidRPr="00205D64">
              <w:rPr>
                <w:rFonts w:ascii="仿宋_GB2312" w:eastAsia="仿宋_GB2312" w:hint="eastAsia"/>
                <w:sz w:val="24"/>
              </w:rPr>
              <w:t>；</w:t>
            </w:r>
          </w:p>
          <w:p w:rsidR="00E75D2D" w:rsidRPr="00205D64" w:rsidRDefault="00E75D2D" w:rsidP="00855732">
            <w:pPr>
              <w:adjustRightInd w:val="0"/>
              <w:snapToGrid w:val="0"/>
              <w:rPr>
                <w:rFonts w:ascii="仿宋_GB2312" w:eastAsia="仿宋_GB2312"/>
                <w:sz w:val="24"/>
              </w:rPr>
            </w:pPr>
            <w:r w:rsidRPr="00205D64">
              <w:rPr>
                <w:rFonts w:ascii="仿宋_GB2312" w:eastAsia="仿宋_GB2312" w:hint="eastAsia"/>
                <w:sz w:val="24"/>
              </w:rPr>
              <w:t>（八）</w:t>
            </w:r>
            <w:r w:rsidRPr="00205D64">
              <w:rPr>
                <w:rFonts w:ascii="仿宋_GB2312" w:eastAsia="仿宋_GB2312"/>
                <w:sz w:val="24"/>
              </w:rPr>
              <w:t>进口的预包装食品</w:t>
            </w:r>
            <w:r w:rsidRPr="00205D64">
              <w:rPr>
                <w:rFonts w:ascii="仿宋_GB2312" w:eastAsia="仿宋_GB2312" w:hint="eastAsia"/>
                <w:sz w:val="24"/>
              </w:rPr>
              <w:t>未</w:t>
            </w:r>
            <w:r w:rsidRPr="00205D64">
              <w:rPr>
                <w:rFonts w:ascii="仿宋_GB2312" w:eastAsia="仿宋_GB2312"/>
                <w:sz w:val="24"/>
              </w:rPr>
              <w:t>载明食品的原产地以及境内代理商的名称、地址、联系方式</w:t>
            </w:r>
            <w:r w:rsidRPr="00205D64">
              <w:rPr>
                <w:rFonts w:ascii="仿宋_GB2312" w:eastAsia="仿宋_GB2312" w:hint="eastAsia"/>
                <w:sz w:val="24"/>
              </w:rPr>
              <w:t>；</w:t>
            </w:r>
          </w:p>
          <w:p w:rsidR="00E75D2D" w:rsidRPr="00205D64" w:rsidRDefault="00E75D2D" w:rsidP="00855732">
            <w:pPr>
              <w:adjustRightInd w:val="0"/>
              <w:snapToGrid w:val="0"/>
              <w:rPr>
                <w:rFonts w:ascii="仿宋_GB2312" w:eastAsia="仿宋_GB2312"/>
                <w:sz w:val="24"/>
              </w:rPr>
            </w:pPr>
            <w:r w:rsidRPr="00205D64">
              <w:rPr>
                <w:rFonts w:ascii="仿宋_GB2312" w:eastAsia="仿宋_GB2312" w:hint="eastAsia"/>
                <w:sz w:val="24"/>
              </w:rPr>
              <w:t>（九）</w:t>
            </w:r>
            <w:r w:rsidRPr="00205D64">
              <w:rPr>
                <w:rFonts w:ascii="仿宋_GB2312" w:eastAsia="仿宋_GB2312"/>
                <w:sz w:val="24"/>
              </w:rPr>
              <w:t>食品添加剂的使用范围、用量、使用方法</w:t>
            </w:r>
            <w:r w:rsidRPr="00205D64">
              <w:rPr>
                <w:rFonts w:ascii="仿宋_GB2312" w:eastAsia="仿宋_GB2312" w:hint="eastAsia"/>
                <w:sz w:val="24"/>
              </w:rPr>
              <w:t>标识不符合规定；</w:t>
            </w:r>
          </w:p>
          <w:p w:rsidR="00E75D2D" w:rsidRPr="00205D64" w:rsidRDefault="00E75D2D" w:rsidP="00855732">
            <w:pPr>
              <w:adjustRightInd w:val="0"/>
              <w:snapToGrid w:val="0"/>
              <w:rPr>
                <w:rFonts w:ascii="仿宋_GB2312" w:eastAsia="仿宋_GB2312"/>
                <w:sz w:val="24"/>
              </w:rPr>
            </w:pPr>
            <w:r w:rsidRPr="00205D64">
              <w:rPr>
                <w:rFonts w:ascii="仿宋_GB2312" w:eastAsia="仿宋_GB2312"/>
                <w:sz w:val="24"/>
              </w:rPr>
              <w:t>（</w:t>
            </w:r>
            <w:r w:rsidRPr="00205D64">
              <w:rPr>
                <w:rFonts w:ascii="仿宋_GB2312" w:eastAsia="仿宋_GB2312" w:hint="eastAsia"/>
                <w:sz w:val="24"/>
              </w:rPr>
              <w:t>十</w:t>
            </w:r>
            <w:r w:rsidRPr="00205D64">
              <w:rPr>
                <w:rFonts w:ascii="仿宋_GB2312" w:eastAsia="仿宋_GB2312"/>
                <w:sz w:val="24"/>
              </w:rPr>
              <w:t>）成分或者配料表</w:t>
            </w:r>
            <w:r w:rsidRPr="00205D64">
              <w:rPr>
                <w:rFonts w:ascii="仿宋_GB2312" w:eastAsia="仿宋_GB2312" w:hint="eastAsia"/>
                <w:sz w:val="24"/>
              </w:rPr>
              <w:t>标识不符合规定；</w:t>
            </w:r>
          </w:p>
          <w:p w:rsidR="00E75D2D" w:rsidRPr="00205D64" w:rsidRDefault="00E75D2D" w:rsidP="00855732">
            <w:pPr>
              <w:adjustRightInd w:val="0"/>
              <w:snapToGrid w:val="0"/>
              <w:rPr>
                <w:rFonts w:ascii="仿宋_GB2312" w:eastAsia="仿宋_GB2312"/>
                <w:sz w:val="24"/>
              </w:rPr>
            </w:pPr>
            <w:r w:rsidRPr="00205D64">
              <w:rPr>
                <w:rFonts w:ascii="仿宋_GB2312" w:eastAsia="仿宋_GB2312"/>
                <w:sz w:val="24"/>
              </w:rPr>
              <w:t>（</w:t>
            </w:r>
            <w:r w:rsidRPr="00205D64">
              <w:rPr>
                <w:rFonts w:ascii="仿宋_GB2312" w:eastAsia="仿宋_GB2312" w:hint="eastAsia"/>
                <w:sz w:val="24"/>
              </w:rPr>
              <w:t>十一</w:t>
            </w:r>
            <w:r w:rsidRPr="00205D64">
              <w:rPr>
                <w:rFonts w:ascii="仿宋_GB2312" w:eastAsia="仿宋_GB2312"/>
                <w:sz w:val="24"/>
              </w:rPr>
              <w:t>）生产者的名称、地址、联系方式</w:t>
            </w:r>
            <w:r w:rsidRPr="00205D64">
              <w:rPr>
                <w:rFonts w:ascii="仿宋_GB2312" w:eastAsia="仿宋_GB2312" w:hint="eastAsia"/>
                <w:sz w:val="24"/>
              </w:rPr>
              <w:t>标识不符合规定；</w:t>
            </w:r>
          </w:p>
          <w:p w:rsidR="00E75D2D" w:rsidRPr="00205D64" w:rsidRDefault="00E75D2D" w:rsidP="00855732">
            <w:pPr>
              <w:adjustRightInd w:val="0"/>
              <w:snapToGrid w:val="0"/>
              <w:rPr>
                <w:rFonts w:ascii="仿宋_GB2312" w:eastAsia="仿宋_GB2312"/>
                <w:sz w:val="24"/>
              </w:rPr>
            </w:pPr>
            <w:r w:rsidRPr="00205D64">
              <w:rPr>
                <w:rFonts w:ascii="仿宋_GB2312" w:eastAsia="仿宋_GB2312"/>
                <w:sz w:val="24"/>
              </w:rPr>
              <w:t>（</w:t>
            </w:r>
            <w:r w:rsidRPr="00205D64">
              <w:rPr>
                <w:rFonts w:ascii="仿宋_GB2312" w:eastAsia="仿宋_GB2312" w:hint="eastAsia"/>
                <w:sz w:val="24"/>
              </w:rPr>
              <w:t>十二</w:t>
            </w:r>
            <w:r w:rsidRPr="00205D64">
              <w:rPr>
                <w:rFonts w:ascii="仿宋_GB2312" w:eastAsia="仿宋_GB2312"/>
                <w:sz w:val="24"/>
              </w:rPr>
              <w:t>）所使用的食品添加剂在国家标准中的通用名称</w:t>
            </w:r>
            <w:r w:rsidRPr="00205D64">
              <w:rPr>
                <w:rFonts w:ascii="仿宋_GB2312" w:eastAsia="仿宋_GB2312" w:hint="eastAsia"/>
                <w:sz w:val="24"/>
              </w:rPr>
              <w:t>标识不符合规定；</w:t>
            </w:r>
          </w:p>
          <w:p w:rsidR="00E75D2D" w:rsidRPr="00205D64" w:rsidRDefault="00E75D2D" w:rsidP="00855732">
            <w:pPr>
              <w:adjustRightInd w:val="0"/>
              <w:snapToGrid w:val="0"/>
              <w:rPr>
                <w:rFonts w:ascii="仿宋_GB2312" w:eastAsia="仿宋_GB2312"/>
                <w:sz w:val="24"/>
              </w:rPr>
            </w:pPr>
            <w:r w:rsidRPr="00205D64">
              <w:rPr>
                <w:rFonts w:ascii="仿宋_GB2312" w:eastAsia="仿宋_GB2312"/>
                <w:sz w:val="24"/>
              </w:rPr>
              <w:t>（</w:t>
            </w:r>
            <w:r w:rsidRPr="00205D64">
              <w:rPr>
                <w:rFonts w:ascii="仿宋_GB2312" w:eastAsia="仿宋_GB2312" w:hint="eastAsia"/>
                <w:sz w:val="24"/>
              </w:rPr>
              <w:t>十三</w:t>
            </w:r>
            <w:r w:rsidRPr="00205D64">
              <w:rPr>
                <w:rFonts w:ascii="仿宋_GB2312" w:eastAsia="仿宋_GB2312"/>
                <w:sz w:val="24"/>
              </w:rPr>
              <w:t>）生产许可证编号</w:t>
            </w:r>
            <w:r w:rsidRPr="00205D64">
              <w:rPr>
                <w:rFonts w:ascii="仿宋_GB2312" w:eastAsia="仿宋_GB2312" w:hint="eastAsia"/>
                <w:sz w:val="24"/>
              </w:rPr>
              <w:t>标识不符合规定；</w:t>
            </w:r>
          </w:p>
          <w:p w:rsidR="00E75D2D" w:rsidRPr="00205D64" w:rsidRDefault="00E75D2D" w:rsidP="00855732">
            <w:pPr>
              <w:adjustRightInd w:val="0"/>
              <w:snapToGrid w:val="0"/>
              <w:rPr>
                <w:rFonts w:ascii="仿宋_GB2312" w:eastAsia="仿宋_GB2312"/>
                <w:sz w:val="24"/>
              </w:rPr>
            </w:pPr>
            <w:r w:rsidRPr="00205D64">
              <w:rPr>
                <w:rFonts w:ascii="仿宋_GB2312" w:eastAsia="仿宋_GB2312"/>
                <w:sz w:val="24"/>
              </w:rPr>
              <w:t>（</w:t>
            </w:r>
            <w:r w:rsidRPr="00205D64">
              <w:rPr>
                <w:rFonts w:ascii="仿宋_GB2312" w:eastAsia="仿宋_GB2312" w:hint="eastAsia"/>
                <w:sz w:val="24"/>
              </w:rPr>
              <w:t>十四</w:t>
            </w:r>
            <w:r w:rsidRPr="00205D64">
              <w:rPr>
                <w:rFonts w:ascii="仿宋_GB2312" w:eastAsia="仿宋_GB2312"/>
                <w:sz w:val="24"/>
              </w:rPr>
              <w:t>）产品标准代号</w:t>
            </w:r>
            <w:r w:rsidRPr="00205D64">
              <w:rPr>
                <w:rFonts w:ascii="仿宋_GB2312" w:eastAsia="仿宋_GB2312" w:hint="eastAsia"/>
                <w:sz w:val="24"/>
              </w:rPr>
              <w:t>标识不符合规定；</w:t>
            </w:r>
          </w:p>
          <w:p w:rsidR="00E75D2D" w:rsidRPr="00205D64" w:rsidRDefault="00E75D2D" w:rsidP="00855732">
            <w:pPr>
              <w:adjustRightInd w:val="0"/>
              <w:snapToGrid w:val="0"/>
              <w:rPr>
                <w:rFonts w:ascii="仿宋_GB2312" w:eastAsia="仿宋_GB2312"/>
                <w:sz w:val="24"/>
              </w:rPr>
            </w:pPr>
            <w:r w:rsidRPr="00205D64">
              <w:rPr>
                <w:rFonts w:ascii="仿宋_GB2312" w:eastAsia="仿宋_GB2312"/>
                <w:sz w:val="24"/>
              </w:rPr>
              <w:t>（</w:t>
            </w:r>
            <w:r w:rsidRPr="00205D64">
              <w:rPr>
                <w:rFonts w:ascii="仿宋_GB2312" w:eastAsia="仿宋_GB2312" w:hint="eastAsia"/>
                <w:sz w:val="24"/>
              </w:rPr>
              <w:t>十五</w:t>
            </w:r>
            <w:r w:rsidRPr="00205D64">
              <w:rPr>
                <w:rFonts w:ascii="仿宋_GB2312" w:eastAsia="仿宋_GB2312"/>
                <w:sz w:val="24"/>
              </w:rPr>
              <w:t>）贮存条件</w:t>
            </w:r>
            <w:r w:rsidRPr="00205D64">
              <w:rPr>
                <w:rFonts w:ascii="仿宋_GB2312" w:eastAsia="仿宋_GB2312" w:hint="eastAsia"/>
                <w:sz w:val="24"/>
              </w:rPr>
              <w:t>标识不符合规定；</w:t>
            </w:r>
          </w:p>
          <w:p w:rsidR="00E75D2D" w:rsidRPr="00205D64" w:rsidRDefault="00E75D2D" w:rsidP="00855732">
            <w:pPr>
              <w:adjustRightInd w:val="0"/>
              <w:snapToGrid w:val="0"/>
              <w:rPr>
                <w:rFonts w:ascii="仿宋_GB2312" w:eastAsia="仿宋_GB2312"/>
                <w:sz w:val="24"/>
              </w:rPr>
            </w:pPr>
            <w:r w:rsidRPr="00205D64">
              <w:rPr>
                <w:rFonts w:ascii="仿宋_GB2312" w:eastAsia="仿宋_GB2312" w:hint="eastAsia"/>
                <w:sz w:val="24"/>
              </w:rPr>
              <w:t>（十六）</w:t>
            </w:r>
            <w:r w:rsidRPr="00205D64">
              <w:rPr>
                <w:rFonts w:ascii="仿宋_GB2312" w:eastAsia="仿宋_GB2312"/>
                <w:sz w:val="24"/>
              </w:rPr>
              <w:t>食品添加剂</w:t>
            </w:r>
            <w:r w:rsidRPr="00205D64">
              <w:rPr>
                <w:rFonts w:ascii="仿宋_GB2312" w:eastAsia="仿宋_GB2312" w:hint="eastAsia"/>
                <w:sz w:val="24"/>
              </w:rPr>
              <w:t>未</w:t>
            </w:r>
            <w:r w:rsidRPr="00205D64">
              <w:rPr>
                <w:rFonts w:ascii="仿宋_GB2312" w:eastAsia="仿宋_GB2312"/>
                <w:sz w:val="24"/>
              </w:rPr>
              <w:t>在标签上载明</w:t>
            </w:r>
            <w:r w:rsidRPr="00205D64">
              <w:rPr>
                <w:rFonts w:ascii="仿宋_GB2312" w:eastAsia="仿宋_GB2312"/>
                <w:sz w:val="24"/>
              </w:rPr>
              <w:t>“</w:t>
            </w:r>
            <w:r w:rsidRPr="00205D64">
              <w:rPr>
                <w:rFonts w:ascii="仿宋_GB2312" w:eastAsia="仿宋_GB2312"/>
                <w:sz w:val="24"/>
              </w:rPr>
              <w:t>食品添加剂</w:t>
            </w:r>
            <w:r w:rsidRPr="00205D64">
              <w:rPr>
                <w:rFonts w:ascii="仿宋_GB2312" w:eastAsia="仿宋_GB2312"/>
                <w:sz w:val="24"/>
              </w:rPr>
              <w:t>”</w:t>
            </w:r>
            <w:r w:rsidRPr="00205D64">
              <w:rPr>
                <w:rFonts w:ascii="仿宋_GB2312" w:eastAsia="仿宋_GB2312"/>
                <w:sz w:val="24"/>
              </w:rPr>
              <w:t>字样</w:t>
            </w:r>
            <w:r w:rsidRPr="00205D64">
              <w:rPr>
                <w:rFonts w:ascii="仿宋_GB2312" w:eastAsia="仿宋_GB2312" w:hint="eastAsia"/>
                <w:sz w:val="24"/>
              </w:rPr>
              <w:t>；</w:t>
            </w:r>
          </w:p>
          <w:p w:rsidR="00E75D2D" w:rsidRPr="00205D64" w:rsidRDefault="00E75D2D" w:rsidP="00855732">
            <w:pPr>
              <w:rPr>
                <w:rFonts w:ascii="仿宋_GB2312" w:eastAsia="仿宋_GB2312"/>
                <w:sz w:val="24"/>
              </w:rPr>
            </w:pPr>
            <w:r w:rsidRPr="00205D64">
              <w:rPr>
                <w:rFonts w:ascii="仿宋_GB2312" w:eastAsia="仿宋_GB2312" w:hint="eastAsia"/>
                <w:sz w:val="24"/>
              </w:rPr>
              <w:t>（十七）其他不符合</w:t>
            </w:r>
            <w:r w:rsidRPr="00205D64">
              <w:rPr>
                <w:rFonts w:ascii="仿宋_GB2312" w:eastAsia="仿宋_GB2312"/>
                <w:sz w:val="24"/>
              </w:rPr>
              <w:t>法律、法规或者食品安全标准规定的其他事项。</w:t>
            </w:r>
          </w:p>
          <w:p w:rsidR="00E75D2D" w:rsidRPr="00205D64" w:rsidRDefault="00E75D2D" w:rsidP="00855732">
            <w:pPr>
              <w:adjustRightInd w:val="0"/>
              <w:snapToGrid w:val="0"/>
              <w:rPr>
                <w:rFonts w:ascii="仿宋_GB2312" w:eastAsia="仿宋_GB2312"/>
                <w:sz w:val="24"/>
              </w:rPr>
            </w:pPr>
            <w:r w:rsidRPr="00205D64">
              <w:rPr>
                <w:rFonts w:ascii="仿宋" w:eastAsia="仿宋" w:hAnsi="仿宋" w:hint="eastAsia"/>
                <w:b/>
                <w:sz w:val="24"/>
              </w:rPr>
              <w:t>（符合上述两种及两种以上情形的，从重扣分；其中符合第（一）至（十一）项情形之一的，从重扣分）</w:t>
            </w:r>
          </w:p>
        </w:tc>
        <w:tc>
          <w:tcPr>
            <w:tcW w:w="1080" w:type="dxa"/>
            <w:vAlign w:val="center"/>
          </w:tcPr>
          <w:p w:rsidR="00E75D2D" w:rsidRPr="00205D64" w:rsidRDefault="00E75D2D" w:rsidP="00855732">
            <w:pPr>
              <w:spacing w:line="255" w:lineRule="auto"/>
              <w:jc w:val="center"/>
              <w:rPr>
                <w:rFonts w:ascii="仿宋_GB2312" w:eastAsia="仿宋_GB2312"/>
                <w:b/>
                <w:sz w:val="30"/>
                <w:szCs w:val="30"/>
              </w:rPr>
            </w:pPr>
          </w:p>
        </w:tc>
      </w:tr>
      <w:tr w:rsidR="00E75D2D" w:rsidRPr="00205D64" w:rsidTr="00855732">
        <w:trPr>
          <w:trHeight w:val="90"/>
        </w:trPr>
        <w:tc>
          <w:tcPr>
            <w:tcW w:w="2520" w:type="dxa"/>
            <w:vAlign w:val="center"/>
          </w:tcPr>
          <w:p w:rsidR="00E75D2D" w:rsidRPr="00205D64" w:rsidRDefault="00E75D2D" w:rsidP="00855732">
            <w:pPr>
              <w:spacing w:line="255" w:lineRule="auto"/>
              <w:jc w:val="center"/>
              <w:rPr>
                <w:rFonts w:ascii="宋体" w:hAnsi="宋体"/>
                <w:b/>
                <w:sz w:val="24"/>
                <w:szCs w:val="21"/>
              </w:rPr>
            </w:pPr>
            <w:r w:rsidRPr="00205D64">
              <w:rPr>
                <w:rFonts w:ascii="宋体" w:hAnsi="宋体" w:hint="eastAsia"/>
                <w:b/>
                <w:sz w:val="24"/>
                <w:szCs w:val="21"/>
              </w:rPr>
              <w:lastRenderedPageBreak/>
              <w:t>违法行为</w:t>
            </w:r>
          </w:p>
          <w:p w:rsidR="00E75D2D" w:rsidRPr="00205D64" w:rsidRDefault="00E75D2D" w:rsidP="00855732">
            <w:pPr>
              <w:spacing w:line="255" w:lineRule="auto"/>
              <w:jc w:val="center"/>
              <w:rPr>
                <w:rFonts w:ascii="宋体" w:hAnsi="宋体"/>
                <w:b/>
                <w:sz w:val="24"/>
                <w:szCs w:val="21"/>
              </w:rPr>
            </w:pPr>
            <w:r w:rsidRPr="00205D64">
              <w:rPr>
                <w:rFonts w:ascii="宋体" w:hAnsi="宋体" w:hint="eastAsia"/>
                <w:b/>
                <w:sz w:val="24"/>
                <w:szCs w:val="21"/>
              </w:rPr>
              <w:t>程度及历史情况</w:t>
            </w:r>
          </w:p>
          <w:p w:rsidR="00E75D2D" w:rsidRPr="00205D64" w:rsidRDefault="00E75D2D" w:rsidP="00855732">
            <w:pPr>
              <w:spacing w:line="255" w:lineRule="auto"/>
              <w:jc w:val="center"/>
              <w:rPr>
                <w:rFonts w:ascii="宋体" w:hAnsi="宋体"/>
                <w:b/>
                <w:sz w:val="24"/>
                <w:szCs w:val="21"/>
              </w:rPr>
            </w:pPr>
            <w:r w:rsidRPr="00205D64">
              <w:rPr>
                <w:rFonts w:ascii="宋体" w:hAnsi="宋体" w:hint="eastAsia"/>
                <w:b/>
                <w:sz w:val="24"/>
                <w:szCs w:val="21"/>
              </w:rPr>
              <w:t>（-0、1、2、3、4、5）</w:t>
            </w:r>
          </w:p>
        </w:tc>
        <w:tc>
          <w:tcPr>
            <w:tcW w:w="5400" w:type="dxa"/>
            <w:vAlign w:val="center"/>
          </w:tcPr>
          <w:p w:rsidR="00E75D2D" w:rsidRPr="00205D64" w:rsidRDefault="00E75D2D" w:rsidP="00855732">
            <w:pPr>
              <w:rPr>
                <w:rFonts w:ascii="仿宋_GB2312" w:eastAsia="仿宋_GB2312"/>
                <w:sz w:val="24"/>
              </w:rPr>
            </w:pPr>
            <w:r w:rsidRPr="00205D64">
              <w:rPr>
                <w:rFonts w:ascii="仿宋_GB2312" w:eastAsia="仿宋_GB2312" w:hint="eastAsia"/>
                <w:sz w:val="24"/>
              </w:rPr>
              <w:t>此情形主要考虑：</w:t>
            </w:r>
          </w:p>
          <w:p w:rsidR="00E75D2D" w:rsidRPr="00205D64" w:rsidRDefault="00E75D2D" w:rsidP="00855732">
            <w:pPr>
              <w:rPr>
                <w:rFonts w:ascii="仿宋_GB2312" w:eastAsia="仿宋_GB2312"/>
                <w:sz w:val="24"/>
              </w:rPr>
            </w:pPr>
            <w:r w:rsidRPr="00205D64">
              <w:rPr>
                <w:rFonts w:ascii="仿宋_GB2312" w:eastAsia="仿宋_GB2312" w:hint="eastAsia"/>
                <w:sz w:val="24"/>
              </w:rPr>
              <w:t>（一）违法行为持续时间长；</w:t>
            </w:r>
          </w:p>
          <w:p w:rsidR="00E75D2D" w:rsidRPr="00205D64" w:rsidRDefault="00E75D2D" w:rsidP="00855732">
            <w:pPr>
              <w:rPr>
                <w:rFonts w:ascii="仿宋_GB2312" w:eastAsia="仿宋_GB2312"/>
                <w:sz w:val="24"/>
              </w:rPr>
            </w:pPr>
            <w:r w:rsidRPr="00205D64">
              <w:rPr>
                <w:rFonts w:ascii="仿宋_GB2312" w:eastAsia="仿宋_GB2312" w:hint="eastAsia"/>
                <w:sz w:val="24"/>
              </w:rPr>
              <w:t>（二）涉案食品数量或生产销售金额大；</w:t>
            </w:r>
          </w:p>
          <w:p w:rsidR="00E75D2D" w:rsidRPr="00205D64" w:rsidRDefault="00E75D2D" w:rsidP="00855732">
            <w:pPr>
              <w:rPr>
                <w:rFonts w:ascii="仿宋_GB2312" w:eastAsia="仿宋_GB2312"/>
                <w:sz w:val="24"/>
              </w:rPr>
            </w:pPr>
            <w:r w:rsidRPr="00205D64">
              <w:rPr>
                <w:rFonts w:ascii="仿宋_GB2312" w:eastAsia="仿宋_GB2312" w:hint="eastAsia"/>
                <w:sz w:val="24"/>
              </w:rPr>
              <w:t>（三）连续12个月内已受到2次以上（含本数）较大数额罚款处罚或者连续12个月内已受到1次责令停产停业行政处罚的。</w:t>
            </w:r>
          </w:p>
        </w:tc>
        <w:tc>
          <w:tcPr>
            <w:tcW w:w="1080" w:type="dxa"/>
            <w:vAlign w:val="center"/>
          </w:tcPr>
          <w:p w:rsidR="00E75D2D" w:rsidRPr="00205D64" w:rsidRDefault="00E75D2D" w:rsidP="00855732">
            <w:pPr>
              <w:spacing w:line="255" w:lineRule="auto"/>
              <w:jc w:val="center"/>
              <w:rPr>
                <w:rFonts w:ascii="仿宋_GB2312" w:eastAsia="仿宋_GB2312"/>
                <w:b/>
                <w:sz w:val="30"/>
                <w:szCs w:val="30"/>
              </w:rPr>
            </w:pPr>
          </w:p>
        </w:tc>
      </w:tr>
      <w:tr w:rsidR="00E75D2D" w:rsidRPr="00205D64" w:rsidTr="00855732">
        <w:trPr>
          <w:trHeight w:val="842"/>
        </w:trPr>
        <w:tc>
          <w:tcPr>
            <w:tcW w:w="2520" w:type="dxa"/>
            <w:vAlign w:val="center"/>
          </w:tcPr>
          <w:p w:rsidR="00E75D2D" w:rsidRPr="00205D64" w:rsidRDefault="00E75D2D" w:rsidP="00855732">
            <w:pPr>
              <w:spacing w:line="255" w:lineRule="auto"/>
              <w:jc w:val="center"/>
              <w:rPr>
                <w:rFonts w:ascii="宋体" w:hAnsi="宋体"/>
                <w:b/>
                <w:sz w:val="24"/>
                <w:szCs w:val="21"/>
              </w:rPr>
            </w:pPr>
            <w:r w:rsidRPr="00205D64">
              <w:rPr>
                <w:rFonts w:ascii="宋体" w:hAnsi="宋体" w:hint="eastAsia"/>
                <w:b/>
                <w:sz w:val="24"/>
                <w:szCs w:val="21"/>
              </w:rPr>
              <w:t>社会影响程度</w:t>
            </w:r>
          </w:p>
          <w:p w:rsidR="00E75D2D" w:rsidRPr="00205D64" w:rsidRDefault="00E75D2D" w:rsidP="00855732">
            <w:pPr>
              <w:spacing w:line="255" w:lineRule="auto"/>
              <w:jc w:val="center"/>
              <w:rPr>
                <w:rFonts w:ascii="宋体" w:hAnsi="宋体"/>
                <w:sz w:val="24"/>
                <w:szCs w:val="21"/>
              </w:rPr>
            </w:pPr>
            <w:r w:rsidRPr="00205D64">
              <w:rPr>
                <w:rFonts w:ascii="宋体" w:hAnsi="宋体" w:hint="eastAsia"/>
                <w:b/>
                <w:sz w:val="24"/>
                <w:szCs w:val="21"/>
              </w:rPr>
              <w:t>（-0、1、2、3）</w:t>
            </w:r>
          </w:p>
        </w:tc>
        <w:tc>
          <w:tcPr>
            <w:tcW w:w="5400" w:type="dxa"/>
            <w:vAlign w:val="center"/>
          </w:tcPr>
          <w:p w:rsidR="00E75D2D" w:rsidRPr="00205D64" w:rsidRDefault="00E75D2D" w:rsidP="00855732">
            <w:pPr>
              <w:rPr>
                <w:rFonts w:ascii="仿宋_GB2312" w:eastAsia="仿宋_GB2312"/>
                <w:sz w:val="24"/>
              </w:rPr>
            </w:pPr>
            <w:r w:rsidRPr="00205D64">
              <w:rPr>
                <w:rFonts w:ascii="仿宋_GB2312" w:eastAsia="仿宋_GB2312" w:hint="eastAsia"/>
                <w:sz w:val="24"/>
              </w:rPr>
              <w:t>此情形主要考虑：</w:t>
            </w:r>
          </w:p>
          <w:p w:rsidR="00E75D2D" w:rsidRPr="00205D64" w:rsidRDefault="00E75D2D" w:rsidP="00855732">
            <w:pPr>
              <w:rPr>
                <w:rFonts w:ascii="仿宋_GB2312" w:eastAsia="仿宋_GB2312"/>
                <w:sz w:val="24"/>
              </w:rPr>
            </w:pPr>
            <w:r w:rsidRPr="00205D64">
              <w:rPr>
                <w:rFonts w:ascii="仿宋_GB2312" w:eastAsia="仿宋_GB2312" w:hint="eastAsia"/>
                <w:sz w:val="24"/>
              </w:rPr>
              <w:t>（一）在国内外造成恶劣影响并被广泛报道的；</w:t>
            </w:r>
          </w:p>
          <w:p w:rsidR="00E75D2D" w:rsidRPr="00205D64" w:rsidRDefault="00E75D2D" w:rsidP="00855732">
            <w:pPr>
              <w:rPr>
                <w:rFonts w:ascii="仿宋_GB2312" w:eastAsia="仿宋_GB2312"/>
                <w:sz w:val="24"/>
              </w:rPr>
            </w:pPr>
            <w:r w:rsidRPr="00205D64">
              <w:rPr>
                <w:rFonts w:ascii="仿宋_GB2312" w:eastAsia="仿宋_GB2312" w:hint="eastAsia"/>
                <w:sz w:val="24"/>
              </w:rPr>
              <w:t>（二）造成群体性上访事件的；</w:t>
            </w:r>
          </w:p>
          <w:p w:rsidR="00E75D2D" w:rsidRPr="00205D64" w:rsidRDefault="00E75D2D" w:rsidP="00855732">
            <w:pPr>
              <w:rPr>
                <w:sz w:val="24"/>
              </w:rPr>
            </w:pPr>
            <w:r w:rsidRPr="00205D64">
              <w:rPr>
                <w:rFonts w:ascii="仿宋_GB2312" w:eastAsia="仿宋_GB2312" w:hint="eastAsia"/>
                <w:sz w:val="24"/>
              </w:rPr>
              <w:t>（三）其他社会影响因素。</w:t>
            </w:r>
          </w:p>
        </w:tc>
        <w:tc>
          <w:tcPr>
            <w:tcW w:w="1080" w:type="dxa"/>
            <w:vAlign w:val="center"/>
          </w:tcPr>
          <w:p w:rsidR="00E75D2D" w:rsidRPr="00205D64" w:rsidRDefault="00E75D2D" w:rsidP="00855732">
            <w:pPr>
              <w:spacing w:line="255" w:lineRule="auto"/>
              <w:jc w:val="center"/>
              <w:rPr>
                <w:rFonts w:ascii="仿宋_GB2312" w:eastAsia="仿宋_GB2312"/>
                <w:b/>
                <w:sz w:val="30"/>
                <w:szCs w:val="30"/>
              </w:rPr>
            </w:pPr>
          </w:p>
        </w:tc>
      </w:tr>
      <w:tr w:rsidR="00E75D2D" w:rsidRPr="00205D64" w:rsidTr="00855732">
        <w:trPr>
          <w:trHeight w:val="412"/>
        </w:trPr>
        <w:tc>
          <w:tcPr>
            <w:tcW w:w="2520" w:type="dxa"/>
            <w:vAlign w:val="center"/>
          </w:tcPr>
          <w:p w:rsidR="00E75D2D" w:rsidRPr="00205D64" w:rsidRDefault="00E75D2D" w:rsidP="00855732">
            <w:pPr>
              <w:spacing w:line="255" w:lineRule="auto"/>
              <w:jc w:val="center"/>
              <w:rPr>
                <w:rFonts w:ascii="宋体" w:hAnsi="宋体"/>
                <w:b/>
                <w:sz w:val="24"/>
                <w:szCs w:val="21"/>
              </w:rPr>
            </w:pPr>
            <w:r w:rsidRPr="00205D64">
              <w:rPr>
                <w:rFonts w:ascii="宋体" w:hAnsi="宋体" w:hint="eastAsia"/>
                <w:b/>
                <w:sz w:val="24"/>
                <w:szCs w:val="21"/>
              </w:rPr>
              <w:t>扣分</w:t>
            </w:r>
          </w:p>
        </w:tc>
        <w:tc>
          <w:tcPr>
            <w:tcW w:w="5400" w:type="dxa"/>
            <w:vAlign w:val="center"/>
          </w:tcPr>
          <w:p w:rsidR="00E75D2D" w:rsidRPr="00205D64" w:rsidRDefault="00E75D2D" w:rsidP="00855732">
            <w:pPr>
              <w:rPr>
                <w:rFonts w:ascii="仿宋_GB2312" w:eastAsia="仿宋_GB2312"/>
                <w:sz w:val="24"/>
              </w:rPr>
            </w:pPr>
          </w:p>
        </w:tc>
        <w:tc>
          <w:tcPr>
            <w:tcW w:w="1080" w:type="dxa"/>
            <w:vAlign w:val="center"/>
          </w:tcPr>
          <w:p w:rsidR="00E75D2D" w:rsidRPr="00205D64" w:rsidRDefault="00E75D2D" w:rsidP="00855732">
            <w:pPr>
              <w:spacing w:line="255" w:lineRule="auto"/>
              <w:jc w:val="center"/>
              <w:rPr>
                <w:rFonts w:ascii="仿宋_GB2312" w:eastAsia="仿宋_GB2312"/>
                <w:b/>
                <w:sz w:val="30"/>
                <w:szCs w:val="30"/>
              </w:rPr>
            </w:pPr>
          </w:p>
        </w:tc>
      </w:tr>
      <w:tr w:rsidR="00E75D2D" w:rsidRPr="00205D64" w:rsidTr="00855732">
        <w:trPr>
          <w:trHeight w:val="478"/>
        </w:trPr>
        <w:tc>
          <w:tcPr>
            <w:tcW w:w="2520" w:type="dxa"/>
            <w:vAlign w:val="center"/>
          </w:tcPr>
          <w:p w:rsidR="00E75D2D" w:rsidRPr="00205D64" w:rsidRDefault="00E75D2D" w:rsidP="00855732">
            <w:pPr>
              <w:spacing w:line="255" w:lineRule="auto"/>
              <w:jc w:val="center"/>
              <w:rPr>
                <w:rFonts w:ascii="宋体" w:hAnsi="宋体"/>
                <w:b/>
                <w:sz w:val="24"/>
                <w:szCs w:val="21"/>
              </w:rPr>
            </w:pPr>
            <w:r w:rsidRPr="00205D64">
              <w:rPr>
                <w:rFonts w:ascii="宋体" w:hAnsi="宋体" w:hint="eastAsia"/>
                <w:b/>
                <w:sz w:val="24"/>
                <w:szCs w:val="21"/>
              </w:rPr>
              <w:t>加分</w:t>
            </w:r>
          </w:p>
        </w:tc>
        <w:tc>
          <w:tcPr>
            <w:tcW w:w="5400" w:type="dxa"/>
            <w:vAlign w:val="center"/>
          </w:tcPr>
          <w:p w:rsidR="00E75D2D" w:rsidRPr="00205D64" w:rsidRDefault="00E75D2D" w:rsidP="00855732">
            <w:pPr>
              <w:rPr>
                <w:rFonts w:ascii="仿宋_GB2312" w:eastAsia="仿宋_GB2312"/>
                <w:sz w:val="24"/>
              </w:rPr>
            </w:pPr>
          </w:p>
        </w:tc>
        <w:tc>
          <w:tcPr>
            <w:tcW w:w="1080" w:type="dxa"/>
            <w:vAlign w:val="center"/>
          </w:tcPr>
          <w:p w:rsidR="00E75D2D" w:rsidRPr="00205D64" w:rsidRDefault="00E75D2D" w:rsidP="00855732">
            <w:pPr>
              <w:spacing w:line="255" w:lineRule="auto"/>
              <w:jc w:val="center"/>
              <w:rPr>
                <w:rFonts w:ascii="仿宋_GB2312" w:eastAsia="仿宋_GB2312"/>
                <w:b/>
                <w:sz w:val="30"/>
                <w:szCs w:val="30"/>
              </w:rPr>
            </w:pPr>
          </w:p>
        </w:tc>
      </w:tr>
      <w:tr w:rsidR="00E75D2D" w:rsidRPr="00205D64" w:rsidTr="00855732">
        <w:trPr>
          <w:trHeight w:val="419"/>
        </w:trPr>
        <w:tc>
          <w:tcPr>
            <w:tcW w:w="2520" w:type="dxa"/>
            <w:vAlign w:val="center"/>
          </w:tcPr>
          <w:p w:rsidR="00E75D2D" w:rsidRPr="00205D64" w:rsidRDefault="00E75D2D" w:rsidP="00855732">
            <w:pPr>
              <w:spacing w:line="255" w:lineRule="auto"/>
              <w:jc w:val="center"/>
              <w:rPr>
                <w:rFonts w:ascii="宋体" w:hAnsi="宋体"/>
                <w:b/>
                <w:sz w:val="24"/>
                <w:szCs w:val="21"/>
              </w:rPr>
            </w:pPr>
            <w:r w:rsidRPr="00205D64">
              <w:rPr>
                <w:rFonts w:ascii="宋体" w:hAnsi="宋体" w:hint="eastAsia"/>
                <w:b/>
                <w:sz w:val="24"/>
                <w:szCs w:val="21"/>
              </w:rPr>
              <w:t>总扣分</w:t>
            </w:r>
          </w:p>
        </w:tc>
        <w:tc>
          <w:tcPr>
            <w:tcW w:w="5400" w:type="dxa"/>
            <w:vAlign w:val="center"/>
          </w:tcPr>
          <w:p w:rsidR="00E75D2D" w:rsidRPr="00205D64" w:rsidRDefault="00E75D2D" w:rsidP="00855732">
            <w:pPr>
              <w:rPr>
                <w:rFonts w:ascii="仿宋_GB2312" w:eastAsia="仿宋_GB2312"/>
                <w:sz w:val="24"/>
              </w:rPr>
            </w:pPr>
          </w:p>
        </w:tc>
        <w:tc>
          <w:tcPr>
            <w:tcW w:w="1080" w:type="dxa"/>
            <w:vAlign w:val="center"/>
          </w:tcPr>
          <w:p w:rsidR="00E75D2D" w:rsidRPr="00205D64" w:rsidRDefault="00E75D2D" w:rsidP="00855732">
            <w:pPr>
              <w:spacing w:line="255" w:lineRule="auto"/>
              <w:jc w:val="center"/>
              <w:rPr>
                <w:rFonts w:ascii="仿宋_GB2312" w:eastAsia="仿宋_GB2312"/>
                <w:b/>
                <w:sz w:val="30"/>
                <w:szCs w:val="30"/>
              </w:rPr>
            </w:pPr>
          </w:p>
        </w:tc>
      </w:tr>
    </w:tbl>
    <w:p w:rsidR="00E75D2D" w:rsidRPr="00205D64" w:rsidRDefault="00E75D2D" w:rsidP="00E75D2D">
      <w:pPr>
        <w:jc w:val="left"/>
        <w:rPr>
          <w:rFonts w:ascii="仿宋_GB2312" w:eastAsia="仿宋_GB2312" w:hAnsi="仿宋"/>
          <w:b/>
          <w:sz w:val="24"/>
          <w:szCs w:val="21"/>
        </w:rPr>
      </w:pPr>
    </w:p>
    <w:p w:rsidR="00E75D2D" w:rsidRPr="00205D64" w:rsidRDefault="00E75D2D" w:rsidP="00E75D2D">
      <w:pPr>
        <w:jc w:val="left"/>
        <w:rPr>
          <w:rFonts w:ascii="仿宋_GB2312" w:eastAsia="仿宋_GB2312" w:hAnsi="仿宋"/>
          <w:b/>
          <w:sz w:val="24"/>
          <w:szCs w:val="21"/>
        </w:rPr>
      </w:pPr>
      <w:r w:rsidRPr="00205D64">
        <w:rPr>
          <w:rFonts w:ascii="仿宋_GB2312" w:eastAsia="仿宋_GB2312" w:hAnsi="仿宋" w:hint="eastAsia"/>
          <w:b/>
          <w:sz w:val="24"/>
          <w:szCs w:val="21"/>
        </w:rPr>
        <w:t>注明：</w:t>
      </w:r>
    </w:p>
    <w:p w:rsidR="00E75D2D" w:rsidRPr="00205D64" w:rsidRDefault="00E75D2D" w:rsidP="00E75D2D">
      <w:pPr>
        <w:ind w:left="415" w:hangingChars="173" w:hanging="415"/>
        <w:jc w:val="left"/>
        <w:rPr>
          <w:rFonts w:ascii="仿宋_GB2312" w:eastAsia="仿宋_GB2312"/>
          <w:sz w:val="24"/>
          <w:szCs w:val="21"/>
        </w:rPr>
      </w:pPr>
      <w:r w:rsidRPr="00205D64">
        <w:rPr>
          <w:rFonts w:ascii="仿宋_GB2312" w:eastAsia="仿宋_GB2312" w:hint="eastAsia"/>
          <w:sz w:val="24"/>
          <w:szCs w:val="21"/>
        </w:rPr>
        <w:t>1、分值计算采取倒扣分形式，符合具体因素项的，可以根据该因素具体扣分值进行扣分。</w:t>
      </w:r>
    </w:p>
    <w:p w:rsidR="00E75D2D" w:rsidRPr="00205D64" w:rsidRDefault="00E75D2D" w:rsidP="00E75D2D">
      <w:pPr>
        <w:ind w:left="415" w:hangingChars="173" w:hanging="415"/>
        <w:jc w:val="left"/>
        <w:rPr>
          <w:rFonts w:ascii="仿宋_GB2312" w:eastAsia="仿宋_GB2312" w:hAnsi="仿宋"/>
          <w:sz w:val="24"/>
          <w:szCs w:val="21"/>
        </w:rPr>
      </w:pPr>
      <w:r w:rsidRPr="00205D64">
        <w:rPr>
          <w:rFonts w:ascii="仿宋_GB2312" w:eastAsia="仿宋_GB2312" w:hAnsi="仿宋" w:hint="eastAsia"/>
          <w:sz w:val="24"/>
          <w:szCs w:val="21"/>
        </w:rPr>
        <w:t>2、有证据证明有下列情形之一的，可酌情加分，但具有法定从轻或减轻情节的，应当予以加分，累计不超过4分：</w:t>
      </w:r>
    </w:p>
    <w:p w:rsidR="00E75D2D" w:rsidRPr="00205D64" w:rsidRDefault="00E75D2D" w:rsidP="00E75D2D">
      <w:pPr>
        <w:tabs>
          <w:tab w:val="left" w:pos="1140"/>
        </w:tabs>
        <w:ind w:firstLineChars="175" w:firstLine="420"/>
        <w:jc w:val="left"/>
        <w:rPr>
          <w:rFonts w:ascii="仿宋_GB2312" w:eastAsia="仿宋_GB2312" w:hAnsi="仿宋"/>
          <w:sz w:val="24"/>
          <w:szCs w:val="21"/>
        </w:rPr>
      </w:pPr>
      <w:r w:rsidRPr="00205D64">
        <w:rPr>
          <w:rFonts w:ascii="仿宋_GB2312" w:eastAsia="仿宋_GB2312" w:hAnsi="仿宋" w:hint="eastAsia"/>
          <w:sz w:val="24"/>
          <w:szCs w:val="21"/>
        </w:rPr>
        <w:lastRenderedPageBreak/>
        <w:t>（一）因政策变化导致企业未及时调整标签或说明书内容的；</w:t>
      </w:r>
    </w:p>
    <w:p w:rsidR="00E75D2D" w:rsidRPr="00205D64" w:rsidRDefault="00E75D2D" w:rsidP="00E75D2D">
      <w:pPr>
        <w:tabs>
          <w:tab w:val="left" w:pos="1140"/>
        </w:tabs>
        <w:ind w:firstLineChars="175" w:firstLine="420"/>
        <w:jc w:val="left"/>
        <w:rPr>
          <w:rFonts w:ascii="仿宋_GB2312" w:eastAsia="仿宋_GB2312" w:hAnsi="仿宋"/>
          <w:sz w:val="24"/>
          <w:szCs w:val="21"/>
        </w:rPr>
      </w:pPr>
      <w:r w:rsidRPr="00205D64">
        <w:rPr>
          <w:rFonts w:ascii="仿宋_GB2312" w:eastAsia="仿宋_GB2312" w:hAnsi="仿宋" w:hint="eastAsia"/>
          <w:sz w:val="24"/>
          <w:szCs w:val="21"/>
        </w:rPr>
        <w:t>（二）涉案产品未销售的；</w:t>
      </w:r>
    </w:p>
    <w:p w:rsidR="00E75D2D" w:rsidRPr="00205D64" w:rsidRDefault="00E75D2D" w:rsidP="00E75D2D">
      <w:pPr>
        <w:tabs>
          <w:tab w:val="left" w:pos="1140"/>
        </w:tabs>
        <w:ind w:firstLineChars="175" w:firstLine="420"/>
        <w:jc w:val="left"/>
        <w:rPr>
          <w:rFonts w:ascii="仿宋_GB2312" w:eastAsia="仿宋_GB2312" w:hAnsi="仿宋"/>
          <w:sz w:val="24"/>
          <w:szCs w:val="21"/>
        </w:rPr>
      </w:pPr>
      <w:r w:rsidRPr="00205D64">
        <w:rPr>
          <w:rFonts w:ascii="仿宋_GB2312" w:eastAsia="仿宋_GB2312" w:hAnsi="仿宋" w:hint="eastAsia"/>
          <w:sz w:val="24"/>
          <w:szCs w:val="21"/>
        </w:rPr>
        <w:t>（三）积极采取整改、主动召回等措施，主动消除或者减轻违法行为危害后果的；</w:t>
      </w:r>
    </w:p>
    <w:p w:rsidR="00E75D2D" w:rsidRPr="00205D64" w:rsidRDefault="00E75D2D" w:rsidP="00E75D2D">
      <w:pPr>
        <w:tabs>
          <w:tab w:val="left" w:pos="1140"/>
        </w:tabs>
        <w:ind w:firstLineChars="175" w:firstLine="420"/>
        <w:jc w:val="left"/>
        <w:rPr>
          <w:rFonts w:ascii="仿宋_GB2312" w:eastAsia="仿宋_GB2312" w:hAnsi="仿宋"/>
          <w:sz w:val="24"/>
          <w:szCs w:val="21"/>
        </w:rPr>
      </w:pPr>
      <w:r w:rsidRPr="00205D64">
        <w:rPr>
          <w:rFonts w:ascii="仿宋_GB2312" w:eastAsia="仿宋_GB2312" w:hAnsi="仿宋" w:hint="eastAsia"/>
          <w:sz w:val="24"/>
          <w:szCs w:val="21"/>
        </w:rPr>
        <w:t>（四）配合行政机关查处违法行为有立功表现的；</w:t>
      </w:r>
    </w:p>
    <w:p w:rsidR="00E75D2D" w:rsidRPr="00205D64" w:rsidRDefault="00E75D2D" w:rsidP="00E75D2D">
      <w:pPr>
        <w:tabs>
          <w:tab w:val="left" w:pos="1140"/>
        </w:tabs>
        <w:ind w:firstLineChars="175" w:firstLine="420"/>
        <w:jc w:val="left"/>
        <w:rPr>
          <w:rFonts w:ascii="仿宋_GB2312" w:eastAsia="仿宋_GB2312" w:hAnsi="仿宋"/>
          <w:sz w:val="24"/>
          <w:szCs w:val="21"/>
        </w:rPr>
      </w:pPr>
      <w:r w:rsidRPr="00205D64">
        <w:rPr>
          <w:rFonts w:ascii="仿宋_GB2312" w:eastAsia="仿宋_GB2312" w:hAnsi="仿宋" w:hint="eastAsia"/>
          <w:sz w:val="24"/>
          <w:szCs w:val="21"/>
        </w:rPr>
        <w:t>（五）积极赔偿消费者损失的；</w:t>
      </w:r>
    </w:p>
    <w:p w:rsidR="00E75D2D" w:rsidRPr="00205D64" w:rsidRDefault="00E75D2D" w:rsidP="00E75D2D">
      <w:pPr>
        <w:ind w:firstLineChars="175" w:firstLine="420"/>
        <w:jc w:val="left"/>
        <w:rPr>
          <w:rFonts w:ascii="仿宋_GB2312" w:eastAsia="仿宋_GB2312" w:hAnsi="仿宋"/>
          <w:sz w:val="24"/>
          <w:szCs w:val="21"/>
        </w:rPr>
      </w:pPr>
      <w:r w:rsidRPr="00205D64">
        <w:rPr>
          <w:rFonts w:ascii="仿宋_GB2312" w:eastAsia="仿宋_GB2312" w:hAnsi="仿宋" w:hint="eastAsia"/>
          <w:sz w:val="24"/>
          <w:szCs w:val="21"/>
        </w:rPr>
        <w:t>（六）法律、法规、规章规定的可从轻、减轻处罚的其他情形。</w:t>
      </w:r>
    </w:p>
    <w:p w:rsidR="00E75D2D" w:rsidRPr="00205D64" w:rsidRDefault="00E75D2D" w:rsidP="00E75D2D">
      <w:pPr>
        <w:ind w:left="415" w:hangingChars="173" w:hanging="415"/>
        <w:jc w:val="left"/>
        <w:rPr>
          <w:rFonts w:ascii="仿宋_GB2312" w:eastAsia="仿宋_GB2312" w:hAnsi="仿宋"/>
          <w:sz w:val="24"/>
          <w:szCs w:val="21"/>
        </w:rPr>
      </w:pPr>
      <w:r w:rsidRPr="00205D64">
        <w:rPr>
          <w:rFonts w:ascii="仿宋_GB2312" w:eastAsia="仿宋_GB2312" w:hAnsi="仿宋" w:hint="eastAsia"/>
          <w:sz w:val="24"/>
          <w:szCs w:val="21"/>
        </w:rPr>
        <w:t>3、总扣分在0-6分之间的从轻处罚；其中，总扣分在0-3分，同时符合法定减轻情节的减轻处罚。总扣分在7-9分之间的一般处罚。总扣分在10分以上（含10分）的从重处罚。</w:t>
      </w:r>
    </w:p>
    <w:p w:rsidR="00E75D2D" w:rsidRPr="00205D64" w:rsidRDefault="00E75D2D" w:rsidP="00E75D2D">
      <w:pPr>
        <w:ind w:left="415" w:hangingChars="173" w:hanging="415"/>
        <w:rPr>
          <w:rFonts w:ascii="宋体" w:hAnsi="宋体"/>
          <w:sz w:val="24"/>
          <w:szCs w:val="21"/>
        </w:rPr>
      </w:pPr>
      <w:r w:rsidRPr="00205D64">
        <w:rPr>
          <w:rFonts w:ascii="仿宋_GB2312" w:eastAsia="仿宋_GB2312" w:hAnsi="仿宋"/>
          <w:sz w:val="24"/>
          <w:szCs w:val="21"/>
        </w:rPr>
        <w:t>4、法律、法规、规章规定，对违反标签管理规定的行为，必须先责令改正</w:t>
      </w:r>
      <w:r>
        <w:rPr>
          <w:rFonts w:ascii="仿宋_GB2312" w:eastAsia="仿宋_GB2312" w:hAnsi="仿宋" w:hint="eastAsia"/>
          <w:sz w:val="24"/>
          <w:szCs w:val="21"/>
        </w:rPr>
        <w:t>、</w:t>
      </w:r>
      <w:r w:rsidRPr="00205D64">
        <w:rPr>
          <w:rFonts w:ascii="仿宋_GB2312" w:eastAsia="仿宋_GB2312" w:hAnsi="仿宋"/>
          <w:sz w:val="24"/>
          <w:szCs w:val="21"/>
        </w:rPr>
        <w:t>逾期不改正才给予行政处罚的，在</w:t>
      </w:r>
      <w:proofErr w:type="gramStart"/>
      <w:r w:rsidRPr="00205D64">
        <w:rPr>
          <w:rFonts w:ascii="仿宋_GB2312" w:eastAsia="仿宋_GB2312" w:hAnsi="仿宋" w:hint="eastAsia"/>
          <w:sz w:val="24"/>
          <w:szCs w:val="21"/>
        </w:rPr>
        <w:t>作出</w:t>
      </w:r>
      <w:proofErr w:type="gramEnd"/>
      <w:r w:rsidRPr="00205D64">
        <w:rPr>
          <w:rFonts w:ascii="仿宋_GB2312" w:eastAsia="仿宋_GB2312" w:hAnsi="仿宋" w:hint="eastAsia"/>
          <w:sz w:val="24"/>
          <w:szCs w:val="21"/>
        </w:rPr>
        <w:t>处罚决定时，可参照本指南进行裁量打分。</w:t>
      </w:r>
    </w:p>
    <w:p w:rsidR="00E75D2D" w:rsidRPr="00205D64" w:rsidRDefault="00E75D2D" w:rsidP="00E75D2D">
      <w:pPr>
        <w:jc w:val="left"/>
        <w:rPr>
          <w:rFonts w:ascii="仿宋_GB2312" w:eastAsia="仿宋_GB2312" w:hAnsi="仿宋"/>
          <w:sz w:val="24"/>
          <w:szCs w:val="21"/>
        </w:rPr>
      </w:pPr>
    </w:p>
    <w:p w:rsidR="00E75D2D" w:rsidRPr="00205D64" w:rsidRDefault="00E75D2D" w:rsidP="00E75D2D">
      <w:pPr>
        <w:jc w:val="left"/>
        <w:rPr>
          <w:szCs w:val="21"/>
        </w:rPr>
      </w:pPr>
    </w:p>
    <w:p w:rsidR="00E75D2D" w:rsidRDefault="00E75D2D" w:rsidP="00E75D2D"/>
    <w:p w:rsidR="00E75D2D" w:rsidRPr="00DE601D" w:rsidRDefault="00E75D2D" w:rsidP="00E75D2D">
      <w:pPr>
        <w:widowControl/>
        <w:jc w:val="left"/>
        <w:rPr>
          <w:sz w:val="36"/>
          <w:szCs w:val="36"/>
        </w:rPr>
      </w:pPr>
      <w:r>
        <w:br w:type="page"/>
      </w:r>
    </w:p>
    <w:p w:rsidR="00E75D2D" w:rsidRPr="00205D64" w:rsidRDefault="00E75D2D" w:rsidP="00E75D2D">
      <w:pPr>
        <w:adjustRightInd w:val="0"/>
        <w:snapToGrid w:val="0"/>
        <w:jc w:val="center"/>
        <w:rPr>
          <w:rFonts w:ascii="黑体" w:eastAsia="黑体" w:hAnsi="黑体" w:cs="宋体"/>
          <w:b/>
          <w:color w:val="000000"/>
          <w:kern w:val="0"/>
          <w:sz w:val="36"/>
          <w:szCs w:val="36"/>
        </w:rPr>
      </w:pPr>
      <w:r w:rsidRPr="00205D64">
        <w:rPr>
          <w:rFonts w:ascii="黑体" w:eastAsia="黑体" w:hAnsi="黑体" w:cs="宋体" w:hint="eastAsia"/>
          <w:b/>
          <w:color w:val="000000"/>
          <w:kern w:val="0"/>
          <w:sz w:val="36"/>
          <w:szCs w:val="36"/>
        </w:rPr>
        <w:lastRenderedPageBreak/>
        <w:t>上海市食品药品监督管理局</w:t>
      </w:r>
    </w:p>
    <w:p w:rsidR="00E75D2D" w:rsidRPr="00205D64" w:rsidRDefault="00E75D2D" w:rsidP="00E75D2D">
      <w:pPr>
        <w:adjustRightInd w:val="0"/>
        <w:snapToGrid w:val="0"/>
        <w:jc w:val="center"/>
        <w:rPr>
          <w:rFonts w:ascii="黑体" w:eastAsia="黑体" w:hAnsi="黑体" w:cs="宋体"/>
          <w:b/>
          <w:color w:val="000000"/>
          <w:kern w:val="0"/>
          <w:sz w:val="36"/>
          <w:szCs w:val="36"/>
        </w:rPr>
      </w:pPr>
      <w:r w:rsidRPr="00205D64">
        <w:rPr>
          <w:rFonts w:ascii="黑体" w:eastAsia="黑体" w:hAnsi="黑体" w:cs="宋体" w:hint="eastAsia"/>
          <w:b/>
          <w:color w:val="000000"/>
          <w:kern w:val="0"/>
          <w:sz w:val="36"/>
          <w:szCs w:val="36"/>
        </w:rPr>
        <w:t>食品行政处罚裁量指南（九）</w:t>
      </w:r>
    </w:p>
    <w:p w:rsidR="00E75D2D" w:rsidRPr="00205D64" w:rsidRDefault="00E75D2D" w:rsidP="00E75D2D">
      <w:pPr>
        <w:adjustRightInd w:val="0"/>
        <w:snapToGrid w:val="0"/>
        <w:spacing w:after="200"/>
        <w:jc w:val="center"/>
        <w:rPr>
          <w:rFonts w:ascii="黑体" w:eastAsia="黑体" w:hAnsi="黑体" w:cs="宋体"/>
          <w:b/>
          <w:color w:val="000000"/>
          <w:kern w:val="0"/>
          <w:sz w:val="36"/>
          <w:szCs w:val="36"/>
        </w:rPr>
      </w:pPr>
      <w:r w:rsidRPr="00205D64">
        <w:rPr>
          <w:rFonts w:ascii="黑体" w:eastAsia="黑体" w:hAnsi="黑体" w:cs="宋体" w:hint="eastAsia"/>
          <w:b/>
          <w:color w:val="000000"/>
          <w:kern w:val="0"/>
          <w:sz w:val="36"/>
          <w:szCs w:val="36"/>
        </w:rPr>
        <w:t>造成食物中毒等食品安全事故案（不包括小型餐饮服务提供者造成食物中毒等食品安全事故案）</w:t>
      </w:r>
    </w:p>
    <w:p w:rsidR="00E75D2D" w:rsidRPr="00205D64" w:rsidRDefault="00E75D2D" w:rsidP="00E75D2D">
      <w:pPr>
        <w:adjustRightInd w:val="0"/>
        <w:snapToGrid w:val="0"/>
        <w:spacing w:after="200" w:line="360" w:lineRule="exact"/>
        <w:jc w:val="center"/>
        <w:rPr>
          <w:rFonts w:ascii="黑体" w:eastAsia="黑体" w:hAnsi="黑体" w:cs="宋体"/>
          <w:b/>
          <w:color w:val="000000"/>
          <w:kern w:val="0"/>
          <w:sz w:val="36"/>
          <w:szCs w:val="36"/>
        </w:rPr>
      </w:pPr>
    </w:p>
    <w:p w:rsidR="00E75D2D" w:rsidRPr="00205D64" w:rsidRDefault="00E75D2D" w:rsidP="00E75D2D">
      <w:pPr>
        <w:adjustRightInd w:val="0"/>
        <w:snapToGrid w:val="0"/>
        <w:spacing w:before="200"/>
        <w:rPr>
          <w:rFonts w:ascii="黑体" w:eastAsia="黑体" w:hAnsi="黑体" w:cs="黑体"/>
          <w:sz w:val="28"/>
          <w:szCs w:val="28"/>
        </w:rPr>
      </w:pPr>
      <w:r w:rsidRPr="00205D64">
        <w:rPr>
          <w:rFonts w:ascii="黑体" w:eastAsia="黑体" w:hAnsi="黑体" w:cs="黑体" w:hint="eastAsia"/>
          <w:b/>
          <w:sz w:val="28"/>
          <w:szCs w:val="28"/>
        </w:rPr>
        <w:t>适用条款：</w:t>
      </w:r>
    </w:p>
    <w:p w:rsidR="00E75D2D" w:rsidRPr="00205D64" w:rsidRDefault="00E75D2D" w:rsidP="00E75D2D">
      <w:pPr>
        <w:adjustRightInd w:val="0"/>
        <w:snapToGrid w:val="0"/>
        <w:spacing w:before="200"/>
        <w:ind w:firstLineChars="200" w:firstLine="562"/>
        <w:rPr>
          <w:rFonts w:ascii="仿宋_GB2312" w:eastAsia="仿宋_GB2312" w:hAnsi="宋体"/>
          <w:sz w:val="28"/>
          <w:szCs w:val="28"/>
        </w:rPr>
      </w:pPr>
      <w:r w:rsidRPr="00205D64">
        <w:rPr>
          <w:rFonts w:ascii="仿宋_GB2312" w:eastAsia="仿宋_GB2312" w:hAnsi="宋体" w:hint="eastAsia"/>
          <w:b/>
          <w:sz w:val="28"/>
          <w:szCs w:val="28"/>
        </w:rPr>
        <w:t xml:space="preserve">《上海市食品安全条例》第六十七条 </w:t>
      </w:r>
      <w:r w:rsidRPr="00205D64">
        <w:rPr>
          <w:rFonts w:ascii="仿宋_GB2312" w:eastAsia="仿宋_GB2312" w:hAnsi="宋体"/>
          <w:sz w:val="28"/>
          <w:szCs w:val="28"/>
        </w:rPr>
        <w:t>食品生产经营者应当按照食品安全法律、法规、规章、标准或者技术规范，制定和落实食品安全事故防范措施，及时消除食品安全隐患，防止食物中毒等食品安全事故的发生</w:t>
      </w:r>
      <w:r w:rsidRPr="00205D64">
        <w:rPr>
          <w:rFonts w:ascii="仿宋_GB2312" w:eastAsia="仿宋_GB2312" w:hAnsi="宋体" w:hint="eastAsia"/>
          <w:sz w:val="28"/>
          <w:szCs w:val="28"/>
        </w:rPr>
        <w:t>。</w:t>
      </w:r>
    </w:p>
    <w:p w:rsidR="00E75D2D" w:rsidRPr="00205D64" w:rsidRDefault="00E75D2D" w:rsidP="00E75D2D">
      <w:pPr>
        <w:adjustRightInd w:val="0"/>
        <w:snapToGrid w:val="0"/>
        <w:rPr>
          <w:rFonts w:ascii="仿宋_GB2312" w:eastAsia="仿宋_GB2312" w:hAnsi="宋体"/>
          <w:b/>
          <w:sz w:val="28"/>
          <w:szCs w:val="28"/>
        </w:rPr>
      </w:pPr>
    </w:p>
    <w:p w:rsidR="00E75D2D" w:rsidRPr="00205D64" w:rsidRDefault="00E75D2D" w:rsidP="00E75D2D">
      <w:pPr>
        <w:adjustRightInd w:val="0"/>
        <w:snapToGrid w:val="0"/>
        <w:spacing w:before="200"/>
        <w:rPr>
          <w:rFonts w:ascii="黑体" w:eastAsia="黑体" w:hAnsi="黑体" w:cs="黑体"/>
          <w:b/>
          <w:sz w:val="28"/>
          <w:szCs w:val="28"/>
        </w:rPr>
      </w:pPr>
      <w:r w:rsidRPr="00205D64">
        <w:rPr>
          <w:rFonts w:ascii="黑体" w:eastAsia="黑体" w:hAnsi="黑体" w:cs="黑体" w:hint="eastAsia"/>
          <w:b/>
          <w:sz w:val="28"/>
          <w:szCs w:val="28"/>
        </w:rPr>
        <w:t>处罚条款：</w:t>
      </w:r>
    </w:p>
    <w:p w:rsidR="00E75D2D" w:rsidRPr="00205D64" w:rsidRDefault="00E75D2D" w:rsidP="00E75D2D">
      <w:pPr>
        <w:widowControl/>
        <w:spacing w:before="200" w:line="400" w:lineRule="exact"/>
        <w:ind w:firstLineChars="196" w:firstLine="551"/>
        <w:jc w:val="left"/>
        <w:rPr>
          <w:rFonts w:ascii="仿宋_GB2312" w:eastAsia="仿宋_GB2312" w:hAnsi="宋体"/>
          <w:sz w:val="28"/>
          <w:szCs w:val="28"/>
        </w:rPr>
      </w:pPr>
      <w:r w:rsidRPr="00205D64">
        <w:rPr>
          <w:rFonts w:ascii="仿宋_GB2312" w:eastAsia="仿宋_GB2312" w:hAnsi="宋体" w:hint="eastAsia"/>
          <w:b/>
          <w:sz w:val="28"/>
          <w:szCs w:val="28"/>
        </w:rPr>
        <w:t xml:space="preserve">《上海市食品安全条例》第一百零六条 </w:t>
      </w:r>
      <w:r w:rsidRPr="00205D64">
        <w:rPr>
          <w:rFonts w:ascii="仿宋_GB2312" w:eastAsia="仿宋_GB2312" w:hAnsi="宋体"/>
          <w:sz w:val="28"/>
          <w:szCs w:val="28"/>
        </w:rPr>
        <w:t>违反本条例第六十七条规定，食品生产经营者造成食物中毒等食品安全事故的，由市食品药品监督管理部门或者区市场监督管理部门没收违法所得、违法生产经营的食品以及用于违法生产经营的工具、设备、原料等物品；违法生产经营的食品货值金额不足一万元的，并处五万元以上十万元以下罚款；货值金额一万元以上的，</w:t>
      </w:r>
      <w:proofErr w:type="gramStart"/>
      <w:r w:rsidRPr="00205D64">
        <w:rPr>
          <w:rFonts w:ascii="仿宋_GB2312" w:eastAsia="仿宋_GB2312" w:hAnsi="宋体"/>
          <w:sz w:val="28"/>
          <w:szCs w:val="28"/>
        </w:rPr>
        <w:t>并处货值</w:t>
      </w:r>
      <w:proofErr w:type="gramEnd"/>
      <w:r w:rsidRPr="00205D64">
        <w:rPr>
          <w:rFonts w:ascii="仿宋_GB2312" w:eastAsia="仿宋_GB2312" w:hAnsi="宋体"/>
          <w:sz w:val="28"/>
          <w:szCs w:val="28"/>
        </w:rPr>
        <w:t xml:space="preserve">金额十倍以上二十倍以下罚款；情节严重的，吊销许可证或者准许生产证。 </w:t>
      </w:r>
    </w:p>
    <w:p w:rsidR="00E75D2D" w:rsidRDefault="00E75D2D" w:rsidP="00E75D2D">
      <w:pPr>
        <w:widowControl/>
        <w:spacing w:line="400" w:lineRule="exact"/>
        <w:jc w:val="left"/>
        <w:rPr>
          <w:rFonts w:ascii="仿宋_GB2312" w:eastAsia="仿宋_GB2312" w:hAnsi="宋体"/>
          <w:sz w:val="28"/>
          <w:szCs w:val="28"/>
        </w:rPr>
      </w:pPr>
      <w:r w:rsidRPr="00205D64">
        <w:rPr>
          <w:rFonts w:ascii="仿宋_GB2312" w:eastAsia="仿宋_GB2312" w:hAnsi="宋体"/>
          <w:sz w:val="28"/>
          <w:szCs w:val="28"/>
        </w:rPr>
        <w:t>  </w:t>
      </w:r>
      <w:r w:rsidRPr="00205D64" w:rsidDel="001D26A6">
        <w:rPr>
          <w:rFonts w:ascii="仿宋_GB2312" w:eastAsia="仿宋_GB2312" w:hAnsi="宋体"/>
          <w:sz w:val="28"/>
          <w:szCs w:val="28"/>
        </w:rPr>
        <w:t xml:space="preserve"> </w:t>
      </w:r>
    </w:p>
    <w:p w:rsidR="00E75D2D" w:rsidRPr="00205D64" w:rsidRDefault="00E75D2D" w:rsidP="00E75D2D">
      <w:pPr>
        <w:widowControl/>
        <w:jc w:val="left"/>
        <w:rPr>
          <w:rFonts w:ascii="宋体" w:hAnsi="宋体"/>
          <w:b/>
          <w:sz w:val="28"/>
          <w:szCs w:val="28"/>
        </w:rPr>
      </w:pPr>
      <w:r>
        <w:rPr>
          <w:rFonts w:ascii="仿宋_GB2312" w:eastAsia="仿宋_GB2312" w:hAnsi="宋体"/>
          <w:sz w:val="28"/>
          <w:szCs w:val="28"/>
        </w:rPr>
        <w:br w:type="page"/>
      </w:r>
      <w:r w:rsidRPr="00205D64">
        <w:rPr>
          <w:rFonts w:ascii="宋体" w:hAnsi="宋体" w:hint="eastAsia"/>
          <w:b/>
          <w:sz w:val="28"/>
          <w:szCs w:val="28"/>
        </w:rPr>
        <w:lastRenderedPageBreak/>
        <w:t>裁量情形打分：</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5400"/>
        <w:gridCol w:w="1080"/>
      </w:tblGrid>
      <w:tr w:rsidR="00E75D2D" w:rsidRPr="00205D64" w:rsidTr="00855732">
        <w:tc>
          <w:tcPr>
            <w:tcW w:w="2520" w:type="dxa"/>
            <w:shd w:val="clear" w:color="auto" w:fill="auto"/>
            <w:vAlign w:val="center"/>
          </w:tcPr>
          <w:p w:rsidR="00E75D2D" w:rsidRPr="00205D64" w:rsidRDefault="00E75D2D" w:rsidP="00855732">
            <w:pPr>
              <w:ind w:left="534" w:hangingChars="190" w:hanging="534"/>
              <w:jc w:val="center"/>
              <w:rPr>
                <w:rFonts w:ascii="宋体" w:hAnsi="宋体"/>
                <w:b/>
                <w:sz w:val="28"/>
                <w:szCs w:val="28"/>
              </w:rPr>
            </w:pPr>
            <w:r w:rsidRPr="00205D64">
              <w:rPr>
                <w:rFonts w:ascii="宋体" w:hAnsi="宋体" w:hint="eastAsia"/>
                <w:b/>
                <w:sz w:val="28"/>
                <w:szCs w:val="28"/>
              </w:rPr>
              <w:t>裁量情节</w:t>
            </w:r>
          </w:p>
        </w:tc>
        <w:tc>
          <w:tcPr>
            <w:tcW w:w="5400" w:type="dxa"/>
            <w:shd w:val="clear" w:color="auto" w:fill="auto"/>
            <w:vAlign w:val="center"/>
          </w:tcPr>
          <w:p w:rsidR="00E75D2D" w:rsidRPr="00205D64" w:rsidRDefault="00E75D2D" w:rsidP="00855732">
            <w:pPr>
              <w:ind w:left="534" w:hangingChars="190" w:hanging="534"/>
              <w:jc w:val="center"/>
              <w:rPr>
                <w:rFonts w:ascii="宋体" w:hAnsi="宋体"/>
                <w:sz w:val="28"/>
                <w:szCs w:val="28"/>
              </w:rPr>
            </w:pPr>
            <w:r w:rsidRPr="00205D64">
              <w:rPr>
                <w:rFonts w:ascii="宋体" w:hAnsi="宋体" w:hint="eastAsia"/>
                <w:b/>
                <w:sz w:val="28"/>
                <w:szCs w:val="28"/>
              </w:rPr>
              <w:t>主要因素</w:t>
            </w:r>
          </w:p>
        </w:tc>
        <w:tc>
          <w:tcPr>
            <w:tcW w:w="1080" w:type="dxa"/>
            <w:shd w:val="clear" w:color="auto" w:fill="auto"/>
            <w:vAlign w:val="center"/>
          </w:tcPr>
          <w:p w:rsidR="00E75D2D" w:rsidRPr="00205D64" w:rsidRDefault="00E75D2D" w:rsidP="00855732">
            <w:pPr>
              <w:jc w:val="center"/>
              <w:rPr>
                <w:rFonts w:ascii="宋体" w:hAnsi="宋体"/>
                <w:b/>
                <w:sz w:val="28"/>
                <w:szCs w:val="28"/>
              </w:rPr>
            </w:pPr>
            <w:r w:rsidRPr="00205D64">
              <w:rPr>
                <w:rFonts w:ascii="宋体" w:hAnsi="宋体" w:hint="eastAsia"/>
                <w:b/>
                <w:sz w:val="28"/>
                <w:szCs w:val="28"/>
              </w:rPr>
              <w:t>扣分</w:t>
            </w:r>
          </w:p>
        </w:tc>
      </w:tr>
      <w:tr w:rsidR="00E75D2D" w:rsidRPr="00205D64" w:rsidTr="00855732">
        <w:trPr>
          <w:trHeight w:val="90"/>
        </w:trPr>
        <w:tc>
          <w:tcPr>
            <w:tcW w:w="2520" w:type="dxa"/>
            <w:shd w:val="clear" w:color="auto" w:fill="auto"/>
            <w:vAlign w:val="center"/>
          </w:tcPr>
          <w:p w:rsidR="00E75D2D" w:rsidRPr="00205D64" w:rsidRDefault="00E75D2D" w:rsidP="00855732">
            <w:pPr>
              <w:jc w:val="center"/>
              <w:rPr>
                <w:rFonts w:ascii="宋体" w:hAnsi="宋体"/>
                <w:b/>
                <w:sz w:val="24"/>
                <w:szCs w:val="21"/>
              </w:rPr>
            </w:pPr>
            <w:r w:rsidRPr="00205D64">
              <w:rPr>
                <w:rFonts w:ascii="宋体" w:hAnsi="宋体" w:hint="eastAsia"/>
                <w:b/>
                <w:sz w:val="24"/>
                <w:szCs w:val="21"/>
              </w:rPr>
              <w:t>涉案产品/单位</w:t>
            </w:r>
          </w:p>
          <w:p w:rsidR="00E75D2D" w:rsidRPr="00205D64" w:rsidRDefault="00E75D2D" w:rsidP="00855732">
            <w:pPr>
              <w:jc w:val="center"/>
              <w:rPr>
                <w:rFonts w:ascii="宋体" w:hAnsi="宋体"/>
                <w:b/>
                <w:sz w:val="24"/>
                <w:szCs w:val="21"/>
              </w:rPr>
            </w:pPr>
            <w:r w:rsidRPr="00205D64">
              <w:rPr>
                <w:rFonts w:ascii="宋体" w:hAnsi="宋体" w:hint="eastAsia"/>
                <w:b/>
                <w:sz w:val="24"/>
                <w:szCs w:val="21"/>
              </w:rPr>
              <w:t>风险性</w:t>
            </w:r>
          </w:p>
          <w:p w:rsidR="00E75D2D" w:rsidRPr="00205D64" w:rsidRDefault="00E75D2D" w:rsidP="00855732">
            <w:pPr>
              <w:jc w:val="center"/>
              <w:rPr>
                <w:rFonts w:ascii="仿宋_GB2312" w:eastAsia="仿宋_GB2312"/>
                <w:b/>
                <w:sz w:val="24"/>
                <w:szCs w:val="21"/>
              </w:rPr>
            </w:pPr>
            <w:r w:rsidRPr="00205D64">
              <w:rPr>
                <w:rFonts w:ascii="宋体" w:hAnsi="宋体" w:hint="eastAsia"/>
                <w:b/>
                <w:sz w:val="24"/>
                <w:szCs w:val="21"/>
              </w:rPr>
              <w:t>（-0、2、3、4分）</w:t>
            </w:r>
          </w:p>
        </w:tc>
        <w:tc>
          <w:tcPr>
            <w:tcW w:w="5400" w:type="dxa"/>
            <w:shd w:val="clear" w:color="auto" w:fill="auto"/>
            <w:vAlign w:val="center"/>
          </w:tcPr>
          <w:p w:rsidR="00E75D2D" w:rsidRPr="00205D64" w:rsidRDefault="00E75D2D" w:rsidP="00855732">
            <w:pPr>
              <w:rPr>
                <w:rFonts w:ascii="仿宋_GB2312" w:eastAsia="仿宋_GB2312"/>
                <w:sz w:val="24"/>
                <w:szCs w:val="21"/>
              </w:rPr>
            </w:pPr>
            <w:r w:rsidRPr="00205D64">
              <w:rPr>
                <w:rFonts w:ascii="仿宋_GB2312" w:eastAsia="仿宋_GB2312" w:hint="eastAsia"/>
                <w:sz w:val="24"/>
                <w:szCs w:val="21"/>
              </w:rPr>
              <w:t>此情形主要考虑：</w:t>
            </w:r>
          </w:p>
          <w:p w:rsidR="00E75D2D" w:rsidRPr="00205D64" w:rsidRDefault="00E75D2D" w:rsidP="00855732">
            <w:pPr>
              <w:rPr>
                <w:rFonts w:ascii="仿宋_GB2312" w:eastAsia="仿宋_GB2312"/>
                <w:sz w:val="24"/>
                <w:szCs w:val="21"/>
              </w:rPr>
            </w:pPr>
            <w:r w:rsidRPr="00205D64">
              <w:rPr>
                <w:rFonts w:ascii="仿宋_GB2312" w:eastAsia="仿宋_GB2312" w:hint="eastAsia"/>
                <w:sz w:val="24"/>
                <w:szCs w:val="21"/>
              </w:rPr>
              <w:t>（一）涉案单位是否为一定规模的集中用餐（特大型、大型餐馆）、学校食堂、</w:t>
            </w:r>
            <w:r w:rsidRPr="00205D64">
              <w:rPr>
                <w:rFonts w:ascii="仿宋_GB2312" w:eastAsia="仿宋_GB2312" w:hint="eastAsia"/>
                <w:color w:val="000000"/>
                <w:sz w:val="24"/>
                <w:szCs w:val="21"/>
              </w:rPr>
              <w:t>连锁餐饮单位、</w:t>
            </w:r>
            <w:r w:rsidRPr="00205D64">
              <w:rPr>
                <w:rFonts w:ascii="仿宋_GB2312" w:eastAsia="仿宋_GB2312" w:hint="eastAsia"/>
                <w:sz w:val="24"/>
                <w:szCs w:val="21"/>
              </w:rPr>
              <w:t>集体用餐配送单位、中央厨房；</w:t>
            </w:r>
          </w:p>
          <w:p w:rsidR="00E75D2D" w:rsidRPr="00205D64" w:rsidRDefault="00E75D2D" w:rsidP="00855732">
            <w:pPr>
              <w:rPr>
                <w:rFonts w:ascii="仿宋_GB2312" w:eastAsia="仿宋_GB2312"/>
                <w:sz w:val="24"/>
                <w:szCs w:val="21"/>
              </w:rPr>
            </w:pPr>
            <w:r w:rsidRPr="00205D64">
              <w:rPr>
                <w:rFonts w:ascii="仿宋_GB2312" w:eastAsia="仿宋_GB2312" w:hAnsi="仿宋" w:hint="eastAsia"/>
                <w:b/>
                <w:color w:val="000000"/>
                <w:sz w:val="24"/>
                <w:szCs w:val="21"/>
              </w:rPr>
              <w:t>（一定规模的集中用餐、连锁餐饮、中央厨房扣3分；学校食堂、集体用餐配送单位扣4分）</w:t>
            </w:r>
          </w:p>
          <w:p w:rsidR="00E75D2D" w:rsidRPr="00205D64" w:rsidRDefault="00E75D2D" w:rsidP="00855732">
            <w:pPr>
              <w:rPr>
                <w:rFonts w:ascii="仿宋_GB2312" w:eastAsia="仿宋_GB2312"/>
                <w:b/>
                <w:color w:val="000000"/>
                <w:sz w:val="24"/>
                <w:szCs w:val="21"/>
              </w:rPr>
            </w:pPr>
            <w:r w:rsidRPr="00205D64">
              <w:rPr>
                <w:rFonts w:ascii="仿宋_GB2312" w:eastAsia="仿宋_GB2312" w:hint="eastAsia"/>
                <w:sz w:val="24"/>
                <w:szCs w:val="21"/>
              </w:rPr>
              <w:t>（二）服务主要对象为老年人、孕妇、中小学生及幼儿等特殊人群；</w:t>
            </w:r>
            <w:r w:rsidRPr="00205D64">
              <w:rPr>
                <w:rFonts w:ascii="仿宋_GB2312" w:eastAsia="仿宋_GB2312" w:hint="eastAsia"/>
                <w:b/>
                <w:color w:val="000000"/>
                <w:sz w:val="24"/>
                <w:szCs w:val="21"/>
              </w:rPr>
              <w:t xml:space="preserve"> </w:t>
            </w:r>
          </w:p>
          <w:p w:rsidR="00E75D2D" w:rsidRPr="00205D64" w:rsidRDefault="00E75D2D" w:rsidP="00855732">
            <w:pPr>
              <w:rPr>
                <w:rFonts w:ascii="仿宋_GB2312" w:eastAsia="仿宋_GB2312"/>
                <w:b/>
                <w:color w:val="000000"/>
                <w:sz w:val="24"/>
                <w:szCs w:val="21"/>
              </w:rPr>
            </w:pPr>
            <w:r w:rsidRPr="00205D64">
              <w:rPr>
                <w:rFonts w:ascii="仿宋_GB2312" w:eastAsia="仿宋_GB2312" w:hint="eastAsia"/>
                <w:sz w:val="24"/>
                <w:szCs w:val="21"/>
              </w:rPr>
              <w:t>（三）餐饮单位超范围、超负荷经营的;</w:t>
            </w:r>
          </w:p>
          <w:p w:rsidR="00E75D2D" w:rsidRPr="00205D64" w:rsidRDefault="00E75D2D" w:rsidP="00855732">
            <w:pPr>
              <w:rPr>
                <w:rFonts w:ascii="仿宋_GB2312" w:eastAsia="仿宋_GB2312"/>
                <w:sz w:val="24"/>
                <w:szCs w:val="21"/>
              </w:rPr>
            </w:pPr>
            <w:r w:rsidRPr="00205D64">
              <w:rPr>
                <w:rFonts w:ascii="仿宋_GB2312" w:eastAsia="仿宋_GB2312" w:hint="eastAsia"/>
                <w:sz w:val="24"/>
                <w:szCs w:val="21"/>
              </w:rPr>
              <w:t>（四）其他可能影响产品风险的因素。</w:t>
            </w:r>
          </w:p>
          <w:p w:rsidR="00E75D2D" w:rsidRPr="00205D64" w:rsidRDefault="00E75D2D" w:rsidP="00855732">
            <w:pPr>
              <w:rPr>
                <w:rFonts w:ascii="仿宋_GB2312" w:eastAsia="仿宋_GB2312"/>
                <w:b/>
                <w:sz w:val="24"/>
                <w:szCs w:val="21"/>
              </w:rPr>
            </w:pPr>
            <w:r w:rsidRPr="00205D64">
              <w:rPr>
                <w:rFonts w:ascii="仿宋_GB2312" w:eastAsia="仿宋_GB2312" w:hAnsi="仿宋" w:hint="eastAsia"/>
                <w:b/>
                <w:color w:val="000000"/>
                <w:sz w:val="24"/>
                <w:szCs w:val="21"/>
              </w:rPr>
              <w:t>(符合（二）、（三）项情形的，从重扣分)</w:t>
            </w:r>
          </w:p>
        </w:tc>
        <w:tc>
          <w:tcPr>
            <w:tcW w:w="1080" w:type="dxa"/>
            <w:shd w:val="clear" w:color="auto" w:fill="auto"/>
          </w:tcPr>
          <w:p w:rsidR="00E75D2D" w:rsidRPr="00205D64" w:rsidRDefault="00E75D2D" w:rsidP="00855732">
            <w:pPr>
              <w:rPr>
                <w:rFonts w:ascii="仿宋_GB2312" w:eastAsia="仿宋_GB2312"/>
                <w:b/>
                <w:sz w:val="30"/>
                <w:szCs w:val="30"/>
              </w:rPr>
            </w:pPr>
          </w:p>
        </w:tc>
      </w:tr>
      <w:tr w:rsidR="00E75D2D" w:rsidRPr="00205D64" w:rsidTr="00855732">
        <w:trPr>
          <w:trHeight w:val="1870"/>
        </w:trPr>
        <w:tc>
          <w:tcPr>
            <w:tcW w:w="2520" w:type="dxa"/>
            <w:shd w:val="clear" w:color="auto" w:fill="auto"/>
            <w:vAlign w:val="center"/>
          </w:tcPr>
          <w:p w:rsidR="00E75D2D" w:rsidRPr="00205D64" w:rsidRDefault="00E75D2D" w:rsidP="00855732">
            <w:pPr>
              <w:jc w:val="center"/>
              <w:rPr>
                <w:rFonts w:ascii="宋体" w:hAnsi="宋体"/>
                <w:b/>
                <w:sz w:val="24"/>
                <w:szCs w:val="21"/>
              </w:rPr>
            </w:pPr>
            <w:r w:rsidRPr="00205D64">
              <w:rPr>
                <w:rFonts w:ascii="宋体" w:hAnsi="宋体" w:hint="eastAsia"/>
                <w:b/>
                <w:sz w:val="24"/>
                <w:szCs w:val="21"/>
              </w:rPr>
              <w:t>违法行为</w:t>
            </w:r>
          </w:p>
          <w:p w:rsidR="00E75D2D" w:rsidRPr="00205D64" w:rsidRDefault="00E75D2D" w:rsidP="00855732">
            <w:pPr>
              <w:jc w:val="center"/>
              <w:rPr>
                <w:rFonts w:ascii="宋体" w:hAnsi="宋体"/>
                <w:b/>
                <w:sz w:val="24"/>
                <w:szCs w:val="21"/>
              </w:rPr>
            </w:pPr>
            <w:r w:rsidRPr="00205D64">
              <w:rPr>
                <w:rFonts w:ascii="宋体" w:hAnsi="宋体" w:hint="eastAsia"/>
                <w:b/>
                <w:sz w:val="24"/>
                <w:szCs w:val="21"/>
              </w:rPr>
              <w:t>危害后果</w:t>
            </w:r>
          </w:p>
          <w:p w:rsidR="00E75D2D" w:rsidRPr="00205D64" w:rsidRDefault="00E75D2D" w:rsidP="00855732">
            <w:pPr>
              <w:jc w:val="center"/>
              <w:rPr>
                <w:rFonts w:ascii="宋体" w:hAnsi="宋体"/>
                <w:b/>
                <w:sz w:val="24"/>
                <w:szCs w:val="21"/>
              </w:rPr>
            </w:pPr>
            <w:r w:rsidRPr="00205D64">
              <w:rPr>
                <w:rFonts w:ascii="宋体" w:hAnsi="宋体" w:hint="eastAsia"/>
                <w:b/>
                <w:sz w:val="24"/>
                <w:szCs w:val="21"/>
              </w:rPr>
              <w:t>（-0、3、5、7分）</w:t>
            </w:r>
          </w:p>
        </w:tc>
        <w:tc>
          <w:tcPr>
            <w:tcW w:w="5400" w:type="dxa"/>
            <w:shd w:val="clear" w:color="auto" w:fill="auto"/>
          </w:tcPr>
          <w:p w:rsidR="00E75D2D" w:rsidRPr="00205D64" w:rsidRDefault="00E75D2D" w:rsidP="00855732">
            <w:pPr>
              <w:rPr>
                <w:rFonts w:ascii="仿宋_GB2312" w:eastAsia="仿宋_GB2312"/>
                <w:sz w:val="24"/>
                <w:szCs w:val="21"/>
              </w:rPr>
            </w:pPr>
            <w:r w:rsidRPr="00205D64">
              <w:rPr>
                <w:rFonts w:ascii="仿宋_GB2312" w:eastAsia="仿宋_GB2312" w:hint="eastAsia"/>
                <w:sz w:val="24"/>
                <w:szCs w:val="21"/>
              </w:rPr>
              <w:t>此情节主要考虑：</w:t>
            </w:r>
          </w:p>
          <w:p w:rsidR="00E75D2D" w:rsidRPr="00205D64" w:rsidRDefault="00E75D2D" w:rsidP="00855732">
            <w:pPr>
              <w:rPr>
                <w:rFonts w:ascii="仿宋_GB2312" w:eastAsia="仿宋_GB2312"/>
                <w:sz w:val="24"/>
                <w:szCs w:val="21"/>
              </w:rPr>
            </w:pPr>
            <w:r w:rsidRPr="00205D64">
              <w:rPr>
                <w:rFonts w:ascii="仿宋_GB2312" w:eastAsia="仿宋_GB2312" w:hint="eastAsia"/>
                <w:sz w:val="24"/>
                <w:szCs w:val="21"/>
              </w:rPr>
              <w:t>（一）已经造成伤亡或长期后遗症等严重后果</w:t>
            </w:r>
          </w:p>
          <w:p w:rsidR="00E75D2D" w:rsidRPr="00205D64" w:rsidRDefault="00E75D2D" w:rsidP="00855732">
            <w:pPr>
              <w:rPr>
                <w:rFonts w:ascii="仿宋_GB2312" w:eastAsia="仿宋_GB2312"/>
                <w:b/>
                <w:sz w:val="24"/>
                <w:szCs w:val="21"/>
              </w:rPr>
            </w:pPr>
            <w:r w:rsidRPr="00205D64">
              <w:rPr>
                <w:rFonts w:ascii="仿宋_GB2312" w:eastAsia="仿宋_GB2312" w:hint="eastAsia"/>
                <w:sz w:val="24"/>
                <w:szCs w:val="21"/>
              </w:rPr>
              <w:t>（二）定性为特别重大食品安全事故、重大食品安全事故、较大食品安全事故、一般食品安全事故（Ⅰ级、Ⅱ级、Ⅲ级、Ⅳ级）的；</w:t>
            </w:r>
            <w:r w:rsidRPr="00205D64">
              <w:rPr>
                <w:rFonts w:ascii="仿宋_GB2312" w:eastAsia="仿宋_GB2312" w:hint="eastAsia"/>
                <w:b/>
                <w:sz w:val="24"/>
                <w:szCs w:val="21"/>
              </w:rPr>
              <w:t xml:space="preserve"> </w:t>
            </w:r>
          </w:p>
          <w:p w:rsidR="00E75D2D" w:rsidRPr="00205D64" w:rsidRDefault="00E75D2D" w:rsidP="00855732">
            <w:pPr>
              <w:rPr>
                <w:rFonts w:ascii="仿宋_GB2312" w:eastAsia="仿宋_GB2312"/>
                <w:sz w:val="24"/>
                <w:szCs w:val="21"/>
              </w:rPr>
            </w:pPr>
            <w:r w:rsidRPr="00205D64">
              <w:rPr>
                <w:rFonts w:ascii="仿宋_GB2312" w:eastAsia="仿宋_GB2312" w:hint="eastAsia"/>
                <w:sz w:val="24"/>
                <w:szCs w:val="21"/>
              </w:rPr>
              <w:t>（三）有其他危害后果及其程度。</w:t>
            </w:r>
          </w:p>
          <w:p w:rsidR="00E75D2D" w:rsidRPr="00205D64" w:rsidRDefault="00E75D2D" w:rsidP="00855732">
            <w:pPr>
              <w:rPr>
                <w:rFonts w:ascii="仿宋_GB2312" w:eastAsia="仿宋_GB2312"/>
                <w:sz w:val="24"/>
                <w:szCs w:val="21"/>
              </w:rPr>
            </w:pPr>
            <w:r w:rsidRPr="00205D64">
              <w:rPr>
                <w:rFonts w:ascii="仿宋_GB2312" w:eastAsia="仿宋_GB2312" w:hint="eastAsia"/>
                <w:sz w:val="24"/>
                <w:szCs w:val="21"/>
              </w:rPr>
              <w:t>1、定性为30人以下集体性食物中毒事故的；</w:t>
            </w:r>
          </w:p>
          <w:p w:rsidR="00E75D2D" w:rsidRPr="00205D64" w:rsidRDefault="00E75D2D" w:rsidP="00855732">
            <w:pPr>
              <w:rPr>
                <w:rFonts w:ascii="仿宋_GB2312" w:eastAsia="仿宋_GB2312"/>
                <w:sz w:val="24"/>
                <w:szCs w:val="21"/>
              </w:rPr>
            </w:pPr>
            <w:r w:rsidRPr="00205D64">
              <w:rPr>
                <w:rFonts w:ascii="仿宋_GB2312" w:eastAsia="仿宋_GB2312" w:hint="eastAsia"/>
                <w:sz w:val="24"/>
                <w:szCs w:val="21"/>
              </w:rPr>
              <w:t>2、定性为散发性食物中毒的。</w:t>
            </w:r>
          </w:p>
          <w:p w:rsidR="00E75D2D" w:rsidRPr="00205D64" w:rsidRDefault="00E75D2D" w:rsidP="00855732">
            <w:pPr>
              <w:rPr>
                <w:szCs w:val="21"/>
              </w:rPr>
            </w:pPr>
            <w:r w:rsidRPr="00205D64">
              <w:rPr>
                <w:rFonts w:ascii="仿宋_GB2312" w:eastAsia="仿宋_GB2312" w:hint="eastAsia"/>
                <w:b/>
                <w:sz w:val="24"/>
                <w:szCs w:val="21"/>
              </w:rPr>
              <w:t>(符合（一）、（二）项情形的，一律从重处罚)</w:t>
            </w:r>
          </w:p>
        </w:tc>
        <w:tc>
          <w:tcPr>
            <w:tcW w:w="1080" w:type="dxa"/>
            <w:shd w:val="clear" w:color="auto" w:fill="auto"/>
          </w:tcPr>
          <w:p w:rsidR="00E75D2D" w:rsidRPr="00205D64" w:rsidRDefault="00E75D2D" w:rsidP="00855732">
            <w:pPr>
              <w:rPr>
                <w:rFonts w:ascii="仿宋_GB2312" w:eastAsia="仿宋_GB2312"/>
                <w:b/>
                <w:sz w:val="30"/>
                <w:szCs w:val="30"/>
              </w:rPr>
            </w:pPr>
          </w:p>
        </w:tc>
      </w:tr>
      <w:tr w:rsidR="00E75D2D" w:rsidRPr="00205D64" w:rsidTr="00855732">
        <w:trPr>
          <w:trHeight w:val="1859"/>
        </w:trPr>
        <w:tc>
          <w:tcPr>
            <w:tcW w:w="2520" w:type="dxa"/>
            <w:shd w:val="clear" w:color="auto" w:fill="auto"/>
            <w:vAlign w:val="center"/>
          </w:tcPr>
          <w:p w:rsidR="00E75D2D" w:rsidRPr="00205D64" w:rsidRDefault="00E75D2D" w:rsidP="00855732">
            <w:pPr>
              <w:jc w:val="center"/>
              <w:rPr>
                <w:rFonts w:ascii="宋体" w:hAnsi="宋体"/>
                <w:b/>
                <w:sz w:val="24"/>
                <w:szCs w:val="21"/>
              </w:rPr>
            </w:pPr>
            <w:r w:rsidRPr="00205D64">
              <w:rPr>
                <w:rFonts w:ascii="宋体" w:hAnsi="宋体" w:hint="eastAsia"/>
                <w:b/>
                <w:sz w:val="24"/>
                <w:szCs w:val="21"/>
              </w:rPr>
              <w:t>违法行为人</w:t>
            </w:r>
          </w:p>
          <w:p w:rsidR="00E75D2D" w:rsidRPr="00205D64" w:rsidRDefault="00E75D2D" w:rsidP="00855732">
            <w:pPr>
              <w:jc w:val="center"/>
              <w:rPr>
                <w:rFonts w:ascii="宋体" w:hAnsi="宋体"/>
                <w:b/>
                <w:sz w:val="24"/>
                <w:szCs w:val="21"/>
              </w:rPr>
            </w:pPr>
            <w:r w:rsidRPr="00205D64">
              <w:rPr>
                <w:rFonts w:ascii="宋体" w:hAnsi="宋体" w:hint="eastAsia"/>
                <w:b/>
                <w:sz w:val="24"/>
                <w:szCs w:val="21"/>
              </w:rPr>
              <w:t>主观因素</w:t>
            </w:r>
          </w:p>
          <w:p w:rsidR="00E75D2D" w:rsidRPr="00205D64" w:rsidRDefault="00E75D2D" w:rsidP="00855732">
            <w:pPr>
              <w:jc w:val="center"/>
              <w:rPr>
                <w:rFonts w:ascii="宋体" w:hAnsi="宋体"/>
                <w:b/>
                <w:sz w:val="24"/>
                <w:szCs w:val="21"/>
              </w:rPr>
            </w:pPr>
            <w:r w:rsidRPr="00205D64">
              <w:rPr>
                <w:rFonts w:ascii="宋体" w:hAnsi="宋体" w:hint="eastAsia"/>
                <w:b/>
                <w:sz w:val="24"/>
                <w:szCs w:val="21"/>
              </w:rPr>
              <w:t>（-0、3、4、5分）</w:t>
            </w:r>
          </w:p>
        </w:tc>
        <w:tc>
          <w:tcPr>
            <w:tcW w:w="5400" w:type="dxa"/>
            <w:shd w:val="clear" w:color="auto" w:fill="auto"/>
          </w:tcPr>
          <w:p w:rsidR="00E75D2D" w:rsidRPr="00205D64" w:rsidRDefault="00E75D2D" w:rsidP="00855732">
            <w:pPr>
              <w:rPr>
                <w:rFonts w:ascii="仿宋_GB2312" w:eastAsia="仿宋_GB2312"/>
                <w:sz w:val="24"/>
                <w:szCs w:val="21"/>
              </w:rPr>
            </w:pPr>
            <w:r w:rsidRPr="00205D64">
              <w:rPr>
                <w:rFonts w:ascii="仿宋_GB2312" w:eastAsia="仿宋_GB2312" w:hint="eastAsia"/>
                <w:sz w:val="24"/>
                <w:szCs w:val="21"/>
              </w:rPr>
              <w:t>此情形主要考虑：</w:t>
            </w:r>
          </w:p>
          <w:p w:rsidR="00E75D2D" w:rsidRPr="00205D64" w:rsidRDefault="00E75D2D" w:rsidP="00855732">
            <w:pPr>
              <w:rPr>
                <w:rFonts w:ascii="仿宋_GB2312" w:eastAsia="仿宋_GB2312"/>
                <w:sz w:val="24"/>
                <w:szCs w:val="21"/>
              </w:rPr>
            </w:pPr>
            <w:r w:rsidRPr="00205D64">
              <w:rPr>
                <w:rFonts w:ascii="仿宋_GB2312" w:eastAsia="仿宋_GB2312" w:hint="eastAsia"/>
                <w:sz w:val="24"/>
                <w:szCs w:val="21"/>
              </w:rPr>
              <w:t>（一）属于主观故意或重大过失；</w:t>
            </w:r>
          </w:p>
          <w:p w:rsidR="00E75D2D" w:rsidRPr="00205D64" w:rsidRDefault="00E75D2D" w:rsidP="00855732">
            <w:pPr>
              <w:rPr>
                <w:rFonts w:ascii="仿宋_GB2312" w:eastAsia="仿宋_GB2312"/>
                <w:color w:val="000000"/>
                <w:sz w:val="24"/>
                <w:szCs w:val="21"/>
              </w:rPr>
            </w:pPr>
            <w:r w:rsidRPr="00205D64">
              <w:rPr>
                <w:rFonts w:ascii="仿宋_GB2312" w:eastAsia="仿宋_GB2312" w:hint="eastAsia"/>
                <w:color w:val="000000"/>
                <w:sz w:val="24"/>
                <w:szCs w:val="21"/>
              </w:rPr>
              <w:t>（二）未依法制定并落实食品安全事故处置方案并定期检查本单位防范落实情况；</w:t>
            </w:r>
          </w:p>
          <w:p w:rsidR="00E75D2D" w:rsidRPr="00205D64" w:rsidRDefault="00E75D2D" w:rsidP="00855732">
            <w:pPr>
              <w:rPr>
                <w:rFonts w:ascii="仿宋_GB2312" w:eastAsia="仿宋_GB2312"/>
                <w:color w:val="000000"/>
                <w:sz w:val="24"/>
                <w:szCs w:val="21"/>
              </w:rPr>
            </w:pPr>
            <w:r w:rsidRPr="00205D64">
              <w:rPr>
                <w:rFonts w:ascii="仿宋_GB2312" w:eastAsia="仿宋_GB2312" w:hint="eastAsia"/>
                <w:color w:val="000000"/>
                <w:sz w:val="24"/>
                <w:szCs w:val="21"/>
              </w:rPr>
              <w:t>（三）未及时采取控制措施造成二次食物中毒的；</w:t>
            </w:r>
          </w:p>
          <w:p w:rsidR="00E75D2D" w:rsidRPr="00205D64" w:rsidRDefault="00E75D2D" w:rsidP="00855732">
            <w:pPr>
              <w:rPr>
                <w:rFonts w:ascii="仿宋_GB2312" w:eastAsia="仿宋_GB2312"/>
                <w:sz w:val="24"/>
                <w:szCs w:val="21"/>
              </w:rPr>
            </w:pPr>
            <w:r w:rsidRPr="00205D64">
              <w:rPr>
                <w:rFonts w:ascii="仿宋_GB2312" w:eastAsia="仿宋_GB2312" w:hint="eastAsia"/>
                <w:sz w:val="24"/>
                <w:szCs w:val="21"/>
              </w:rPr>
              <w:t>（四）拒不采取改正、召回等措施或拒绝、逃避监督检查，伪造或故意破坏现场；</w:t>
            </w:r>
          </w:p>
          <w:p w:rsidR="00E75D2D" w:rsidRPr="00205D64" w:rsidRDefault="00E75D2D" w:rsidP="00855732">
            <w:pPr>
              <w:rPr>
                <w:rFonts w:ascii="仿宋_GB2312" w:eastAsia="仿宋_GB2312"/>
                <w:sz w:val="24"/>
                <w:szCs w:val="21"/>
              </w:rPr>
            </w:pPr>
            <w:r w:rsidRPr="00205D64">
              <w:rPr>
                <w:rFonts w:ascii="仿宋_GB2312" w:eastAsia="仿宋_GB2312" w:hint="eastAsia"/>
                <w:sz w:val="24"/>
                <w:szCs w:val="21"/>
              </w:rPr>
              <w:t>（五）隐匿、转移、伪造或销毁相关证据；</w:t>
            </w:r>
          </w:p>
          <w:p w:rsidR="00E75D2D" w:rsidRPr="00205D64" w:rsidRDefault="00E75D2D" w:rsidP="00855732">
            <w:pPr>
              <w:rPr>
                <w:rFonts w:ascii="仿宋_GB2312" w:eastAsia="仿宋_GB2312"/>
                <w:b/>
                <w:sz w:val="24"/>
                <w:szCs w:val="21"/>
              </w:rPr>
            </w:pPr>
            <w:r w:rsidRPr="00205D64">
              <w:rPr>
                <w:rFonts w:ascii="仿宋_GB2312" w:eastAsia="仿宋_GB2312" w:hint="eastAsia"/>
                <w:sz w:val="24"/>
                <w:szCs w:val="21"/>
              </w:rPr>
              <w:t>（六）擅自启封、隐匿、转移、调换、动用先行登记保存、查封、扣押物品（场所）。</w:t>
            </w:r>
          </w:p>
          <w:p w:rsidR="00E75D2D" w:rsidRPr="00205D64" w:rsidRDefault="00E75D2D" w:rsidP="00855732">
            <w:pPr>
              <w:rPr>
                <w:szCs w:val="21"/>
              </w:rPr>
            </w:pPr>
            <w:r w:rsidRPr="00205D64">
              <w:rPr>
                <w:rFonts w:ascii="仿宋_GB2312" w:eastAsia="仿宋_GB2312" w:hint="eastAsia"/>
                <w:b/>
                <w:sz w:val="24"/>
                <w:szCs w:val="21"/>
              </w:rPr>
              <w:t>(符合（三）、（四）、（五）、（六）项情形的，从重扣分)</w:t>
            </w:r>
          </w:p>
        </w:tc>
        <w:tc>
          <w:tcPr>
            <w:tcW w:w="1080" w:type="dxa"/>
            <w:shd w:val="clear" w:color="auto" w:fill="auto"/>
          </w:tcPr>
          <w:p w:rsidR="00E75D2D" w:rsidRPr="00205D64" w:rsidRDefault="00E75D2D" w:rsidP="00855732">
            <w:pPr>
              <w:rPr>
                <w:rFonts w:ascii="仿宋_GB2312" w:eastAsia="仿宋_GB2312"/>
                <w:b/>
                <w:sz w:val="30"/>
                <w:szCs w:val="30"/>
              </w:rPr>
            </w:pPr>
          </w:p>
        </w:tc>
      </w:tr>
      <w:tr w:rsidR="00E75D2D" w:rsidRPr="00205D64" w:rsidTr="00855732">
        <w:tc>
          <w:tcPr>
            <w:tcW w:w="2520" w:type="dxa"/>
            <w:shd w:val="clear" w:color="auto" w:fill="auto"/>
            <w:vAlign w:val="center"/>
          </w:tcPr>
          <w:p w:rsidR="00E75D2D" w:rsidRPr="00205D64" w:rsidRDefault="00E75D2D" w:rsidP="00855732">
            <w:pPr>
              <w:jc w:val="center"/>
              <w:rPr>
                <w:rFonts w:ascii="宋体" w:hAnsi="宋体"/>
                <w:b/>
                <w:sz w:val="24"/>
                <w:szCs w:val="21"/>
              </w:rPr>
            </w:pPr>
            <w:r w:rsidRPr="00205D64">
              <w:rPr>
                <w:rFonts w:ascii="宋体" w:hAnsi="宋体" w:hint="eastAsia"/>
                <w:b/>
                <w:sz w:val="24"/>
                <w:szCs w:val="21"/>
              </w:rPr>
              <w:t>违法行为</w:t>
            </w:r>
          </w:p>
          <w:p w:rsidR="00E75D2D" w:rsidRPr="00205D64" w:rsidRDefault="00E75D2D" w:rsidP="00855732">
            <w:pPr>
              <w:jc w:val="center"/>
              <w:rPr>
                <w:rFonts w:ascii="宋体" w:hAnsi="宋体"/>
                <w:b/>
                <w:sz w:val="24"/>
                <w:szCs w:val="21"/>
              </w:rPr>
            </w:pPr>
            <w:r w:rsidRPr="00205D64">
              <w:rPr>
                <w:rFonts w:ascii="宋体" w:hAnsi="宋体" w:hint="eastAsia"/>
                <w:b/>
                <w:sz w:val="24"/>
                <w:szCs w:val="21"/>
              </w:rPr>
              <w:t>程度及历史情况</w:t>
            </w:r>
          </w:p>
          <w:p w:rsidR="00E75D2D" w:rsidRPr="00205D64" w:rsidRDefault="00E75D2D" w:rsidP="00855732">
            <w:pPr>
              <w:jc w:val="center"/>
              <w:rPr>
                <w:rFonts w:ascii="宋体" w:hAnsi="宋体"/>
                <w:b/>
                <w:sz w:val="24"/>
                <w:szCs w:val="21"/>
              </w:rPr>
            </w:pPr>
            <w:r w:rsidRPr="00205D64">
              <w:rPr>
                <w:rFonts w:ascii="宋体" w:hAnsi="宋体" w:hint="eastAsia"/>
                <w:b/>
                <w:sz w:val="24"/>
                <w:szCs w:val="21"/>
              </w:rPr>
              <w:t>（-0、1、2、3、4、5分）</w:t>
            </w:r>
          </w:p>
        </w:tc>
        <w:tc>
          <w:tcPr>
            <w:tcW w:w="5400" w:type="dxa"/>
            <w:shd w:val="clear" w:color="auto" w:fill="auto"/>
          </w:tcPr>
          <w:p w:rsidR="00E75D2D" w:rsidRPr="00205D64" w:rsidRDefault="00E75D2D" w:rsidP="00855732">
            <w:pPr>
              <w:rPr>
                <w:rFonts w:ascii="仿宋_GB2312" w:eastAsia="仿宋_GB2312"/>
                <w:sz w:val="24"/>
                <w:szCs w:val="21"/>
              </w:rPr>
            </w:pPr>
            <w:r w:rsidRPr="00205D64">
              <w:rPr>
                <w:rFonts w:ascii="仿宋_GB2312" w:eastAsia="仿宋_GB2312" w:hint="eastAsia"/>
                <w:sz w:val="24"/>
                <w:szCs w:val="21"/>
              </w:rPr>
              <w:t>此情形主要考虑：</w:t>
            </w:r>
          </w:p>
          <w:p w:rsidR="00E75D2D" w:rsidRPr="00205D64" w:rsidRDefault="00E75D2D" w:rsidP="00855732">
            <w:pPr>
              <w:rPr>
                <w:rFonts w:ascii="仿宋_GB2312" w:eastAsia="仿宋_GB2312"/>
                <w:sz w:val="24"/>
                <w:szCs w:val="21"/>
              </w:rPr>
            </w:pPr>
            <w:r w:rsidRPr="00205D64">
              <w:rPr>
                <w:rFonts w:ascii="仿宋_GB2312" w:eastAsia="仿宋_GB2312" w:hint="eastAsia"/>
                <w:sz w:val="24"/>
                <w:szCs w:val="21"/>
              </w:rPr>
              <w:t>（一）违法行为持续时间；</w:t>
            </w:r>
          </w:p>
          <w:p w:rsidR="00E75D2D" w:rsidRPr="00205D64" w:rsidRDefault="00E75D2D" w:rsidP="00855732">
            <w:pPr>
              <w:rPr>
                <w:rFonts w:ascii="仿宋_GB2312" w:eastAsia="仿宋_GB2312"/>
                <w:sz w:val="24"/>
                <w:szCs w:val="21"/>
              </w:rPr>
            </w:pPr>
            <w:r w:rsidRPr="00205D64">
              <w:rPr>
                <w:rFonts w:ascii="仿宋_GB2312" w:eastAsia="仿宋_GB2312" w:hint="eastAsia"/>
                <w:sz w:val="24"/>
                <w:szCs w:val="21"/>
              </w:rPr>
              <w:t>（二）涉案食品数量或生产销售金额；</w:t>
            </w:r>
          </w:p>
          <w:p w:rsidR="00E75D2D" w:rsidRPr="00205D64" w:rsidRDefault="00E75D2D" w:rsidP="00855732">
            <w:pPr>
              <w:rPr>
                <w:color w:val="000000"/>
                <w:szCs w:val="21"/>
              </w:rPr>
            </w:pPr>
            <w:r w:rsidRPr="00205D64">
              <w:rPr>
                <w:rFonts w:ascii="仿宋_GB2312" w:eastAsia="仿宋_GB2312" w:hint="eastAsia"/>
                <w:sz w:val="24"/>
                <w:szCs w:val="21"/>
              </w:rPr>
              <w:t>（三）连续12个月内已受到2次以上（含本数）较大数额罚款处罚或者连续12个月内已受到1次责令停产停业行政处罚的。</w:t>
            </w:r>
          </w:p>
        </w:tc>
        <w:tc>
          <w:tcPr>
            <w:tcW w:w="1080" w:type="dxa"/>
            <w:shd w:val="clear" w:color="auto" w:fill="auto"/>
          </w:tcPr>
          <w:p w:rsidR="00E75D2D" w:rsidRPr="00205D64" w:rsidRDefault="00E75D2D" w:rsidP="00855732">
            <w:pPr>
              <w:rPr>
                <w:rFonts w:ascii="仿宋_GB2312" w:eastAsia="仿宋_GB2312"/>
                <w:b/>
                <w:sz w:val="30"/>
                <w:szCs w:val="30"/>
              </w:rPr>
            </w:pPr>
          </w:p>
        </w:tc>
      </w:tr>
      <w:tr w:rsidR="00E75D2D" w:rsidRPr="00205D64" w:rsidTr="00855732">
        <w:trPr>
          <w:trHeight w:val="935"/>
        </w:trPr>
        <w:tc>
          <w:tcPr>
            <w:tcW w:w="2520" w:type="dxa"/>
            <w:shd w:val="clear" w:color="auto" w:fill="auto"/>
            <w:vAlign w:val="center"/>
          </w:tcPr>
          <w:p w:rsidR="00E75D2D" w:rsidRPr="00205D64" w:rsidRDefault="00E75D2D" w:rsidP="00855732">
            <w:pPr>
              <w:jc w:val="center"/>
              <w:rPr>
                <w:rFonts w:ascii="宋体" w:hAnsi="宋体"/>
                <w:b/>
                <w:sz w:val="24"/>
                <w:szCs w:val="21"/>
              </w:rPr>
            </w:pPr>
            <w:r w:rsidRPr="00205D64">
              <w:rPr>
                <w:rFonts w:ascii="宋体" w:hAnsi="宋体" w:hint="eastAsia"/>
                <w:b/>
                <w:sz w:val="24"/>
                <w:szCs w:val="21"/>
              </w:rPr>
              <w:lastRenderedPageBreak/>
              <w:t>社会影响程度</w:t>
            </w:r>
          </w:p>
          <w:p w:rsidR="00E75D2D" w:rsidRPr="00205D64" w:rsidRDefault="00E75D2D" w:rsidP="00855732">
            <w:pPr>
              <w:jc w:val="center"/>
              <w:rPr>
                <w:rFonts w:ascii="宋体" w:hAnsi="宋体"/>
                <w:sz w:val="24"/>
                <w:szCs w:val="21"/>
              </w:rPr>
            </w:pPr>
            <w:r w:rsidRPr="00205D64">
              <w:rPr>
                <w:rFonts w:ascii="宋体" w:hAnsi="宋体" w:hint="eastAsia"/>
                <w:b/>
                <w:sz w:val="24"/>
                <w:szCs w:val="21"/>
              </w:rPr>
              <w:t>（-0、1、2、3分）</w:t>
            </w:r>
          </w:p>
        </w:tc>
        <w:tc>
          <w:tcPr>
            <w:tcW w:w="5400" w:type="dxa"/>
            <w:shd w:val="clear" w:color="auto" w:fill="auto"/>
          </w:tcPr>
          <w:p w:rsidR="00E75D2D" w:rsidRPr="00205D64" w:rsidRDefault="00E75D2D" w:rsidP="00855732">
            <w:pPr>
              <w:rPr>
                <w:rFonts w:ascii="仿宋_GB2312" w:eastAsia="仿宋_GB2312"/>
                <w:sz w:val="24"/>
                <w:szCs w:val="21"/>
              </w:rPr>
            </w:pPr>
            <w:r w:rsidRPr="00205D64">
              <w:rPr>
                <w:rFonts w:ascii="仿宋_GB2312" w:eastAsia="仿宋_GB2312" w:hint="eastAsia"/>
                <w:sz w:val="24"/>
                <w:szCs w:val="21"/>
              </w:rPr>
              <w:t>此情形主要考虑：</w:t>
            </w:r>
          </w:p>
          <w:p w:rsidR="00E75D2D" w:rsidRPr="00205D64" w:rsidRDefault="00E75D2D" w:rsidP="00855732">
            <w:pPr>
              <w:rPr>
                <w:rFonts w:ascii="仿宋_GB2312" w:eastAsia="仿宋_GB2312"/>
                <w:sz w:val="24"/>
                <w:szCs w:val="21"/>
              </w:rPr>
            </w:pPr>
            <w:r w:rsidRPr="00205D64">
              <w:rPr>
                <w:rFonts w:ascii="仿宋_GB2312" w:eastAsia="仿宋_GB2312" w:hint="eastAsia"/>
                <w:sz w:val="24"/>
                <w:szCs w:val="21"/>
              </w:rPr>
              <w:t>（一）在国内外造成恶劣影响并被广泛报道的；</w:t>
            </w:r>
          </w:p>
          <w:p w:rsidR="00E75D2D" w:rsidRPr="00205D64" w:rsidRDefault="00E75D2D" w:rsidP="00855732">
            <w:pPr>
              <w:rPr>
                <w:rFonts w:ascii="仿宋_GB2312" w:eastAsia="仿宋_GB2312"/>
                <w:sz w:val="24"/>
                <w:szCs w:val="21"/>
              </w:rPr>
            </w:pPr>
            <w:r w:rsidRPr="00205D64">
              <w:rPr>
                <w:rFonts w:ascii="仿宋_GB2312" w:eastAsia="仿宋_GB2312" w:hint="eastAsia"/>
                <w:sz w:val="24"/>
                <w:szCs w:val="21"/>
              </w:rPr>
              <w:t>（二）造成群体性上访事件的；</w:t>
            </w:r>
          </w:p>
          <w:p w:rsidR="00E75D2D" w:rsidRPr="00205D64" w:rsidRDefault="00E75D2D" w:rsidP="00855732">
            <w:pPr>
              <w:rPr>
                <w:szCs w:val="21"/>
              </w:rPr>
            </w:pPr>
            <w:r w:rsidRPr="00205D64">
              <w:rPr>
                <w:rFonts w:ascii="仿宋_GB2312" w:eastAsia="仿宋_GB2312" w:hint="eastAsia"/>
                <w:sz w:val="24"/>
                <w:szCs w:val="21"/>
              </w:rPr>
              <w:t>（三）其他社会影响因素。</w:t>
            </w:r>
          </w:p>
        </w:tc>
        <w:tc>
          <w:tcPr>
            <w:tcW w:w="1080" w:type="dxa"/>
            <w:shd w:val="clear" w:color="auto" w:fill="auto"/>
          </w:tcPr>
          <w:p w:rsidR="00E75D2D" w:rsidRPr="00205D64" w:rsidRDefault="00E75D2D" w:rsidP="00855732">
            <w:pPr>
              <w:rPr>
                <w:rFonts w:ascii="仿宋_GB2312" w:eastAsia="仿宋_GB2312"/>
                <w:b/>
                <w:sz w:val="30"/>
                <w:szCs w:val="30"/>
              </w:rPr>
            </w:pPr>
          </w:p>
        </w:tc>
      </w:tr>
      <w:tr w:rsidR="00E75D2D" w:rsidRPr="00205D64" w:rsidTr="00855732">
        <w:tc>
          <w:tcPr>
            <w:tcW w:w="2520" w:type="dxa"/>
            <w:shd w:val="clear" w:color="auto" w:fill="auto"/>
            <w:vAlign w:val="center"/>
          </w:tcPr>
          <w:p w:rsidR="00E75D2D" w:rsidRPr="00205D64" w:rsidRDefault="00E75D2D" w:rsidP="00855732">
            <w:pPr>
              <w:jc w:val="center"/>
              <w:rPr>
                <w:rFonts w:ascii="宋体" w:hAnsi="宋体"/>
                <w:sz w:val="24"/>
                <w:szCs w:val="21"/>
              </w:rPr>
            </w:pPr>
            <w:r w:rsidRPr="00205D64">
              <w:rPr>
                <w:rFonts w:ascii="宋体" w:hAnsi="宋体" w:hint="eastAsia"/>
                <w:b/>
                <w:sz w:val="24"/>
                <w:szCs w:val="21"/>
              </w:rPr>
              <w:t>扣分</w:t>
            </w:r>
          </w:p>
        </w:tc>
        <w:tc>
          <w:tcPr>
            <w:tcW w:w="5400" w:type="dxa"/>
            <w:shd w:val="clear" w:color="auto" w:fill="auto"/>
          </w:tcPr>
          <w:p w:rsidR="00E75D2D" w:rsidRPr="00205D64" w:rsidRDefault="00E75D2D" w:rsidP="00855732">
            <w:pPr>
              <w:rPr>
                <w:rFonts w:ascii="仿宋_GB2312" w:eastAsia="仿宋_GB2312"/>
                <w:b/>
                <w:i/>
                <w:color w:val="FF0000"/>
                <w:sz w:val="30"/>
                <w:szCs w:val="30"/>
              </w:rPr>
            </w:pPr>
          </w:p>
        </w:tc>
        <w:tc>
          <w:tcPr>
            <w:tcW w:w="1080" w:type="dxa"/>
            <w:shd w:val="clear" w:color="auto" w:fill="auto"/>
          </w:tcPr>
          <w:p w:rsidR="00E75D2D" w:rsidRPr="00205D64" w:rsidRDefault="00E75D2D" w:rsidP="00855732">
            <w:pPr>
              <w:rPr>
                <w:rFonts w:ascii="仿宋_GB2312" w:eastAsia="仿宋_GB2312"/>
                <w:b/>
                <w:sz w:val="30"/>
                <w:szCs w:val="30"/>
              </w:rPr>
            </w:pPr>
          </w:p>
        </w:tc>
      </w:tr>
      <w:tr w:rsidR="00E75D2D" w:rsidRPr="00205D64" w:rsidTr="00855732">
        <w:tc>
          <w:tcPr>
            <w:tcW w:w="2520" w:type="dxa"/>
            <w:shd w:val="clear" w:color="auto" w:fill="auto"/>
            <w:vAlign w:val="center"/>
          </w:tcPr>
          <w:p w:rsidR="00E75D2D" w:rsidRPr="00205D64" w:rsidRDefault="00E75D2D" w:rsidP="00855732">
            <w:pPr>
              <w:jc w:val="center"/>
              <w:rPr>
                <w:rFonts w:ascii="宋体" w:hAnsi="宋体"/>
                <w:b/>
                <w:sz w:val="24"/>
                <w:szCs w:val="21"/>
              </w:rPr>
            </w:pPr>
            <w:r w:rsidRPr="00205D64">
              <w:rPr>
                <w:rFonts w:ascii="宋体" w:hAnsi="宋体" w:hint="eastAsia"/>
                <w:b/>
                <w:sz w:val="24"/>
                <w:szCs w:val="21"/>
              </w:rPr>
              <w:t>加分</w:t>
            </w:r>
          </w:p>
        </w:tc>
        <w:tc>
          <w:tcPr>
            <w:tcW w:w="5400" w:type="dxa"/>
            <w:shd w:val="clear" w:color="auto" w:fill="auto"/>
          </w:tcPr>
          <w:p w:rsidR="00E75D2D" w:rsidRPr="00205D64" w:rsidRDefault="00E75D2D" w:rsidP="00855732">
            <w:pPr>
              <w:rPr>
                <w:rFonts w:ascii="仿宋_GB2312" w:eastAsia="仿宋_GB2312"/>
                <w:b/>
                <w:i/>
                <w:color w:val="FF0000"/>
                <w:sz w:val="30"/>
                <w:szCs w:val="30"/>
              </w:rPr>
            </w:pPr>
          </w:p>
        </w:tc>
        <w:tc>
          <w:tcPr>
            <w:tcW w:w="1080" w:type="dxa"/>
            <w:shd w:val="clear" w:color="auto" w:fill="auto"/>
          </w:tcPr>
          <w:p w:rsidR="00E75D2D" w:rsidRPr="00205D64" w:rsidRDefault="00E75D2D" w:rsidP="00855732">
            <w:pPr>
              <w:rPr>
                <w:rFonts w:ascii="仿宋_GB2312" w:eastAsia="仿宋_GB2312"/>
                <w:b/>
                <w:sz w:val="30"/>
                <w:szCs w:val="30"/>
              </w:rPr>
            </w:pPr>
          </w:p>
        </w:tc>
      </w:tr>
      <w:tr w:rsidR="00E75D2D" w:rsidRPr="00205D64" w:rsidTr="00855732">
        <w:tc>
          <w:tcPr>
            <w:tcW w:w="2520" w:type="dxa"/>
            <w:shd w:val="clear" w:color="auto" w:fill="auto"/>
            <w:vAlign w:val="center"/>
          </w:tcPr>
          <w:p w:rsidR="00E75D2D" w:rsidRPr="00205D64" w:rsidRDefault="00E75D2D" w:rsidP="00855732">
            <w:pPr>
              <w:jc w:val="center"/>
              <w:rPr>
                <w:rFonts w:ascii="宋体" w:hAnsi="宋体"/>
                <w:b/>
                <w:sz w:val="24"/>
                <w:szCs w:val="21"/>
              </w:rPr>
            </w:pPr>
            <w:r w:rsidRPr="00205D64">
              <w:rPr>
                <w:rFonts w:ascii="宋体" w:hAnsi="宋体" w:hint="eastAsia"/>
                <w:b/>
                <w:sz w:val="24"/>
                <w:szCs w:val="21"/>
              </w:rPr>
              <w:t>总扣分</w:t>
            </w:r>
          </w:p>
        </w:tc>
        <w:tc>
          <w:tcPr>
            <w:tcW w:w="5400" w:type="dxa"/>
            <w:shd w:val="clear" w:color="auto" w:fill="auto"/>
          </w:tcPr>
          <w:p w:rsidR="00E75D2D" w:rsidRPr="00205D64" w:rsidRDefault="00E75D2D" w:rsidP="00855732">
            <w:pPr>
              <w:rPr>
                <w:rFonts w:ascii="仿宋_GB2312" w:eastAsia="仿宋_GB2312"/>
                <w:b/>
                <w:i/>
                <w:color w:val="FF0000"/>
                <w:sz w:val="30"/>
                <w:szCs w:val="30"/>
              </w:rPr>
            </w:pPr>
          </w:p>
        </w:tc>
        <w:tc>
          <w:tcPr>
            <w:tcW w:w="1080" w:type="dxa"/>
            <w:shd w:val="clear" w:color="auto" w:fill="auto"/>
          </w:tcPr>
          <w:p w:rsidR="00E75D2D" w:rsidRPr="00205D64" w:rsidRDefault="00E75D2D" w:rsidP="00855732">
            <w:pPr>
              <w:rPr>
                <w:rFonts w:ascii="仿宋_GB2312" w:eastAsia="仿宋_GB2312"/>
                <w:b/>
                <w:sz w:val="30"/>
                <w:szCs w:val="30"/>
              </w:rPr>
            </w:pPr>
          </w:p>
        </w:tc>
      </w:tr>
    </w:tbl>
    <w:p w:rsidR="00E75D2D" w:rsidRPr="00205D64" w:rsidRDefault="00E75D2D" w:rsidP="00E75D2D">
      <w:pPr>
        <w:rPr>
          <w:rFonts w:ascii="仿宋_GB2312" w:eastAsia="仿宋_GB2312"/>
          <w:sz w:val="24"/>
          <w:szCs w:val="21"/>
        </w:rPr>
      </w:pPr>
    </w:p>
    <w:p w:rsidR="00E75D2D" w:rsidRPr="00205D64" w:rsidRDefault="00E75D2D" w:rsidP="00E75D2D">
      <w:pPr>
        <w:rPr>
          <w:rFonts w:ascii="仿宋_GB2312" w:eastAsia="仿宋_GB2312"/>
          <w:b/>
          <w:bCs/>
          <w:sz w:val="24"/>
          <w:szCs w:val="21"/>
        </w:rPr>
      </w:pPr>
      <w:r w:rsidRPr="00205D64">
        <w:rPr>
          <w:rFonts w:ascii="仿宋_GB2312" w:eastAsia="仿宋_GB2312" w:hint="eastAsia"/>
          <w:b/>
          <w:bCs/>
          <w:sz w:val="24"/>
          <w:szCs w:val="21"/>
        </w:rPr>
        <w:t>注明：</w:t>
      </w:r>
    </w:p>
    <w:p w:rsidR="00E75D2D" w:rsidRPr="00205D64" w:rsidRDefault="00E75D2D" w:rsidP="00E75D2D">
      <w:pPr>
        <w:numPr>
          <w:ilvl w:val="0"/>
          <w:numId w:val="7"/>
        </w:numPr>
        <w:rPr>
          <w:rFonts w:ascii="仿宋_GB2312" w:eastAsia="仿宋_GB2312"/>
          <w:sz w:val="24"/>
          <w:szCs w:val="21"/>
        </w:rPr>
      </w:pPr>
      <w:r w:rsidRPr="00205D64">
        <w:rPr>
          <w:rFonts w:ascii="仿宋_GB2312" w:eastAsia="仿宋_GB2312" w:hint="eastAsia"/>
          <w:sz w:val="24"/>
          <w:szCs w:val="21"/>
        </w:rPr>
        <w:t>分值计算采取倒扣分形式，符合具体因素项的，可以根据</w:t>
      </w:r>
      <w:proofErr w:type="gramStart"/>
      <w:r w:rsidRPr="00205D64">
        <w:rPr>
          <w:rFonts w:ascii="仿宋_GB2312" w:eastAsia="仿宋_GB2312" w:hint="eastAsia"/>
          <w:sz w:val="24"/>
          <w:szCs w:val="21"/>
        </w:rPr>
        <w:t>改因素</w:t>
      </w:r>
      <w:proofErr w:type="gramEnd"/>
      <w:r w:rsidRPr="00205D64">
        <w:rPr>
          <w:rFonts w:ascii="仿宋_GB2312" w:eastAsia="仿宋_GB2312" w:hint="eastAsia"/>
          <w:sz w:val="24"/>
          <w:szCs w:val="21"/>
        </w:rPr>
        <w:t>具体扣分值进行扣分。</w:t>
      </w:r>
    </w:p>
    <w:p w:rsidR="00E75D2D" w:rsidRPr="00205D64" w:rsidRDefault="00E75D2D" w:rsidP="00E75D2D">
      <w:pPr>
        <w:numPr>
          <w:ilvl w:val="0"/>
          <w:numId w:val="7"/>
        </w:numPr>
        <w:rPr>
          <w:rFonts w:ascii="仿宋_GB2312" w:eastAsia="仿宋_GB2312"/>
          <w:sz w:val="24"/>
          <w:szCs w:val="21"/>
        </w:rPr>
      </w:pPr>
      <w:r w:rsidRPr="00205D64">
        <w:rPr>
          <w:rFonts w:ascii="仿宋_GB2312" w:eastAsia="仿宋_GB2312" w:hint="eastAsia"/>
          <w:sz w:val="24"/>
          <w:szCs w:val="21"/>
        </w:rPr>
        <w:t>有证据证明有下列情形之一的，可酌情加分，但具有法定从轻或者减轻处罚情节的，应当予以加分，累计加分不超过4分：</w:t>
      </w:r>
    </w:p>
    <w:p w:rsidR="00E75D2D" w:rsidRPr="00205D64" w:rsidRDefault="00E75D2D" w:rsidP="00E75D2D">
      <w:pPr>
        <w:numPr>
          <w:ilvl w:val="1"/>
          <w:numId w:val="7"/>
        </w:numPr>
        <w:tabs>
          <w:tab w:val="left" w:pos="900"/>
          <w:tab w:val="left" w:pos="1288"/>
        </w:tabs>
        <w:ind w:left="900"/>
        <w:rPr>
          <w:rFonts w:ascii="仿宋_GB2312" w:eastAsia="仿宋_GB2312"/>
          <w:sz w:val="24"/>
          <w:szCs w:val="21"/>
        </w:rPr>
      </w:pPr>
      <w:r w:rsidRPr="00205D64">
        <w:rPr>
          <w:rFonts w:ascii="仿宋_GB2312" w:eastAsia="仿宋_GB2312" w:hint="eastAsia"/>
          <w:sz w:val="24"/>
          <w:szCs w:val="21"/>
        </w:rPr>
        <w:t>积极配合调查有立功表现的；</w:t>
      </w:r>
    </w:p>
    <w:p w:rsidR="00E75D2D" w:rsidRPr="00205D64" w:rsidRDefault="00E75D2D" w:rsidP="00E75D2D">
      <w:pPr>
        <w:numPr>
          <w:ilvl w:val="1"/>
          <w:numId w:val="7"/>
        </w:numPr>
        <w:tabs>
          <w:tab w:val="left" w:pos="900"/>
          <w:tab w:val="left" w:pos="1288"/>
        </w:tabs>
        <w:ind w:left="900"/>
        <w:rPr>
          <w:rFonts w:ascii="仿宋_GB2312" w:eastAsia="仿宋_GB2312"/>
          <w:sz w:val="24"/>
          <w:szCs w:val="21"/>
        </w:rPr>
      </w:pPr>
      <w:r w:rsidRPr="00205D64">
        <w:rPr>
          <w:rFonts w:ascii="仿宋_GB2312" w:eastAsia="仿宋_GB2312" w:hint="eastAsia"/>
          <w:sz w:val="24"/>
          <w:szCs w:val="21"/>
        </w:rPr>
        <w:t>积极赔偿消费者损失，</w:t>
      </w:r>
    </w:p>
    <w:p w:rsidR="00E75D2D" w:rsidRPr="00205D64" w:rsidRDefault="00E75D2D" w:rsidP="00E75D2D">
      <w:pPr>
        <w:numPr>
          <w:ilvl w:val="1"/>
          <w:numId w:val="7"/>
        </w:numPr>
        <w:tabs>
          <w:tab w:val="left" w:pos="900"/>
          <w:tab w:val="left" w:pos="1288"/>
        </w:tabs>
        <w:ind w:left="900"/>
        <w:rPr>
          <w:rFonts w:ascii="仿宋_GB2312" w:eastAsia="仿宋_GB2312"/>
          <w:sz w:val="24"/>
          <w:szCs w:val="21"/>
        </w:rPr>
      </w:pPr>
      <w:r w:rsidRPr="00205D64">
        <w:rPr>
          <w:rFonts w:ascii="仿宋_GB2312" w:eastAsia="仿宋_GB2312" w:hint="eastAsia"/>
          <w:sz w:val="24"/>
          <w:szCs w:val="21"/>
        </w:rPr>
        <w:t>积极采取整改措施，主动消除或者减轻违法行为危害后果的；</w:t>
      </w:r>
    </w:p>
    <w:p w:rsidR="00E75D2D" w:rsidRPr="00205D64" w:rsidRDefault="00E75D2D" w:rsidP="00E75D2D">
      <w:pPr>
        <w:numPr>
          <w:ilvl w:val="1"/>
          <w:numId w:val="7"/>
        </w:numPr>
        <w:tabs>
          <w:tab w:val="left" w:pos="900"/>
          <w:tab w:val="left" w:pos="1288"/>
        </w:tabs>
        <w:ind w:left="900"/>
        <w:rPr>
          <w:rFonts w:ascii="仿宋_GB2312" w:eastAsia="仿宋_GB2312"/>
          <w:sz w:val="24"/>
          <w:szCs w:val="21"/>
        </w:rPr>
      </w:pPr>
      <w:r w:rsidRPr="00205D64">
        <w:rPr>
          <w:rFonts w:ascii="仿宋_GB2312" w:eastAsia="仿宋_GB2312" w:hint="eastAsia"/>
          <w:sz w:val="24"/>
          <w:szCs w:val="21"/>
        </w:rPr>
        <w:t>法律、法规、规章规定的可从轻、减轻处罚的其他情形。</w:t>
      </w:r>
    </w:p>
    <w:p w:rsidR="00E75D2D" w:rsidRPr="00205D64" w:rsidRDefault="00E75D2D" w:rsidP="00E75D2D">
      <w:pPr>
        <w:numPr>
          <w:ilvl w:val="0"/>
          <w:numId w:val="7"/>
        </w:numPr>
        <w:rPr>
          <w:rFonts w:ascii="仿宋_GB2312" w:eastAsia="仿宋_GB2312"/>
          <w:sz w:val="24"/>
          <w:szCs w:val="21"/>
        </w:rPr>
      </w:pPr>
      <w:r w:rsidRPr="00205D64">
        <w:rPr>
          <w:rFonts w:ascii="仿宋_GB2312" w:eastAsia="仿宋_GB2312" w:hint="eastAsia"/>
          <w:sz w:val="24"/>
          <w:szCs w:val="21"/>
        </w:rPr>
        <w:t>总扣分在0-6分之间的可从轻处罚；其中，总扣分在0-3分，同时符合法定减轻处罚情节的减轻处罚。总扣分在7-9分之间的一般处罚。总扣分在10分以上（含10分）的从重处罚。</w:t>
      </w:r>
    </w:p>
    <w:p w:rsidR="00E75D2D" w:rsidRPr="00205D64" w:rsidRDefault="00E75D2D" w:rsidP="00E75D2D">
      <w:pPr>
        <w:ind w:left="450"/>
        <w:rPr>
          <w:rFonts w:ascii="仿宋_GB2312" w:eastAsia="仿宋_GB2312" w:hAnsi="仿宋"/>
          <w:sz w:val="24"/>
          <w:szCs w:val="21"/>
        </w:rPr>
      </w:pPr>
    </w:p>
    <w:p w:rsidR="00E75D2D" w:rsidRPr="00205D64" w:rsidRDefault="00E75D2D" w:rsidP="00E75D2D">
      <w:pPr>
        <w:rPr>
          <w:szCs w:val="21"/>
        </w:rPr>
      </w:pPr>
    </w:p>
    <w:p w:rsidR="00E75D2D" w:rsidRPr="00205D64" w:rsidRDefault="00E75D2D" w:rsidP="00E75D2D">
      <w:pPr>
        <w:rPr>
          <w:szCs w:val="21"/>
        </w:rPr>
      </w:pPr>
    </w:p>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 w:rsidR="00E75D2D" w:rsidRDefault="00E75D2D" w:rsidP="00E75D2D">
      <w:pPr>
        <w:adjustRightInd w:val="0"/>
        <w:snapToGrid w:val="0"/>
        <w:jc w:val="center"/>
        <w:rPr>
          <w:rFonts w:ascii="黑体" w:eastAsia="黑体" w:hAnsi="黑体" w:cs="宋体"/>
          <w:b/>
          <w:color w:val="000000"/>
          <w:kern w:val="0"/>
          <w:sz w:val="36"/>
          <w:szCs w:val="36"/>
        </w:rPr>
      </w:pPr>
    </w:p>
    <w:p w:rsidR="00E75D2D" w:rsidRPr="00F8709C" w:rsidRDefault="00E75D2D" w:rsidP="00E75D2D">
      <w:pPr>
        <w:adjustRightInd w:val="0"/>
        <w:snapToGrid w:val="0"/>
        <w:jc w:val="center"/>
        <w:rPr>
          <w:rFonts w:ascii="黑体" w:eastAsia="黑体" w:hAnsi="黑体" w:cs="宋体"/>
          <w:b/>
          <w:color w:val="000000"/>
          <w:kern w:val="0"/>
          <w:sz w:val="36"/>
          <w:szCs w:val="36"/>
        </w:rPr>
      </w:pPr>
      <w:r w:rsidRPr="00F8709C">
        <w:rPr>
          <w:rFonts w:ascii="黑体" w:eastAsia="黑体" w:hAnsi="黑体" w:cs="宋体" w:hint="eastAsia"/>
          <w:b/>
          <w:color w:val="000000"/>
          <w:kern w:val="0"/>
          <w:sz w:val="36"/>
          <w:szCs w:val="36"/>
        </w:rPr>
        <w:t>上海市食品药品监督管理局</w:t>
      </w:r>
    </w:p>
    <w:p w:rsidR="00E75D2D" w:rsidRPr="00F8709C" w:rsidRDefault="00E75D2D" w:rsidP="00E75D2D">
      <w:pPr>
        <w:adjustRightInd w:val="0"/>
        <w:snapToGrid w:val="0"/>
        <w:jc w:val="center"/>
        <w:rPr>
          <w:rFonts w:ascii="黑体" w:eastAsia="黑体" w:hAnsi="黑体" w:cs="宋体"/>
          <w:b/>
          <w:color w:val="000000"/>
          <w:kern w:val="0"/>
          <w:sz w:val="36"/>
          <w:szCs w:val="36"/>
        </w:rPr>
      </w:pPr>
      <w:r w:rsidRPr="00F8709C">
        <w:rPr>
          <w:rFonts w:ascii="黑体" w:eastAsia="黑体" w:hAnsi="黑体" w:cs="宋体" w:hint="eastAsia"/>
          <w:b/>
          <w:color w:val="000000"/>
          <w:kern w:val="0"/>
          <w:sz w:val="36"/>
          <w:szCs w:val="36"/>
        </w:rPr>
        <w:t>食品行政处罚裁量指南（十）</w:t>
      </w:r>
    </w:p>
    <w:p w:rsidR="00E75D2D" w:rsidRPr="00F8709C" w:rsidRDefault="00E75D2D" w:rsidP="00E75D2D">
      <w:pPr>
        <w:adjustRightInd w:val="0"/>
        <w:snapToGrid w:val="0"/>
        <w:jc w:val="center"/>
        <w:rPr>
          <w:rFonts w:ascii="黑体" w:eastAsia="黑体" w:hAnsi="黑体" w:cs="宋体"/>
          <w:b/>
          <w:color w:val="000000"/>
          <w:kern w:val="0"/>
          <w:sz w:val="36"/>
          <w:szCs w:val="36"/>
        </w:rPr>
      </w:pPr>
      <w:r w:rsidRPr="00F8709C">
        <w:rPr>
          <w:rFonts w:ascii="黑体" w:eastAsia="黑体" w:hAnsi="黑体" w:cs="宋体" w:hint="eastAsia"/>
          <w:b/>
          <w:color w:val="000000"/>
          <w:kern w:val="0"/>
          <w:sz w:val="36"/>
          <w:szCs w:val="36"/>
        </w:rPr>
        <w:t>小型餐饮服务提供者造成食物中毒等</w:t>
      </w:r>
    </w:p>
    <w:p w:rsidR="00E75D2D" w:rsidRPr="00F8709C" w:rsidRDefault="00E75D2D" w:rsidP="00E75D2D">
      <w:pPr>
        <w:adjustRightInd w:val="0"/>
        <w:snapToGrid w:val="0"/>
        <w:jc w:val="center"/>
        <w:rPr>
          <w:rFonts w:ascii="黑体" w:eastAsia="黑体" w:hAnsi="黑体" w:cs="宋体"/>
          <w:b/>
          <w:color w:val="000000"/>
          <w:kern w:val="0"/>
          <w:sz w:val="36"/>
          <w:szCs w:val="36"/>
        </w:rPr>
      </w:pPr>
      <w:r w:rsidRPr="00F8709C">
        <w:rPr>
          <w:rFonts w:ascii="黑体" w:eastAsia="黑体" w:hAnsi="黑体" w:cs="宋体" w:hint="eastAsia"/>
          <w:b/>
          <w:color w:val="000000"/>
          <w:kern w:val="0"/>
          <w:sz w:val="36"/>
          <w:szCs w:val="36"/>
        </w:rPr>
        <w:t>食品安全事故案</w:t>
      </w:r>
    </w:p>
    <w:p w:rsidR="00E75D2D" w:rsidRPr="00F8709C" w:rsidRDefault="00E75D2D" w:rsidP="00E75D2D">
      <w:pPr>
        <w:rPr>
          <w:rFonts w:ascii="宋体" w:hAnsi="宋体"/>
          <w:b/>
          <w:sz w:val="24"/>
          <w:szCs w:val="21"/>
        </w:rPr>
      </w:pPr>
    </w:p>
    <w:p w:rsidR="00E75D2D" w:rsidRPr="00F8709C" w:rsidRDefault="00E75D2D" w:rsidP="00E75D2D">
      <w:pPr>
        <w:adjustRightInd w:val="0"/>
        <w:snapToGrid w:val="0"/>
        <w:spacing w:before="200"/>
        <w:rPr>
          <w:rFonts w:ascii="黑体" w:eastAsia="黑体" w:hAnsi="黑体" w:cs="黑体"/>
          <w:sz w:val="28"/>
          <w:szCs w:val="28"/>
        </w:rPr>
      </w:pPr>
      <w:r w:rsidRPr="00F8709C">
        <w:rPr>
          <w:rFonts w:ascii="黑体" w:eastAsia="黑体" w:hAnsi="黑体" w:cs="黑体" w:hint="eastAsia"/>
          <w:b/>
          <w:sz w:val="28"/>
          <w:szCs w:val="28"/>
        </w:rPr>
        <w:t>适用条款：</w:t>
      </w:r>
    </w:p>
    <w:p w:rsidR="00E75D2D" w:rsidRPr="00F8709C" w:rsidRDefault="00E75D2D" w:rsidP="00E75D2D">
      <w:pPr>
        <w:adjustRightInd w:val="0"/>
        <w:snapToGrid w:val="0"/>
        <w:spacing w:before="200"/>
        <w:ind w:firstLineChars="200" w:firstLine="562"/>
        <w:rPr>
          <w:rFonts w:ascii="仿宋_GB2312" w:eastAsia="仿宋_GB2312" w:hAnsi="宋体"/>
          <w:sz w:val="28"/>
          <w:szCs w:val="28"/>
        </w:rPr>
      </w:pPr>
      <w:r w:rsidRPr="00F8709C">
        <w:rPr>
          <w:rFonts w:ascii="仿宋_GB2312" w:eastAsia="仿宋_GB2312" w:hAnsi="宋体" w:hint="eastAsia"/>
          <w:b/>
          <w:sz w:val="28"/>
          <w:szCs w:val="28"/>
        </w:rPr>
        <w:t xml:space="preserve">《上海市食品安全条例》第六十七条 </w:t>
      </w:r>
      <w:r w:rsidRPr="00F8709C">
        <w:rPr>
          <w:rFonts w:ascii="仿宋_GB2312" w:eastAsia="仿宋_GB2312" w:hAnsi="宋体"/>
          <w:sz w:val="28"/>
          <w:szCs w:val="28"/>
        </w:rPr>
        <w:t>食品生产经营者应当按照食品安全法律、法规、规章、标准或者技术规范，制定和落实食品安全事故防范措施，及时消除食品安全隐患，防止食物中毒等食品安全事故的发生</w:t>
      </w:r>
      <w:r w:rsidRPr="00F8709C">
        <w:rPr>
          <w:rFonts w:ascii="仿宋_GB2312" w:eastAsia="仿宋_GB2312" w:hAnsi="宋体" w:hint="eastAsia"/>
          <w:sz w:val="28"/>
          <w:szCs w:val="28"/>
        </w:rPr>
        <w:t>。</w:t>
      </w:r>
    </w:p>
    <w:p w:rsidR="00E75D2D" w:rsidRPr="00F8709C" w:rsidRDefault="00E75D2D" w:rsidP="00E75D2D">
      <w:pPr>
        <w:adjustRightInd w:val="0"/>
        <w:snapToGrid w:val="0"/>
        <w:rPr>
          <w:rFonts w:ascii="仿宋_GB2312" w:eastAsia="仿宋_GB2312" w:hAnsi="宋体"/>
          <w:b/>
          <w:sz w:val="28"/>
          <w:szCs w:val="28"/>
        </w:rPr>
      </w:pPr>
    </w:p>
    <w:p w:rsidR="00E75D2D" w:rsidRPr="00F8709C" w:rsidRDefault="00E75D2D" w:rsidP="00E75D2D">
      <w:pPr>
        <w:adjustRightInd w:val="0"/>
        <w:snapToGrid w:val="0"/>
        <w:spacing w:before="200"/>
        <w:rPr>
          <w:rFonts w:ascii="黑体" w:eastAsia="黑体" w:hAnsi="黑体" w:cs="黑体"/>
          <w:b/>
          <w:sz w:val="28"/>
          <w:szCs w:val="28"/>
        </w:rPr>
      </w:pPr>
      <w:r w:rsidRPr="00F8709C">
        <w:rPr>
          <w:rFonts w:ascii="黑体" w:eastAsia="黑体" w:hAnsi="黑体" w:cs="黑体" w:hint="eastAsia"/>
          <w:b/>
          <w:sz w:val="28"/>
          <w:szCs w:val="28"/>
        </w:rPr>
        <w:t>处罚条款：</w:t>
      </w:r>
    </w:p>
    <w:p w:rsidR="00E75D2D" w:rsidRPr="00F8709C" w:rsidRDefault="00E75D2D" w:rsidP="00E75D2D">
      <w:pPr>
        <w:widowControl/>
        <w:spacing w:before="200" w:line="400" w:lineRule="exact"/>
        <w:ind w:firstLineChars="196" w:firstLine="551"/>
        <w:jc w:val="left"/>
        <w:rPr>
          <w:rFonts w:ascii="仿宋_GB2312" w:eastAsia="仿宋_GB2312" w:hAnsi="宋体"/>
          <w:sz w:val="28"/>
          <w:szCs w:val="28"/>
        </w:rPr>
      </w:pPr>
      <w:r w:rsidRPr="00F8709C">
        <w:rPr>
          <w:rFonts w:ascii="仿宋_GB2312" w:eastAsia="仿宋_GB2312" w:hAnsi="宋体" w:hint="eastAsia"/>
          <w:b/>
          <w:sz w:val="28"/>
          <w:szCs w:val="28"/>
        </w:rPr>
        <w:t>《上海市食品安全条例》第一百零六条第二款</w:t>
      </w:r>
    </w:p>
    <w:p w:rsidR="00E75D2D" w:rsidRPr="00F8709C" w:rsidRDefault="00E75D2D" w:rsidP="00E75D2D">
      <w:pPr>
        <w:widowControl/>
        <w:spacing w:line="400" w:lineRule="exact"/>
        <w:jc w:val="left"/>
        <w:rPr>
          <w:rFonts w:ascii="宋体" w:hAnsi="宋体" w:cs="宋体"/>
          <w:color w:val="000000"/>
          <w:kern w:val="0"/>
          <w:sz w:val="24"/>
        </w:rPr>
      </w:pPr>
      <w:r w:rsidRPr="00F8709C">
        <w:rPr>
          <w:rFonts w:ascii="仿宋_GB2312" w:eastAsia="仿宋_GB2312" w:hAnsi="宋体"/>
          <w:sz w:val="28"/>
          <w:szCs w:val="28"/>
        </w:rPr>
        <w:t>  </w:t>
      </w:r>
      <w:r w:rsidRPr="00F8709C" w:rsidDel="001D26A6">
        <w:rPr>
          <w:rFonts w:ascii="仿宋_GB2312" w:eastAsia="仿宋_GB2312" w:hAnsi="宋体"/>
          <w:sz w:val="28"/>
          <w:szCs w:val="28"/>
        </w:rPr>
        <w:t xml:space="preserve"> </w:t>
      </w:r>
      <w:r w:rsidRPr="00F8709C">
        <w:rPr>
          <w:rFonts w:ascii="仿宋_GB2312" w:eastAsia="仿宋_GB2312" w:hAnsi="宋体"/>
          <w:sz w:val="28"/>
          <w:szCs w:val="28"/>
        </w:rPr>
        <w:t>小型餐饮服务提供者、食品摊贩造成食物中毒等食品安全事故的，由市食品药品监督管理部门或者区市场监督管理部门没收违法所得和违法生产经营的食品，并可以没收用于违法生产经营的工具、设备、原料等物品；违法生产经营的食品货值金额不足一万元的，并处一万元以上五万元以下罚款；货值金额一万元以上的，</w:t>
      </w:r>
      <w:proofErr w:type="gramStart"/>
      <w:r w:rsidRPr="00F8709C">
        <w:rPr>
          <w:rFonts w:ascii="仿宋_GB2312" w:eastAsia="仿宋_GB2312" w:hAnsi="宋体"/>
          <w:sz w:val="28"/>
          <w:szCs w:val="28"/>
        </w:rPr>
        <w:t>并处货值</w:t>
      </w:r>
      <w:proofErr w:type="gramEnd"/>
      <w:r w:rsidRPr="00F8709C">
        <w:rPr>
          <w:rFonts w:ascii="仿宋_GB2312" w:eastAsia="仿宋_GB2312" w:hAnsi="宋体"/>
          <w:sz w:val="28"/>
          <w:szCs w:val="28"/>
        </w:rPr>
        <w:t>金额五倍以上十倍以下罚款；情节严重的，吊销许可证或者告知乡、镇人民政府、街道办事处注销临时备案、登记。</w:t>
      </w:r>
      <w:r w:rsidRPr="00F8709C">
        <w:rPr>
          <w:rFonts w:ascii="宋体" w:hAnsi="宋体" w:cs="宋体"/>
          <w:color w:val="000000"/>
          <w:kern w:val="0"/>
          <w:sz w:val="24"/>
        </w:rPr>
        <w:t xml:space="preserve"> </w:t>
      </w:r>
    </w:p>
    <w:p w:rsidR="00E75D2D" w:rsidRPr="00F8709C" w:rsidRDefault="00E75D2D" w:rsidP="00E75D2D">
      <w:pPr>
        <w:widowControl/>
        <w:spacing w:line="400" w:lineRule="exact"/>
        <w:jc w:val="left"/>
        <w:rPr>
          <w:rFonts w:ascii="宋体" w:hAnsi="宋体" w:cs="宋体"/>
          <w:color w:val="000000"/>
          <w:kern w:val="0"/>
          <w:sz w:val="24"/>
        </w:rPr>
      </w:pPr>
    </w:p>
    <w:p w:rsidR="00E75D2D" w:rsidRPr="00F8709C" w:rsidRDefault="00E75D2D" w:rsidP="00E75D2D">
      <w:pPr>
        <w:widowControl/>
        <w:spacing w:line="400" w:lineRule="exact"/>
        <w:jc w:val="left"/>
        <w:rPr>
          <w:rFonts w:ascii="宋体" w:hAnsi="宋体" w:cs="宋体"/>
          <w:color w:val="000000"/>
          <w:kern w:val="0"/>
          <w:sz w:val="24"/>
        </w:rPr>
      </w:pPr>
    </w:p>
    <w:p w:rsidR="00E75D2D" w:rsidRPr="00F8709C" w:rsidRDefault="00E75D2D" w:rsidP="00E75D2D">
      <w:pPr>
        <w:widowControl/>
        <w:spacing w:line="400" w:lineRule="exact"/>
        <w:jc w:val="left"/>
        <w:rPr>
          <w:rFonts w:ascii="宋体" w:hAnsi="宋体" w:cs="宋体"/>
          <w:color w:val="000000"/>
          <w:kern w:val="0"/>
          <w:sz w:val="24"/>
        </w:rPr>
      </w:pPr>
    </w:p>
    <w:p w:rsidR="00E75D2D" w:rsidRPr="00F8709C" w:rsidRDefault="00E75D2D" w:rsidP="00E75D2D">
      <w:pPr>
        <w:widowControl/>
        <w:spacing w:line="400" w:lineRule="exact"/>
        <w:jc w:val="left"/>
        <w:rPr>
          <w:rFonts w:ascii="宋体" w:hAnsi="宋体" w:cs="宋体"/>
          <w:color w:val="000000"/>
          <w:kern w:val="0"/>
          <w:sz w:val="24"/>
        </w:rPr>
      </w:pPr>
    </w:p>
    <w:p w:rsidR="00E75D2D" w:rsidRPr="00F8709C" w:rsidRDefault="00E75D2D" w:rsidP="00E75D2D">
      <w:pPr>
        <w:widowControl/>
        <w:spacing w:line="400" w:lineRule="exact"/>
        <w:jc w:val="left"/>
        <w:rPr>
          <w:rFonts w:ascii="宋体" w:hAnsi="宋体" w:cs="宋体"/>
          <w:color w:val="000000"/>
          <w:kern w:val="0"/>
          <w:sz w:val="24"/>
        </w:rPr>
      </w:pPr>
    </w:p>
    <w:p w:rsidR="00E75D2D" w:rsidRPr="00F8709C" w:rsidRDefault="00E75D2D" w:rsidP="00E75D2D">
      <w:pPr>
        <w:widowControl/>
        <w:spacing w:line="400" w:lineRule="exact"/>
        <w:jc w:val="left"/>
        <w:rPr>
          <w:rFonts w:ascii="宋体" w:hAnsi="宋体" w:cs="宋体"/>
          <w:color w:val="000000"/>
          <w:kern w:val="0"/>
          <w:sz w:val="24"/>
        </w:rPr>
      </w:pPr>
    </w:p>
    <w:p w:rsidR="00E75D2D" w:rsidRPr="00F8709C" w:rsidRDefault="00E75D2D" w:rsidP="00E75D2D">
      <w:pPr>
        <w:widowControl/>
        <w:spacing w:line="400" w:lineRule="exact"/>
        <w:jc w:val="left"/>
        <w:rPr>
          <w:rFonts w:ascii="宋体" w:hAnsi="宋体" w:cs="宋体"/>
          <w:color w:val="000000"/>
          <w:kern w:val="0"/>
          <w:sz w:val="24"/>
        </w:rPr>
      </w:pPr>
    </w:p>
    <w:p w:rsidR="00E75D2D" w:rsidRPr="00F8709C" w:rsidRDefault="00E75D2D" w:rsidP="00E75D2D">
      <w:pPr>
        <w:widowControl/>
        <w:spacing w:line="400" w:lineRule="exact"/>
        <w:jc w:val="left"/>
        <w:rPr>
          <w:rFonts w:ascii="宋体" w:hAnsi="宋体" w:cs="宋体"/>
          <w:color w:val="000000"/>
          <w:kern w:val="0"/>
          <w:sz w:val="24"/>
        </w:rPr>
      </w:pPr>
    </w:p>
    <w:p w:rsidR="00E75D2D" w:rsidRPr="00F8709C" w:rsidRDefault="00E75D2D" w:rsidP="00E75D2D">
      <w:pPr>
        <w:widowControl/>
        <w:spacing w:line="400" w:lineRule="exact"/>
        <w:jc w:val="left"/>
        <w:rPr>
          <w:rFonts w:ascii="宋体" w:hAnsi="宋体" w:cs="宋体"/>
          <w:color w:val="000000"/>
          <w:kern w:val="0"/>
          <w:sz w:val="24"/>
        </w:rPr>
      </w:pPr>
    </w:p>
    <w:p w:rsidR="00E75D2D" w:rsidRPr="00F8709C" w:rsidRDefault="00E75D2D" w:rsidP="00E75D2D">
      <w:pPr>
        <w:widowControl/>
        <w:spacing w:line="400" w:lineRule="exact"/>
        <w:jc w:val="left"/>
        <w:rPr>
          <w:rFonts w:ascii="宋体" w:hAnsi="宋体" w:cs="宋体"/>
          <w:color w:val="000000"/>
          <w:kern w:val="0"/>
          <w:sz w:val="24"/>
        </w:rPr>
      </w:pPr>
    </w:p>
    <w:p w:rsidR="00E75D2D" w:rsidRPr="00F8709C" w:rsidRDefault="00E75D2D" w:rsidP="00E75D2D">
      <w:pPr>
        <w:widowControl/>
        <w:spacing w:line="400" w:lineRule="exact"/>
        <w:jc w:val="left"/>
        <w:rPr>
          <w:rFonts w:ascii="宋体" w:hAnsi="宋体" w:cs="宋体"/>
          <w:color w:val="000000"/>
          <w:kern w:val="0"/>
          <w:sz w:val="24"/>
        </w:rPr>
      </w:pPr>
    </w:p>
    <w:p w:rsidR="00E75D2D" w:rsidRPr="00F8709C" w:rsidRDefault="00E75D2D" w:rsidP="00E75D2D">
      <w:pPr>
        <w:widowControl/>
        <w:spacing w:line="400" w:lineRule="exact"/>
        <w:jc w:val="left"/>
        <w:rPr>
          <w:rFonts w:ascii="宋体" w:hAnsi="宋体" w:cs="宋体"/>
          <w:color w:val="000000"/>
          <w:kern w:val="0"/>
          <w:sz w:val="24"/>
        </w:rPr>
      </w:pPr>
    </w:p>
    <w:p w:rsidR="00E75D2D" w:rsidRPr="00F8709C" w:rsidRDefault="00E75D2D" w:rsidP="00E75D2D">
      <w:pPr>
        <w:rPr>
          <w:rFonts w:ascii="宋体" w:hAnsi="宋体"/>
          <w:b/>
          <w:sz w:val="28"/>
          <w:szCs w:val="28"/>
        </w:rPr>
      </w:pPr>
      <w:r w:rsidRPr="00F8709C">
        <w:rPr>
          <w:rFonts w:ascii="宋体" w:hAnsi="宋体" w:hint="eastAsia"/>
          <w:b/>
          <w:sz w:val="28"/>
          <w:szCs w:val="28"/>
        </w:rPr>
        <w:lastRenderedPageBreak/>
        <w:t>裁量情形打分：</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5400"/>
        <w:gridCol w:w="1080"/>
      </w:tblGrid>
      <w:tr w:rsidR="00E75D2D" w:rsidRPr="00F8709C" w:rsidTr="00855732">
        <w:tc>
          <w:tcPr>
            <w:tcW w:w="2520" w:type="dxa"/>
            <w:shd w:val="clear" w:color="auto" w:fill="auto"/>
            <w:vAlign w:val="center"/>
          </w:tcPr>
          <w:p w:rsidR="00E75D2D" w:rsidRPr="00F8709C" w:rsidRDefault="00E75D2D" w:rsidP="00855732">
            <w:pPr>
              <w:ind w:left="534" w:hangingChars="190" w:hanging="534"/>
              <w:jc w:val="center"/>
              <w:rPr>
                <w:rFonts w:ascii="宋体" w:hAnsi="宋体"/>
                <w:b/>
                <w:sz w:val="28"/>
                <w:szCs w:val="28"/>
              </w:rPr>
            </w:pPr>
            <w:r w:rsidRPr="00F8709C">
              <w:rPr>
                <w:rFonts w:ascii="宋体" w:hAnsi="宋体" w:hint="eastAsia"/>
                <w:b/>
                <w:sz w:val="28"/>
                <w:szCs w:val="28"/>
              </w:rPr>
              <w:t>裁量情节</w:t>
            </w:r>
          </w:p>
        </w:tc>
        <w:tc>
          <w:tcPr>
            <w:tcW w:w="5400" w:type="dxa"/>
            <w:shd w:val="clear" w:color="auto" w:fill="auto"/>
            <w:vAlign w:val="center"/>
          </w:tcPr>
          <w:p w:rsidR="00E75D2D" w:rsidRPr="00F8709C" w:rsidRDefault="00E75D2D" w:rsidP="00855732">
            <w:pPr>
              <w:ind w:left="534" w:hangingChars="190" w:hanging="534"/>
              <w:jc w:val="center"/>
              <w:rPr>
                <w:rFonts w:ascii="宋体" w:hAnsi="宋体"/>
                <w:sz w:val="28"/>
                <w:szCs w:val="28"/>
              </w:rPr>
            </w:pPr>
            <w:r w:rsidRPr="00F8709C">
              <w:rPr>
                <w:rFonts w:ascii="宋体" w:hAnsi="宋体" w:hint="eastAsia"/>
                <w:b/>
                <w:sz w:val="28"/>
                <w:szCs w:val="28"/>
              </w:rPr>
              <w:t>主要因素</w:t>
            </w:r>
          </w:p>
        </w:tc>
        <w:tc>
          <w:tcPr>
            <w:tcW w:w="1080" w:type="dxa"/>
            <w:shd w:val="clear" w:color="auto" w:fill="auto"/>
            <w:vAlign w:val="center"/>
          </w:tcPr>
          <w:p w:rsidR="00E75D2D" w:rsidRPr="00F8709C" w:rsidRDefault="00E75D2D" w:rsidP="00855732">
            <w:pPr>
              <w:jc w:val="center"/>
              <w:rPr>
                <w:rFonts w:ascii="宋体" w:hAnsi="宋体"/>
                <w:b/>
                <w:sz w:val="28"/>
                <w:szCs w:val="28"/>
              </w:rPr>
            </w:pPr>
            <w:r w:rsidRPr="00F8709C">
              <w:rPr>
                <w:rFonts w:ascii="宋体" w:hAnsi="宋体" w:hint="eastAsia"/>
                <w:b/>
                <w:sz w:val="28"/>
                <w:szCs w:val="28"/>
              </w:rPr>
              <w:t>扣分</w:t>
            </w:r>
          </w:p>
        </w:tc>
      </w:tr>
      <w:tr w:rsidR="00E75D2D" w:rsidRPr="00F8709C" w:rsidTr="00855732">
        <w:trPr>
          <w:trHeight w:val="90"/>
        </w:trPr>
        <w:tc>
          <w:tcPr>
            <w:tcW w:w="2520" w:type="dxa"/>
            <w:shd w:val="clear" w:color="auto" w:fill="auto"/>
            <w:vAlign w:val="center"/>
          </w:tcPr>
          <w:p w:rsidR="00E75D2D" w:rsidRPr="00F8709C" w:rsidRDefault="00E75D2D" w:rsidP="00855732">
            <w:pPr>
              <w:jc w:val="center"/>
              <w:rPr>
                <w:rFonts w:ascii="宋体" w:hAnsi="宋体"/>
                <w:b/>
                <w:sz w:val="24"/>
                <w:szCs w:val="21"/>
              </w:rPr>
            </w:pPr>
            <w:r w:rsidRPr="00F8709C">
              <w:rPr>
                <w:rFonts w:ascii="宋体" w:hAnsi="宋体" w:hint="eastAsia"/>
                <w:b/>
                <w:sz w:val="24"/>
                <w:szCs w:val="21"/>
              </w:rPr>
              <w:t>涉案产品/单位</w:t>
            </w:r>
          </w:p>
          <w:p w:rsidR="00E75D2D" w:rsidRPr="00F8709C" w:rsidRDefault="00E75D2D" w:rsidP="00855732">
            <w:pPr>
              <w:jc w:val="center"/>
              <w:rPr>
                <w:rFonts w:ascii="宋体" w:hAnsi="宋体"/>
                <w:b/>
                <w:sz w:val="24"/>
                <w:szCs w:val="21"/>
              </w:rPr>
            </w:pPr>
            <w:r w:rsidRPr="00F8709C">
              <w:rPr>
                <w:rFonts w:ascii="宋体" w:hAnsi="宋体" w:hint="eastAsia"/>
                <w:b/>
                <w:sz w:val="24"/>
                <w:szCs w:val="21"/>
              </w:rPr>
              <w:t>风险性</w:t>
            </w:r>
          </w:p>
          <w:p w:rsidR="00E75D2D" w:rsidRPr="00F8709C" w:rsidRDefault="00E75D2D" w:rsidP="00855732">
            <w:pPr>
              <w:jc w:val="center"/>
              <w:rPr>
                <w:rFonts w:ascii="仿宋_GB2312" w:eastAsia="仿宋_GB2312"/>
                <w:b/>
                <w:sz w:val="24"/>
                <w:szCs w:val="21"/>
              </w:rPr>
            </w:pPr>
            <w:r w:rsidRPr="00F8709C">
              <w:rPr>
                <w:rFonts w:ascii="宋体" w:hAnsi="宋体" w:hint="eastAsia"/>
                <w:b/>
                <w:sz w:val="24"/>
                <w:szCs w:val="21"/>
              </w:rPr>
              <w:t>（-0、2、3、4分）</w:t>
            </w:r>
          </w:p>
        </w:tc>
        <w:tc>
          <w:tcPr>
            <w:tcW w:w="5400" w:type="dxa"/>
            <w:shd w:val="clear" w:color="auto" w:fill="auto"/>
            <w:vAlign w:val="center"/>
          </w:tcPr>
          <w:p w:rsidR="00E75D2D" w:rsidRPr="00F8709C" w:rsidRDefault="00E75D2D" w:rsidP="00855732">
            <w:pPr>
              <w:rPr>
                <w:rFonts w:ascii="仿宋_GB2312" w:eastAsia="仿宋_GB2312"/>
                <w:sz w:val="24"/>
                <w:szCs w:val="21"/>
              </w:rPr>
            </w:pPr>
            <w:r w:rsidRPr="00F8709C">
              <w:rPr>
                <w:rFonts w:ascii="仿宋_GB2312" w:eastAsia="仿宋_GB2312" w:hint="eastAsia"/>
                <w:sz w:val="24"/>
                <w:szCs w:val="21"/>
              </w:rPr>
              <w:t>此情形主要考虑：</w:t>
            </w:r>
          </w:p>
          <w:p w:rsidR="00E75D2D" w:rsidRPr="00F8709C" w:rsidRDefault="00E75D2D" w:rsidP="00855732">
            <w:pPr>
              <w:rPr>
                <w:rFonts w:ascii="仿宋_GB2312" w:eastAsia="仿宋_GB2312" w:hAnsi="仿宋"/>
                <w:sz w:val="24"/>
                <w:szCs w:val="21"/>
              </w:rPr>
            </w:pPr>
            <w:r w:rsidRPr="00F8709C">
              <w:rPr>
                <w:rFonts w:ascii="仿宋_GB2312" w:eastAsia="仿宋_GB2312" w:hint="eastAsia"/>
                <w:sz w:val="24"/>
                <w:szCs w:val="21"/>
              </w:rPr>
              <w:t>（一）</w:t>
            </w:r>
            <w:r w:rsidRPr="00F8709C">
              <w:rPr>
                <w:rFonts w:ascii="仿宋_GB2312" w:eastAsia="仿宋_GB2312" w:hAnsi="仿宋" w:hint="eastAsia"/>
                <w:sz w:val="24"/>
                <w:szCs w:val="21"/>
              </w:rPr>
              <w:t>经营法律、法规规定禁止经营的食品；</w:t>
            </w:r>
          </w:p>
          <w:p w:rsidR="00E75D2D" w:rsidRPr="00F8709C" w:rsidRDefault="00E75D2D" w:rsidP="00855732">
            <w:pPr>
              <w:rPr>
                <w:rFonts w:ascii="仿宋_GB2312" w:eastAsia="仿宋_GB2312"/>
                <w:b/>
                <w:color w:val="000000"/>
                <w:sz w:val="24"/>
                <w:szCs w:val="21"/>
              </w:rPr>
            </w:pPr>
            <w:r w:rsidRPr="00F8709C">
              <w:rPr>
                <w:rFonts w:ascii="仿宋_GB2312" w:eastAsia="仿宋_GB2312" w:hint="eastAsia"/>
                <w:sz w:val="24"/>
                <w:szCs w:val="21"/>
              </w:rPr>
              <w:t>（二）</w:t>
            </w:r>
            <w:r w:rsidRPr="00F8709C">
              <w:rPr>
                <w:rFonts w:ascii="仿宋_GB2312" w:eastAsia="仿宋_GB2312" w:hAnsi="仿宋" w:hint="eastAsia"/>
                <w:sz w:val="24"/>
                <w:szCs w:val="21"/>
              </w:rPr>
              <w:t>经营冷食类、冷加工糕点、生食水产品、凉拌菜和预先拌制的色拉等高风险食品；</w:t>
            </w:r>
          </w:p>
          <w:p w:rsidR="00E75D2D" w:rsidRPr="00F8709C" w:rsidRDefault="00E75D2D" w:rsidP="00855732">
            <w:pPr>
              <w:rPr>
                <w:rFonts w:ascii="仿宋_GB2312" w:eastAsia="仿宋_GB2312"/>
                <w:b/>
                <w:color w:val="000000"/>
                <w:sz w:val="24"/>
                <w:szCs w:val="21"/>
              </w:rPr>
            </w:pPr>
            <w:r w:rsidRPr="00F8709C">
              <w:rPr>
                <w:rFonts w:ascii="仿宋_GB2312" w:eastAsia="仿宋_GB2312" w:hint="eastAsia"/>
                <w:sz w:val="24"/>
                <w:szCs w:val="21"/>
              </w:rPr>
              <w:t>（三）餐饮单位超范围、超负荷经营的;</w:t>
            </w:r>
          </w:p>
          <w:p w:rsidR="00E75D2D" w:rsidRPr="00F8709C" w:rsidRDefault="00E75D2D" w:rsidP="00855732">
            <w:pPr>
              <w:rPr>
                <w:rFonts w:ascii="仿宋_GB2312" w:eastAsia="仿宋_GB2312"/>
                <w:sz w:val="24"/>
                <w:szCs w:val="21"/>
              </w:rPr>
            </w:pPr>
            <w:r w:rsidRPr="00F8709C">
              <w:rPr>
                <w:rFonts w:ascii="仿宋_GB2312" w:eastAsia="仿宋_GB2312" w:hint="eastAsia"/>
                <w:sz w:val="24"/>
                <w:szCs w:val="21"/>
              </w:rPr>
              <w:t>（四）其他可能影响产品风险的因素。</w:t>
            </w:r>
          </w:p>
          <w:p w:rsidR="00E75D2D" w:rsidRPr="00F8709C" w:rsidRDefault="00E75D2D" w:rsidP="00855732">
            <w:pPr>
              <w:rPr>
                <w:rFonts w:ascii="仿宋_GB2312" w:eastAsia="仿宋_GB2312"/>
                <w:b/>
                <w:sz w:val="24"/>
                <w:szCs w:val="21"/>
              </w:rPr>
            </w:pPr>
            <w:r w:rsidRPr="00F8709C">
              <w:rPr>
                <w:rFonts w:ascii="仿宋_GB2312" w:eastAsia="仿宋_GB2312" w:hAnsi="仿宋" w:hint="eastAsia"/>
                <w:b/>
                <w:color w:val="000000"/>
                <w:sz w:val="24"/>
                <w:szCs w:val="21"/>
              </w:rPr>
              <w:t>(符合（一）、（二）项情形的，从重扣分)</w:t>
            </w:r>
          </w:p>
        </w:tc>
        <w:tc>
          <w:tcPr>
            <w:tcW w:w="1080" w:type="dxa"/>
            <w:shd w:val="clear" w:color="auto" w:fill="auto"/>
          </w:tcPr>
          <w:p w:rsidR="00E75D2D" w:rsidRPr="00F8709C" w:rsidRDefault="00E75D2D" w:rsidP="00855732">
            <w:pPr>
              <w:rPr>
                <w:rFonts w:ascii="仿宋_GB2312" w:eastAsia="仿宋_GB2312"/>
                <w:b/>
                <w:sz w:val="30"/>
                <w:szCs w:val="30"/>
              </w:rPr>
            </w:pPr>
          </w:p>
        </w:tc>
      </w:tr>
      <w:tr w:rsidR="00E75D2D" w:rsidRPr="00F8709C" w:rsidTr="00855732">
        <w:trPr>
          <w:trHeight w:val="1870"/>
        </w:trPr>
        <w:tc>
          <w:tcPr>
            <w:tcW w:w="2520" w:type="dxa"/>
            <w:shd w:val="clear" w:color="auto" w:fill="auto"/>
            <w:vAlign w:val="center"/>
          </w:tcPr>
          <w:p w:rsidR="00E75D2D" w:rsidRPr="00F8709C" w:rsidRDefault="00E75D2D" w:rsidP="00855732">
            <w:pPr>
              <w:jc w:val="center"/>
              <w:rPr>
                <w:rFonts w:ascii="宋体" w:hAnsi="宋体"/>
                <w:b/>
                <w:sz w:val="24"/>
                <w:szCs w:val="21"/>
              </w:rPr>
            </w:pPr>
            <w:r w:rsidRPr="00F8709C">
              <w:rPr>
                <w:rFonts w:ascii="宋体" w:hAnsi="宋体" w:hint="eastAsia"/>
                <w:b/>
                <w:sz w:val="24"/>
                <w:szCs w:val="21"/>
              </w:rPr>
              <w:t>违法行为</w:t>
            </w:r>
          </w:p>
          <w:p w:rsidR="00E75D2D" w:rsidRPr="00F8709C" w:rsidRDefault="00E75D2D" w:rsidP="00855732">
            <w:pPr>
              <w:jc w:val="center"/>
              <w:rPr>
                <w:rFonts w:ascii="宋体" w:hAnsi="宋体"/>
                <w:b/>
                <w:sz w:val="24"/>
                <w:szCs w:val="21"/>
              </w:rPr>
            </w:pPr>
            <w:r w:rsidRPr="00F8709C">
              <w:rPr>
                <w:rFonts w:ascii="宋体" w:hAnsi="宋体" w:hint="eastAsia"/>
                <w:b/>
                <w:sz w:val="24"/>
                <w:szCs w:val="21"/>
              </w:rPr>
              <w:t>危害后果</w:t>
            </w:r>
          </w:p>
          <w:p w:rsidR="00E75D2D" w:rsidRPr="00F8709C" w:rsidRDefault="00E75D2D" w:rsidP="00855732">
            <w:pPr>
              <w:jc w:val="center"/>
              <w:rPr>
                <w:rFonts w:ascii="宋体" w:hAnsi="宋体"/>
                <w:b/>
                <w:sz w:val="24"/>
                <w:szCs w:val="21"/>
              </w:rPr>
            </w:pPr>
            <w:r w:rsidRPr="00F8709C">
              <w:rPr>
                <w:rFonts w:ascii="宋体" w:hAnsi="宋体" w:hint="eastAsia"/>
                <w:b/>
                <w:sz w:val="24"/>
                <w:szCs w:val="21"/>
              </w:rPr>
              <w:t>（-0、3、5、7分）</w:t>
            </w:r>
          </w:p>
        </w:tc>
        <w:tc>
          <w:tcPr>
            <w:tcW w:w="5400" w:type="dxa"/>
            <w:shd w:val="clear" w:color="auto" w:fill="auto"/>
          </w:tcPr>
          <w:p w:rsidR="00E75D2D" w:rsidRPr="00F8709C" w:rsidRDefault="00E75D2D" w:rsidP="00855732">
            <w:pPr>
              <w:rPr>
                <w:rFonts w:ascii="仿宋_GB2312" w:eastAsia="仿宋_GB2312"/>
                <w:sz w:val="24"/>
                <w:szCs w:val="21"/>
              </w:rPr>
            </w:pPr>
            <w:r w:rsidRPr="00F8709C">
              <w:rPr>
                <w:rFonts w:ascii="仿宋_GB2312" w:eastAsia="仿宋_GB2312" w:hint="eastAsia"/>
                <w:sz w:val="24"/>
                <w:szCs w:val="21"/>
              </w:rPr>
              <w:t>此情节主要考虑：</w:t>
            </w:r>
          </w:p>
          <w:p w:rsidR="00E75D2D" w:rsidRPr="00F8709C" w:rsidRDefault="00E75D2D" w:rsidP="00855732">
            <w:pPr>
              <w:rPr>
                <w:rFonts w:ascii="仿宋_GB2312" w:eastAsia="仿宋_GB2312"/>
                <w:sz w:val="24"/>
                <w:szCs w:val="21"/>
              </w:rPr>
            </w:pPr>
            <w:r w:rsidRPr="00F8709C">
              <w:rPr>
                <w:rFonts w:ascii="仿宋_GB2312" w:eastAsia="仿宋_GB2312" w:hint="eastAsia"/>
                <w:sz w:val="24"/>
                <w:szCs w:val="21"/>
              </w:rPr>
              <w:t>（一）已经造成伤亡或长期后遗症等严重后果</w:t>
            </w:r>
          </w:p>
          <w:p w:rsidR="00E75D2D" w:rsidRPr="00F8709C" w:rsidRDefault="00E75D2D" w:rsidP="00855732">
            <w:pPr>
              <w:rPr>
                <w:rFonts w:ascii="仿宋_GB2312" w:eastAsia="仿宋_GB2312"/>
                <w:b/>
                <w:sz w:val="24"/>
                <w:szCs w:val="21"/>
              </w:rPr>
            </w:pPr>
            <w:r w:rsidRPr="00F8709C">
              <w:rPr>
                <w:rFonts w:ascii="仿宋_GB2312" w:eastAsia="仿宋_GB2312" w:hint="eastAsia"/>
                <w:sz w:val="24"/>
                <w:szCs w:val="21"/>
              </w:rPr>
              <w:t>（二）定性为特别重大食品安全事故、重大食品安全事故、较大食品安全事故、一般食品安全事故（Ⅰ级、Ⅱ级、Ⅲ级、Ⅳ级）的；</w:t>
            </w:r>
            <w:r w:rsidRPr="00F8709C">
              <w:rPr>
                <w:rFonts w:ascii="仿宋_GB2312" w:eastAsia="仿宋_GB2312" w:hint="eastAsia"/>
                <w:b/>
                <w:sz w:val="24"/>
                <w:szCs w:val="21"/>
              </w:rPr>
              <w:t xml:space="preserve"> </w:t>
            </w:r>
          </w:p>
          <w:p w:rsidR="00E75D2D" w:rsidRPr="00F8709C" w:rsidRDefault="00E75D2D" w:rsidP="00855732">
            <w:pPr>
              <w:rPr>
                <w:rFonts w:ascii="仿宋_GB2312" w:eastAsia="仿宋_GB2312"/>
                <w:sz w:val="24"/>
                <w:szCs w:val="21"/>
              </w:rPr>
            </w:pPr>
            <w:r w:rsidRPr="00F8709C">
              <w:rPr>
                <w:rFonts w:ascii="仿宋_GB2312" w:eastAsia="仿宋_GB2312" w:hint="eastAsia"/>
                <w:sz w:val="24"/>
                <w:szCs w:val="21"/>
              </w:rPr>
              <w:t>（三）有其他危害后果及其程度。</w:t>
            </w:r>
          </w:p>
          <w:p w:rsidR="00E75D2D" w:rsidRPr="00F8709C" w:rsidRDefault="00E75D2D" w:rsidP="00855732">
            <w:pPr>
              <w:rPr>
                <w:rFonts w:ascii="仿宋_GB2312" w:eastAsia="仿宋_GB2312"/>
                <w:sz w:val="24"/>
                <w:szCs w:val="21"/>
              </w:rPr>
            </w:pPr>
            <w:r w:rsidRPr="00F8709C">
              <w:rPr>
                <w:rFonts w:ascii="仿宋_GB2312" w:eastAsia="仿宋_GB2312" w:hint="eastAsia"/>
                <w:sz w:val="24"/>
                <w:szCs w:val="21"/>
              </w:rPr>
              <w:t>1、定性为30人以下集体性食物中毒事故的；</w:t>
            </w:r>
          </w:p>
          <w:p w:rsidR="00E75D2D" w:rsidRPr="00F8709C" w:rsidRDefault="00E75D2D" w:rsidP="00855732">
            <w:pPr>
              <w:rPr>
                <w:rFonts w:ascii="仿宋_GB2312" w:eastAsia="仿宋_GB2312"/>
                <w:sz w:val="24"/>
                <w:szCs w:val="21"/>
              </w:rPr>
            </w:pPr>
            <w:r w:rsidRPr="00F8709C">
              <w:rPr>
                <w:rFonts w:ascii="仿宋_GB2312" w:eastAsia="仿宋_GB2312" w:hint="eastAsia"/>
                <w:sz w:val="24"/>
                <w:szCs w:val="21"/>
              </w:rPr>
              <w:t>2、定性为散发性食物中毒的。</w:t>
            </w:r>
          </w:p>
          <w:p w:rsidR="00E75D2D" w:rsidRPr="00F8709C" w:rsidRDefault="00E75D2D" w:rsidP="00855732">
            <w:pPr>
              <w:rPr>
                <w:szCs w:val="21"/>
              </w:rPr>
            </w:pPr>
            <w:r w:rsidRPr="00F8709C">
              <w:rPr>
                <w:rFonts w:ascii="仿宋_GB2312" w:eastAsia="仿宋_GB2312" w:hint="eastAsia"/>
                <w:b/>
                <w:sz w:val="24"/>
                <w:szCs w:val="21"/>
              </w:rPr>
              <w:t>(符合（一）、（二）项情形的，一律从重处罚)</w:t>
            </w:r>
          </w:p>
        </w:tc>
        <w:tc>
          <w:tcPr>
            <w:tcW w:w="1080" w:type="dxa"/>
            <w:shd w:val="clear" w:color="auto" w:fill="auto"/>
          </w:tcPr>
          <w:p w:rsidR="00E75D2D" w:rsidRPr="00F8709C" w:rsidRDefault="00E75D2D" w:rsidP="00855732">
            <w:pPr>
              <w:rPr>
                <w:rFonts w:ascii="仿宋_GB2312" w:eastAsia="仿宋_GB2312"/>
                <w:b/>
                <w:sz w:val="30"/>
                <w:szCs w:val="30"/>
              </w:rPr>
            </w:pPr>
          </w:p>
        </w:tc>
      </w:tr>
      <w:tr w:rsidR="00E75D2D" w:rsidRPr="00F8709C" w:rsidTr="00855732">
        <w:trPr>
          <w:trHeight w:val="1859"/>
        </w:trPr>
        <w:tc>
          <w:tcPr>
            <w:tcW w:w="2520" w:type="dxa"/>
            <w:shd w:val="clear" w:color="auto" w:fill="auto"/>
            <w:vAlign w:val="center"/>
          </w:tcPr>
          <w:p w:rsidR="00E75D2D" w:rsidRPr="00F8709C" w:rsidRDefault="00E75D2D" w:rsidP="00855732">
            <w:pPr>
              <w:jc w:val="center"/>
              <w:rPr>
                <w:rFonts w:ascii="宋体" w:hAnsi="宋体"/>
                <w:b/>
                <w:sz w:val="24"/>
                <w:szCs w:val="21"/>
              </w:rPr>
            </w:pPr>
            <w:r w:rsidRPr="00F8709C">
              <w:rPr>
                <w:rFonts w:ascii="宋体" w:hAnsi="宋体" w:hint="eastAsia"/>
                <w:b/>
                <w:sz w:val="24"/>
                <w:szCs w:val="21"/>
              </w:rPr>
              <w:t>违法行为人</w:t>
            </w:r>
          </w:p>
          <w:p w:rsidR="00E75D2D" w:rsidRPr="00F8709C" w:rsidRDefault="00E75D2D" w:rsidP="00855732">
            <w:pPr>
              <w:jc w:val="center"/>
              <w:rPr>
                <w:rFonts w:ascii="宋体" w:hAnsi="宋体"/>
                <w:b/>
                <w:sz w:val="24"/>
                <w:szCs w:val="21"/>
              </w:rPr>
            </w:pPr>
            <w:r w:rsidRPr="00F8709C">
              <w:rPr>
                <w:rFonts w:ascii="宋体" w:hAnsi="宋体" w:hint="eastAsia"/>
                <w:b/>
                <w:sz w:val="24"/>
                <w:szCs w:val="21"/>
              </w:rPr>
              <w:t>主观因素</w:t>
            </w:r>
          </w:p>
          <w:p w:rsidR="00E75D2D" w:rsidRPr="00F8709C" w:rsidRDefault="00E75D2D" w:rsidP="00855732">
            <w:pPr>
              <w:jc w:val="center"/>
              <w:rPr>
                <w:rFonts w:ascii="宋体" w:hAnsi="宋体"/>
                <w:b/>
                <w:sz w:val="24"/>
                <w:szCs w:val="21"/>
              </w:rPr>
            </w:pPr>
            <w:r w:rsidRPr="00F8709C">
              <w:rPr>
                <w:rFonts w:ascii="宋体" w:hAnsi="宋体" w:hint="eastAsia"/>
                <w:b/>
                <w:sz w:val="24"/>
                <w:szCs w:val="21"/>
              </w:rPr>
              <w:t>（-0、3、4、5分）</w:t>
            </w:r>
          </w:p>
        </w:tc>
        <w:tc>
          <w:tcPr>
            <w:tcW w:w="5400" w:type="dxa"/>
            <w:shd w:val="clear" w:color="auto" w:fill="auto"/>
          </w:tcPr>
          <w:p w:rsidR="00E75D2D" w:rsidRPr="00F8709C" w:rsidRDefault="00E75D2D" w:rsidP="00855732">
            <w:pPr>
              <w:rPr>
                <w:rFonts w:ascii="仿宋_GB2312" w:eastAsia="仿宋_GB2312"/>
                <w:sz w:val="24"/>
                <w:szCs w:val="21"/>
              </w:rPr>
            </w:pPr>
            <w:r w:rsidRPr="00F8709C">
              <w:rPr>
                <w:rFonts w:ascii="仿宋_GB2312" w:eastAsia="仿宋_GB2312" w:hint="eastAsia"/>
                <w:sz w:val="24"/>
                <w:szCs w:val="21"/>
              </w:rPr>
              <w:t>此情形主要考虑：</w:t>
            </w:r>
          </w:p>
          <w:p w:rsidR="00E75D2D" w:rsidRPr="00F8709C" w:rsidRDefault="00E75D2D" w:rsidP="00855732">
            <w:pPr>
              <w:rPr>
                <w:rFonts w:ascii="仿宋_GB2312" w:eastAsia="仿宋_GB2312"/>
                <w:sz w:val="24"/>
                <w:szCs w:val="21"/>
              </w:rPr>
            </w:pPr>
            <w:r w:rsidRPr="00F8709C">
              <w:rPr>
                <w:rFonts w:ascii="仿宋_GB2312" w:eastAsia="仿宋_GB2312" w:hint="eastAsia"/>
                <w:sz w:val="24"/>
                <w:szCs w:val="21"/>
              </w:rPr>
              <w:t>（一）属于主观故意或重大过失；</w:t>
            </w:r>
          </w:p>
          <w:p w:rsidR="00E75D2D" w:rsidRPr="00F8709C" w:rsidRDefault="00E75D2D" w:rsidP="00855732">
            <w:pPr>
              <w:rPr>
                <w:rFonts w:ascii="仿宋_GB2312" w:eastAsia="仿宋_GB2312"/>
                <w:color w:val="000000"/>
                <w:sz w:val="24"/>
                <w:szCs w:val="21"/>
              </w:rPr>
            </w:pPr>
            <w:r w:rsidRPr="00F8709C">
              <w:rPr>
                <w:rFonts w:ascii="仿宋_GB2312" w:eastAsia="仿宋_GB2312" w:hint="eastAsia"/>
                <w:color w:val="000000"/>
                <w:sz w:val="24"/>
                <w:szCs w:val="21"/>
              </w:rPr>
              <w:t>（二）未依法制定并落实食品安全事故处置方案并定期检查本单位防范落实情况；</w:t>
            </w:r>
          </w:p>
          <w:p w:rsidR="00E75D2D" w:rsidRPr="00F8709C" w:rsidRDefault="00E75D2D" w:rsidP="00855732">
            <w:pPr>
              <w:rPr>
                <w:rFonts w:ascii="仿宋_GB2312" w:eastAsia="仿宋_GB2312"/>
                <w:color w:val="000000"/>
                <w:sz w:val="24"/>
                <w:szCs w:val="21"/>
              </w:rPr>
            </w:pPr>
            <w:r w:rsidRPr="00F8709C">
              <w:rPr>
                <w:rFonts w:ascii="仿宋_GB2312" w:eastAsia="仿宋_GB2312" w:hint="eastAsia"/>
                <w:color w:val="000000"/>
                <w:sz w:val="24"/>
                <w:szCs w:val="21"/>
              </w:rPr>
              <w:t>（三）未及时采取控制措施造成二次食物中毒的；</w:t>
            </w:r>
          </w:p>
          <w:p w:rsidR="00E75D2D" w:rsidRPr="00F8709C" w:rsidRDefault="00E75D2D" w:rsidP="00855732">
            <w:pPr>
              <w:rPr>
                <w:rFonts w:ascii="仿宋_GB2312" w:eastAsia="仿宋_GB2312"/>
                <w:sz w:val="24"/>
                <w:szCs w:val="21"/>
              </w:rPr>
            </w:pPr>
            <w:r w:rsidRPr="00F8709C">
              <w:rPr>
                <w:rFonts w:ascii="仿宋_GB2312" w:eastAsia="仿宋_GB2312" w:hint="eastAsia"/>
                <w:sz w:val="24"/>
                <w:szCs w:val="21"/>
              </w:rPr>
              <w:t>（四）拒不采取改正、召回等措施或拒绝、逃避监督检查，伪造或故意破坏现场；</w:t>
            </w:r>
          </w:p>
          <w:p w:rsidR="00E75D2D" w:rsidRPr="00F8709C" w:rsidRDefault="00E75D2D" w:rsidP="00855732">
            <w:pPr>
              <w:rPr>
                <w:rFonts w:ascii="仿宋_GB2312" w:eastAsia="仿宋_GB2312"/>
                <w:sz w:val="24"/>
                <w:szCs w:val="21"/>
              </w:rPr>
            </w:pPr>
            <w:r w:rsidRPr="00F8709C">
              <w:rPr>
                <w:rFonts w:ascii="仿宋_GB2312" w:eastAsia="仿宋_GB2312" w:hint="eastAsia"/>
                <w:sz w:val="24"/>
                <w:szCs w:val="21"/>
              </w:rPr>
              <w:t>（五）隐匿、转移、伪造或销毁相关证据；</w:t>
            </w:r>
          </w:p>
          <w:p w:rsidR="00E75D2D" w:rsidRPr="00F8709C" w:rsidRDefault="00E75D2D" w:rsidP="00855732">
            <w:pPr>
              <w:rPr>
                <w:rFonts w:ascii="仿宋_GB2312" w:eastAsia="仿宋_GB2312"/>
                <w:b/>
                <w:sz w:val="24"/>
                <w:szCs w:val="21"/>
              </w:rPr>
            </w:pPr>
            <w:r w:rsidRPr="00F8709C">
              <w:rPr>
                <w:rFonts w:ascii="仿宋_GB2312" w:eastAsia="仿宋_GB2312" w:hint="eastAsia"/>
                <w:sz w:val="24"/>
                <w:szCs w:val="21"/>
              </w:rPr>
              <w:t>（六）擅自启封、隐匿、转移、调换、动用先行登记保存、查封、扣押物品（场所）。</w:t>
            </w:r>
          </w:p>
          <w:p w:rsidR="00E75D2D" w:rsidRPr="00F8709C" w:rsidRDefault="00E75D2D" w:rsidP="00855732">
            <w:pPr>
              <w:rPr>
                <w:szCs w:val="21"/>
              </w:rPr>
            </w:pPr>
            <w:r w:rsidRPr="00F8709C">
              <w:rPr>
                <w:rFonts w:ascii="仿宋_GB2312" w:eastAsia="仿宋_GB2312" w:hint="eastAsia"/>
                <w:b/>
                <w:sz w:val="24"/>
                <w:szCs w:val="21"/>
              </w:rPr>
              <w:t>(符合（三）、（四）、（五）、（六）情形的从重扣分)</w:t>
            </w:r>
          </w:p>
        </w:tc>
        <w:tc>
          <w:tcPr>
            <w:tcW w:w="1080" w:type="dxa"/>
            <w:shd w:val="clear" w:color="auto" w:fill="auto"/>
          </w:tcPr>
          <w:p w:rsidR="00E75D2D" w:rsidRPr="00F8709C" w:rsidRDefault="00E75D2D" w:rsidP="00855732">
            <w:pPr>
              <w:rPr>
                <w:rFonts w:ascii="仿宋_GB2312" w:eastAsia="仿宋_GB2312"/>
                <w:b/>
                <w:sz w:val="30"/>
                <w:szCs w:val="30"/>
              </w:rPr>
            </w:pPr>
          </w:p>
        </w:tc>
      </w:tr>
      <w:tr w:rsidR="00E75D2D" w:rsidRPr="00F8709C" w:rsidTr="00855732">
        <w:tc>
          <w:tcPr>
            <w:tcW w:w="2520" w:type="dxa"/>
            <w:shd w:val="clear" w:color="auto" w:fill="auto"/>
            <w:vAlign w:val="center"/>
          </w:tcPr>
          <w:p w:rsidR="00E75D2D" w:rsidRPr="00F8709C" w:rsidRDefault="00E75D2D" w:rsidP="00855732">
            <w:pPr>
              <w:jc w:val="center"/>
              <w:rPr>
                <w:rFonts w:ascii="宋体" w:hAnsi="宋体"/>
                <w:b/>
                <w:sz w:val="24"/>
                <w:szCs w:val="21"/>
              </w:rPr>
            </w:pPr>
            <w:r w:rsidRPr="00F8709C">
              <w:rPr>
                <w:rFonts w:ascii="宋体" w:hAnsi="宋体" w:hint="eastAsia"/>
                <w:b/>
                <w:sz w:val="24"/>
                <w:szCs w:val="21"/>
              </w:rPr>
              <w:t>违法行为</w:t>
            </w:r>
          </w:p>
          <w:p w:rsidR="00E75D2D" w:rsidRPr="00F8709C" w:rsidRDefault="00E75D2D" w:rsidP="00855732">
            <w:pPr>
              <w:jc w:val="center"/>
              <w:rPr>
                <w:rFonts w:ascii="宋体" w:hAnsi="宋体"/>
                <w:b/>
                <w:sz w:val="24"/>
                <w:szCs w:val="21"/>
              </w:rPr>
            </w:pPr>
            <w:r w:rsidRPr="00F8709C">
              <w:rPr>
                <w:rFonts w:ascii="宋体" w:hAnsi="宋体" w:hint="eastAsia"/>
                <w:b/>
                <w:sz w:val="24"/>
                <w:szCs w:val="21"/>
              </w:rPr>
              <w:t>程度及历史情况</w:t>
            </w:r>
          </w:p>
          <w:p w:rsidR="00E75D2D" w:rsidRPr="00F8709C" w:rsidRDefault="00E75D2D" w:rsidP="00855732">
            <w:pPr>
              <w:jc w:val="center"/>
              <w:rPr>
                <w:rFonts w:ascii="宋体" w:hAnsi="宋体"/>
                <w:b/>
                <w:sz w:val="24"/>
                <w:szCs w:val="21"/>
              </w:rPr>
            </w:pPr>
            <w:r w:rsidRPr="00F8709C">
              <w:rPr>
                <w:rFonts w:ascii="宋体" w:hAnsi="宋体" w:hint="eastAsia"/>
                <w:b/>
                <w:sz w:val="24"/>
                <w:szCs w:val="21"/>
              </w:rPr>
              <w:t>（-0、1、2、3、4、5分）</w:t>
            </w:r>
          </w:p>
        </w:tc>
        <w:tc>
          <w:tcPr>
            <w:tcW w:w="5400" w:type="dxa"/>
            <w:shd w:val="clear" w:color="auto" w:fill="auto"/>
          </w:tcPr>
          <w:p w:rsidR="00E75D2D" w:rsidRPr="00F8709C" w:rsidRDefault="00E75D2D" w:rsidP="00855732">
            <w:pPr>
              <w:rPr>
                <w:rFonts w:ascii="仿宋_GB2312" w:eastAsia="仿宋_GB2312"/>
                <w:sz w:val="24"/>
                <w:szCs w:val="21"/>
              </w:rPr>
            </w:pPr>
            <w:r w:rsidRPr="00F8709C">
              <w:rPr>
                <w:rFonts w:ascii="仿宋_GB2312" w:eastAsia="仿宋_GB2312" w:hint="eastAsia"/>
                <w:sz w:val="24"/>
                <w:szCs w:val="21"/>
              </w:rPr>
              <w:t>此情形主要考虑：</w:t>
            </w:r>
          </w:p>
          <w:p w:rsidR="00E75D2D" w:rsidRPr="00F8709C" w:rsidRDefault="00E75D2D" w:rsidP="00855732">
            <w:pPr>
              <w:rPr>
                <w:rFonts w:ascii="仿宋_GB2312" w:eastAsia="仿宋_GB2312"/>
                <w:sz w:val="24"/>
                <w:szCs w:val="21"/>
              </w:rPr>
            </w:pPr>
            <w:r w:rsidRPr="00F8709C">
              <w:rPr>
                <w:rFonts w:ascii="仿宋_GB2312" w:eastAsia="仿宋_GB2312" w:hint="eastAsia"/>
                <w:sz w:val="24"/>
                <w:szCs w:val="21"/>
              </w:rPr>
              <w:t>（一）违法行为持续时间；</w:t>
            </w:r>
          </w:p>
          <w:p w:rsidR="00E75D2D" w:rsidRPr="00F8709C" w:rsidRDefault="00E75D2D" w:rsidP="00855732">
            <w:pPr>
              <w:rPr>
                <w:rFonts w:ascii="仿宋_GB2312" w:eastAsia="仿宋_GB2312"/>
                <w:sz w:val="24"/>
                <w:szCs w:val="21"/>
              </w:rPr>
            </w:pPr>
            <w:r w:rsidRPr="00F8709C">
              <w:rPr>
                <w:rFonts w:ascii="仿宋_GB2312" w:eastAsia="仿宋_GB2312" w:hint="eastAsia"/>
                <w:sz w:val="24"/>
                <w:szCs w:val="21"/>
              </w:rPr>
              <w:t>（二）涉案食品数量或生产销售金额；</w:t>
            </w:r>
          </w:p>
          <w:p w:rsidR="00E75D2D" w:rsidRPr="00F8709C" w:rsidRDefault="00E75D2D" w:rsidP="00855732">
            <w:pPr>
              <w:rPr>
                <w:color w:val="000000"/>
                <w:szCs w:val="21"/>
              </w:rPr>
            </w:pPr>
            <w:r w:rsidRPr="00F8709C">
              <w:rPr>
                <w:rFonts w:ascii="仿宋_GB2312" w:eastAsia="仿宋_GB2312" w:hint="eastAsia"/>
                <w:sz w:val="24"/>
                <w:szCs w:val="21"/>
              </w:rPr>
              <w:t>（三）连续12个月内已受到2次以上（含本数）较大数额罚款处罚或者连续12个月内已受到1次责令停产停业行政处罚的。</w:t>
            </w:r>
          </w:p>
        </w:tc>
        <w:tc>
          <w:tcPr>
            <w:tcW w:w="1080" w:type="dxa"/>
            <w:shd w:val="clear" w:color="auto" w:fill="auto"/>
          </w:tcPr>
          <w:p w:rsidR="00E75D2D" w:rsidRPr="00F8709C" w:rsidRDefault="00E75D2D" w:rsidP="00855732">
            <w:pPr>
              <w:rPr>
                <w:rFonts w:ascii="仿宋_GB2312" w:eastAsia="仿宋_GB2312"/>
                <w:b/>
                <w:sz w:val="30"/>
                <w:szCs w:val="30"/>
              </w:rPr>
            </w:pPr>
          </w:p>
        </w:tc>
      </w:tr>
      <w:tr w:rsidR="00E75D2D" w:rsidRPr="00F8709C" w:rsidTr="00855732">
        <w:trPr>
          <w:trHeight w:val="935"/>
        </w:trPr>
        <w:tc>
          <w:tcPr>
            <w:tcW w:w="2520" w:type="dxa"/>
            <w:shd w:val="clear" w:color="auto" w:fill="auto"/>
            <w:vAlign w:val="center"/>
          </w:tcPr>
          <w:p w:rsidR="00E75D2D" w:rsidRPr="00F8709C" w:rsidRDefault="00E75D2D" w:rsidP="00855732">
            <w:pPr>
              <w:jc w:val="center"/>
              <w:rPr>
                <w:rFonts w:ascii="宋体" w:hAnsi="宋体"/>
                <w:b/>
                <w:sz w:val="24"/>
                <w:szCs w:val="21"/>
              </w:rPr>
            </w:pPr>
            <w:r w:rsidRPr="00F8709C">
              <w:rPr>
                <w:rFonts w:ascii="宋体" w:hAnsi="宋体" w:hint="eastAsia"/>
                <w:b/>
                <w:sz w:val="24"/>
                <w:szCs w:val="21"/>
              </w:rPr>
              <w:t>社会影响程度</w:t>
            </w:r>
          </w:p>
          <w:p w:rsidR="00E75D2D" w:rsidRPr="00F8709C" w:rsidRDefault="00E75D2D" w:rsidP="00855732">
            <w:pPr>
              <w:jc w:val="center"/>
              <w:rPr>
                <w:rFonts w:ascii="宋体" w:hAnsi="宋体"/>
                <w:sz w:val="24"/>
                <w:szCs w:val="21"/>
              </w:rPr>
            </w:pPr>
            <w:r w:rsidRPr="00F8709C">
              <w:rPr>
                <w:rFonts w:ascii="宋体" w:hAnsi="宋体" w:hint="eastAsia"/>
                <w:b/>
                <w:sz w:val="24"/>
                <w:szCs w:val="21"/>
              </w:rPr>
              <w:t>（-0、1、2、3分）</w:t>
            </w:r>
          </w:p>
        </w:tc>
        <w:tc>
          <w:tcPr>
            <w:tcW w:w="5400" w:type="dxa"/>
            <w:shd w:val="clear" w:color="auto" w:fill="auto"/>
          </w:tcPr>
          <w:p w:rsidR="00E75D2D" w:rsidRPr="00F8709C" w:rsidRDefault="00E75D2D" w:rsidP="00855732">
            <w:pPr>
              <w:rPr>
                <w:rFonts w:ascii="仿宋_GB2312" w:eastAsia="仿宋_GB2312"/>
                <w:sz w:val="24"/>
                <w:szCs w:val="21"/>
              </w:rPr>
            </w:pPr>
            <w:r w:rsidRPr="00F8709C">
              <w:rPr>
                <w:rFonts w:ascii="仿宋_GB2312" w:eastAsia="仿宋_GB2312" w:hint="eastAsia"/>
                <w:sz w:val="24"/>
                <w:szCs w:val="21"/>
              </w:rPr>
              <w:t>此情形主要考虑：</w:t>
            </w:r>
          </w:p>
          <w:p w:rsidR="00E75D2D" w:rsidRPr="00F8709C" w:rsidRDefault="00E75D2D" w:rsidP="00855732">
            <w:pPr>
              <w:rPr>
                <w:rFonts w:ascii="仿宋_GB2312" w:eastAsia="仿宋_GB2312"/>
                <w:sz w:val="24"/>
                <w:szCs w:val="21"/>
              </w:rPr>
            </w:pPr>
            <w:r w:rsidRPr="00F8709C">
              <w:rPr>
                <w:rFonts w:ascii="仿宋_GB2312" w:eastAsia="仿宋_GB2312" w:hint="eastAsia"/>
                <w:sz w:val="24"/>
                <w:szCs w:val="21"/>
              </w:rPr>
              <w:t>（一）在国内外造成恶劣影响并被广泛报道的；</w:t>
            </w:r>
          </w:p>
          <w:p w:rsidR="00E75D2D" w:rsidRPr="00F8709C" w:rsidRDefault="00E75D2D" w:rsidP="00855732">
            <w:pPr>
              <w:rPr>
                <w:rFonts w:ascii="仿宋_GB2312" w:eastAsia="仿宋_GB2312"/>
                <w:sz w:val="24"/>
                <w:szCs w:val="21"/>
              </w:rPr>
            </w:pPr>
            <w:r w:rsidRPr="00F8709C">
              <w:rPr>
                <w:rFonts w:ascii="仿宋_GB2312" w:eastAsia="仿宋_GB2312" w:hint="eastAsia"/>
                <w:sz w:val="24"/>
                <w:szCs w:val="21"/>
              </w:rPr>
              <w:t>（二）造成群体性上访事件的；</w:t>
            </w:r>
          </w:p>
          <w:p w:rsidR="00E75D2D" w:rsidRPr="00F8709C" w:rsidRDefault="00E75D2D" w:rsidP="00855732">
            <w:pPr>
              <w:rPr>
                <w:szCs w:val="21"/>
              </w:rPr>
            </w:pPr>
            <w:r w:rsidRPr="00F8709C">
              <w:rPr>
                <w:rFonts w:ascii="仿宋_GB2312" w:eastAsia="仿宋_GB2312" w:hint="eastAsia"/>
                <w:sz w:val="24"/>
                <w:szCs w:val="21"/>
              </w:rPr>
              <w:t>（三）其他社会影响因素。</w:t>
            </w:r>
          </w:p>
        </w:tc>
        <w:tc>
          <w:tcPr>
            <w:tcW w:w="1080" w:type="dxa"/>
            <w:shd w:val="clear" w:color="auto" w:fill="auto"/>
          </w:tcPr>
          <w:p w:rsidR="00E75D2D" w:rsidRPr="00F8709C" w:rsidRDefault="00E75D2D" w:rsidP="00855732">
            <w:pPr>
              <w:rPr>
                <w:rFonts w:ascii="仿宋_GB2312" w:eastAsia="仿宋_GB2312"/>
                <w:b/>
                <w:sz w:val="30"/>
                <w:szCs w:val="30"/>
              </w:rPr>
            </w:pPr>
          </w:p>
        </w:tc>
      </w:tr>
      <w:tr w:rsidR="00E75D2D" w:rsidRPr="00F8709C" w:rsidTr="00855732">
        <w:tc>
          <w:tcPr>
            <w:tcW w:w="2520" w:type="dxa"/>
            <w:shd w:val="clear" w:color="auto" w:fill="auto"/>
            <w:vAlign w:val="center"/>
          </w:tcPr>
          <w:p w:rsidR="00E75D2D" w:rsidRPr="00F8709C" w:rsidRDefault="00E75D2D" w:rsidP="00855732">
            <w:pPr>
              <w:jc w:val="center"/>
              <w:rPr>
                <w:rFonts w:ascii="宋体" w:hAnsi="宋体"/>
                <w:sz w:val="24"/>
                <w:szCs w:val="21"/>
              </w:rPr>
            </w:pPr>
            <w:r w:rsidRPr="00F8709C">
              <w:rPr>
                <w:rFonts w:ascii="宋体" w:hAnsi="宋体" w:hint="eastAsia"/>
                <w:b/>
                <w:sz w:val="24"/>
                <w:szCs w:val="21"/>
              </w:rPr>
              <w:t>扣分</w:t>
            </w:r>
          </w:p>
        </w:tc>
        <w:tc>
          <w:tcPr>
            <w:tcW w:w="5400" w:type="dxa"/>
            <w:shd w:val="clear" w:color="auto" w:fill="auto"/>
          </w:tcPr>
          <w:p w:rsidR="00E75D2D" w:rsidRPr="00F8709C" w:rsidRDefault="00E75D2D" w:rsidP="00855732">
            <w:pPr>
              <w:rPr>
                <w:rFonts w:ascii="仿宋_GB2312" w:eastAsia="仿宋_GB2312"/>
                <w:b/>
                <w:i/>
                <w:color w:val="FF0000"/>
                <w:sz w:val="30"/>
                <w:szCs w:val="30"/>
              </w:rPr>
            </w:pPr>
          </w:p>
        </w:tc>
        <w:tc>
          <w:tcPr>
            <w:tcW w:w="1080" w:type="dxa"/>
            <w:shd w:val="clear" w:color="auto" w:fill="auto"/>
          </w:tcPr>
          <w:p w:rsidR="00E75D2D" w:rsidRPr="00F8709C" w:rsidRDefault="00E75D2D" w:rsidP="00855732">
            <w:pPr>
              <w:rPr>
                <w:rFonts w:ascii="仿宋_GB2312" w:eastAsia="仿宋_GB2312"/>
                <w:b/>
                <w:sz w:val="30"/>
                <w:szCs w:val="30"/>
              </w:rPr>
            </w:pPr>
          </w:p>
        </w:tc>
      </w:tr>
      <w:tr w:rsidR="00E75D2D" w:rsidRPr="00F8709C" w:rsidTr="00855732">
        <w:tc>
          <w:tcPr>
            <w:tcW w:w="2520" w:type="dxa"/>
            <w:shd w:val="clear" w:color="auto" w:fill="auto"/>
            <w:vAlign w:val="center"/>
          </w:tcPr>
          <w:p w:rsidR="00E75D2D" w:rsidRPr="00F8709C" w:rsidRDefault="00E75D2D" w:rsidP="00855732">
            <w:pPr>
              <w:jc w:val="center"/>
              <w:rPr>
                <w:rFonts w:ascii="宋体" w:hAnsi="宋体"/>
                <w:b/>
                <w:sz w:val="24"/>
                <w:szCs w:val="21"/>
              </w:rPr>
            </w:pPr>
            <w:r w:rsidRPr="00F8709C">
              <w:rPr>
                <w:rFonts w:ascii="宋体" w:hAnsi="宋体" w:hint="eastAsia"/>
                <w:b/>
                <w:sz w:val="24"/>
                <w:szCs w:val="21"/>
              </w:rPr>
              <w:lastRenderedPageBreak/>
              <w:t>加分</w:t>
            </w:r>
          </w:p>
        </w:tc>
        <w:tc>
          <w:tcPr>
            <w:tcW w:w="5400" w:type="dxa"/>
            <w:shd w:val="clear" w:color="auto" w:fill="auto"/>
          </w:tcPr>
          <w:p w:rsidR="00E75D2D" w:rsidRPr="00F8709C" w:rsidRDefault="00E75D2D" w:rsidP="00855732">
            <w:pPr>
              <w:rPr>
                <w:rFonts w:ascii="仿宋_GB2312" w:eastAsia="仿宋_GB2312"/>
                <w:b/>
                <w:i/>
                <w:color w:val="FF0000"/>
                <w:sz w:val="30"/>
                <w:szCs w:val="30"/>
              </w:rPr>
            </w:pPr>
          </w:p>
        </w:tc>
        <w:tc>
          <w:tcPr>
            <w:tcW w:w="1080" w:type="dxa"/>
            <w:shd w:val="clear" w:color="auto" w:fill="auto"/>
          </w:tcPr>
          <w:p w:rsidR="00E75D2D" w:rsidRPr="00F8709C" w:rsidRDefault="00E75D2D" w:rsidP="00855732">
            <w:pPr>
              <w:rPr>
                <w:rFonts w:ascii="仿宋_GB2312" w:eastAsia="仿宋_GB2312"/>
                <w:b/>
                <w:sz w:val="30"/>
                <w:szCs w:val="30"/>
              </w:rPr>
            </w:pPr>
          </w:p>
        </w:tc>
      </w:tr>
      <w:tr w:rsidR="00E75D2D" w:rsidRPr="00F8709C" w:rsidTr="00855732">
        <w:tc>
          <w:tcPr>
            <w:tcW w:w="2520" w:type="dxa"/>
            <w:shd w:val="clear" w:color="auto" w:fill="auto"/>
            <w:vAlign w:val="center"/>
          </w:tcPr>
          <w:p w:rsidR="00E75D2D" w:rsidRPr="00F8709C" w:rsidRDefault="00E75D2D" w:rsidP="00855732">
            <w:pPr>
              <w:jc w:val="center"/>
              <w:rPr>
                <w:rFonts w:ascii="宋体" w:hAnsi="宋体"/>
                <w:b/>
                <w:sz w:val="24"/>
                <w:szCs w:val="21"/>
              </w:rPr>
            </w:pPr>
            <w:r w:rsidRPr="00F8709C">
              <w:rPr>
                <w:rFonts w:ascii="宋体" w:hAnsi="宋体" w:hint="eastAsia"/>
                <w:b/>
                <w:sz w:val="24"/>
                <w:szCs w:val="21"/>
              </w:rPr>
              <w:t>总扣分</w:t>
            </w:r>
          </w:p>
        </w:tc>
        <w:tc>
          <w:tcPr>
            <w:tcW w:w="5400" w:type="dxa"/>
            <w:shd w:val="clear" w:color="auto" w:fill="auto"/>
          </w:tcPr>
          <w:p w:rsidR="00E75D2D" w:rsidRPr="00F8709C" w:rsidRDefault="00E75D2D" w:rsidP="00855732">
            <w:pPr>
              <w:rPr>
                <w:rFonts w:ascii="仿宋_GB2312" w:eastAsia="仿宋_GB2312"/>
                <w:b/>
                <w:i/>
                <w:color w:val="FF0000"/>
                <w:sz w:val="30"/>
                <w:szCs w:val="30"/>
              </w:rPr>
            </w:pPr>
          </w:p>
        </w:tc>
        <w:tc>
          <w:tcPr>
            <w:tcW w:w="1080" w:type="dxa"/>
            <w:shd w:val="clear" w:color="auto" w:fill="auto"/>
          </w:tcPr>
          <w:p w:rsidR="00E75D2D" w:rsidRPr="00F8709C" w:rsidRDefault="00E75D2D" w:rsidP="00855732">
            <w:pPr>
              <w:rPr>
                <w:rFonts w:ascii="仿宋_GB2312" w:eastAsia="仿宋_GB2312"/>
                <w:b/>
                <w:sz w:val="30"/>
                <w:szCs w:val="30"/>
              </w:rPr>
            </w:pPr>
          </w:p>
        </w:tc>
      </w:tr>
    </w:tbl>
    <w:p w:rsidR="00E75D2D" w:rsidRPr="00F8709C" w:rsidRDefault="00E75D2D" w:rsidP="00E75D2D">
      <w:pPr>
        <w:rPr>
          <w:rFonts w:ascii="仿宋_GB2312" w:eastAsia="仿宋_GB2312"/>
          <w:sz w:val="24"/>
          <w:szCs w:val="21"/>
        </w:rPr>
      </w:pPr>
    </w:p>
    <w:p w:rsidR="00E75D2D" w:rsidRPr="00F8709C" w:rsidRDefault="00E75D2D" w:rsidP="00E75D2D">
      <w:pPr>
        <w:rPr>
          <w:rFonts w:ascii="仿宋_GB2312" w:eastAsia="仿宋_GB2312"/>
          <w:b/>
          <w:bCs/>
          <w:sz w:val="24"/>
          <w:szCs w:val="21"/>
        </w:rPr>
      </w:pPr>
      <w:r w:rsidRPr="00F8709C">
        <w:rPr>
          <w:rFonts w:ascii="仿宋_GB2312" w:eastAsia="仿宋_GB2312" w:hint="eastAsia"/>
          <w:b/>
          <w:bCs/>
          <w:sz w:val="24"/>
          <w:szCs w:val="21"/>
        </w:rPr>
        <w:t>注明：</w:t>
      </w:r>
    </w:p>
    <w:p w:rsidR="00E75D2D" w:rsidRPr="00F8709C" w:rsidRDefault="00E75D2D" w:rsidP="00E75D2D">
      <w:pPr>
        <w:numPr>
          <w:ilvl w:val="0"/>
          <w:numId w:val="7"/>
        </w:numPr>
        <w:rPr>
          <w:rFonts w:ascii="仿宋_GB2312" w:eastAsia="仿宋_GB2312"/>
          <w:sz w:val="24"/>
          <w:szCs w:val="21"/>
        </w:rPr>
      </w:pPr>
      <w:r w:rsidRPr="00F8709C">
        <w:rPr>
          <w:rFonts w:ascii="仿宋_GB2312" w:eastAsia="仿宋_GB2312" w:hint="eastAsia"/>
          <w:sz w:val="24"/>
          <w:szCs w:val="21"/>
        </w:rPr>
        <w:t>分值计算采取倒扣分形式，符合具体因素项的，可以根据</w:t>
      </w:r>
      <w:proofErr w:type="gramStart"/>
      <w:r w:rsidRPr="00F8709C">
        <w:rPr>
          <w:rFonts w:ascii="仿宋_GB2312" w:eastAsia="仿宋_GB2312" w:hint="eastAsia"/>
          <w:sz w:val="24"/>
          <w:szCs w:val="21"/>
        </w:rPr>
        <w:t>改因素</w:t>
      </w:r>
      <w:proofErr w:type="gramEnd"/>
      <w:r w:rsidRPr="00F8709C">
        <w:rPr>
          <w:rFonts w:ascii="仿宋_GB2312" w:eastAsia="仿宋_GB2312" w:hint="eastAsia"/>
          <w:sz w:val="24"/>
          <w:szCs w:val="21"/>
        </w:rPr>
        <w:t>具体扣分值进行扣分。</w:t>
      </w:r>
    </w:p>
    <w:p w:rsidR="00E75D2D" w:rsidRPr="00F8709C" w:rsidRDefault="00E75D2D" w:rsidP="00E75D2D">
      <w:pPr>
        <w:numPr>
          <w:ilvl w:val="0"/>
          <w:numId w:val="7"/>
        </w:numPr>
        <w:rPr>
          <w:rFonts w:ascii="仿宋_GB2312" w:eastAsia="仿宋_GB2312"/>
          <w:sz w:val="24"/>
          <w:szCs w:val="21"/>
        </w:rPr>
      </w:pPr>
      <w:r w:rsidRPr="00F8709C">
        <w:rPr>
          <w:rFonts w:ascii="仿宋_GB2312" w:eastAsia="仿宋_GB2312" w:hint="eastAsia"/>
          <w:sz w:val="24"/>
          <w:szCs w:val="21"/>
        </w:rPr>
        <w:t>有证据证明有下列情形之一的，可酌情加分，但具有法定从轻或者减轻处罚情节的，应当予以加分，累计加分不超过4分：</w:t>
      </w:r>
    </w:p>
    <w:p w:rsidR="00E75D2D" w:rsidRPr="00F8709C" w:rsidRDefault="00E75D2D" w:rsidP="00E75D2D">
      <w:pPr>
        <w:numPr>
          <w:ilvl w:val="1"/>
          <w:numId w:val="7"/>
        </w:numPr>
        <w:tabs>
          <w:tab w:val="left" w:pos="900"/>
          <w:tab w:val="left" w:pos="1288"/>
        </w:tabs>
        <w:ind w:left="900"/>
        <w:rPr>
          <w:rFonts w:ascii="仿宋_GB2312" w:eastAsia="仿宋_GB2312"/>
          <w:sz w:val="24"/>
          <w:szCs w:val="21"/>
        </w:rPr>
      </w:pPr>
      <w:r w:rsidRPr="00F8709C">
        <w:rPr>
          <w:rFonts w:ascii="仿宋_GB2312" w:eastAsia="仿宋_GB2312" w:hint="eastAsia"/>
          <w:sz w:val="24"/>
          <w:szCs w:val="21"/>
        </w:rPr>
        <w:t>积极配合调查有立功表现的；</w:t>
      </w:r>
    </w:p>
    <w:p w:rsidR="00E75D2D" w:rsidRPr="00F8709C" w:rsidRDefault="00E75D2D" w:rsidP="00E75D2D">
      <w:pPr>
        <w:numPr>
          <w:ilvl w:val="1"/>
          <w:numId w:val="7"/>
        </w:numPr>
        <w:tabs>
          <w:tab w:val="left" w:pos="900"/>
          <w:tab w:val="left" w:pos="1288"/>
        </w:tabs>
        <w:ind w:left="900"/>
        <w:rPr>
          <w:rFonts w:ascii="仿宋_GB2312" w:eastAsia="仿宋_GB2312"/>
          <w:sz w:val="24"/>
          <w:szCs w:val="21"/>
        </w:rPr>
      </w:pPr>
      <w:r w:rsidRPr="00F8709C">
        <w:rPr>
          <w:rFonts w:ascii="仿宋_GB2312" w:eastAsia="仿宋_GB2312" w:hint="eastAsia"/>
          <w:sz w:val="24"/>
          <w:szCs w:val="21"/>
        </w:rPr>
        <w:t>积极赔偿消费者损失，</w:t>
      </w:r>
    </w:p>
    <w:p w:rsidR="00E75D2D" w:rsidRPr="00F8709C" w:rsidRDefault="00E75D2D" w:rsidP="00E75D2D">
      <w:pPr>
        <w:numPr>
          <w:ilvl w:val="1"/>
          <w:numId w:val="7"/>
        </w:numPr>
        <w:tabs>
          <w:tab w:val="left" w:pos="900"/>
          <w:tab w:val="left" w:pos="1288"/>
        </w:tabs>
        <w:ind w:left="900"/>
        <w:rPr>
          <w:rFonts w:ascii="仿宋_GB2312" w:eastAsia="仿宋_GB2312"/>
          <w:sz w:val="24"/>
          <w:szCs w:val="21"/>
        </w:rPr>
      </w:pPr>
      <w:r w:rsidRPr="00F8709C">
        <w:rPr>
          <w:rFonts w:ascii="仿宋_GB2312" w:eastAsia="仿宋_GB2312" w:hint="eastAsia"/>
          <w:sz w:val="24"/>
          <w:szCs w:val="21"/>
        </w:rPr>
        <w:t>积极采取整改措施，主动消除或者减轻违法行为危害后果的；</w:t>
      </w:r>
    </w:p>
    <w:p w:rsidR="00E75D2D" w:rsidRPr="00F8709C" w:rsidRDefault="00E75D2D" w:rsidP="00E75D2D">
      <w:pPr>
        <w:numPr>
          <w:ilvl w:val="1"/>
          <w:numId w:val="7"/>
        </w:numPr>
        <w:tabs>
          <w:tab w:val="left" w:pos="900"/>
          <w:tab w:val="left" w:pos="1288"/>
        </w:tabs>
        <w:ind w:left="900"/>
        <w:rPr>
          <w:rFonts w:ascii="仿宋_GB2312" w:eastAsia="仿宋_GB2312"/>
          <w:sz w:val="24"/>
          <w:szCs w:val="21"/>
        </w:rPr>
      </w:pPr>
      <w:r w:rsidRPr="00F8709C">
        <w:rPr>
          <w:rFonts w:ascii="仿宋_GB2312" w:eastAsia="仿宋_GB2312" w:hint="eastAsia"/>
          <w:sz w:val="24"/>
          <w:szCs w:val="21"/>
        </w:rPr>
        <w:t>法律、法规、规章规定的可从轻、减轻处罚的其他情形。</w:t>
      </w:r>
    </w:p>
    <w:p w:rsidR="00E75D2D" w:rsidRPr="00F8709C" w:rsidRDefault="00E75D2D" w:rsidP="00E75D2D">
      <w:pPr>
        <w:numPr>
          <w:ilvl w:val="0"/>
          <w:numId w:val="7"/>
        </w:numPr>
        <w:rPr>
          <w:rFonts w:ascii="仿宋_GB2312" w:eastAsia="仿宋_GB2312"/>
          <w:sz w:val="24"/>
          <w:szCs w:val="21"/>
        </w:rPr>
      </w:pPr>
      <w:r w:rsidRPr="00F8709C">
        <w:rPr>
          <w:rFonts w:ascii="仿宋_GB2312" w:eastAsia="仿宋_GB2312" w:hint="eastAsia"/>
          <w:sz w:val="24"/>
          <w:szCs w:val="21"/>
        </w:rPr>
        <w:t>总扣分在0-6分之间的可从轻处罚；其中，总扣分在0-3分，同时符合法定减轻处罚情节的减轻处罚。总扣分在7-9分之间的一般处罚。总扣分在10分以上（含10分）的从重处罚。</w:t>
      </w:r>
    </w:p>
    <w:p w:rsidR="00E75D2D" w:rsidRPr="00F8709C" w:rsidRDefault="00E75D2D" w:rsidP="00E75D2D">
      <w:pPr>
        <w:ind w:left="450"/>
        <w:rPr>
          <w:rFonts w:ascii="仿宋_GB2312" w:eastAsia="仿宋_GB2312" w:hAnsi="仿宋"/>
          <w:sz w:val="24"/>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Default="00E75D2D" w:rsidP="00E75D2D">
      <w:pPr>
        <w:rPr>
          <w:szCs w:val="21"/>
        </w:rPr>
      </w:pPr>
    </w:p>
    <w:p w:rsidR="00E75D2D" w:rsidRPr="00DE601D" w:rsidRDefault="00E75D2D" w:rsidP="00E75D2D">
      <w:pPr>
        <w:rPr>
          <w:sz w:val="36"/>
          <w:szCs w:val="36"/>
        </w:rPr>
      </w:pPr>
    </w:p>
    <w:p w:rsidR="00E75D2D" w:rsidRPr="00F8709C" w:rsidRDefault="00E75D2D" w:rsidP="00E75D2D">
      <w:pPr>
        <w:adjustRightInd w:val="0"/>
        <w:snapToGrid w:val="0"/>
        <w:jc w:val="center"/>
        <w:rPr>
          <w:rFonts w:ascii="黑体" w:eastAsia="黑体" w:hAnsi="黑体" w:cs="宋体"/>
          <w:b/>
          <w:color w:val="000000"/>
          <w:kern w:val="0"/>
          <w:sz w:val="36"/>
          <w:szCs w:val="36"/>
        </w:rPr>
      </w:pPr>
      <w:r w:rsidRPr="00F8709C">
        <w:rPr>
          <w:rFonts w:ascii="黑体" w:eastAsia="黑体" w:hAnsi="黑体" w:cs="宋体" w:hint="eastAsia"/>
          <w:b/>
          <w:color w:val="000000"/>
          <w:kern w:val="0"/>
          <w:sz w:val="36"/>
          <w:szCs w:val="36"/>
        </w:rPr>
        <w:t>上海市食品药品监督管理局</w:t>
      </w:r>
    </w:p>
    <w:p w:rsidR="00E75D2D" w:rsidRPr="00F8709C" w:rsidRDefault="00E75D2D" w:rsidP="00E75D2D">
      <w:pPr>
        <w:adjustRightInd w:val="0"/>
        <w:snapToGrid w:val="0"/>
        <w:jc w:val="center"/>
        <w:rPr>
          <w:rFonts w:ascii="黑体" w:eastAsia="黑体" w:hAnsi="黑体" w:cs="宋体"/>
          <w:b/>
          <w:color w:val="000000"/>
          <w:kern w:val="0"/>
          <w:sz w:val="36"/>
          <w:szCs w:val="36"/>
        </w:rPr>
      </w:pPr>
      <w:r w:rsidRPr="00F8709C">
        <w:rPr>
          <w:rFonts w:ascii="黑体" w:eastAsia="黑体" w:hAnsi="黑体" w:cs="宋体" w:hint="eastAsia"/>
          <w:b/>
          <w:color w:val="000000"/>
          <w:kern w:val="0"/>
          <w:sz w:val="36"/>
          <w:szCs w:val="36"/>
        </w:rPr>
        <w:t>食品行政处罚裁量指南（十一）</w:t>
      </w:r>
    </w:p>
    <w:p w:rsidR="00E75D2D" w:rsidRPr="00F8709C" w:rsidRDefault="00E75D2D" w:rsidP="00E75D2D">
      <w:pPr>
        <w:adjustRightInd w:val="0"/>
        <w:snapToGrid w:val="0"/>
        <w:spacing w:after="200"/>
        <w:jc w:val="center"/>
        <w:rPr>
          <w:rFonts w:ascii="黑体" w:eastAsia="黑体" w:hAnsi="黑体" w:cs="宋体"/>
          <w:b/>
          <w:color w:val="000000"/>
          <w:kern w:val="0"/>
          <w:sz w:val="36"/>
          <w:szCs w:val="36"/>
        </w:rPr>
      </w:pPr>
      <w:r w:rsidRPr="00F8709C">
        <w:rPr>
          <w:rFonts w:ascii="黑体" w:eastAsia="黑体" w:hAnsi="黑体" w:cs="宋体" w:hint="eastAsia"/>
          <w:b/>
          <w:color w:val="000000"/>
          <w:kern w:val="0"/>
          <w:sz w:val="36"/>
          <w:szCs w:val="36"/>
        </w:rPr>
        <w:t>网络食品交易第三方平台提供者未对入网食品经营者进行实名登记、审查许可证、未履行报告、停止提供网络交易平台服务案</w:t>
      </w:r>
    </w:p>
    <w:p w:rsidR="00E75D2D" w:rsidRPr="00F8709C" w:rsidRDefault="00E75D2D" w:rsidP="00E75D2D">
      <w:pPr>
        <w:jc w:val="left"/>
        <w:rPr>
          <w:rFonts w:ascii="宋体"/>
          <w:b/>
          <w:sz w:val="24"/>
        </w:rPr>
      </w:pPr>
    </w:p>
    <w:p w:rsidR="00E75D2D" w:rsidRPr="00F8709C" w:rsidRDefault="00E75D2D" w:rsidP="00E75D2D">
      <w:pPr>
        <w:adjustRightInd w:val="0"/>
        <w:snapToGrid w:val="0"/>
        <w:spacing w:after="200"/>
        <w:rPr>
          <w:rFonts w:ascii="黑体" w:eastAsia="黑体" w:hAnsi="黑体"/>
          <w:b/>
          <w:sz w:val="28"/>
          <w:szCs w:val="28"/>
        </w:rPr>
      </w:pPr>
      <w:r w:rsidRPr="00F8709C">
        <w:rPr>
          <w:rFonts w:ascii="黑体" w:eastAsia="黑体" w:hAnsi="黑体" w:hint="eastAsia"/>
          <w:b/>
          <w:sz w:val="28"/>
          <w:szCs w:val="28"/>
        </w:rPr>
        <w:t>适用条款：</w:t>
      </w:r>
    </w:p>
    <w:p w:rsidR="00E75D2D" w:rsidRPr="00F8709C" w:rsidRDefault="00E75D2D" w:rsidP="00E75D2D">
      <w:pPr>
        <w:adjustRightInd w:val="0"/>
        <w:snapToGrid w:val="0"/>
        <w:ind w:firstLineChars="200" w:firstLine="562"/>
        <w:rPr>
          <w:rFonts w:ascii="仿宋_GB2312" w:eastAsia="仿宋_GB2312" w:hAnsi="宋体"/>
          <w:sz w:val="28"/>
          <w:szCs w:val="28"/>
        </w:rPr>
      </w:pPr>
      <w:r w:rsidRPr="00F8709C">
        <w:rPr>
          <w:rFonts w:ascii="仿宋_GB2312" w:eastAsia="仿宋_GB2312" w:hAnsi="宋体" w:hint="eastAsia"/>
          <w:b/>
          <w:sz w:val="28"/>
          <w:szCs w:val="28"/>
        </w:rPr>
        <w:t xml:space="preserve">《中华人民共和国食品安全法》第六十二条 </w:t>
      </w:r>
      <w:r w:rsidRPr="00F8709C">
        <w:rPr>
          <w:rFonts w:ascii="仿宋_GB2312" w:eastAsia="仿宋_GB2312" w:hAnsi="宋体" w:hint="eastAsia"/>
          <w:sz w:val="28"/>
          <w:szCs w:val="28"/>
        </w:rPr>
        <w:t>网络食品交易第三方平台提供者应当对入网食品经营者进行实名登记，明确其食品安全管理责任；依法应当取得许可证的，还应当审查其许可证。</w:t>
      </w:r>
    </w:p>
    <w:p w:rsidR="00E75D2D" w:rsidRPr="00F8709C" w:rsidRDefault="00E75D2D" w:rsidP="00E75D2D">
      <w:pPr>
        <w:adjustRightInd w:val="0"/>
        <w:snapToGrid w:val="0"/>
        <w:spacing w:after="200"/>
        <w:ind w:firstLineChars="200" w:firstLine="560"/>
        <w:rPr>
          <w:rFonts w:ascii="宋体"/>
          <w:sz w:val="24"/>
        </w:rPr>
      </w:pPr>
      <w:r w:rsidRPr="00F8709C">
        <w:rPr>
          <w:rFonts w:ascii="仿宋_GB2312" w:eastAsia="仿宋_GB2312" w:hAnsi="宋体" w:hint="eastAsia"/>
          <w:sz w:val="28"/>
          <w:szCs w:val="28"/>
        </w:rPr>
        <w:t>网络食品交易第三方平台提供者发现入网食品经营者有违反本法规定行为的，应当及时制止并立即报告所在地县级人民政府食品药品监督管理部门；发现严重违法行为的，应当立即停止提供网络交易平台服务。</w:t>
      </w:r>
    </w:p>
    <w:p w:rsidR="00E75D2D" w:rsidRPr="00F8709C" w:rsidRDefault="00E75D2D" w:rsidP="00E75D2D">
      <w:pPr>
        <w:jc w:val="left"/>
        <w:rPr>
          <w:rFonts w:ascii="黑体" w:eastAsia="黑体" w:hAnsi="黑体"/>
          <w:b/>
          <w:sz w:val="28"/>
          <w:szCs w:val="28"/>
        </w:rPr>
      </w:pPr>
      <w:r w:rsidRPr="00F8709C">
        <w:rPr>
          <w:rFonts w:ascii="黑体" w:eastAsia="黑体" w:hAnsi="黑体" w:hint="eastAsia"/>
          <w:b/>
          <w:sz w:val="28"/>
          <w:szCs w:val="28"/>
        </w:rPr>
        <w:t>处罚条款：</w:t>
      </w:r>
    </w:p>
    <w:p w:rsidR="00E75D2D" w:rsidRPr="00F8709C" w:rsidRDefault="00E75D2D" w:rsidP="00E75D2D">
      <w:pPr>
        <w:adjustRightInd w:val="0"/>
        <w:snapToGrid w:val="0"/>
        <w:spacing w:after="200"/>
        <w:ind w:firstLineChars="196" w:firstLine="551"/>
        <w:rPr>
          <w:rFonts w:ascii="仿宋_GB2312" w:eastAsia="仿宋_GB2312" w:hAnsi="宋体"/>
          <w:b/>
          <w:sz w:val="28"/>
          <w:szCs w:val="28"/>
        </w:rPr>
      </w:pPr>
      <w:r w:rsidRPr="00F8709C">
        <w:rPr>
          <w:rFonts w:ascii="仿宋_GB2312" w:eastAsia="仿宋_GB2312" w:hAnsi="宋体" w:hint="eastAsia"/>
          <w:b/>
          <w:sz w:val="28"/>
          <w:szCs w:val="28"/>
        </w:rPr>
        <w:t xml:space="preserve">《中华人民共和国食品安全法》第一百三十一条 </w:t>
      </w:r>
      <w:r w:rsidRPr="00F8709C">
        <w:rPr>
          <w:rFonts w:ascii="仿宋_GB2312" w:eastAsia="仿宋_GB2312" w:hAnsi="宋体" w:hint="eastAsia"/>
          <w:sz w:val="28"/>
          <w:szCs w:val="28"/>
        </w:rPr>
        <w:t>网络食品交易第三方平台提供者未对入网食品经营者进行实名登记、审查许可证，或者未履行报告、停止提供网络交易平台服务等义务的，由县级以上人民政府食品药品监督管理部门责令改正，没收违法所得，并处五万元以上二十万元以下罚款；造成严重后果的，责令停业，直至由原发证部门吊销许可证；使消费者的合法权益受到损害的，应当与食品经营者承担连带责任。</w:t>
      </w:r>
    </w:p>
    <w:p w:rsidR="00E75D2D" w:rsidRDefault="00E75D2D" w:rsidP="00E75D2D">
      <w:pPr>
        <w:adjustRightInd w:val="0"/>
        <w:snapToGrid w:val="0"/>
        <w:ind w:firstLineChars="196" w:firstLine="413"/>
        <w:rPr>
          <w:rFonts w:ascii="黑体" w:eastAsia="黑体" w:hAnsi="黑体" w:cs="宋体"/>
          <w:b/>
          <w:color w:val="000000"/>
          <w:kern w:val="0"/>
          <w:szCs w:val="21"/>
        </w:rPr>
      </w:pPr>
    </w:p>
    <w:p w:rsidR="00E75D2D" w:rsidRDefault="00E75D2D" w:rsidP="00E75D2D">
      <w:pPr>
        <w:adjustRightInd w:val="0"/>
        <w:snapToGrid w:val="0"/>
        <w:ind w:firstLineChars="196" w:firstLine="413"/>
        <w:rPr>
          <w:rFonts w:ascii="黑体" w:eastAsia="黑体" w:hAnsi="黑体" w:cs="宋体"/>
          <w:b/>
          <w:color w:val="000000"/>
          <w:kern w:val="0"/>
          <w:szCs w:val="21"/>
        </w:rPr>
      </w:pPr>
    </w:p>
    <w:p w:rsidR="00E75D2D" w:rsidRDefault="00E75D2D" w:rsidP="00E75D2D">
      <w:pPr>
        <w:adjustRightInd w:val="0"/>
        <w:snapToGrid w:val="0"/>
        <w:ind w:firstLineChars="196" w:firstLine="413"/>
        <w:rPr>
          <w:rFonts w:ascii="黑体" w:eastAsia="黑体" w:hAnsi="黑体" w:cs="宋体"/>
          <w:b/>
          <w:color w:val="000000"/>
          <w:kern w:val="0"/>
          <w:szCs w:val="21"/>
        </w:rPr>
      </w:pPr>
    </w:p>
    <w:p w:rsidR="00E75D2D" w:rsidRDefault="00E75D2D" w:rsidP="00E75D2D">
      <w:pPr>
        <w:adjustRightInd w:val="0"/>
        <w:snapToGrid w:val="0"/>
        <w:ind w:firstLineChars="196" w:firstLine="413"/>
        <w:rPr>
          <w:rFonts w:ascii="黑体" w:eastAsia="黑体" w:hAnsi="黑体" w:cs="宋体"/>
          <w:b/>
          <w:color w:val="000000"/>
          <w:kern w:val="0"/>
          <w:szCs w:val="21"/>
        </w:rPr>
      </w:pPr>
    </w:p>
    <w:p w:rsidR="00E75D2D" w:rsidRDefault="00E75D2D" w:rsidP="00E75D2D">
      <w:pPr>
        <w:adjustRightInd w:val="0"/>
        <w:snapToGrid w:val="0"/>
        <w:ind w:firstLineChars="196" w:firstLine="413"/>
        <w:rPr>
          <w:rFonts w:ascii="黑体" w:eastAsia="黑体" w:hAnsi="黑体" w:cs="宋体"/>
          <w:b/>
          <w:color w:val="000000"/>
          <w:kern w:val="0"/>
          <w:szCs w:val="21"/>
        </w:rPr>
      </w:pPr>
    </w:p>
    <w:p w:rsidR="00E75D2D" w:rsidRDefault="00E75D2D" w:rsidP="00E75D2D">
      <w:pPr>
        <w:adjustRightInd w:val="0"/>
        <w:snapToGrid w:val="0"/>
        <w:ind w:firstLineChars="196" w:firstLine="413"/>
        <w:rPr>
          <w:rFonts w:ascii="黑体" w:eastAsia="黑体" w:hAnsi="黑体" w:cs="宋体"/>
          <w:b/>
          <w:color w:val="000000"/>
          <w:kern w:val="0"/>
          <w:szCs w:val="21"/>
        </w:rPr>
      </w:pPr>
    </w:p>
    <w:p w:rsidR="00E75D2D" w:rsidRDefault="00E75D2D" w:rsidP="00E75D2D">
      <w:pPr>
        <w:adjustRightInd w:val="0"/>
        <w:snapToGrid w:val="0"/>
        <w:ind w:firstLineChars="196" w:firstLine="413"/>
        <w:rPr>
          <w:rFonts w:ascii="黑体" w:eastAsia="黑体" w:hAnsi="黑体" w:cs="宋体"/>
          <w:b/>
          <w:color w:val="000000"/>
          <w:kern w:val="0"/>
          <w:szCs w:val="21"/>
        </w:rPr>
      </w:pPr>
    </w:p>
    <w:p w:rsidR="00E75D2D" w:rsidRDefault="00E75D2D" w:rsidP="00E75D2D">
      <w:pPr>
        <w:adjustRightInd w:val="0"/>
        <w:snapToGrid w:val="0"/>
        <w:ind w:firstLineChars="196" w:firstLine="413"/>
        <w:rPr>
          <w:rFonts w:ascii="黑体" w:eastAsia="黑体" w:hAnsi="黑体" w:cs="宋体"/>
          <w:b/>
          <w:color w:val="000000"/>
          <w:kern w:val="0"/>
          <w:szCs w:val="21"/>
        </w:rPr>
      </w:pPr>
    </w:p>
    <w:p w:rsidR="00E75D2D" w:rsidRDefault="00E75D2D" w:rsidP="00E75D2D">
      <w:pPr>
        <w:adjustRightInd w:val="0"/>
        <w:snapToGrid w:val="0"/>
        <w:ind w:firstLineChars="196" w:firstLine="413"/>
        <w:rPr>
          <w:rFonts w:ascii="黑体" w:eastAsia="黑体" w:hAnsi="黑体" w:cs="宋体"/>
          <w:b/>
          <w:color w:val="000000"/>
          <w:kern w:val="0"/>
          <w:szCs w:val="21"/>
        </w:rPr>
      </w:pPr>
    </w:p>
    <w:p w:rsidR="00E75D2D" w:rsidRDefault="00E75D2D" w:rsidP="00E75D2D">
      <w:pPr>
        <w:adjustRightInd w:val="0"/>
        <w:snapToGrid w:val="0"/>
        <w:ind w:firstLineChars="196" w:firstLine="413"/>
        <w:rPr>
          <w:rFonts w:ascii="黑体" w:eastAsia="黑体" w:hAnsi="黑体" w:cs="宋体"/>
          <w:b/>
          <w:color w:val="000000"/>
          <w:kern w:val="0"/>
          <w:szCs w:val="21"/>
        </w:rPr>
      </w:pPr>
    </w:p>
    <w:p w:rsidR="00E75D2D" w:rsidRDefault="00E75D2D" w:rsidP="00E75D2D">
      <w:pPr>
        <w:adjustRightInd w:val="0"/>
        <w:snapToGrid w:val="0"/>
        <w:ind w:firstLineChars="196" w:firstLine="413"/>
        <w:rPr>
          <w:rFonts w:ascii="黑体" w:eastAsia="黑体" w:hAnsi="黑体" w:cs="宋体"/>
          <w:b/>
          <w:color w:val="000000"/>
          <w:kern w:val="0"/>
          <w:szCs w:val="21"/>
        </w:rPr>
      </w:pPr>
    </w:p>
    <w:p w:rsidR="00E75D2D" w:rsidRDefault="00E75D2D" w:rsidP="00E75D2D">
      <w:pPr>
        <w:adjustRightInd w:val="0"/>
        <w:snapToGrid w:val="0"/>
        <w:ind w:firstLineChars="196" w:firstLine="413"/>
        <w:rPr>
          <w:rFonts w:ascii="黑体" w:eastAsia="黑体" w:hAnsi="黑体" w:cs="宋体"/>
          <w:b/>
          <w:color w:val="000000"/>
          <w:kern w:val="0"/>
          <w:szCs w:val="21"/>
        </w:rPr>
      </w:pPr>
    </w:p>
    <w:p w:rsidR="00E75D2D" w:rsidRDefault="00E75D2D" w:rsidP="00E75D2D">
      <w:pPr>
        <w:adjustRightInd w:val="0"/>
        <w:snapToGrid w:val="0"/>
        <w:ind w:firstLineChars="196" w:firstLine="413"/>
        <w:rPr>
          <w:rFonts w:ascii="黑体" w:eastAsia="黑体" w:hAnsi="黑体" w:cs="宋体"/>
          <w:b/>
          <w:color w:val="000000"/>
          <w:kern w:val="0"/>
          <w:szCs w:val="21"/>
        </w:rPr>
      </w:pPr>
    </w:p>
    <w:p w:rsidR="00E75D2D" w:rsidRPr="00F8709C" w:rsidRDefault="00E75D2D" w:rsidP="00E75D2D">
      <w:pPr>
        <w:widowControl/>
        <w:jc w:val="left"/>
        <w:rPr>
          <w:rFonts w:ascii="宋体" w:hAnsi="宋体"/>
          <w:b/>
          <w:sz w:val="28"/>
          <w:szCs w:val="28"/>
        </w:rPr>
      </w:pPr>
      <w:r>
        <w:rPr>
          <w:rFonts w:ascii="黑体" w:eastAsia="黑体" w:hAnsi="黑体" w:cs="宋体"/>
          <w:b/>
          <w:color w:val="000000"/>
          <w:kern w:val="0"/>
          <w:szCs w:val="21"/>
        </w:rPr>
        <w:br w:type="page"/>
      </w:r>
      <w:r w:rsidRPr="00F8709C">
        <w:rPr>
          <w:rFonts w:ascii="宋体" w:hAnsi="宋体" w:hint="eastAsia"/>
          <w:b/>
          <w:sz w:val="28"/>
          <w:szCs w:val="28"/>
        </w:rPr>
        <w:lastRenderedPageBreak/>
        <w:t xml:space="preserve">裁量情形打分： </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940"/>
        <w:gridCol w:w="900"/>
      </w:tblGrid>
      <w:tr w:rsidR="00E75D2D" w:rsidRPr="00F8709C" w:rsidTr="00855732">
        <w:trPr>
          <w:trHeight w:val="425"/>
        </w:trPr>
        <w:tc>
          <w:tcPr>
            <w:tcW w:w="2520" w:type="dxa"/>
            <w:vAlign w:val="center"/>
          </w:tcPr>
          <w:p w:rsidR="00E75D2D" w:rsidRPr="00F8709C" w:rsidRDefault="00E75D2D" w:rsidP="00855732">
            <w:pPr>
              <w:spacing w:line="255" w:lineRule="auto"/>
              <w:ind w:left="534" w:hangingChars="190" w:hanging="534"/>
              <w:jc w:val="center"/>
              <w:rPr>
                <w:rFonts w:ascii="宋体" w:hAnsi="宋体"/>
                <w:b/>
                <w:sz w:val="28"/>
                <w:szCs w:val="28"/>
              </w:rPr>
            </w:pPr>
            <w:r w:rsidRPr="00F8709C">
              <w:rPr>
                <w:rFonts w:ascii="宋体" w:hAnsi="宋体" w:hint="eastAsia"/>
                <w:b/>
                <w:sz w:val="28"/>
                <w:szCs w:val="28"/>
              </w:rPr>
              <w:t>裁量情节</w:t>
            </w:r>
          </w:p>
        </w:tc>
        <w:tc>
          <w:tcPr>
            <w:tcW w:w="5940" w:type="dxa"/>
            <w:vAlign w:val="center"/>
          </w:tcPr>
          <w:p w:rsidR="00E75D2D" w:rsidRPr="00F8709C" w:rsidRDefault="00E75D2D" w:rsidP="00855732">
            <w:pPr>
              <w:spacing w:line="255" w:lineRule="auto"/>
              <w:ind w:left="534" w:hangingChars="190" w:hanging="534"/>
              <w:jc w:val="center"/>
              <w:rPr>
                <w:rFonts w:ascii="宋体" w:hAnsi="宋体"/>
                <w:b/>
                <w:sz w:val="28"/>
                <w:szCs w:val="28"/>
              </w:rPr>
            </w:pPr>
            <w:r w:rsidRPr="00F8709C">
              <w:rPr>
                <w:rFonts w:ascii="宋体" w:hAnsi="宋体" w:hint="eastAsia"/>
                <w:b/>
                <w:sz w:val="28"/>
                <w:szCs w:val="28"/>
              </w:rPr>
              <w:t>具体因素</w:t>
            </w:r>
          </w:p>
        </w:tc>
        <w:tc>
          <w:tcPr>
            <w:tcW w:w="900" w:type="dxa"/>
            <w:vAlign w:val="center"/>
          </w:tcPr>
          <w:p w:rsidR="00E75D2D" w:rsidRPr="00F8709C" w:rsidRDefault="00E75D2D" w:rsidP="00855732">
            <w:pPr>
              <w:spacing w:line="255" w:lineRule="auto"/>
              <w:ind w:left="534" w:hangingChars="190" w:hanging="534"/>
              <w:jc w:val="center"/>
              <w:rPr>
                <w:rFonts w:ascii="宋体" w:hAnsi="宋体"/>
                <w:b/>
                <w:sz w:val="28"/>
                <w:szCs w:val="28"/>
              </w:rPr>
            </w:pPr>
            <w:r w:rsidRPr="00F8709C">
              <w:rPr>
                <w:rFonts w:ascii="宋体" w:hAnsi="宋体" w:hint="eastAsia"/>
                <w:b/>
                <w:sz w:val="28"/>
                <w:szCs w:val="28"/>
              </w:rPr>
              <w:t>扣分</w:t>
            </w:r>
          </w:p>
        </w:tc>
      </w:tr>
      <w:tr w:rsidR="00E75D2D" w:rsidRPr="00F8709C" w:rsidTr="00855732">
        <w:trPr>
          <w:trHeight w:val="270"/>
        </w:trPr>
        <w:tc>
          <w:tcPr>
            <w:tcW w:w="2520" w:type="dxa"/>
            <w:vAlign w:val="center"/>
          </w:tcPr>
          <w:p w:rsidR="00E75D2D" w:rsidRPr="00F8709C" w:rsidRDefault="00E75D2D" w:rsidP="00855732">
            <w:pPr>
              <w:spacing w:line="255" w:lineRule="auto"/>
              <w:jc w:val="center"/>
              <w:rPr>
                <w:rFonts w:ascii="宋体" w:hAnsi="宋体"/>
                <w:b/>
                <w:sz w:val="24"/>
              </w:rPr>
            </w:pPr>
            <w:r w:rsidRPr="00F8709C">
              <w:rPr>
                <w:rFonts w:ascii="宋体" w:hAnsi="宋体" w:hint="eastAsia"/>
                <w:b/>
                <w:sz w:val="24"/>
              </w:rPr>
              <w:t>涉案产品(单位)</w:t>
            </w:r>
          </w:p>
          <w:p w:rsidR="00E75D2D" w:rsidRPr="00F8709C" w:rsidRDefault="00E75D2D" w:rsidP="00855732">
            <w:pPr>
              <w:spacing w:line="255" w:lineRule="auto"/>
              <w:jc w:val="center"/>
              <w:rPr>
                <w:rFonts w:ascii="宋体" w:hAnsi="宋体"/>
                <w:b/>
                <w:sz w:val="24"/>
              </w:rPr>
            </w:pPr>
            <w:r w:rsidRPr="00F8709C">
              <w:rPr>
                <w:rFonts w:ascii="宋体" w:hAnsi="宋体" w:hint="eastAsia"/>
                <w:b/>
                <w:sz w:val="24"/>
              </w:rPr>
              <w:t>风险性</w:t>
            </w:r>
          </w:p>
          <w:p w:rsidR="00E75D2D" w:rsidRPr="00F8709C" w:rsidRDefault="00E75D2D" w:rsidP="00855732">
            <w:pPr>
              <w:spacing w:line="255" w:lineRule="auto"/>
              <w:jc w:val="center"/>
              <w:rPr>
                <w:rFonts w:ascii="宋体" w:hAnsi="宋体"/>
                <w:b/>
                <w:sz w:val="24"/>
              </w:rPr>
            </w:pPr>
            <w:r w:rsidRPr="00F8709C">
              <w:rPr>
                <w:rFonts w:ascii="宋体" w:hAnsi="宋体" w:hint="eastAsia"/>
                <w:b/>
                <w:sz w:val="24"/>
              </w:rPr>
              <w:t>（-0、2、3、4、5分）</w:t>
            </w:r>
          </w:p>
        </w:tc>
        <w:tc>
          <w:tcPr>
            <w:tcW w:w="5940" w:type="dxa"/>
          </w:tcPr>
          <w:p w:rsidR="00E75D2D" w:rsidRPr="00F8709C" w:rsidRDefault="00E75D2D" w:rsidP="00855732">
            <w:pPr>
              <w:rPr>
                <w:rFonts w:ascii="仿宋_GB2312" w:eastAsia="仿宋_GB2312"/>
                <w:sz w:val="24"/>
              </w:rPr>
            </w:pPr>
            <w:r w:rsidRPr="00F8709C">
              <w:rPr>
                <w:rFonts w:ascii="仿宋_GB2312" w:eastAsia="仿宋_GB2312" w:hint="eastAsia"/>
                <w:sz w:val="24"/>
              </w:rPr>
              <w:t>此情形主要考虑：</w:t>
            </w:r>
          </w:p>
          <w:p w:rsidR="00E75D2D" w:rsidRPr="00F8709C" w:rsidRDefault="00E75D2D" w:rsidP="00855732">
            <w:pPr>
              <w:rPr>
                <w:rFonts w:ascii="仿宋_GB2312" w:eastAsia="仿宋_GB2312"/>
                <w:sz w:val="24"/>
              </w:rPr>
            </w:pPr>
            <w:r w:rsidRPr="00F8709C">
              <w:rPr>
                <w:rFonts w:ascii="仿宋_GB2312" w:eastAsia="仿宋_GB2312" w:hint="eastAsia"/>
                <w:sz w:val="24"/>
              </w:rPr>
              <w:t>（一）入网食品经营者经营的产品属于高风险食品（如，</w:t>
            </w:r>
            <w:r w:rsidRPr="00F8709C">
              <w:rPr>
                <w:rFonts w:ascii="仿宋_GB2312" w:eastAsia="仿宋_GB2312"/>
                <w:sz w:val="24"/>
              </w:rPr>
              <w:t>婴幼儿配方食品、保健食品、特殊医学用途配方食品、乳制品、肉制品、生食水产品、</w:t>
            </w:r>
            <w:r w:rsidRPr="00F8709C">
              <w:rPr>
                <w:rFonts w:ascii="仿宋_GB2312" w:eastAsia="仿宋_GB2312" w:hint="eastAsia"/>
                <w:sz w:val="24"/>
              </w:rPr>
              <w:t>即</w:t>
            </w:r>
            <w:r w:rsidRPr="00F8709C">
              <w:rPr>
                <w:rFonts w:ascii="仿宋_GB2312" w:eastAsia="仿宋_GB2312"/>
                <w:sz w:val="24"/>
              </w:rPr>
              <w:t>食蔬菜、冷冻饮品、食用植物油、预包装冷链膳食等</w:t>
            </w:r>
            <w:r w:rsidRPr="00F8709C">
              <w:rPr>
                <w:rFonts w:ascii="仿宋_GB2312" w:eastAsia="仿宋_GB2312" w:hint="eastAsia"/>
                <w:sz w:val="24"/>
              </w:rPr>
              <w:t>）；</w:t>
            </w:r>
            <w:r w:rsidRPr="00F8709C">
              <w:rPr>
                <w:rFonts w:ascii="仿宋_GB2312" w:eastAsia="仿宋_GB2312" w:hint="eastAsia"/>
                <w:b/>
                <w:sz w:val="24"/>
              </w:rPr>
              <w:t xml:space="preserve"> </w:t>
            </w:r>
          </w:p>
          <w:p w:rsidR="00E75D2D" w:rsidRPr="00F8709C" w:rsidRDefault="00E75D2D" w:rsidP="00855732">
            <w:pPr>
              <w:rPr>
                <w:rFonts w:ascii="仿宋_GB2312" w:eastAsia="仿宋_GB2312"/>
                <w:sz w:val="24"/>
              </w:rPr>
            </w:pPr>
            <w:r w:rsidRPr="00F8709C">
              <w:rPr>
                <w:rFonts w:ascii="仿宋_GB2312" w:eastAsia="仿宋_GB2312" w:hint="eastAsia"/>
                <w:sz w:val="24"/>
              </w:rPr>
              <w:t>（二）其他可能影响产品风险的因素。</w:t>
            </w:r>
          </w:p>
          <w:p w:rsidR="00E75D2D" w:rsidRPr="00F8709C" w:rsidRDefault="00E75D2D" w:rsidP="00855732">
            <w:pPr>
              <w:rPr>
                <w:rFonts w:ascii="仿宋_GB2312" w:eastAsia="仿宋_GB2312"/>
                <w:sz w:val="24"/>
              </w:rPr>
            </w:pPr>
            <w:r w:rsidRPr="00F8709C">
              <w:rPr>
                <w:rFonts w:ascii="仿宋_GB2312" w:eastAsia="仿宋_GB2312" w:hint="eastAsia"/>
                <w:b/>
                <w:sz w:val="24"/>
              </w:rPr>
              <w:t>（符合（一）项情形的，从重扣分）</w:t>
            </w:r>
          </w:p>
        </w:tc>
        <w:tc>
          <w:tcPr>
            <w:tcW w:w="900" w:type="dxa"/>
          </w:tcPr>
          <w:p w:rsidR="00E75D2D" w:rsidRPr="00F8709C" w:rsidRDefault="00E75D2D" w:rsidP="00855732">
            <w:pPr>
              <w:rPr>
                <w:rFonts w:ascii="仿宋_GB2312" w:eastAsia="仿宋_GB2312" w:hAnsi="仿宋"/>
                <w:b/>
                <w:sz w:val="24"/>
              </w:rPr>
            </w:pPr>
          </w:p>
        </w:tc>
      </w:tr>
      <w:tr w:rsidR="00E75D2D" w:rsidRPr="00F8709C" w:rsidTr="00855732">
        <w:trPr>
          <w:trHeight w:val="1462"/>
        </w:trPr>
        <w:tc>
          <w:tcPr>
            <w:tcW w:w="2520" w:type="dxa"/>
            <w:vAlign w:val="center"/>
          </w:tcPr>
          <w:p w:rsidR="00E75D2D" w:rsidRPr="00F8709C" w:rsidRDefault="00E75D2D" w:rsidP="00855732">
            <w:pPr>
              <w:spacing w:line="255" w:lineRule="auto"/>
              <w:jc w:val="center"/>
              <w:rPr>
                <w:rFonts w:ascii="宋体" w:hAnsi="宋体"/>
                <w:b/>
                <w:sz w:val="24"/>
              </w:rPr>
            </w:pPr>
            <w:r w:rsidRPr="00F8709C">
              <w:rPr>
                <w:rFonts w:ascii="宋体" w:hAnsi="宋体" w:hint="eastAsia"/>
                <w:b/>
                <w:sz w:val="24"/>
              </w:rPr>
              <w:t>违法行为</w:t>
            </w:r>
          </w:p>
          <w:p w:rsidR="00E75D2D" w:rsidRPr="00F8709C" w:rsidRDefault="00E75D2D" w:rsidP="00855732">
            <w:pPr>
              <w:spacing w:line="255" w:lineRule="auto"/>
              <w:jc w:val="center"/>
              <w:rPr>
                <w:rFonts w:ascii="宋体" w:hAnsi="宋体"/>
                <w:b/>
                <w:sz w:val="24"/>
              </w:rPr>
            </w:pPr>
            <w:r w:rsidRPr="00F8709C">
              <w:rPr>
                <w:rFonts w:ascii="宋体" w:hAnsi="宋体" w:hint="eastAsia"/>
                <w:b/>
                <w:sz w:val="24"/>
              </w:rPr>
              <w:t>危害后果</w:t>
            </w:r>
          </w:p>
          <w:p w:rsidR="00E75D2D" w:rsidRPr="00F8709C" w:rsidRDefault="00E75D2D" w:rsidP="00855732">
            <w:pPr>
              <w:spacing w:line="255" w:lineRule="auto"/>
              <w:jc w:val="center"/>
              <w:rPr>
                <w:rFonts w:ascii="宋体" w:hAnsi="宋体"/>
                <w:b/>
                <w:sz w:val="24"/>
              </w:rPr>
            </w:pPr>
            <w:r w:rsidRPr="00F8709C">
              <w:rPr>
                <w:rFonts w:ascii="宋体" w:hAnsi="宋体" w:hint="eastAsia"/>
                <w:b/>
                <w:sz w:val="24"/>
              </w:rPr>
              <w:t>（-0、3、5、7分）</w:t>
            </w:r>
          </w:p>
        </w:tc>
        <w:tc>
          <w:tcPr>
            <w:tcW w:w="5940" w:type="dxa"/>
          </w:tcPr>
          <w:p w:rsidR="00E75D2D" w:rsidRPr="00F8709C" w:rsidRDefault="00E75D2D" w:rsidP="00855732">
            <w:pPr>
              <w:rPr>
                <w:rFonts w:ascii="仿宋_GB2312" w:eastAsia="仿宋_GB2312"/>
                <w:sz w:val="24"/>
              </w:rPr>
            </w:pPr>
            <w:r w:rsidRPr="00F8709C">
              <w:rPr>
                <w:rFonts w:ascii="仿宋_GB2312" w:eastAsia="仿宋_GB2312" w:hint="eastAsia"/>
                <w:sz w:val="24"/>
              </w:rPr>
              <w:t>此情节主要考虑：</w:t>
            </w:r>
          </w:p>
          <w:p w:rsidR="00E75D2D" w:rsidRPr="00F8709C" w:rsidRDefault="00E75D2D" w:rsidP="00855732">
            <w:pPr>
              <w:rPr>
                <w:rFonts w:ascii="仿宋_GB2312" w:eastAsia="仿宋_GB2312"/>
                <w:sz w:val="24"/>
              </w:rPr>
            </w:pPr>
            <w:r w:rsidRPr="00F8709C">
              <w:rPr>
                <w:rFonts w:ascii="仿宋_GB2312" w:eastAsia="仿宋_GB2312" w:hint="eastAsia"/>
                <w:sz w:val="24"/>
              </w:rPr>
              <w:t>（一）入网食品经营者经营的产品已经造成较大或以上食品安全事故；</w:t>
            </w:r>
          </w:p>
          <w:p w:rsidR="00E75D2D" w:rsidRPr="00F8709C" w:rsidRDefault="00E75D2D" w:rsidP="00855732">
            <w:pPr>
              <w:rPr>
                <w:rFonts w:ascii="仿宋_GB2312" w:eastAsia="仿宋_GB2312"/>
                <w:sz w:val="24"/>
              </w:rPr>
            </w:pPr>
            <w:r w:rsidRPr="00F8709C">
              <w:rPr>
                <w:rFonts w:ascii="仿宋_GB2312" w:eastAsia="仿宋_GB2312" w:hint="eastAsia"/>
                <w:sz w:val="24"/>
              </w:rPr>
              <w:t>（二）入网食品经营者经营的产品造成人员伤亡事故或长期后遗症等严重后果</w:t>
            </w:r>
          </w:p>
          <w:p w:rsidR="00E75D2D" w:rsidRPr="00F8709C" w:rsidRDefault="00E75D2D" w:rsidP="00855732">
            <w:pPr>
              <w:rPr>
                <w:rFonts w:ascii="仿宋_GB2312" w:eastAsia="仿宋_GB2312"/>
                <w:sz w:val="24"/>
              </w:rPr>
            </w:pPr>
            <w:r w:rsidRPr="00F8709C">
              <w:rPr>
                <w:rFonts w:ascii="仿宋_GB2312" w:eastAsia="仿宋_GB2312" w:hint="eastAsia"/>
                <w:sz w:val="24"/>
              </w:rPr>
              <w:t>（三） 入网食品经营者经营的产品造成其他危害后果。</w:t>
            </w:r>
          </w:p>
          <w:p w:rsidR="00E75D2D" w:rsidRPr="00F8709C" w:rsidRDefault="00E75D2D" w:rsidP="00855732">
            <w:pPr>
              <w:rPr>
                <w:rFonts w:ascii="仿宋_GB2312" w:eastAsia="仿宋_GB2312" w:hAnsi="仿宋"/>
                <w:b/>
                <w:sz w:val="24"/>
              </w:rPr>
            </w:pPr>
            <w:r w:rsidRPr="00F8709C">
              <w:rPr>
                <w:rFonts w:ascii="仿宋_GB2312" w:eastAsia="仿宋_GB2312" w:hint="eastAsia"/>
                <w:b/>
                <w:sz w:val="24"/>
              </w:rPr>
              <w:t>（符合（一）、（二）项情形的，一律从重处罚</w:t>
            </w:r>
            <w:r w:rsidRPr="00F8709C">
              <w:rPr>
                <w:rFonts w:ascii="仿宋_GB2312" w:eastAsia="仿宋_GB2312"/>
                <w:b/>
                <w:sz w:val="24"/>
              </w:rPr>
              <w:t>）</w:t>
            </w:r>
          </w:p>
        </w:tc>
        <w:tc>
          <w:tcPr>
            <w:tcW w:w="900" w:type="dxa"/>
          </w:tcPr>
          <w:p w:rsidR="00E75D2D" w:rsidRPr="00F8709C" w:rsidRDefault="00E75D2D" w:rsidP="00855732">
            <w:pPr>
              <w:rPr>
                <w:rFonts w:ascii="仿宋_GB2312" w:eastAsia="仿宋_GB2312" w:hAnsi="仿宋"/>
                <w:b/>
                <w:sz w:val="24"/>
              </w:rPr>
            </w:pPr>
          </w:p>
        </w:tc>
      </w:tr>
      <w:tr w:rsidR="00E75D2D" w:rsidRPr="00F8709C" w:rsidTr="00855732">
        <w:trPr>
          <w:trHeight w:val="1966"/>
        </w:trPr>
        <w:tc>
          <w:tcPr>
            <w:tcW w:w="2520" w:type="dxa"/>
            <w:vAlign w:val="center"/>
          </w:tcPr>
          <w:p w:rsidR="00E75D2D" w:rsidRPr="00F8709C" w:rsidRDefault="00E75D2D" w:rsidP="00855732">
            <w:pPr>
              <w:spacing w:line="255" w:lineRule="auto"/>
              <w:jc w:val="center"/>
              <w:rPr>
                <w:rFonts w:ascii="宋体" w:hAnsi="宋体"/>
                <w:b/>
                <w:sz w:val="24"/>
              </w:rPr>
            </w:pPr>
            <w:r w:rsidRPr="00F8709C">
              <w:rPr>
                <w:rFonts w:ascii="宋体" w:hAnsi="宋体" w:hint="eastAsia"/>
                <w:b/>
                <w:sz w:val="24"/>
              </w:rPr>
              <w:t>违法行为人</w:t>
            </w:r>
          </w:p>
          <w:p w:rsidR="00E75D2D" w:rsidRPr="00F8709C" w:rsidRDefault="00E75D2D" w:rsidP="00855732">
            <w:pPr>
              <w:spacing w:line="255" w:lineRule="auto"/>
              <w:jc w:val="center"/>
              <w:rPr>
                <w:rFonts w:ascii="宋体" w:hAnsi="宋体"/>
                <w:b/>
                <w:sz w:val="24"/>
              </w:rPr>
            </w:pPr>
            <w:r w:rsidRPr="00F8709C">
              <w:rPr>
                <w:rFonts w:ascii="宋体" w:hAnsi="宋体" w:hint="eastAsia"/>
                <w:b/>
                <w:sz w:val="24"/>
              </w:rPr>
              <w:t>主观因素</w:t>
            </w:r>
          </w:p>
          <w:p w:rsidR="00E75D2D" w:rsidRPr="00F8709C" w:rsidRDefault="00E75D2D" w:rsidP="00855732">
            <w:pPr>
              <w:spacing w:line="255" w:lineRule="auto"/>
              <w:jc w:val="center"/>
              <w:rPr>
                <w:rFonts w:ascii="宋体" w:hAnsi="宋体"/>
                <w:b/>
                <w:sz w:val="24"/>
              </w:rPr>
            </w:pPr>
            <w:r w:rsidRPr="00F8709C">
              <w:rPr>
                <w:rFonts w:ascii="宋体" w:hAnsi="宋体" w:hint="eastAsia"/>
                <w:b/>
                <w:sz w:val="24"/>
              </w:rPr>
              <w:t>（-0、3、4、5分）</w:t>
            </w:r>
          </w:p>
        </w:tc>
        <w:tc>
          <w:tcPr>
            <w:tcW w:w="5940" w:type="dxa"/>
          </w:tcPr>
          <w:p w:rsidR="00E75D2D" w:rsidRPr="00F8709C" w:rsidRDefault="00E75D2D" w:rsidP="00855732">
            <w:pPr>
              <w:rPr>
                <w:rFonts w:ascii="仿宋_GB2312" w:eastAsia="仿宋_GB2312"/>
                <w:sz w:val="24"/>
              </w:rPr>
            </w:pPr>
            <w:r w:rsidRPr="00F8709C">
              <w:rPr>
                <w:rFonts w:ascii="仿宋_GB2312" w:eastAsia="仿宋_GB2312" w:hint="eastAsia"/>
                <w:sz w:val="24"/>
              </w:rPr>
              <w:t>此情节主要考虑：</w:t>
            </w:r>
          </w:p>
          <w:p w:rsidR="00E75D2D" w:rsidRPr="00F8709C" w:rsidRDefault="00E75D2D" w:rsidP="00855732">
            <w:pPr>
              <w:rPr>
                <w:rFonts w:ascii="仿宋_GB2312" w:eastAsia="仿宋_GB2312"/>
                <w:sz w:val="24"/>
              </w:rPr>
            </w:pPr>
            <w:r w:rsidRPr="00F8709C">
              <w:rPr>
                <w:rFonts w:ascii="仿宋_GB2312" w:eastAsia="仿宋_GB2312" w:hint="eastAsia"/>
                <w:sz w:val="24"/>
              </w:rPr>
              <w:t>（一）属于主观故意或重大过失；</w:t>
            </w:r>
          </w:p>
          <w:p w:rsidR="00E75D2D" w:rsidRPr="00F8709C" w:rsidRDefault="00E75D2D" w:rsidP="00855732">
            <w:pPr>
              <w:rPr>
                <w:rFonts w:ascii="仿宋_GB2312" w:eastAsia="仿宋_GB2312"/>
                <w:sz w:val="24"/>
              </w:rPr>
            </w:pPr>
            <w:r w:rsidRPr="00F8709C">
              <w:rPr>
                <w:rFonts w:ascii="仿宋_GB2312" w:eastAsia="仿宋_GB2312" w:hint="eastAsia"/>
                <w:sz w:val="24"/>
              </w:rPr>
              <w:t>（二）拒不采取改正、召回等措施，或拒绝、逃避监督检查，伪造或故意破坏现场；</w:t>
            </w:r>
          </w:p>
          <w:p w:rsidR="00E75D2D" w:rsidRPr="00F8709C" w:rsidRDefault="00E75D2D" w:rsidP="00855732">
            <w:pPr>
              <w:rPr>
                <w:rFonts w:ascii="仿宋_GB2312" w:eastAsia="仿宋_GB2312"/>
                <w:sz w:val="24"/>
              </w:rPr>
            </w:pPr>
            <w:r w:rsidRPr="00F8709C">
              <w:rPr>
                <w:rFonts w:ascii="仿宋_GB2312" w:eastAsia="仿宋_GB2312" w:hint="eastAsia"/>
                <w:sz w:val="24"/>
              </w:rPr>
              <w:t>（三）隐匿、转移、伪造或销毁相关证据；</w:t>
            </w:r>
          </w:p>
          <w:p w:rsidR="00E75D2D" w:rsidRPr="00F8709C" w:rsidRDefault="00E75D2D" w:rsidP="00855732">
            <w:pPr>
              <w:rPr>
                <w:rFonts w:ascii="仿宋_GB2312" w:eastAsia="仿宋_GB2312"/>
                <w:sz w:val="24"/>
              </w:rPr>
            </w:pPr>
            <w:r w:rsidRPr="00F8709C">
              <w:rPr>
                <w:rFonts w:ascii="仿宋_GB2312" w:eastAsia="仿宋_GB2312" w:hint="eastAsia"/>
                <w:sz w:val="24"/>
              </w:rPr>
              <w:t>（四）擅自启封、隐匿、转移、调换、动用先行登记保存、查封、扣押物品。</w:t>
            </w:r>
          </w:p>
          <w:p w:rsidR="00E75D2D" w:rsidRPr="00F8709C" w:rsidRDefault="00E75D2D" w:rsidP="00855732">
            <w:pPr>
              <w:rPr>
                <w:rFonts w:ascii="仿宋_GB2312" w:eastAsia="仿宋_GB2312" w:hAnsi="仿宋"/>
                <w:b/>
                <w:sz w:val="24"/>
              </w:rPr>
            </w:pPr>
            <w:r w:rsidRPr="00F8709C">
              <w:rPr>
                <w:rFonts w:ascii="仿宋_GB2312" w:eastAsia="仿宋_GB2312" w:hint="eastAsia"/>
                <w:b/>
                <w:sz w:val="24"/>
              </w:rPr>
              <w:t>（符合（二）、（三）、（四）项情形的，从重扣分）</w:t>
            </w:r>
          </w:p>
        </w:tc>
        <w:tc>
          <w:tcPr>
            <w:tcW w:w="900" w:type="dxa"/>
          </w:tcPr>
          <w:p w:rsidR="00E75D2D" w:rsidRPr="00F8709C" w:rsidRDefault="00E75D2D" w:rsidP="00855732">
            <w:pPr>
              <w:rPr>
                <w:rFonts w:ascii="仿宋_GB2312" w:eastAsia="仿宋_GB2312" w:hAnsi="仿宋"/>
                <w:b/>
                <w:sz w:val="24"/>
              </w:rPr>
            </w:pPr>
          </w:p>
        </w:tc>
      </w:tr>
      <w:tr w:rsidR="00E75D2D" w:rsidRPr="00F8709C" w:rsidTr="00855732">
        <w:trPr>
          <w:trHeight w:val="487"/>
        </w:trPr>
        <w:tc>
          <w:tcPr>
            <w:tcW w:w="2520" w:type="dxa"/>
            <w:vAlign w:val="center"/>
          </w:tcPr>
          <w:p w:rsidR="00E75D2D" w:rsidRPr="00F8709C" w:rsidRDefault="00E75D2D" w:rsidP="00855732">
            <w:pPr>
              <w:spacing w:line="255" w:lineRule="auto"/>
              <w:jc w:val="center"/>
              <w:rPr>
                <w:rFonts w:ascii="宋体" w:hAnsi="宋体"/>
                <w:b/>
                <w:sz w:val="24"/>
              </w:rPr>
            </w:pPr>
            <w:r w:rsidRPr="00F8709C">
              <w:rPr>
                <w:rFonts w:ascii="宋体" w:hAnsi="宋体" w:hint="eastAsia"/>
                <w:b/>
                <w:sz w:val="24"/>
              </w:rPr>
              <w:t>违法行为性质</w:t>
            </w:r>
          </w:p>
          <w:p w:rsidR="00E75D2D" w:rsidRPr="00F8709C" w:rsidRDefault="00E75D2D" w:rsidP="00855732">
            <w:pPr>
              <w:spacing w:before="240" w:line="255" w:lineRule="auto"/>
              <w:jc w:val="center"/>
              <w:rPr>
                <w:rFonts w:ascii="宋体" w:hAnsi="宋体"/>
                <w:b/>
                <w:sz w:val="24"/>
              </w:rPr>
            </w:pPr>
            <w:r w:rsidRPr="00F8709C">
              <w:rPr>
                <w:rFonts w:ascii="宋体" w:hAnsi="宋体" w:hint="eastAsia"/>
                <w:b/>
                <w:sz w:val="24"/>
              </w:rPr>
              <w:t>（-2、3、4、5分）</w:t>
            </w:r>
          </w:p>
        </w:tc>
        <w:tc>
          <w:tcPr>
            <w:tcW w:w="5940" w:type="dxa"/>
          </w:tcPr>
          <w:p w:rsidR="00E75D2D" w:rsidRPr="00F8709C" w:rsidRDefault="00E75D2D" w:rsidP="00855732">
            <w:pPr>
              <w:rPr>
                <w:rFonts w:ascii="仿宋_GB2312" w:eastAsia="仿宋_GB2312"/>
                <w:sz w:val="24"/>
              </w:rPr>
            </w:pPr>
            <w:r w:rsidRPr="00F8709C">
              <w:rPr>
                <w:rFonts w:ascii="仿宋_GB2312" w:eastAsia="仿宋_GB2312" w:hint="eastAsia"/>
                <w:sz w:val="24"/>
              </w:rPr>
              <w:t>此情形主要考虑：</w:t>
            </w:r>
          </w:p>
          <w:p w:rsidR="00E75D2D" w:rsidRPr="00F8709C" w:rsidRDefault="00E75D2D" w:rsidP="00855732">
            <w:pPr>
              <w:rPr>
                <w:rFonts w:ascii="仿宋_GB2312" w:eastAsia="仿宋_GB2312"/>
                <w:sz w:val="24"/>
              </w:rPr>
            </w:pPr>
            <w:r w:rsidRPr="00F8709C">
              <w:rPr>
                <w:rFonts w:ascii="仿宋_GB2312" w:eastAsia="仿宋_GB2312" w:hint="eastAsia"/>
                <w:sz w:val="24"/>
              </w:rPr>
              <w:t>（一）未进行实名登记；</w:t>
            </w:r>
          </w:p>
          <w:p w:rsidR="00E75D2D" w:rsidRPr="00F8709C" w:rsidRDefault="00E75D2D" w:rsidP="00855732">
            <w:pPr>
              <w:rPr>
                <w:rFonts w:ascii="仿宋_GB2312" w:eastAsia="仿宋_GB2312"/>
                <w:sz w:val="24"/>
              </w:rPr>
            </w:pPr>
            <w:r w:rsidRPr="00F8709C">
              <w:rPr>
                <w:rFonts w:ascii="仿宋_GB2312" w:eastAsia="仿宋_GB2312" w:hint="eastAsia"/>
                <w:sz w:val="24"/>
              </w:rPr>
              <w:t>（二）未审查</w:t>
            </w:r>
            <w:r w:rsidRPr="00F8709C">
              <w:rPr>
                <w:rFonts w:ascii="仿宋_GB2312" w:eastAsia="仿宋_GB2312"/>
                <w:sz w:val="24"/>
              </w:rPr>
              <w:t>入网食品经营者</w:t>
            </w:r>
            <w:r w:rsidRPr="00F8709C">
              <w:rPr>
                <w:rFonts w:ascii="仿宋_GB2312" w:eastAsia="仿宋_GB2312" w:hint="eastAsia"/>
                <w:sz w:val="24"/>
              </w:rPr>
              <w:t>许可证；</w:t>
            </w:r>
          </w:p>
          <w:p w:rsidR="00E75D2D" w:rsidRPr="00F8709C" w:rsidRDefault="00E75D2D" w:rsidP="00855732">
            <w:pPr>
              <w:rPr>
                <w:rFonts w:ascii="仿宋_GB2312" w:eastAsia="仿宋_GB2312"/>
                <w:sz w:val="24"/>
              </w:rPr>
            </w:pPr>
            <w:r w:rsidRPr="00F8709C">
              <w:rPr>
                <w:rFonts w:ascii="仿宋_GB2312" w:eastAsia="仿宋_GB2312" w:hint="eastAsia"/>
                <w:sz w:val="24"/>
              </w:rPr>
              <w:t>（三）未及时制止</w:t>
            </w:r>
            <w:r w:rsidRPr="00F8709C">
              <w:rPr>
                <w:rFonts w:ascii="仿宋_GB2312" w:eastAsia="仿宋_GB2312"/>
                <w:sz w:val="24"/>
              </w:rPr>
              <w:t>入网食品经营者</w:t>
            </w:r>
            <w:r w:rsidRPr="00F8709C">
              <w:rPr>
                <w:rFonts w:ascii="仿宋_GB2312" w:eastAsia="仿宋_GB2312" w:hint="eastAsia"/>
                <w:sz w:val="24"/>
              </w:rPr>
              <w:t>违法行为并立即报告所在地县级人民政府食品药品监督管理部门；</w:t>
            </w:r>
          </w:p>
          <w:p w:rsidR="00E75D2D" w:rsidRPr="00F8709C" w:rsidRDefault="00E75D2D" w:rsidP="00855732">
            <w:pPr>
              <w:rPr>
                <w:rFonts w:ascii="仿宋_GB2312" w:eastAsia="仿宋_GB2312"/>
                <w:sz w:val="24"/>
              </w:rPr>
            </w:pPr>
            <w:r w:rsidRPr="00F8709C">
              <w:rPr>
                <w:rFonts w:ascii="仿宋_GB2312" w:eastAsia="仿宋_GB2312" w:hint="eastAsia"/>
                <w:sz w:val="24"/>
              </w:rPr>
              <w:t>（四）入网食品经营者存在严重违法行为的，未立即停止提供网络交易平台服务。</w:t>
            </w:r>
          </w:p>
          <w:p w:rsidR="00E75D2D" w:rsidRPr="00F8709C" w:rsidRDefault="00E75D2D" w:rsidP="00855732">
            <w:pPr>
              <w:rPr>
                <w:rFonts w:ascii="仿宋_GB2312" w:eastAsia="仿宋_GB2312" w:hAnsi="仿宋"/>
                <w:b/>
                <w:sz w:val="24"/>
              </w:rPr>
            </w:pPr>
            <w:r w:rsidRPr="00F8709C">
              <w:rPr>
                <w:rFonts w:ascii="仿宋_GB2312" w:eastAsia="仿宋_GB2312" w:hint="eastAsia"/>
                <w:b/>
                <w:sz w:val="24"/>
              </w:rPr>
              <w:t>（符合（三）、（四）项情形的，从重扣分）</w:t>
            </w:r>
          </w:p>
        </w:tc>
        <w:tc>
          <w:tcPr>
            <w:tcW w:w="900" w:type="dxa"/>
          </w:tcPr>
          <w:p w:rsidR="00E75D2D" w:rsidRPr="00F8709C" w:rsidRDefault="00E75D2D" w:rsidP="00855732">
            <w:pPr>
              <w:rPr>
                <w:rFonts w:ascii="仿宋_GB2312" w:eastAsia="仿宋_GB2312" w:hAnsi="仿宋"/>
                <w:b/>
                <w:sz w:val="24"/>
              </w:rPr>
            </w:pPr>
          </w:p>
        </w:tc>
      </w:tr>
      <w:tr w:rsidR="00E75D2D" w:rsidRPr="00F8709C" w:rsidTr="00855732">
        <w:trPr>
          <w:trHeight w:val="1266"/>
        </w:trPr>
        <w:tc>
          <w:tcPr>
            <w:tcW w:w="2520" w:type="dxa"/>
            <w:vAlign w:val="center"/>
          </w:tcPr>
          <w:p w:rsidR="00E75D2D" w:rsidRPr="00F8709C" w:rsidRDefault="00E75D2D" w:rsidP="00855732">
            <w:pPr>
              <w:spacing w:line="255" w:lineRule="auto"/>
              <w:jc w:val="center"/>
              <w:rPr>
                <w:rFonts w:ascii="宋体" w:hAnsi="宋体"/>
                <w:b/>
                <w:sz w:val="24"/>
              </w:rPr>
            </w:pPr>
            <w:r w:rsidRPr="00F8709C">
              <w:rPr>
                <w:rFonts w:ascii="宋体" w:hAnsi="宋体" w:hint="eastAsia"/>
                <w:b/>
                <w:sz w:val="24"/>
              </w:rPr>
              <w:t>违法行为</w:t>
            </w:r>
          </w:p>
          <w:p w:rsidR="00E75D2D" w:rsidRPr="00F8709C" w:rsidRDefault="00E75D2D" w:rsidP="00855732">
            <w:pPr>
              <w:spacing w:line="255" w:lineRule="auto"/>
              <w:jc w:val="center"/>
              <w:rPr>
                <w:rFonts w:ascii="宋体" w:hAnsi="宋体"/>
                <w:b/>
                <w:sz w:val="24"/>
              </w:rPr>
            </w:pPr>
            <w:r w:rsidRPr="00F8709C">
              <w:rPr>
                <w:rFonts w:ascii="宋体" w:hAnsi="宋体" w:hint="eastAsia"/>
                <w:b/>
                <w:sz w:val="24"/>
              </w:rPr>
              <w:t>程度及历史情况</w:t>
            </w:r>
          </w:p>
          <w:p w:rsidR="00E75D2D" w:rsidRPr="00F8709C" w:rsidRDefault="00E75D2D" w:rsidP="00855732">
            <w:pPr>
              <w:spacing w:line="255" w:lineRule="auto"/>
              <w:jc w:val="center"/>
              <w:rPr>
                <w:rFonts w:ascii="宋体" w:hAnsi="宋体"/>
                <w:b/>
                <w:sz w:val="24"/>
              </w:rPr>
            </w:pPr>
            <w:r w:rsidRPr="00F8709C">
              <w:rPr>
                <w:rFonts w:ascii="宋体" w:hAnsi="宋体" w:hint="eastAsia"/>
                <w:b/>
                <w:sz w:val="24"/>
              </w:rPr>
              <w:t>（-0、1、2、3、4、5分）</w:t>
            </w:r>
          </w:p>
        </w:tc>
        <w:tc>
          <w:tcPr>
            <w:tcW w:w="5940" w:type="dxa"/>
          </w:tcPr>
          <w:p w:rsidR="00E75D2D" w:rsidRPr="00F8709C" w:rsidRDefault="00E75D2D" w:rsidP="00855732">
            <w:pPr>
              <w:rPr>
                <w:rFonts w:ascii="仿宋_GB2312" w:eastAsia="仿宋_GB2312"/>
                <w:sz w:val="24"/>
              </w:rPr>
            </w:pPr>
            <w:r w:rsidRPr="00F8709C">
              <w:rPr>
                <w:rFonts w:ascii="仿宋_GB2312" w:eastAsia="仿宋_GB2312" w:hint="eastAsia"/>
                <w:sz w:val="24"/>
              </w:rPr>
              <w:t>此情形主要考虑：</w:t>
            </w:r>
          </w:p>
          <w:p w:rsidR="00E75D2D" w:rsidRPr="00F8709C" w:rsidRDefault="00E75D2D" w:rsidP="00855732">
            <w:pPr>
              <w:rPr>
                <w:rFonts w:ascii="仿宋_GB2312" w:eastAsia="仿宋_GB2312"/>
                <w:b/>
                <w:sz w:val="24"/>
              </w:rPr>
            </w:pPr>
            <w:r w:rsidRPr="00F8709C">
              <w:rPr>
                <w:rFonts w:ascii="仿宋_GB2312" w:eastAsia="仿宋_GB2312" w:hint="eastAsia"/>
                <w:sz w:val="24"/>
              </w:rPr>
              <w:t>（一）违法行为持续时间</w:t>
            </w:r>
            <w:r w:rsidRPr="00F8709C">
              <w:rPr>
                <w:rFonts w:ascii="仿宋_GB2312" w:eastAsia="仿宋_GB2312" w:hint="eastAsia"/>
                <w:b/>
                <w:sz w:val="24"/>
              </w:rPr>
              <w:t>；</w:t>
            </w:r>
          </w:p>
          <w:p w:rsidR="00E75D2D" w:rsidRPr="00F8709C" w:rsidRDefault="00E75D2D" w:rsidP="00855732">
            <w:pPr>
              <w:rPr>
                <w:rFonts w:ascii="仿宋_GB2312" w:eastAsia="仿宋_GB2312"/>
                <w:b/>
                <w:sz w:val="24"/>
              </w:rPr>
            </w:pPr>
            <w:r w:rsidRPr="00F8709C">
              <w:rPr>
                <w:rFonts w:ascii="仿宋_GB2312" w:eastAsia="仿宋_GB2312" w:hint="eastAsia"/>
                <w:sz w:val="24"/>
              </w:rPr>
              <w:t>（二）涉案入网食品经营者数量</w:t>
            </w:r>
            <w:r w:rsidRPr="00F8709C">
              <w:rPr>
                <w:rFonts w:ascii="仿宋_GB2312" w:eastAsia="仿宋_GB2312" w:hint="eastAsia"/>
                <w:b/>
                <w:sz w:val="24"/>
              </w:rPr>
              <w:t>；</w:t>
            </w:r>
          </w:p>
          <w:p w:rsidR="00E75D2D" w:rsidRPr="00F8709C" w:rsidRDefault="00E75D2D" w:rsidP="00855732">
            <w:pPr>
              <w:rPr>
                <w:rFonts w:ascii="仿宋_GB2312" w:eastAsia="仿宋_GB2312" w:hAnsi="仿宋"/>
                <w:sz w:val="24"/>
              </w:rPr>
            </w:pPr>
            <w:r w:rsidRPr="00F8709C">
              <w:rPr>
                <w:rFonts w:ascii="仿宋_GB2312" w:eastAsia="仿宋_GB2312" w:hint="eastAsia"/>
                <w:sz w:val="24"/>
              </w:rPr>
              <w:t>（三）连续12个月内已受到2次以上较大数额罚款处罚或者连续12个月内已受到1次责令停业行政处罚的；</w:t>
            </w:r>
          </w:p>
        </w:tc>
        <w:tc>
          <w:tcPr>
            <w:tcW w:w="900" w:type="dxa"/>
          </w:tcPr>
          <w:p w:rsidR="00E75D2D" w:rsidRPr="00F8709C" w:rsidRDefault="00E75D2D" w:rsidP="00855732">
            <w:pPr>
              <w:rPr>
                <w:rFonts w:ascii="仿宋_GB2312" w:eastAsia="仿宋_GB2312" w:hAnsi="仿宋"/>
                <w:b/>
                <w:sz w:val="24"/>
              </w:rPr>
            </w:pPr>
          </w:p>
        </w:tc>
      </w:tr>
      <w:tr w:rsidR="00E75D2D" w:rsidRPr="00F8709C" w:rsidTr="00855732">
        <w:tc>
          <w:tcPr>
            <w:tcW w:w="2520" w:type="dxa"/>
            <w:vAlign w:val="center"/>
          </w:tcPr>
          <w:p w:rsidR="00E75D2D" w:rsidRPr="00F8709C" w:rsidRDefault="00E75D2D" w:rsidP="00855732">
            <w:pPr>
              <w:spacing w:line="255" w:lineRule="auto"/>
              <w:jc w:val="center"/>
              <w:rPr>
                <w:rFonts w:ascii="宋体" w:hAnsi="宋体"/>
                <w:b/>
                <w:sz w:val="24"/>
              </w:rPr>
            </w:pPr>
            <w:r w:rsidRPr="00F8709C">
              <w:rPr>
                <w:rFonts w:ascii="宋体" w:hAnsi="宋体" w:hint="eastAsia"/>
                <w:b/>
                <w:sz w:val="24"/>
              </w:rPr>
              <w:t>社会影响程度</w:t>
            </w:r>
          </w:p>
          <w:p w:rsidR="00E75D2D" w:rsidRPr="00F8709C" w:rsidRDefault="00E75D2D" w:rsidP="00855732">
            <w:pPr>
              <w:spacing w:line="255" w:lineRule="auto"/>
              <w:jc w:val="center"/>
              <w:rPr>
                <w:rFonts w:ascii="宋体" w:hAnsi="宋体"/>
                <w:b/>
                <w:sz w:val="24"/>
              </w:rPr>
            </w:pPr>
            <w:r w:rsidRPr="00F8709C">
              <w:rPr>
                <w:rFonts w:ascii="宋体" w:hAnsi="宋体" w:hint="eastAsia"/>
                <w:b/>
                <w:sz w:val="24"/>
              </w:rPr>
              <w:t>（-0、1、2、3分）</w:t>
            </w:r>
          </w:p>
        </w:tc>
        <w:tc>
          <w:tcPr>
            <w:tcW w:w="5940" w:type="dxa"/>
          </w:tcPr>
          <w:p w:rsidR="00E75D2D" w:rsidRPr="00F8709C" w:rsidRDefault="00E75D2D" w:rsidP="00855732">
            <w:pPr>
              <w:rPr>
                <w:rFonts w:ascii="仿宋_GB2312" w:eastAsia="仿宋_GB2312"/>
                <w:sz w:val="24"/>
              </w:rPr>
            </w:pPr>
            <w:r w:rsidRPr="00F8709C">
              <w:rPr>
                <w:rFonts w:ascii="仿宋_GB2312" w:eastAsia="仿宋_GB2312" w:hint="eastAsia"/>
                <w:sz w:val="24"/>
              </w:rPr>
              <w:t>此情形主要考虑：</w:t>
            </w:r>
          </w:p>
          <w:p w:rsidR="00E75D2D" w:rsidRPr="00F8709C" w:rsidRDefault="00E75D2D" w:rsidP="00855732">
            <w:pPr>
              <w:rPr>
                <w:rFonts w:ascii="仿宋_GB2312" w:eastAsia="仿宋_GB2312"/>
                <w:sz w:val="24"/>
              </w:rPr>
            </w:pPr>
            <w:r w:rsidRPr="00F8709C">
              <w:rPr>
                <w:rFonts w:ascii="仿宋_GB2312" w:eastAsia="仿宋_GB2312" w:hint="eastAsia"/>
                <w:sz w:val="24"/>
              </w:rPr>
              <w:t>（一）在国内外造成恶劣影响并广泛报道；</w:t>
            </w:r>
          </w:p>
          <w:p w:rsidR="00E75D2D" w:rsidRPr="00F8709C" w:rsidRDefault="00E75D2D" w:rsidP="00855732">
            <w:pPr>
              <w:rPr>
                <w:rFonts w:ascii="仿宋_GB2312" w:eastAsia="仿宋_GB2312"/>
                <w:sz w:val="24"/>
              </w:rPr>
            </w:pPr>
            <w:r w:rsidRPr="00F8709C">
              <w:rPr>
                <w:rFonts w:ascii="仿宋_GB2312" w:eastAsia="仿宋_GB2312" w:hint="eastAsia"/>
                <w:sz w:val="24"/>
              </w:rPr>
              <w:t>（二）造成群体性上访事件；</w:t>
            </w:r>
          </w:p>
          <w:p w:rsidR="00E75D2D" w:rsidRPr="00F8709C" w:rsidRDefault="00E75D2D" w:rsidP="00855732">
            <w:pPr>
              <w:rPr>
                <w:rFonts w:ascii="仿宋_GB2312" w:eastAsia="仿宋_GB2312"/>
                <w:sz w:val="24"/>
              </w:rPr>
            </w:pPr>
            <w:r w:rsidRPr="00F8709C">
              <w:rPr>
                <w:rFonts w:ascii="仿宋_GB2312" w:eastAsia="仿宋_GB2312" w:hint="eastAsia"/>
                <w:sz w:val="24"/>
              </w:rPr>
              <w:t>（三）其他社会影响因素。</w:t>
            </w:r>
          </w:p>
        </w:tc>
        <w:tc>
          <w:tcPr>
            <w:tcW w:w="900" w:type="dxa"/>
          </w:tcPr>
          <w:p w:rsidR="00E75D2D" w:rsidRPr="00F8709C" w:rsidRDefault="00E75D2D" w:rsidP="00855732">
            <w:pPr>
              <w:rPr>
                <w:rFonts w:ascii="仿宋_GB2312" w:eastAsia="仿宋_GB2312" w:hAnsi="仿宋"/>
                <w:b/>
                <w:sz w:val="24"/>
              </w:rPr>
            </w:pPr>
          </w:p>
        </w:tc>
      </w:tr>
      <w:tr w:rsidR="00E75D2D" w:rsidRPr="00F8709C" w:rsidTr="00855732">
        <w:trPr>
          <w:trHeight w:val="703"/>
        </w:trPr>
        <w:tc>
          <w:tcPr>
            <w:tcW w:w="2520" w:type="dxa"/>
            <w:vAlign w:val="center"/>
          </w:tcPr>
          <w:p w:rsidR="00E75D2D" w:rsidRPr="00F8709C" w:rsidRDefault="00E75D2D" w:rsidP="00855732">
            <w:pPr>
              <w:spacing w:line="255" w:lineRule="auto"/>
              <w:jc w:val="center"/>
              <w:rPr>
                <w:rFonts w:ascii="宋体" w:hAnsi="宋体"/>
                <w:b/>
                <w:sz w:val="24"/>
              </w:rPr>
            </w:pPr>
            <w:r w:rsidRPr="00F8709C">
              <w:rPr>
                <w:rFonts w:ascii="宋体" w:hAnsi="宋体" w:hint="eastAsia"/>
                <w:b/>
                <w:sz w:val="24"/>
              </w:rPr>
              <w:lastRenderedPageBreak/>
              <w:t>扣分</w:t>
            </w:r>
          </w:p>
        </w:tc>
        <w:tc>
          <w:tcPr>
            <w:tcW w:w="5940" w:type="dxa"/>
          </w:tcPr>
          <w:p w:rsidR="00E75D2D" w:rsidRPr="00F8709C" w:rsidRDefault="00E75D2D" w:rsidP="00855732">
            <w:pPr>
              <w:rPr>
                <w:rFonts w:ascii="仿宋_GB2312" w:eastAsia="仿宋_GB2312" w:hAnsi="仿宋"/>
                <w:b/>
                <w:i/>
                <w:color w:val="FF0000"/>
                <w:sz w:val="24"/>
              </w:rPr>
            </w:pPr>
          </w:p>
        </w:tc>
        <w:tc>
          <w:tcPr>
            <w:tcW w:w="900" w:type="dxa"/>
          </w:tcPr>
          <w:p w:rsidR="00E75D2D" w:rsidRPr="00F8709C" w:rsidRDefault="00E75D2D" w:rsidP="00855732">
            <w:pPr>
              <w:rPr>
                <w:rFonts w:ascii="仿宋_GB2312" w:eastAsia="仿宋_GB2312" w:hAnsi="仿宋"/>
                <w:b/>
                <w:sz w:val="24"/>
              </w:rPr>
            </w:pPr>
          </w:p>
        </w:tc>
      </w:tr>
      <w:tr w:rsidR="00E75D2D" w:rsidRPr="00F8709C" w:rsidTr="00855732">
        <w:trPr>
          <w:trHeight w:val="703"/>
        </w:trPr>
        <w:tc>
          <w:tcPr>
            <w:tcW w:w="2520" w:type="dxa"/>
            <w:vAlign w:val="center"/>
          </w:tcPr>
          <w:p w:rsidR="00E75D2D" w:rsidRPr="00F8709C" w:rsidRDefault="00E75D2D" w:rsidP="00855732">
            <w:pPr>
              <w:spacing w:line="255" w:lineRule="auto"/>
              <w:jc w:val="center"/>
              <w:rPr>
                <w:rFonts w:ascii="宋体" w:hAnsi="宋体"/>
                <w:b/>
                <w:sz w:val="24"/>
              </w:rPr>
            </w:pPr>
            <w:r w:rsidRPr="00F8709C">
              <w:rPr>
                <w:rFonts w:ascii="宋体" w:hAnsi="宋体" w:hint="eastAsia"/>
                <w:b/>
                <w:sz w:val="24"/>
              </w:rPr>
              <w:t>加分</w:t>
            </w:r>
          </w:p>
        </w:tc>
        <w:tc>
          <w:tcPr>
            <w:tcW w:w="5940" w:type="dxa"/>
          </w:tcPr>
          <w:p w:rsidR="00E75D2D" w:rsidRPr="00F8709C" w:rsidRDefault="00E75D2D" w:rsidP="00855732">
            <w:pPr>
              <w:rPr>
                <w:rFonts w:ascii="仿宋_GB2312" w:eastAsia="仿宋_GB2312" w:hAnsi="仿宋"/>
                <w:b/>
                <w:i/>
                <w:color w:val="FF0000"/>
                <w:sz w:val="24"/>
              </w:rPr>
            </w:pPr>
          </w:p>
        </w:tc>
        <w:tc>
          <w:tcPr>
            <w:tcW w:w="900" w:type="dxa"/>
          </w:tcPr>
          <w:p w:rsidR="00E75D2D" w:rsidRPr="00F8709C" w:rsidRDefault="00E75D2D" w:rsidP="00855732">
            <w:pPr>
              <w:rPr>
                <w:rFonts w:ascii="仿宋_GB2312" w:eastAsia="仿宋_GB2312" w:hAnsi="仿宋"/>
                <w:b/>
                <w:sz w:val="24"/>
              </w:rPr>
            </w:pPr>
          </w:p>
        </w:tc>
      </w:tr>
      <w:tr w:rsidR="00E75D2D" w:rsidRPr="00F8709C" w:rsidTr="00855732">
        <w:trPr>
          <w:trHeight w:val="703"/>
        </w:trPr>
        <w:tc>
          <w:tcPr>
            <w:tcW w:w="2520" w:type="dxa"/>
            <w:vAlign w:val="center"/>
          </w:tcPr>
          <w:p w:rsidR="00E75D2D" w:rsidRPr="00F8709C" w:rsidRDefault="00E75D2D" w:rsidP="00855732">
            <w:pPr>
              <w:spacing w:line="255" w:lineRule="auto"/>
              <w:jc w:val="center"/>
              <w:rPr>
                <w:rFonts w:ascii="宋体" w:hAnsi="宋体"/>
                <w:b/>
                <w:sz w:val="24"/>
              </w:rPr>
            </w:pPr>
            <w:r w:rsidRPr="00F8709C">
              <w:rPr>
                <w:rFonts w:ascii="宋体" w:hAnsi="宋体" w:hint="eastAsia"/>
                <w:b/>
                <w:sz w:val="24"/>
              </w:rPr>
              <w:t>总扣分</w:t>
            </w:r>
          </w:p>
        </w:tc>
        <w:tc>
          <w:tcPr>
            <w:tcW w:w="5940" w:type="dxa"/>
          </w:tcPr>
          <w:p w:rsidR="00E75D2D" w:rsidRPr="00F8709C" w:rsidRDefault="00E75D2D" w:rsidP="00855732">
            <w:pPr>
              <w:rPr>
                <w:rFonts w:ascii="仿宋_GB2312" w:eastAsia="仿宋_GB2312" w:hAnsi="仿宋"/>
                <w:b/>
                <w:i/>
                <w:color w:val="FF0000"/>
                <w:sz w:val="24"/>
              </w:rPr>
            </w:pPr>
          </w:p>
        </w:tc>
        <w:tc>
          <w:tcPr>
            <w:tcW w:w="900" w:type="dxa"/>
          </w:tcPr>
          <w:p w:rsidR="00E75D2D" w:rsidRPr="00F8709C" w:rsidRDefault="00E75D2D" w:rsidP="00855732">
            <w:pPr>
              <w:rPr>
                <w:rFonts w:ascii="仿宋_GB2312" w:eastAsia="仿宋_GB2312" w:hAnsi="仿宋"/>
                <w:b/>
                <w:sz w:val="24"/>
              </w:rPr>
            </w:pPr>
          </w:p>
        </w:tc>
      </w:tr>
    </w:tbl>
    <w:p w:rsidR="00E75D2D" w:rsidRPr="00F8709C" w:rsidRDefault="00E75D2D" w:rsidP="00E75D2D">
      <w:pPr>
        <w:rPr>
          <w:rFonts w:ascii="仿宋_GB2312" w:eastAsia="仿宋_GB2312" w:hAnsi="仿宋"/>
          <w:b/>
          <w:sz w:val="24"/>
        </w:rPr>
      </w:pPr>
    </w:p>
    <w:p w:rsidR="00E75D2D" w:rsidRPr="00F8709C" w:rsidRDefault="00E75D2D" w:rsidP="00E75D2D">
      <w:pPr>
        <w:rPr>
          <w:rFonts w:ascii="仿宋_GB2312" w:eastAsia="仿宋_GB2312" w:hAnsi="仿宋"/>
          <w:b/>
          <w:sz w:val="24"/>
        </w:rPr>
      </w:pPr>
      <w:r w:rsidRPr="00F8709C">
        <w:rPr>
          <w:rFonts w:ascii="仿宋_GB2312" w:eastAsia="仿宋_GB2312" w:hAnsi="仿宋" w:hint="eastAsia"/>
          <w:b/>
          <w:sz w:val="24"/>
        </w:rPr>
        <w:t>注明：</w:t>
      </w:r>
    </w:p>
    <w:p w:rsidR="00E75D2D" w:rsidRPr="00F8709C" w:rsidRDefault="00E75D2D" w:rsidP="00E75D2D">
      <w:pPr>
        <w:numPr>
          <w:ilvl w:val="0"/>
          <w:numId w:val="8"/>
        </w:numPr>
        <w:rPr>
          <w:rFonts w:ascii="仿宋_GB2312" w:eastAsia="仿宋_GB2312"/>
          <w:sz w:val="24"/>
        </w:rPr>
      </w:pPr>
      <w:r w:rsidRPr="00F8709C">
        <w:rPr>
          <w:rFonts w:ascii="仿宋_GB2312" w:eastAsia="仿宋_GB2312" w:hint="eastAsia"/>
          <w:sz w:val="24"/>
        </w:rPr>
        <w:t>分值计算采取倒扣分形式，符合具体因素项的，可以根据该因素具体扣分值进行扣分。</w:t>
      </w:r>
    </w:p>
    <w:p w:rsidR="00E75D2D" w:rsidRPr="00F8709C" w:rsidRDefault="00E75D2D" w:rsidP="00E75D2D">
      <w:pPr>
        <w:numPr>
          <w:ilvl w:val="0"/>
          <w:numId w:val="8"/>
        </w:numPr>
        <w:rPr>
          <w:rFonts w:ascii="仿宋_GB2312" w:eastAsia="仿宋_GB2312"/>
          <w:sz w:val="24"/>
        </w:rPr>
      </w:pPr>
      <w:r w:rsidRPr="00F8709C">
        <w:rPr>
          <w:rFonts w:ascii="仿宋_GB2312" w:eastAsia="仿宋_GB2312" w:hint="eastAsia"/>
          <w:sz w:val="24"/>
        </w:rPr>
        <w:t>有证据证明有下列情形之一的，可酌情加分，</w:t>
      </w:r>
      <w:r w:rsidRPr="00F8709C">
        <w:rPr>
          <w:rFonts w:ascii="仿宋_GB2312" w:eastAsia="仿宋_GB2312" w:hAnsi="仿宋" w:hint="eastAsia"/>
          <w:sz w:val="24"/>
        </w:rPr>
        <w:t>但具有法定从轻或减轻情节的应当予以加分，</w:t>
      </w:r>
      <w:r w:rsidRPr="00F8709C">
        <w:rPr>
          <w:rFonts w:ascii="仿宋_GB2312" w:eastAsia="仿宋_GB2312" w:hint="eastAsia"/>
          <w:sz w:val="24"/>
        </w:rPr>
        <w:t>累计不超过 4分：</w:t>
      </w:r>
    </w:p>
    <w:p w:rsidR="00E75D2D" w:rsidRPr="00F8709C" w:rsidRDefault="00E75D2D" w:rsidP="00E75D2D">
      <w:pPr>
        <w:ind w:firstLineChars="104" w:firstLine="250"/>
        <w:rPr>
          <w:rFonts w:ascii="仿宋_GB2312" w:eastAsia="仿宋_GB2312"/>
          <w:sz w:val="24"/>
        </w:rPr>
      </w:pPr>
      <w:r w:rsidRPr="00F8709C">
        <w:rPr>
          <w:rFonts w:ascii="仿宋_GB2312" w:eastAsia="仿宋_GB2312" w:hint="eastAsia"/>
          <w:sz w:val="24"/>
        </w:rPr>
        <w:t>（一）主动配合行政机关查处违法行为，有立功表现的；</w:t>
      </w:r>
    </w:p>
    <w:p w:rsidR="00E75D2D" w:rsidRPr="00F8709C" w:rsidRDefault="00E75D2D" w:rsidP="00E75D2D">
      <w:pPr>
        <w:ind w:firstLineChars="104" w:firstLine="250"/>
        <w:rPr>
          <w:rFonts w:ascii="仿宋_GB2312" w:eastAsia="仿宋_GB2312"/>
          <w:sz w:val="24"/>
        </w:rPr>
      </w:pPr>
      <w:r w:rsidRPr="00F8709C">
        <w:rPr>
          <w:rFonts w:ascii="仿宋_GB2312" w:eastAsia="仿宋_GB2312" w:hint="eastAsia"/>
          <w:sz w:val="24"/>
        </w:rPr>
        <w:t>（二）积极采取整改、主动召回等措施，主动消除或者减轻违法行为危害后果；</w:t>
      </w:r>
    </w:p>
    <w:p w:rsidR="00E75D2D" w:rsidRPr="00F8709C" w:rsidRDefault="00E75D2D" w:rsidP="00E75D2D">
      <w:pPr>
        <w:ind w:firstLineChars="104" w:firstLine="250"/>
        <w:rPr>
          <w:rFonts w:ascii="仿宋_GB2312" w:eastAsia="仿宋_GB2312"/>
          <w:sz w:val="24"/>
        </w:rPr>
      </w:pPr>
      <w:r w:rsidRPr="00F8709C">
        <w:rPr>
          <w:rFonts w:ascii="仿宋_GB2312" w:eastAsia="仿宋_GB2312" w:hint="eastAsia"/>
          <w:sz w:val="24"/>
        </w:rPr>
        <w:t>（三）法律、法规、规章规定可从轻、减轻处罚的其他情形。</w:t>
      </w:r>
    </w:p>
    <w:p w:rsidR="00E75D2D" w:rsidRPr="00F8709C" w:rsidRDefault="00E75D2D" w:rsidP="00E75D2D">
      <w:pPr>
        <w:ind w:left="250" w:hangingChars="104" w:hanging="250"/>
        <w:rPr>
          <w:rFonts w:ascii="仿宋_GB2312" w:eastAsia="仿宋_GB2312"/>
          <w:sz w:val="24"/>
        </w:rPr>
      </w:pPr>
      <w:r w:rsidRPr="00F8709C">
        <w:rPr>
          <w:rFonts w:ascii="仿宋_GB2312" w:eastAsia="仿宋_GB2312" w:hAnsi="仿宋" w:hint="eastAsia"/>
          <w:sz w:val="24"/>
        </w:rPr>
        <w:t>3、总扣分在0-6分之间的可从轻处罚；其中，总扣分在0-3分，同时符合法定减轻情节的可减轻处罚。总扣分在7-9分之间的一般处罚。总扣分在10分以上（含10分）的从重处罚。</w:t>
      </w:r>
    </w:p>
    <w:p w:rsidR="00E75D2D" w:rsidRPr="00F8709C" w:rsidRDefault="00E75D2D" w:rsidP="00E75D2D">
      <w:pPr>
        <w:rPr>
          <w:szCs w:val="21"/>
        </w:rPr>
      </w:pPr>
    </w:p>
    <w:p w:rsidR="00E75D2D" w:rsidRPr="00F8709C" w:rsidRDefault="00E75D2D" w:rsidP="00E75D2D">
      <w:pPr>
        <w:rPr>
          <w:szCs w:val="21"/>
        </w:rPr>
      </w:pPr>
    </w:p>
    <w:p w:rsidR="00E75D2D" w:rsidRPr="00F8709C" w:rsidRDefault="00E75D2D" w:rsidP="00E75D2D"/>
    <w:p w:rsidR="00E75D2D" w:rsidRPr="00F86DF1" w:rsidRDefault="00E75D2D" w:rsidP="00E75D2D">
      <w:pPr>
        <w:spacing w:line="360" w:lineRule="exact"/>
        <w:ind w:rightChars="37" w:right="78"/>
        <w:rPr>
          <w:rFonts w:ascii="仿宋_GB2312" w:eastAsia="仿宋_GB2312"/>
          <w:color w:val="000000"/>
          <w:sz w:val="28"/>
          <w:szCs w:val="28"/>
        </w:rPr>
      </w:pPr>
    </w:p>
    <w:p w:rsidR="00A53413" w:rsidRPr="00E75D2D" w:rsidRDefault="00A53413">
      <w:bookmarkStart w:id="0" w:name="_GoBack"/>
      <w:bookmarkEnd w:id="0"/>
    </w:p>
    <w:sectPr w:rsidR="00A53413" w:rsidRPr="00E75D2D" w:rsidSect="00C93121">
      <w:footerReference w:type="even" r:id="rId17"/>
      <w:footerReference w:type="default" r:id="rId18"/>
      <w:pgSz w:w="11906" w:h="16838"/>
      <w:pgMar w:top="1418" w:right="1531" w:bottom="1418" w:left="1531" w:header="851" w:footer="113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0DD" w:rsidRPr="00EF1CF7" w:rsidRDefault="00E75D2D" w:rsidP="002250DD">
    <w:pPr>
      <w:pStyle w:val="a5"/>
      <w:ind w:left="424"/>
      <w:rPr>
        <w:rFonts w:ascii="宋体" w:hAnsi="宋体"/>
        <w:sz w:val="28"/>
        <w:szCs w:val="28"/>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3310F8">
      <w:rPr>
        <w:rFonts w:ascii="宋体" w:hAnsi="宋体"/>
        <w:noProof/>
        <w:sz w:val="28"/>
        <w:szCs w:val="28"/>
        <w:lang w:val="zh-CN"/>
      </w:rPr>
      <w:t>10</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F86DF1" w:rsidRDefault="00E75D2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0DD" w:rsidRPr="00EF1CF7" w:rsidRDefault="00E75D2D" w:rsidP="002250DD">
    <w:pPr>
      <w:pStyle w:val="a5"/>
      <w:wordWrap w:val="0"/>
      <w:ind w:rightChars="161" w:right="338"/>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Pr="00EF1CF7">
      <w:rPr>
        <w:rFonts w:ascii="宋体" w:hAnsi="宋体"/>
        <w:sz w:val="28"/>
        <w:szCs w:val="28"/>
      </w:rPr>
      <w:fldChar w:fldCharType="begin"/>
    </w:r>
    <w:r w:rsidRPr="00EF1CF7">
      <w:rPr>
        <w:rFonts w:ascii="宋体" w:hAnsi="宋体"/>
        <w:sz w:val="28"/>
        <w:szCs w:val="28"/>
      </w:rPr>
      <w:instrText>PAGE   \*</w:instrText>
    </w:r>
    <w:r w:rsidRPr="00EF1CF7">
      <w:rPr>
        <w:rFonts w:ascii="宋体" w:hAnsi="宋体"/>
        <w:sz w:val="28"/>
        <w:szCs w:val="28"/>
      </w:rPr>
      <w:instrText xml:space="preserve"> MERGEFORMAT</w:instrText>
    </w:r>
    <w:r w:rsidRPr="00EF1CF7">
      <w:rPr>
        <w:rFonts w:ascii="宋体" w:hAnsi="宋体"/>
        <w:sz w:val="28"/>
        <w:szCs w:val="28"/>
      </w:rPr>
      <w:fldChar w:fldCharType="separate"/>
    </w:r>
    <w:r w:rsidRPr="00E75D2D">
      <w:rPr>
        <w:rFonts w:ascii="宋体" w:hAnsi="宋体"/>
        <w:noProof/>
        <w:sz w:val="28"/>
        <w:szCs w:val="28"/>
        <w:lang w:val="zh-CN"/>
      </w:rPr>
      <w:t>9</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F86DF1" w:rsidRDefault="00E75D2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0DD" w:rsidRPr="00EF1CF7" w:rsidRDefault="00E75D2D" w:rsidP="002250DD">
    <w:pPr>
      <w:pStyle w:val="a5"/>
      <w:ind w:left="424"/>
      <w:rPr>
        <w:rFonts w:ascii="宋体" w:hAnsi="宋体"/>
        <w:sz w:val="28"/>
        <w:szCs w:val="28"/>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3310F8">
      <w:rPr>
        <w:rFonts w:ascii="宋体" w:hAnsi="宋体"/>
        <w:noProof/>
        <w:sz w:val="28"/>
        <w:szCs w:val="28"/>
        <w:lang w:val="zh-CN"/>
      </w:rPr>
      <w:t>28</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F86DF1" w:rsidRDefault="00E75D2D">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0DD" w:rsidRPr="00EF1CF7" w:rsidRDefault="00E75D2D" w:rsidP="00E75D2D">
    <w:pPr>
      <w:pStyle w:val="a5"/>
      <w:wordWrap w:val="0"/>
      <w:ind w:rightChars="161" w:right="338"/>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Pr="00EF1CF7">
      <w:rPr>
        <w:rFonts w:ascii="宋体" w:hAnsi="宋体"/>
        <w:sz w:val="28"/>
        <w:szCs w:val="28"/>
      </w:rPr>
      <w:fldChar w:fldCharType="begin"/>
    </w:r>
    <w:r w:rsidRPr="00EF1CF7">
      <w:rPr>
        <w:rFonts w:ascii="宋体" w:hAnsi="宋体"/>
        <w:sz w:val="28"/>
        <w:szCs w:val="28"/>
      </w:rPr>
      <w:instrText xml:space="preserve">PAGE  </w:instrText>
    </w:r>
    <w:r w:rsidRPr="00EF1CF7">
      <w:rPr>
        <w:rFonts w:ascii="宋体" w:hAnsi="宋体"/>
        <w:sz w:val="28"/>
        <w:szCs w:val="28"/>
      </w:rPr>
      <w:instrText xml:space="preserve"> \* MERGEFORMAT</w:instrText>
    </w:r>
    <w:r w:rsidRPr="00EF1CF7">
      <w:rPr>
        <w:rFonts w:ascii="宋体" w:hAnsi="宋体"/>
        <w:sz w:val="28"/>
        <w:szCs w:val="28"/>
      </w:rPr>
      <w:fldChar w:fldCharType="separate"/>
    </w:r>
    <w:r w:rsidRPr="00E75D2D">
      <w:rPr>
        <w:rFonts w:ascii="宋体" w:hAnsi="宋体"/>
        <w:noProof/>
        <w:sz w:val="28"/>
        <w:szCs w:val="28"/>
        <w:lang w:val="zh-CN"/>
      </w:rPr>
      <w:t>27</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F86DF1" w:rsidRDefault="00E75D2D">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DF1" w:rsidRPr="00EF1CF7" w:rsidRDefault="00E75D2D" w:rsidP="00C93121">
    <w:pPr>
      <w:pStyle w:val="a5"/>
      <w:ind w:left="424"/>
      <w:rPr>
        <w:rFonts w:ascii="宋体" w:hAnsi="宋体"/>
        <w:sz w:val="28"/>
        <w:szCs w:val="28"/>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3310F8">
      <w:rPr>
        <w:rFonts w:ascii="宋体" w:hAnsi="宋体"/>
        <w:noProof/>
        <w:sz w:val="28"/>
        <w:szCs w:val="28"/>
        <w:lang w:val="zh-CN"/>
      </w:rPr>
      <w:t>48</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F86DF1" w:rsidRDefault="00E75D2D">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DF1" w:rsidRPr="00EF1CF7" w:rsidRDefault="00E75D2D" w:rsidP="00E75D2D">
    <w:pPr>
      <w:pStyle w:val="a5"/>
      <w:wordWrap w:val="0"/>
      <w:ind w:rightChars="161" w:right="338"/>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E75D2D">
      <w:rPr>
        <w:rFonts w:ascii="宋体" w:hAnsi="宋体"/>
        <w:noProof/>
        <w:sz w:val="28"/>
        <w:szCs w:val="28"/>
        <w:lang w:val="zh-CN"/>
      </w:rPr>
      <w:t>47</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F86DF1" w:rsidRDefault="00E75D2D">
    <w:pPr>
      <w:pStyle w:val="a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158B9"/>
    <w:multiLevelType w:val="hybridMultilevel"/>
    <w:tmpl w:val="E556BFC8"/>
    <w:lvl w:ilvl="0" w:tplc="75F23A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D602F7"/>
    <w:multiLevelType w:val="multilevel"/>
    <w:tmpl w:val="27D602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9E55EE1"/>
    <w:multiLevelType w:val="multilevel"/>
    <w:tmpl w:val="29E55EE1"/>
    <w:lvl w:ilvl="0">
      <w:start w:val="1"/>
      <w:numFmt w:val="decimal"/>
      <w:lvlText w:val="%1."/>
      <w:lvlJc w:val="left"/>
      <w:pPr>
        <w:tabs>
          <w:tab w:val="left" w:pos="450"/>
        </w:tabs>
        <w:ind w:left="450" w:hanging="450"/>
      </w:pPr>
      <w:rPr>
        <w:rFonts w:hint="eastAsia"/>
      </w:rPr>
    </w:lvl>
    <w:lvl w:ilvl="1">
      <w:start w:val="1"/>
      <w:numFmt w:val="japaneseCounting"/>
      <w:lvlText w:val="（%2）"/>
      <w:lvlJc w:val="left"/>
      <w:pPr>
        <w:tabs>
          <w:tab w:val="left" w:pos="2422"/>
        </w:tabs>
        <w:ind w:left="2422"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2F2D11BB"/>
    <w:multiLevelType w:val="hybridMultilevel"/>
    <w:tmpl w:val="1F1010D0"/>
    <w:lvl w:ilvl="0" w:tplc="D39C9434">
      <w:start w:val="1"/>
      <w:numFmt w:val="japaneseCounting"/>
      <w:lvlText w:val="（%1）"/>
      <w:lvlJc w:val="left"/>
      <w:pPr>
        <w:tabs>
          <w:tab w:val="num" w:pos="1680"/>
        </w:tabs>
        <w:ind w:left="1680" w:hanging="108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
    <w:nsid w:val="336B5D1E"/>
    <w:multiLevelType w:val="multilevel"/>
    <w:tmpl w:val="336B5D1E"/>
    <w:lvl w:ilvl="0">
      <w:start w:val="1"/>
      <w:numFmt w:val="decimal"/>
      <w:lvlText w:val="%1、"/>
      <w:lvlJc w:val="left"/>
      <w:pPr>
        <w:tabs>
          <w:tab w:val="left" w:pos="450"/>
        </w:tabs>
        <w:ind w:left="450" w:hanging="450"/>
      </w:pPr>
      <w:rPr>
        <w:rFonts w:ascii="仿宋_GB2312" w:eastAsia="仿宋_GB2312" w:hAnsi="Times New Roman" w:cs="Times New Roman"/>
      </w:rPr>
    </w:lvl>
    <w:lvl w:ilvl="1">
      <w:start w:val="1"/>
      <w:numFmt w:val="japaneseCounting"/>
      <w:lvlText w:val="（%2）"/>
      <w:lvlJc w:val="left"/>
      <w:pPr>
        <w:tabs>
          <w:tab w:val="left" w:pos="1004"/>
        </w:tabs>
        <w:ind w:left="1004" w:hanging="7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40386AB3"/>
    <w:multiLevelType w:val="hybridMultilevel"/>
    <w:tmpl w:val="DB98F548"/>
    <w:lvl w:ilvl="0" w:tplc="87FA14A8">
      <w:numFmt w:val="bullet"/>
      <w:lvlText w:val="—"/>
      <w:lvlJc w:val="left"/>
      <w:pPr>
        <w:ind w:left="784" w:hanging="360"/>
      </w:pPr>
      <w:rPr>
        <w:rFonts w:ascii="宋体" w:eastAsia="宋体" w:hAnsi="宋体" w:cs="Times New Roman" w:hint="eastAsia"/>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6">
    <w:nsid w:val="43893070"/>
    <w:multiLevelType w:val="multilevel"/>
    <w:tmpl w:val="43893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A250012"/>
    <w:multiLevelType w:val="singleLevel"/>
    <w:tmpl w:val="5A250012"/>
    <w:lvl w:ilvl="0">
      <w:start w:val="1"/>
      <w:numFmt w:val="decimal"/>
      <w:suff w:val="space"/>
      <w:lvlText w:val="%1、"/>
      <w:lvlJc w:val="left"/>
    </w:lvl>
  </w:abstractNum>
  <w:abstractNum w:abstractNumId="8">
    <w:nsid w:val="73566B51"/>
    <w:multiLevelType w:val="multilevel"/>
    <w:tmpl w:val="73566B5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7"/>
  </w:num>
  <w:num w:numId="6">
    <w:abstractNumId w:val="0"/>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D2D"/>
    <w:rsid w:val="009345D6"/>
    <w:rsid w:val="00A53413"/>
    <w:rsid w:val="00B161E8"/>
    <w:rsid w:val="00D34D63"/>
    <w:rsid w:val="00E75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semiHidden="1" w:uiPriority="99" w:unhideWhenUsed="1"/>
    <w:lsdException w:name="footer" w:semiHidden="1" w:uiPriority="99" w:unhideWhenUsed="1"/>
    <w:lsdException w:name="caption" w:locked="1" w:semiHidden="1" w:unhideWhenUsed="1" w:qFormat="1"/>
    <w:lsdException w:name="annotation reference" w:uiPriority="99"/>
    <w:lsdException w:name="Title" w:locked="1" w:qFormat="1"/>
    <w:lsdException w:name="Default Paragraph Font" w:semiHidden="1" w:unhideWhenUsed="1"/>
    <w:lsdException w:name="Subtitle" w:locked="1" w:qFormat="1"/>
    <w:lsdException w:name="Hyperlink" w:uiPriority="99"/>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lsdException w:name="No List" w:semiHidden="1" w:uiPriority="99"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D2D"/>
    <w:pPr>
      <w:widowControl w:val="0"/>
      <w:jc w:val="both"/>
    </w:pPr>
    <w:rPr>
      <w:rFonts w:ascii="Times New Roman" w:hAnsi="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3"/>
    <w:link w:val="1Char"/>
    <w:qFormat/>
    <w:rsid w:val="009345D6"/>
    <w:rPr>
      <w:rFonts w:cstheme="minorBidi"/>
      <w:bCs/>
    </w:rPr>
  </w:style>
  <w:style w:type="character" w:customStyle="1" w:styleId="1Char">
    <w:name w:val="样式1 Char"/>
    <w:link w:val="1"/>
    <w:rsid w:val="009345D6"/>
    <w:rPr>
      <w:rFonts w:ascii="宋体" w:hAnsi="宋体"/>
      <w:bCs/>
      <w:color w:val="000000"/>
      <w:kern w:val="0"/>
      <w:sz w:val="24"/>
      <w:szCs w:val="24"/>
    </w:rPr>
  </w:style>
  <w:style w:type="paragraph" w:styleId="a3">
    <w:name w:val="Normal (Web)"/>
    <w:basedOn w:val="a"/>
    <w:rsid w:val="00B161E8"/>
    <w:rPr>
      <w:sz w:val="24"/>
    </w:rPr>
  </w:style>
  <w:style w:type="paragraph" w:styleId="a4">
    <w:name w:val="header"/>
    <w:basedOn w:val="a"/>
    <w:link w:val="Char"/>
    <w:uiPriority w:val="99"/>
    <w:rsid w:val="00B161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161E8"/>
    <w:rPr>
      <w:rFonts w:ascii="Calibri" w:hAnsi="Calibri"/>
      <w:sz w:val="18"/>
      <w:szCs w:val="18"/>
    </w:rPr>
  </w:style>
  <w:style w:type="paragraph" w:styleId="a5">
    <w:name w:val="footer"/>
    <w:basedOn w:val="a"/>
    <w:link w:val="Char0"/>
    <w:uiPriority w:val="99"/>
    <w:rsid w:val="00B161E8"/>
    <w:pPr>
      <w:tabs>
        <w:tab w:val="center" w:pos="4153"/>
        <w:tab w:val="right" w:pos="8306"/>
      </w:tabs>
      <w:snapToGrid w:val="0"/>
      <w:jc w:val="left"/>
    </w:pPr>
    <w:rPr>
      <w:sz w:val="18"/>
      <w:szCs w:val="18"/>
    </w:rPr>
  </w:style>
  <w:style w:type="character" w:customStyle="1" w:styleId="Char0">
    <w:name w:val="页脚 Char"/>
    <w:basedOn w:val="a0"/>
    <w:link w:val="a5"/>
    <w:uiPriority w:val="99"/>
    <w:rsid w:val="00B161E8"/>
    <w:rPr>
      <w:rFonts w:ascii="Calibri" w:hAnsi="Calibri"/>
      <w:sz w:val="18"/>
      <w:szCs w:val="18"/>
    </w:rPr>
  </w:style>
  <w:style w:type="character" w:styleId="a6">
    <w:name w:val="page number"/>
    <w:basedOn w:val="a0"/>
    <w:rsid w:val="00B161E8"/>
  </w:style>
  <w:style w:type="paragraph" w:styleId="a7">
    <w:name w:val="Date"/>
    <w:basedOn w:val="a"/>
    <w:next w:val="a"/>
    <w:link w:val="Char1"/>
    <w:rsid w:val="00B161E8"/>
    <w:pPr>
      <w:ind w:leftChars="2500" w:left="100"/>
    </w:pPr>
  </w:style>
  <w:style w:type="character" w:customStyle="1" w:styleId="Char1">
    <w:name w:val="日期 Char"/>
    <w:basedOn w:val="a0"/>
    <w:link w:val="a7"/>
    <w:rsid w:val="00B161E8"/>
    <w:rPr>
      <w:rFonts w:ascii="Calibri" w:hAnsi="Calibri"/>
      <w:sz w:val="21"/>
      <w:szCs w:val="22"/>
    </w:rPr>
  </w:style>
  <w:style w:type="character" w:styleId="a8">
    <w:name w:val="Hyperlink"/>
    <w:uiPriority w:val="99"/>
    <w:rsid w:val="00B161E8"/>
    <w:rPr>
      <w:color w:val="0000FF" w:themeColor="hyperlink"/>
      <w:u w:val="single"/>
    </w:rPr>
  </w:style>
  <w:style w:type="paragraph" w:styleId="a9">
    <w:name w:val="Balloon Text"/>
    <w:basedOn w:val="a"/>
    <w:link w:val="Char2"/>
    <w:uiPriority w:val="99"/>
    <w:semiHidden/>
    <w:rsid w:val="00B161E8"/>
    <w:rPr>
      <w:sz w:val="18"/>
      <w:szCs w:val="18"/>
    </w:rPr>
  </w:style>
  <w:style w:type="character" w:customStyle="1" w:styleId="Char2">
    <w:name w:val="批注框文本 Char"/>
    <w:basedOn w:val="a0"/>
    <w:link w:val="a9"/>
    <w:uiPriority w:val="99"/>
    <w:semiHidden/>
    <w:rsid w:val="00B161E8"/>
    <w:rPr>
      <w:rFonts w:ascii="Calibri" w:hAnsi="Calibri"/>
      <w:sz w:val="18"/>
      <w:szCs w:val="18"/>
    </w:rPr>
  </w:style>
  <w:style w:type="table" w:styleId="aa">
    <w:name w:val="Table Grid"/>
    <w:basedOn w:val="a1"/>
    <w:rsid w:val="00B161E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unhideWhenUsed/>
    <w:rsid w:val="00E75D2D"/>
    <w:rPr>
      <w:sz w:val="21"/>
      <w:szCs w:val="21"/>
    </w:rPr>
  </w:style>
  <w:style w:type="paragraph" w:styleId="ac">
    <w:name w:val="annotation text"/>
    <w:basedOn w:val="a"/>
    <w:link w:val="Char3"/>
    <w:uiPriority w:val="99"/>
    <w:unhideWhenUsed/>
    <w:rsid w:val="00E75D2D"/>
    <w:pPr>
      <w:jc w:val="left"/>
    </w:pPr>
    <w:rPr>
      <w:rFonts w:ascii="Calibri" w:hAnsi="Calibri"/>
      <w:szCs w:val="22"/>
    </w:rPr>
  </w:style>
  <w:style w:type="character" w:customStyle="1" w:styleId="Char3">
    <w:name w:val="批注文字 Char"/>
    <w:basedOn w:val="a0"/>
    <w:link w:val="ac"/>
    <w:uiPriority w:val="99"/>
    <w:rsid w:val="00E75D2D"/>
    <w:rPr>
      <w:sz w:val="21"/>
      <w:szCs w:val="22"/>
    </w:rPr>
  </w:style>
  <w:style w:type="paragraph" w:styleId="ad">
    <w:name w:val="annotation subject"/>
    <w:basedOn w:val="ac"/>
    <w:next w:val="ac"/>
    <w:link w:val="Char4"/>
    <w:uiPriority w:val="99"/>
    <w:unhideWhenUsed/>
    <w:rsid w:val="00E75D2D"/>
    <w:rPr>
      <w:b/>
      <w:bCs/>
    </w:rPr>
  </w:style>
  <w:style w:type="character" w:customStyle="1" w:styleId="Char4">
    <w:name w:val="批注主题 Char"/>
    <w:basedOn w:val="Char3"/>
    <w:link w:val="ad"/>
    <w:uiPriority w:val="99"/>
    <w:rsid w:val="00E75D2D"/>
    <w:rPr>
      <w:b/>
      <w:bCs/>
      <w:sz w:val="21"/>
      <w:szCs w:val="22"/>
    </w:rPr>
  </w:style>
  <w:style w:type="paragraph" w:customStyle="1" w:styleId="CharCharCharChar">
    <w:name w:val="Char Char Char Char"/>
    <w:basedOn w:val="a"/>
    <w:rsid w:val="00E75D2D"/>
    <w:pPr>
      <w:spacing w:line="360" w:lineRule="auto"/>
    </w:pPr>
    <w:rPr>
      <w:rFonts w:ascii="Tahoma" w:hAnsi="Tahoma"/>
      <w:sz w:val="24"/>
      <w:szCs w:val="20"/>
    </w:rPr>
  </w:style>
  <w:style w:type="paragraph" w:styleId="ae">
    <w:name w:val="List Paragraph"/>
    <w:basedOn w:val="a"/>
    <w:uiPriority w:val="34"/>
    <w:qFormat/>
    <w:rsid w:val="00E75D2D"/>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semiHidden="1" w:uiPriority="99" w:unhideWhenUsed="1"/>
    <w:lsdException w:name="footer" w:semiHidden="1" w:uiPriority="99" w:unhideWhenUsed="1"/>
    <w:lsdException w:name="caption" w:locked="1" w:semiHidden="1" w:unhideWhenUsed="1" w:qFormat="1"/>
    <w:lsdException w:name="annotation reference" w:uiPriority="99"/>
    <w:lsdException w:name="Title" w:locked="1" w:qFormat="1"/>
    <w:lsdException w:name="Default Paragraph Font" w:semiHidden="1" w:unhideWhenUsed="1"/>
    <w:lsdException w:name="Subtitle" w:locked="1" w:qFormat="1"/>
    <w:lsdException w:name="Hyperlink" w:uiPriority="99"/>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lsdException w:name="No List" w:semiHidden="1" w:uiPriority="99"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D2D"/>
    <w:pPr>
      <w:widowControl w:val="0"/>
      <w:jc w:val="both"/>
    </w:pPr>
    <w:rPr>
      <w:rFonts w:ascii="Times New Roman" w:hAnsi="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3"/>
    <w:link w:val="1Char"/>
    <w:qFormat/>
    <w:rsid w:val="009345D6"/>
    <w:rPr>
      <w:rFonts w:cstheme="minorBidi"/>
      <w:bCs/>
    </w:rPr>
  </w:style>
  <w:style w:type="character" w:customStyle="1" w:styleId="1Char">
    <w:name w:val="样式1 Char"/>
    <w:link w:val="1"/>
    <w:rsid w:val="009345D6"/>
    <w:rPr>
      <w:rFonts w:ascii="宋体" w:hAnsi="宋体"/>
      <w:bCs/>
      <w:color w:val="000000"/>
      <w:kern w:val="0"/>
      <w:sz w:val="24"/>
      <w:szCs w:val="24"/>
    </w:rPr>
  </w:style>
  <w:style w:type="paragraph" w:styleId="a3">
    <w:name w:val="Normal (Web)"/>
    <w:basedOn w:val="a"/>
    <w:rsid w:val="00B161E8"/>
    <w:rPr>
      <w:sz w:val="24"/>
    </w:rPr>
  </w:style>
  <w:style w:type="paragraph" w:styleId="a4">
    <w:name w:val="header"/>
    <w:basedOn w:val="a"/>
    <w:link w:val="Char"/>
    <w:uiPriority w:val="99"/>
    <w:rsid w:val="00B161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161E8"/>
    <w:rPr>
      <w:rFonts w:ascii="Calibri" w:hAnsi="Calibri"/>
      <w:sz w:val="18"/>
      <w:szCs w:val="18"/>
    </w:rPr>
  </w:style>
  <w:style w:type="paragraph" w:styleId="a5">
    <w:name w:val="footer"/>
    <w:basedOn w:val="a"/>
    <w:link w:val="Char0"/>
    <w:uiPriority w:val="99"/>
    <w:rsid w:val="00B161E8"/>
    <w:pPr>
      <w:tabs>
        <w:tab w:val="center" w:pos="4153"/>
        <w:tab w:val="right" w:pos="8306"/>
      </w:tabs>
      <w:snapToGrid w:val="0"/>
      <w:jc w:val="left"/>
    </w:pPr>
    <w:rPr>
      <w:sz w:val="18"/>
      <w:szCs w:val="18"/>
    </w:rPr>
  </w:style>
  <w:style w:type="character" w:customStyle="1" w:styleId="Char0">
    <w:name w:val="页脚 Char"/>
    <w:basedOn w:val="a0"/>
    <w:link w:val="a5"/>
    <w:uiPriority w:val="99"/>
    <w:rsid w:val="00B161E8"/>
    <w:rPr>
      <w:rFonts w:ascii="Calibri" w:hAnsi="Calibri"/>
      <w:sz w:val="18"/>
      <w:szCs w:val="18"/>
    </w:rPr>
  </w:style>
  <w:style w:type="character" w:styleId="a6">
    <w:name w:val="page number"/>
    <w:basedOn w:val="a0"/>
    <w:rsid w:val="00B161E8"/>
  </w:style>
  <w:style w:type="paragraph" w:styleId="a7">
    <w:name w:val="Date"/>
    <w:basedOn w:val="a"/>
    <w:next w:val="a"/>
    <w:link w:val="Char1"/>
    <w:rsid w:val="00B161E8"/>
    <w:pPr>
      <w:ind w:leftChars="2500" w:left="100"/>
    </w:pPr>
  </w:style>
  <w:style w:type="character" w:customStyle="1" w:styleId="Char1">
    <w:name w:val="日期 Char"/>
    <w:basedOn w:val="a0"/>
    <w:link w:val="a7"/>
    <w:rsid w:val="00B161E8"/>
    <w:rPr>
      <w:rFonts w:ascii="Calibri" w:hAnsi="Calibri"/>
      <w:sz w:val="21"/>
      <w:szCs w:val="22"/>
    </w:rPr>
  </w:style>
  <w:style w:type="character" w:styleId="a8">
    <w:name w:val="Hyperlink"/>
    <w:uiPriority w:val="99"/>
    <w:rsid w:val="00B161E8"/>
    <w:rPr>
      <w:color w:val="0000FF" w:themeColor="hyperlink"/>
      <w:u w:val="single"/>
    </w:rPr>
  </w:style>
  <w:style w:type="paragraph" w:styleId="a9">
    <w:name w:val="Balloon Text"/>
    <w:basedOn w:val="a"/>
    <w:link w:val="Char2"/>
    <w:uiPriority w:val="99"/>
    <w:semiHidden/>
    <w:rsid w:val="00B161E8"/>
    <w:rPr>
      <w:sz w:val="18"/>
      <w:szCs w:val="18"/>
    </w:rPr>
  </w:style>
  <w:style w:type="character" w:customStyle="1" w:styleId="Char2">
    <w:name w:val="批注框文本 Char"/>
    <w:basedOn w:val="a0"/>
    <w:link w:val="a9"/>
    <w:uiPriority w:val="99"/>
    <w:semiHidden/>
    <w:rsid w:val="00B161E8"/>
    <w:rPr>
      <w:rFonts w:ascii="Calibri" w:hAnsi="Calibri"/>
      <w:sz w:val="18"/>
      <w:szCs w:val="18"/>
    </w:rPr>
  </w:style>
  <w:style w:type="table" w:styleId="aa">
    <w:name w:val="Table Grid"/>
    <w:basedOn w:val="a1"/>
    <w:rsid w:val="00B161E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unhideWhenUsed/>
    <w:rsid w:val="00E75D2D"/>
    <w:rPr>
      <w:sz w:val="21"/>
      <w:szCs w:val="21"/>
    </w:rPr>
  </w:style>
  <w:style w:type="paragraph" w:styleId="ac">
    <w:name w:val="annotation text"/>
    <w:basedOn w:val="a"/>
    <w:link w:val="Char3"/>
    <w:uiPriority w:val="99"/>
    <w:unhideWhenUsed/>
    <w:rsid w:val="00E75D2D"/>
    <w:pPr>
      <w:jc w:val="left"/>
    </w:pPr>
    <w:rPr>
      <w:rFonts w:ascii="Calibri" w:hAnsi="Calibri"/>
      <w:szCs w:val="22"/>
    </w:rPr>
  </w:style>
  <w:style w:type="character" w:customStyle="1" w:styleId="Char3">
    <w:name w:val="批注文字 Char"/>
    <w:basedOn w:val="a0"/>
    <w:link w:val="ac"/>
    <w:uiPriority w:val="99"/>
    <w:rsid w:val="00E75D2D"/>
    <w:rPr>
      <w:sz w:val="21"/>
      <w:szCs w:val="22"/>
    </w:rPr>
  </w:style>
  <w:style w:type="paragraph" w:styleId="ad">
    <w:name w:val="annotation subject"/>
    <w:basedOn w:val="ac"/>
    <w:next w:val="ac"/>
    <w:link w:val="Char4"/>
    <w:uiPriority w:val="99"/>
    <w:unhideWhenUsed/>
    <w:rsid w:val="00E75D2D"/>
    <w:rPr>
      <w:b/>
      <w:bCs/>
    </w:rPr>
  </w:style>
  <w:style w:type="character" w:customStyle="1" w:styleId="Char4">
    <w:name w:val="批注主题 Char"/>
    <w:basedOn w:val="Char3"/>
    <w:link w:val="ad"/>
    <w:uiPriority w:val="99"/>
    <w:rsid w:val="00E75D2D"/>
    <w:rPr>
      <w:b/>
      <w:bCs/>
      <w:sz w:val="21"/>
      <w:szCs w:val="22"/>
    </w:rPr>
  </w:style>
  <w:style w:type="paragraph" w:customStyle="1" w:styleId="CharCharCharChar">
    <w:name w:val="Char Char Char Char"/>
    <w:basedOn w:val="a"/>
    <w:rsid w:val="00E75D2D"/>
    <w:pPr>
      <w:spacing w:line="360" w:lineRule="auto"/>
    </w:pPr>
    <w:rPr>
      <w:rFonts w:ascii="Tahoma" w:hAnsi="Tahoma"/>
      <w:sz w:val="24"/>
      <w:szCs w:val="20"/>
    </w:rPr>
  </w:style>
  <w:style w:type="paragraph" w:styleId="ae">
    <w:name w:val="List Paragraph"/>
    <w:basedOn w:val="a"/>
    <w:uiPriority w:val="34"/>
    <w:qFormat/>
    <w:rsid w:val="00E75D2D"/>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hyperlink" Target="http://baike.baidu.com/view/342507.htm" TargetMode="Externa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footer" Target="footer2.xml"/><Relationship Id="rId12" Type="http://schemas.openxmlformats.org/officeDocument/2006/relationships/hyperlink" Target="http://baike.baidu.com/view/1262164.htm"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baike.baidu.com/view/1262164.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baike.baidu.com/view/342507.htm" TargetMode="External"/><Relationship Id="rId5" Type="http://schemas.openxmlformats.org/officeDocument/2006/relationships/webSettings" Target="webSettings.xml"/><Relationship Id="rId15" Type="http://schemas.openxmlformats.org/officeDocument/2006/relationships/hyperlink" Target="http://baike.baidu.com/view/342507.htm" TargetMode="External"/><Relationship Id="rId10" Type="http://schemas.openxmlformats.org/officeDocument/2006/relationships/hyperlink" Target="http://baike.baidu.com/view/54669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4.xml"/><Relationship Id="rId14" Type="http://schemas.openxmlformats.org/officeDocument/2006/relationships/hyperlink" Target="http://baike.baidu.com/view/126216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4312</Words>
  <Characters>24585</Characters>
  <Application>Microsoft Office Word</Application>
  <DocSecurity>0</DocSecurity>
  <Lines>204</Lines>
  <Paragraphs>57</Paragraphs>
  <ScaleCrop>false</ScaleCrop>
  <Company/>
  <LinksUpToDate>false</LinksUpToDate>
  <CharactersWithSpaces>28840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2018-01-29T07:06:00Z</dcterms:created>
  <dcterms:modified xsi:type="dcterms:W3CDTF">2018-01-29T07:07:00Z</dcterms:modified>
</cp:coreProperties>
</file>