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35A" w:rsidRPr="0089679D" w:rsidRDefault="00E1235A" w:rsidP="00E1235A">
      <w:pPr>
        <w:jc w:val="left"/>
        <w:rPr>
          <w:rFonts w:ascii="黑体" w:eastAsia="黑体" w:hAnsi="仿宋_GB2312" w:cs="仿宋_GB2312"/>
          <w:sz w:val="32"/>
          <w:szCs w:val="32"/>
        </w:rPr>
      </w:pPr>
      <w:r w:rsidRPr="0089679D">
        <w:rPr>
          <w:rFonts w:ascii="黑体" w:eastAsia="黑体" w:hAnsi="仿宋_GB2312" w:cs="仿宋_GB2312" w:hint="eastAsia"/>
          <w:sz w:val="32"/>
          <w:szCs w:val="32"/>
        </w:rPr>
        <w:t>附件1</w:t>
      </w:r>
    </w:p>
    <w:p w:rsidR="00E1235A" w:rsidRPr="0089679D" w:rsidRDefault="00E1235A" w:rsidP="00E1235A">
      <w:pPr>
        <w:spacing w:beforeLines="50" w:before="156" w:after="100" w:afterAutospacing="1" w:line="660" w:lineRule="exact"/>
        <w:jc w:val="center"/>
        <w:rPr>
          <w:rFonts w:ascii="方正小标宋简体" w:eastAsia="方正小标宋简体" w:hAnsi="Calibri"/>
          <w:bCs/>
          <w:sz w:val="40"/>
          <w:szCs w:val="44"/>
        </w:rPr>
      </w:pPr>
      <w:r w:rsidRPr="0089679D">
        <w:rPr>
          <w:rFonts w:ascii="方正小标宋简体" w:eastAsia="方正小标宋简体" w:hAnsi="Calibri" w:hint="eastAsia"/>
          <w:bCs/>
          <w:sz w:val="40"/>
          <w:szCs w:val="44"/>
        </w:rPr>
        <w:t>“放心餐饮、放心食堂”网上申报指南</w:t>
      </w:r>
    </w:p>
    <w:p w:rsidR="00E1235A" w:rsidRPr="0089679D" w:rsidRDefault="00E1235A" w:rsidP="00E1235A">
      <w:pPr>
        <w:keepNext/>
        <w:keepLines/>
        <w:numPr>
          <w:ilvl w:val="0"/>
          <w:numId w:val="1"/>
        </w:numPr>
        <w:tabs>
          <w:tab w:val="left" w:pos="425"/>
        </w:tabs>
        <w:adjustRightInd w:val="0"/>
        <w:spacing w:before="100" w:after="100" w:line="360" w:lineRule="auto"/>
        <w:textAlignment w:val="baseline"/>
        <w:outlineLvl w:val="3"/>
        <w:rPr>
          <w:rFonts w:ascii="Arial" w:hAnsi="Arial"/>
          <w:b/>
          <w:kern w:val="0"/>
          <w:sz w:val="30"/>
          <w:szCs w:val="20"/>
        </w:rPr>
      </w:pPr>
      <w:bookmarkStart w:id="0" w:name="_Toc513582756"/>
      <w:r w:rsidRPr="0089679D">
        <w:rPr>
          <w:rFonts w:ascii="Arial" w:hAnsi="Arial" w:hint="eastAsia"/>
          <w:b/>
          <w:kern w:val="0"/>
          <w:sz w:val="30"/>
          <w:szCs w:val="20"/>
        </w:rPr>
        <w:t>系统运行环境</w:t>
      </w:r>
      <w:bookmarkEnd w:id="0"/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 w:rsidRPr="0089679D">
        <w:rPr>
          <w:rFonts w:ascii="Calibri" w:hAnsi="Calibri" w:hint="eastAsia"/>
        </w:rPr>
        <w:t>客户端</w:t>
      </w:r>
      <w:r w:rsidRPr="0089679D">
        <w:rPr>
          <w:rFonts w:ascii="Calibri" w:hAnsi="Calibri"/>
        </w:rPr>
        <w:t>PC</w:t>
      </w:r>
      <w:r w:rsidRPr="0089679D">
        <w:rPr>
          <w:rFonts w:ascii="Calibri" w:hAnsi="Calibri" w:hint="eastAsia"/>
        </w:rPr>
        <w:t>机必须配备以下必需的软、硬件：</w:t>
      </w:r>
    </w:p>
    <w:tbl>
      <w:tblPr>
        <w:tblW w:w="7080" w:type="dxa"/>
        <w:jc w:val="center"/>
        <w:tblBorders>
          <w:top w:val="single" w:sz="12" w:space="0" w:color="008000"/>
          <w:bottom w:val="single" w:sz="12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580"/>
        <w:gridCol w:w="5500"/>
      </w:tblGrid>
      <w:tr w:rsidR="00E1235A" w:rsidRPr="0089679D" w:rsidTr="008024AE">
        <w:trPr>
          <w:jc w:val="center"/>
        </w:trPr>
        <w:tc>
          <w:tcPr>
            <w:tcW w:w="1580" w:type="dxa"/>
            <w:tcBorders>
              <w:top w:val="single" w:sz="12" w:space="0" w:color="008000"/>
              <w:bottom w:val="single" w:sz="6" w:space="0" w:color="008000"/>
              <w:right w:val="single" w:sz="6" w:space="0" w:color="008000"/>
            </w:tcBorders>
          </w:tcPr>
          <w:p w:rsidR="00E1235A" w:rsidRPr="0089679D" w:rsidRDefault="00E1235A" w:rsidP="008024AE">
            <w:pPr>
              <w:spacing w:line="360" w:lineRule="auto"/>
              <w:ind w:right="55"/>
              <w:rPr>
                <w:rFonts w:ascii="宋体" w:hAnsi="宋体"/>
              </w:rPr>
            </w:pPr>
            <w:r w:rsidRPr="0089679D">
              <w:rPr>
                <w:rFonts w:ascii="宋体" w:hAnsi="宋体" w:hint="eastAsia"/>
              </w:rPr>
              <w:t>操作系统</w:t>
            </w:r>
          </w:p>
        </w:tc>
        <w:tc>
          <w:tcPr>
            <w:tcW w:w="5500" w:type="dxa"/>
            <w:tcBorders>
              <w:top w:val="single" w:sz="12" w:space="0" w:color="008000"/>
              <w:left w:val="single" w:sz="6" w:space="0" w:color="008000"/>
              <w:bottom w:val="single" w:sz="6" w:space="0" w:color="008000"/>
            </w:tcBorders>
          </w:tcPr>
          <w:p w:rsidR="00E1235A" w:rsidRPr="0089679D" w:rsidRDefault="00E1235A" w:rsidP="008024AE">
            <w:pPr>
              <w:spacing w:line="360" w:lineRule="auto"/>
              <w:ind w:right="55"/>
              <w:rPr>
                <w:rFonts w:ascii="宋体" w:hAnsi="宋体"/>
              </w:rPr>
            </w:pPr>
            <w:r w:rsidRPr="0089679D">
              <w:rPr>
                <w:rFonts w:ascii="宋体" w:hAnsi="宋体" w:hint="eastAsia"/>
              </w:rPr>
              <w:t>中文</w:t>
            </w:r>
            <w:r w:rsidRPr="0089679D">
              <w:rPr>
                <w:rFonts w:ascii="宋体" w:hAnsi="宋体"/>
              </w:rPr>
              <w:t>Windows</w:t>
            </w:r>
            <w:r w:rsidRPr="0089679D">
              <w:rPr>
                <w:rFonts w:ascii="宋体" w:hAnsi="宋体" w:hint="eastAsia"/>
              </w:rPr>
              <w:t xml:space="preserve"> </w:t>
            </w:r>
            <w:r w:rsidRPr="0089679D">
              <w:rPr>
                <w:rFonts w:ascii="宋体" w:hAnsi="宋体"/>
              </w:rPr>
              <w:t>XP</w:t>
            </w:r>
            <w:r w:rsidRPr="0089679D">
              <w:rPr>
                <w:rFonts w:ascii="宋体" w:hAnsi="宋体" w:hint="eastAsia"/>
              </w:rPr>
              <w:t>以上</w:t>
            </w:r>
          </w:p>
        </w:tc>
      </w:tr>
      <w:tr w:rsidR="00E1235A" w:rsidRPr="0089679D" w:rsidTr="008024AE">
        <w:trPr>
          <w:jc w:val="center"/>
        </w:trPr>
        <w:tc>
          <w:tcPr>
            <w:tcW w:w="1580" w:type="dxa"/>
            <w:tcBorders>
              <w:top w:val="single" w:sz="6" w:space="0" w:color="008000"/>
              <w:bottom w:val="single" w:sz="12" w:space="0" w:color="008000"/>
              <w:right w:val="single" w:sz="6" w:space="0" w:color="008000"/>
            </w:tcBorders>
          </w:tcPr>
          <w:p w:rsidR="00E1235A" w:rsidRPr="0089679D" w:rsidRDefault="00E1235A" w:rsidP="008024AE">
            <w:pPr>
              <w:spacing w:line="360" w:lineRule="auto"/>
              <w:ind w:right="55"/>
              <w:rPr>
                <w:rFonts w:ascii="宋体" w:hAnsi="宋体"/>
              </w:rPr>
            </w:pPr>
            <w:r w:rsidRPr="0089679D">
              <w:rPr>
                <w:rFonts w:ascii="宋体" w:hAnsi="宋体" w:hint="eastAsia"/>
              </w:rPr>
              <w:t>浏览器</w:t>
            </w:r>
          </w:p>
        </w:tc>
        <w:tc>
          <w:tcPr>
            <w:tcW w:w="5500" w:type="dxa"/>
            <w:tcBorders>
              <w:top w:val="single" w:sz="6" w:space="0" w:color="008000"/>
              <w:left w:val="single" w:sz="6" w:space="0" w:color="008000"/>
              <w:bottom w:val="single" w:sz="12" w:space="0" w:color="008000"/>
            </w:tcBorders>
          </w:tcPr>
          <w:p w:rsidR="00E1235A" w:rsidRPr="0089679D" w:rsidRDefault="00E1235A" w:rsidP="008024AE">
            <w:pPr>
              <w:spacing w:line="360" w:lineRule="auto"/>
              <w:ind w:right="55"/>
              <w:rPr>
                <w:rFonts w:ascii="宋体" w:hAnsi="宋体"/>
              </w:rPr>
            </w:pPr>
            <w:r w:rsidRPr="0089679D">
              <w:rPr>
                <w:rFonts w:ascii="宋体" w:hAnsi="宋体" w:hint="eastAsia"/>
              </w:rPr>
              <w:t>IE</w:t>
            </w:r>
            <w:r w:rsidRPr="0089679D">
              <w:rPr>
                <w:rFonts w:ascii="宋体" w:hAnsi="宋体"/>
              </w:rPr>
              <w:t>9.0</w:t>
            </w:r>
            <w:r w:rsidRPr="0089679D">
              <w:rPr>
                <w:rFonts w:ascii="宋体" w:hAnsi="宋体" w:hint="eastAsia"/>
              </w:rPr>
              <w:t>以上、火狐、谷歌、3</w:t>
            </w:r>
            <w:r w:rsidRPr="0089679D">
              <w:rPr>
                <w:rFonts w:ascii="宋体" w:hAnsi="宋体"/>
              </w:rPr>
              <w:t>60</w:t>
            </w:r>
            <w:r w:rsidRPr="0089679D">
              <w:rPr>
                <w:rFonts w:ascii="宋体" w:hAnsi="宋体" w:hint="eastAsia"/>
              </w:rPr>
              <w:t>游览器(</w:t>
            </w:r>
            <w:proofErr w:type="gramStart"/>
            <w:r w:rsidRPr="0089679D">
              <w:rPr>
                <w:rFonts w:ascii="宋体" w:hAnsi="宋体" w:hint="eastAsia"/>
              </w:rPr>
              <w:t>极速模式</w:t>
            </w:r>
            <w:proofErr w:type="gramEnd"/>
            <w:r w:rsidRPr="0089679D">
              <w:rPr>
                <w:rFonts w:ascii="宋体" w:hAnsi="宋体"/>
              </w:rPr>
              <w:t>)</w:t>
            </w:r>
          </w:p>
        </w:tc>
      </w:tr>
    </w:tbl>
    <w:p w:rsidR="00E1235A" w:rsidRPr="0089679D" w:rsidRDefault="00E1235A" w:rsidP="00E1235A">
      <w:pPr>
        <w:spacing w:line="360" w:lineRule="auto"/>
        <w:ind w:left="406"/>
        <w:rPr>
          <w:rFonts w:ascii="Calibri" w:hAnsi="Calibri"/>
        </w:rPr>
      </w:pPr>
    </w:p>
    <w:p w:rsidR="00E1235A" w:rsidRPr="0089679D" w:rsidRDefault="00E1235A" w:rsidP="00E1235A">
      <w:pPr>
        <w:keepNext/>
        <w:keepLines/>
        <w:numPr>
          <w:ilvl w:val="0"/>
          <w:numId w:val="1"/>
        </w:numPr>
        <w:tabs>
          <w:tab w:val="left" w:pos="425"/>
        </w:tabs>
        <w:adjustRightInd w:val="0"/>
        <w:spacing w:before="100" w:after="100" w:line="360" w:lineRule="auto"/>
        <w:textAlignment w:val="baseline"/>
        <w:outlineLvl w:val="3"/>
        <w:rPr>
          <w:rFonts w:ascii="Arial" w:hAnsi="Arial"/>
          <w:b/>
          <w:kern w:val="0"/>
          <w:sz w:val="30"/>
          <w:szCs w:val="20"/>
        </w:rPr>
      </w:pPr>
      <w:r w:rsidRPr="0089679D">
        <w:rPr>
          <w:rFonts w:ascii="Arial" w:hAnsi="Arial" w:hint="eastAsia"/>
          <w:b/>
          <w:kern w:val="0"/>
          <w:sz w:val="30"/>
          <w:szCs w:val="20"/>
        </w:rPr>
        <w:t>申报流程</w:t>
      </w:r>
    </w:p>
    <w:p w:rsidR="00E1235A" w:rsidRPr="0089679D" w:rsidRDefault="00E1235A" w:rsidP="00E1235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89679D">
        <w:rPr>
          <w:rFonts w:ascii="Calibri" w:hAnsi="Calibri" w:hint="eastAsia"/>
        </w:rPr>
        <w:t>使用游览器打开</w:t>
      </w:r>
      <w:hyperlink r:id="rId6" w:history="1">
        <w:r w:rsidRPr="0089679D">
          <w:rPr>
            <w:rFonts w:ascii="Calibri" w:hAnsi="Calibri" w:hint="eastAsia"/>
          </w:rPr>
          <w:t>www.spaq.sh.cn</w:t>
        </w:r>
      </w:hyperlink>
      <w:r w:rsidRPr="0089679D">
        <w:rPr>
          <w:rFonts w:ascii="Calibri" w:hAnsi="Calibri" w:hint="eastAsia"/>
        </w:rPr>
        <w:t>（上海食品安全网），在主页底部找到“放心餐厅放心食堂申报”入口，如下图：</w:t>
      </w:r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013325" cy="326326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89679D">
        <w:rPr>
          <w:rFonts w:ascii="Calibri" w:hAnsi="Calibri" w:hint="eastAsia"/>
        </w:rPr>
        <w:t>点击红框所示“放心餐厅放心食堂申报”图标进入申报端分流入口，如下图：</w:t>
      </w:r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5722620" cy="121412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89679D">
        <w:rPr>
          <w:rFonts w:ascii="Calibri" w:hAnsi="Calibri" w:hint="eastAsia"/>
        </w:rPr>
        <w:t>本页提供放心餐饮、放心食堂（学校、职工、医院食堂）建设工作通知下载。</w:t>
      </w:r>
    </w:p>
    <w:p w:rsidR="00E1235A" w:rsidRPr="0089679D" w:rsidRDefault="00E1235A" w:rsidP="00E1235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89679D">
        <w:rPr>
          <w:rFonts w:ascii="Calibri" w:hAnsi="Calibri" w:hint="eastAsia"/>
        </w:rPr>
        <w:t>用户点击“放心餐厅、放心食堂申报”进入本系统申报端登录页面，如下图：</w:t>
      </w:r>
    </w:p>
    <w:p w:rsidR="00E1235A" w:rsidRPr="0089679D" w:rsidRDefault="00E1235A" w:rsidP="00E1235A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083050" cy="18757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keepNext/>
        <w:keepLines/>
        <w:numPr>
          <w:ilvl w:val="3"/>
          <w:numId w:val="0"/>
        </w:numPr>
        <w:adjustRightInd w:val="0"/>
        <w:spacing w:before="240" w:after="240" w:line="360" w:lineRule="auto"/>
        <w:ind w:left="425" w:hanging="425"/>
        <w:textAlignment w:val="baseline"/>
        <w:outlineLvl w:val="3"/>
        <w:rPr>
          <w:rFonts w:ascii="Arial" w:hAnsi="Arial"/>
          <w:b/>
          <w:kern w:val="0"/>
          <w:sz w:val="30"/>
          <w:szCs w:val="20"/>
        </w:rPr>
      </w:pPr>
      <w:bookmarkStart w:id="1" w:name="_Toc513582762"/>
      <w:r w:rsidRPr="0089679D">
        <w:rPr>
          <w:rFonts w:ascii="Arial" w:hAnsi="Arial" w:hint="eastAsia"/>
          <w:b/>
          <w:kern w:val="0"/>
          <w:sz w:val="30"/>
          <w:szCs w:val="20"/>
        </w:rPr>
        <w:t>注册与登录</w:t>
      </w:r>
      <w:bookmarkEnd w:id="1"/>
    </w:p>
    <w:p w:rsidR="00E1235A" w:rsidRPr="0089679D" w:rsidRDefault="00E1235A" w:rsidP="00E1235A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083050" cy="18757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keepNext/>
        <w:keepLines/>
        <w:numPr>
          <w:ilvl w:val="4"/>
          <w:numId w:val="0"/>
        </w:numPr>
        <w:tabs>
          <w:tab w:val="left" w:pos="425"/>
          <w:tab w:val="left" w:pos="6804"/>
        </w:tabs>
        <w:adjustRightInd w:val="0"/>
        <w:spacing w:before="240" w:after="240" w:line="360" w:lineRule="auto"/>
        <w:ind w:left="425" w:hanging="425"/>
        <w:textAlignment w:val="baseline"/>
        <w:outlineLvl w:val="4"/>
        <w:rPr>
          <w:rFonts w:ascii="Calibri" w:hAnsi="Calibri"/>
          <w:b/>
          <w:kern w:val="0"/>
          <w:sz w:val="28"/>
          <w:szCs w:val="28"/>
        </w:rPr>
      </w:pPr>
      <w:bookmarkStart w:id="2" w:name="_Toc513582764"/>
      <w:r w:rsidRPr="0089679D">
        <w:rPr>
          <w:rFonts w:ascii="Calibri" w:hAnsi="Calibri" w:hint="eastAsia"/>
          <w:b/>
          <w:kern w:val="0"/>
          <w:sz w:val="28"/>
          <w:szCs w:val="28"/>
        </w:rPr>
        <w:t>注册</w:t>
      </w:r>
      <w:bookmarkEnd w:id="2"/>
    </w:p>
    <w:p w:rsidR="00E1235A" w:rsidRPr="0089679D" w:rsidRDefault="00E1235A" w:rsidP="00E1235A">
      <w:pPr>
        <w:spacing w:line="360" w:lineRule="auto"/>
        <w:ind w:firstLine="420"/>
        <w:rPr>
          <w:rFonts w:ascii="Calibri" w:hAnsi="Calibri"/>
        </w:rPr>
      </w:pPr>
      <w:r w:rsidRPr="0089679D">
        <w:rPr>
          <w:rFonts w:ascii="Calibri" w:hAnsi="Calibri" w:hint="eastAsia"/>
        </w:rPr>
        <w:t>首次使用的用户，点击“新用户注册”按钮，弹出提示信息，如下图：</w:t>
      </w:r>
    </w:p>
    <w:p w:rsidR="00E1235A" w:rsidRPr="0089679D" w:rsidRDefault="00E1235A" w:rsidP="00E1235A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2159635" cy="121412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点击确定后，进入注册页面，如下图：</w:t>
      </w:r>
    </w:p>
    <w:p w:rsidR="00E1235A" w:rsidRPr="0089679D" w:rsidRDefault="00E1235A" w:rsidP="00E1235A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745355" cy="22701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355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ind w:firstLine="420"/>
        <w:rPr>
          <w:rFonts w:ascii="Calibri" w:hAnsi="Calibri"/>
        </w:rPr>
      </w:pPr>
      <w:r w:rsidRPr="0089679D">
        <w:rPr>
          <w:rFonts w:ascii="Calibri" w:hAnsi="Calibri" w:hint="eastAsia"/>
        </w:rPr>
        <w:t>输入本单位有效的食品经营许可证或餐饮服务许可证的完整证号，查找许可信息，点击注册进行填写注册信息，如下图：</w:t>
      </w:r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65420" cy="1576705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ind w:firstLine="420"/>
        <w:rPr>
          <w:rFonts w:ascii="Calibri" w:hAnsi="Calibri"/>
        </w:rPr>
      </w:pPr>
      <w:r w:rsidRPr="0089679D">
        <w:rPr>
          <w:rFonts w:ascii="Calibri" w:hAnsi="Calibri" w:hint="eastAsia"/>
        </w:rPr>
        <w:t>带有红色“</w:t>
      </w:r>
      <w:r w:rsidRPr="0089679D">
        <w:rPr>
          <w:rFonts w:ascii="Calibri" w:hAnsi="Calibri" w:hint="eastAsia"/>
        </w:rPr>
        <w:t>*</w:t>
      </w:r>
      <w:r w:rsidRPr="0089679D">
        <w:rPr>
          <w:rFonts w:ascii="Calibri" w:hAnsi="Calibri" w:hint="eastAsia"/>
        </w:rPr>
        <w:t>”的项目为必填项，其中注册店招可以写单位实际店名后</w:t>
      </w:r>
      <w:r w:rsidRPr="0089679D">
        <w:rPr>
          <w:rFonts w:ascii="Calibri" w:hAnsi="Calibri" w:hint="eastAsia"/>
        </w:rPr>
        <w:t>X</w:t>
      </w:r>
      <w:r w:rsidRPr="0089679D">
        <w:rPr>
          <w:rFonts w:ascii="Calibri" w:hAnsi="Calibri"/>
        </w:rPr>
        <w:t>XX</w:t>
      </w:r>
      <w:r w:rsidRPr="0089679D">
        <w:rPr>
          <w:rFonts w:ascii="Calibri" w:hAnsi="Calibri" w:hint="eastAsia"/>
        </w:rPr>
        <w:t>单位食堂等，用户名请填写英文</w:t>
      </w:r>
      <w:r w:rsidRPr="0089679D">
        <w:rPr>
          <w:rFonts w:ascii="Calibri" w:hAnsi="Calibri" w:hint="eastAsia"/>
        </w:rPr>
        <w:t>+</w:t>
      </w:r>
      <w:r w:rsidRPr="0089679D">
        <w:rPr>
          <w:rFonts w:ascii="Calibri" w:hAnsi="Calibri" w:hint="eastAsia"/>
        </w:rPr>
        <w:t>数字，密码请牢记。</w:t>
      </w:r>
    </w:p>
    <w:p w:rsidR="00E1235A" w:rsidRPr="0089679D" w:rsidRDefault="00E1235A" w:rsidP="00E1235A">
      <w:pPr>
        <w:spacing w:line="360" w:lineRule="auto"/>
        <w:ind w:firstLine="420"/>
        <w:rPr>
          <w:rFonts w:ascii="Calibri" w:hAnsi="Calibri"/>
          <w:b/>
          <w:bCs/>
        </w:rPr>
      </w:pPr>
      <w:r w:rsidRPr="0089679D">
        <w:rPr>
          <w:rFonts w:ascii="Calibri" w:hAnsi="Calibri" w:hint="eastAsia"/>
          <w:b/>
          <w:bCs/>
        </w:rPr>
        <w:t>如无法找到许可证或许可信息有误，请先核对手中许可证是否有效，是否输入正确，核对无误后，请联系属地市场监管所或区市场监管局进行统一处理。</w:t>
      </w:r>
    </w:p>
    <w:p w:rsidR="00E1235A" w:rsidRPr="0089679D" w:rsidRDefault="00E1235A" w:rsidP="00E1235A">
      <w:pPr>
        <w:spacing w:line="360" w:lineRule="auto"/>
        <w:ind w:firstLine="420"/>
        <w:rPr>
          <w:rFonts w:ascii="Calibri" w:hAnsi="Calibri"/>
          <w:b/>
          <w:bCs/>
        </w:rPr>
      </w:pPr>
      <w:r w:rsidRPr="0089679D">
        <w:rPr>
          <w:rFonts w:ascii="Calibri" w:hAnsi="Calibri" w:hint="eastAsia"/>
          <w:b/>
          <w:bCs/>
        </w:rPr>
        <w:t>如提示已注册，但申请人忘记前次注册时的用户名及密码，请联系监管属地市场监管所或区市场监管局请求重置用户名及密码。</w:t>
      </w:r>
    </w:p>
    <w:p w:rsidR="00E1235A" w:rsidRPr="0089679D" w:rsidRDefault="00E1235A" w:rsidP="00E1235A">
      <w:pPr>
        <w:spacing w:line="360" w:lineRule="auto"/>
        <w:ind w:firstLine="420"/>
        <w:rPr>
          <w:rFonts w:ascii="Calibri" w:hAnsi="Calibri"/>
        </w:rPr>
      </w:pPr>
      <w:r w:rsidRPr="0089679D">
        <w:rPr>
          <w:rFonts w:ascii="Calibri" w:hAnsi="Calibri" w:hint="eastAsia"/>
        </w:rPr>
        <w:t>完成注册后，回到登录页面进行登录。</w:t>
      </w:r>
    </w:p>
    <w:p w:rsidR="00E1235A" w:rsidRPr="0089679D" w:rsidRDefault="00E1235A" w:rsidP="00E1235A">
      <w:pPr>
        <w:keepNext/>
        <w:keepLines/>
        <w:numPr>
          <w:ilvl w:val="4"/>
          <w:numId w:val="0"/>
        </w:numPr>
        <w:tabs>
          <w:tab w:val="left" w:pos="425"/>
          <w:tab w:val="left" w:pos="6804"/>
        </w:tabs>
        <w:adjustRightInd w:val="0"/>
        <w:spacing w:before="240" w:after="240" w:line="360" w:lineRule="auto"/>
        <w:ind w:left="425" w:hanging="425"/>
        <w:textAlignment w:val="baseline"/>
        <w:outlineLvl w:val="4"/>
        <w:rPr>
          <w:rFonts w:ascii="Calibri" w:hAnsi="Calibri"/>
          <w:b/>
          <w:kern w:val="0"/>
          <w:sz w:val="28"/>
          <w:szCs w:val="28"/>
        </w:rPr>
      </w:pPr>
      <w:bookmarkStart w:id="3" w:name="_Toc513582763"/>
      <w:r w:rsidRPr="0089679D">
        <w:rPr>
          <w:rFonts w:ascii="Calibri" w:hAnsi="Calibri" w:hint="eastAsia"/>
          <w:b/>
          <w:kern w:val="0"/>
          <w:sz w:val="28"/>
          <w:szCs w:val="28"/>
        </w:rPr>
        <w:lastRenderedPageBreak/>
        <w:t>登录</w:t>
      </w:r>
      <w:bookmarkEnd w:id="3"/>
    </w:p>
    <w:p w:rsidR="00E1235A" w:rsidRPr="0089679D" w:rsidRDefault="00E1235A" w:rsidP="00E1235A">
      <w:pPr>
        <w:spacing w:line="360" w:lineRule="auto"/>
        <w:ind w:firstLine="420"/>
        <w:rPr>
          <w:rFonts w:ascii="Calibri" w:hAnsi="Calibri"/>
        </w:rPr>
      </w:pPr>
      <w:r w:rsidRPr="0089679D">
        <w:rPr>
          <w:rFonts w:ascii="Calibri" w:hAnsi="Calibri" w:hint="eastAsia"/>
        </w:rPr>
        <w:t>系统登录页中，需要拖动滑块来进行登录验证，如无法正常显示滑动块，请检查游览器是否为</w:t>
      </w:r>
      <w:r w:rsidRPr="0089679D">
        <w:rPr>
          <w:rFonts w:ascii="Calibri" w:hAnsi="Calibri" w:hint="eastAsia"/>
        </w:rPr>
        <w:t>I</w:t>
      </w:r>
      <w:r w:rsidRPr="0089679D">
        <w:rPr>
          <w:rFonts w:ascii="Calibri" w:hAnsi="Calibri"/>
        </w:rPr>
        <w:t>E9</w:t>
      </w:r>
      <w:r w:rsidRPr="0089679D">
        <w:rPr>
          <w:rFonts w:ascii="Calibri" w:hAnsi="Calibri" w:hint="eastAsia"/>
        </w:rPr>
        <w:t>以上版本，也可以使用谷歌、火狐、</w:t>
      </w:r>
      <w:r w:rsidRPr="0089679D">
        <w:rPr>
          <w:rFonts w:ascii="Calibri" w:hAnsi="Calibri" w:hint="eastAsia"/>
        </w:rPr>
        <w:t>3</w:t>
      </w:r>
      <w:r w:rsidRPr="0089679D">
        <w:rPr>
          <w:rFonts w:ascii="Calibri" w:hAnsi="Calibri"/>
        </w:rPr>
        <w:t>60</w:t>
      </w:r>
      <w:r w:rsidRPr="0089679D">
        <w:rPr>
          <w:rFonts w:ascii="Calibri" w:hAnsi="Calibri" w:hint="eastAsia"/>
        </w:rPr>
        <w:t>游览器（需要</w:t>
      </w:r>
      <w:proofErr w:type="gramStart"/>
      <w:r w:rsidRPr="0089679D">
        <w:rPr>
          <w:rFonts w:ascii="Calibri" w:hAnsi="Calibri" w:hint="eastAsia"/>
        </w:rPr>
        <w:t>极</w:t>
      </w:r>
      <w:proofErr w:type="gramEnd"/>
      <w:r w:rsidRPr="0089679D">
        <w:rPr>
          <w:rFonts w:ascii="Calibri" w:hAnsi="Calibri" w:hint="eastAsia"/>
        </w:rPr>
        <w:t>速模式）。</w:t>
      </w:r>
    </w:p>
    <w:p w:rsidR="00E1235A" w:rsidRPr="0089679D" w:rsidRDefault="00E1235A" w:rsidP="00E1235A">
      <w:pPr>
        <w:spacing w:line="360" w:lineRule="auto"/>
        <w:ind w:firstLine="420"/>
        <w:rPr>
          <w:rFonts w:ascii="Calibri" w:hAnsi="Calibri"/>
          <w:b/>
          <w:bCs/>
        </w:rPr>
      </w:pPr>
      <w:r w:rsidRPr="0089679D">
        <w:rPr>
          <w:rFonts w:ascii="Calibri" w:hAnsi="Calibri" w:hint="eastAsia"/>
          <w:b/>
          <w:bCs/>
        </w:rPr>
        <w:t>如遗忘用户名及密码，请联系监管属地市场监管所或区市场监管局请求重置用户名及密码。</w:t>
      </w:r>
    </w:p>
    <w:p w:rsidR="00E1235A" w:rsidRPr="0089679D" w:rsidRDefault="00E1235A" w:rsidP="00E1235A">
      <w:pPr>
        <w:keepNext/>
        <w:keepLines/>
        <w:numPr>
          <w:ilvl w:val="3"/>
          <w:numId w:val="0"/>
        </w:numPr>
        <w:adjustRightInd w:val="0"/>
        <w:spacing w:before="240" w:after="240" w:line="360" w:lineRule="auto"/>
        <w:ind w:left="425" w:hanging="425"/>
        <w:textAlignment w:val="baseline"/>
        <w:outlineLvl w:val="3"/>
        <w:rPr>
          <w:rFonts w:ascii="Arial" w:hAnsi="Arial"/>
          <w:b/>
          <w:kern w:val="0"/>
          <w:sz w:val="30"/>
          <w:szCs w:val="20"/>
        </w:rPr>
      </w:pPr>
      <w:bookmarkStart w:id="4" w:name="_Toc513582765"/>
      <w:r w:rsidRPr="0089679D">
        <w:rPr>
          <w:rFonts w:ascii="Arial" w:hAnsi="Arial" w:hint="eastAsia"/>
          <w:b/>
          <w:kern w:val="0"/>
          <w:sz w:val="30"/>
          <w:szCs w:val="20"/>
        </w:rPr>
        <w:t>自评表填写与提交</w:t>
      </w:r>
      <w:bookmarkEnd w:id="4"/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65420" cy="17341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如上图系统登录首页，导航栏红</w:t>
      </w:r>
      <w:proofErr w:type="gramStart"/>
      <w:r w:rsidRPr="0089679D">
        <w:rPr>
          <w:rFonts w:ascii="Calibri" w:hAnsi="Calibri" w:hint="eastAsia"/>
        </w:rPr>
        <w:t>框部分</w:t>
      </w:r>
      <w:proofErr w:type="gramEnd"/>
      <w:r w:rsidRPr="0089679D">
        <w:rPr>
          <w:rFonts w:ascii="Calibri" w:hAnsi="Calibri" w:hint="eastAsia"/>
        </w:rPr>
        <w:t>为四类申报功能，请选择本单位对应内容进行填报，填报错误可能无法通过。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导航栏</w:t>
      </w:r>
      <w:proofErr w:type="gramStart"/>
      <w:r w:rsidRPr="0089679D">
        <w:rPr>
          <w:rFonts w:ascii="Calibri" w:hAnsi="Calibri" w:hint="eastAsia"/>
        </w:rPr>
        <w:t>蓝框</w:t>
      </w:r>
      <w:proofErr w:type="gramEnd"/>
      <w:r w:rsidRPr="0089679D">
        <w:rPr>
          <w:rFonts w:ascii="Calibri" w:hAnsi="Calibri" w:hint="eastAsia"/>
        </w:rPr>
        <w:t>部分为查询已申报新消息，修改被退回和暂存申报自评表功能，见下节描述。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以放心医院食堂为例：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点击左侧导航栏“放心医院食堂申报”按钮，进入首次申报页面</w:t>
      </w:r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81295" cy="236474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申报页面分为两页，第一页为需要申报单位填写的自评表页，第二页“重点内容说明”为自评表内容的填写说明，请据实填写自评结果。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/>
        </w:rPr>
        <w:br w:type="page"/>
      </w:r>
      <w:r w:rsidRPr="0089679D">
        <w:rPr>
          <w:rFonts w:ascii="Calibri" w:hAnsi="Calibri" w:hint="eastAsia"/>
        </w:rPr>
        <w:lastRenderedPageBreak/>
        <w:t>在页面底端（如下图），提供下载承诺书模板，上</w:t>
      </w:r>
      <w:proofErr w:type="gramStart"/>
      <w:r w:rsidRPr="0089679D">
        <w:rPr>
          <w:rFonts w:ascii="Calibri" w:hAnsi="Calibri" w:hint="eastAsia"/>
        </w:rPr>
        <w:t>传承诺</w:t>
      </w:r>
      <w:proofErr w:type="gramEnd"/>
      <w:r w:rsidRPr="0089679D">
        <w:rPr>
          <w:rFonts w:ascii="Calibri" w:hAnsi="Calibri" w:hint="eastAsia"/>
        </w:rPr>
        <w:t>书，上传附件功能（附件为可以着实体现申报单位优势的图片为主）。</w:t>
      </w:r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81295" cy="186055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暂停填报时，可以点击暂存按钮，下次可在“申报信息查询”功能中找到该条记录继续填写。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完成填报时，点击提交并确认后将申请提交到各区市场局进行评价，记录将无法修改。</w:t>
      </w:r>
    </w:p>
    <w:p w:rsidR="00E1235A" w:rsidRPr="0089679D" w:rsidRDefault="00E1235A" w:rsidP="00E1235A">
      <w:pPr>
        <w:keepNext/>
        <w:keepLines/>
        <w:numPr>
          <w:ilvl w:val="3"/>
          <w:numId w:val="0"/>
        </w:numPr>
        <w:adjustRightInd w:val="0"/>
        <w:spacing w:before="240" w:after="240" w:line="360" w:lineRule="auto"/>
        <w:ind w:left="425" w:hanging="425"/>
        <w:textAlignment w:val="baseline"/>
        <w:outlineLvl w:val="3"/>
        <w:rPr>
          <w:rFonts w:ascii="Arial" w:hAnsi="Arial"/>
          <w:b/>
          <w:kern w:val="0"/>
          <w:sz w:val="30"/>
          <w:szCs w:val="20"/>
        </w:rPr>
      </w:pPr>
      <w:bookmarkStart w:id="5" w:name="_Toc513582766"/>
      <w:r w:rsidRPr="0089679D">
        <w:rPr>
          <w:rFonts w:ascii="Arial" w:hAnsi="Arial" w:hint="eastAsia"/>
          <w:b/>
          <w:kern w:val="0"/>
          <w:sz w:val="30"/>
          <w:szCs w:val="20"/>
        </w:rPr>
        <w:t>查看、编辑申报信息</w:t>
      </w:r>
      <w:bookmarkEnd w:id="5"/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81295" cy="1198245"/>
            <wp:effectExtent l="0" t="0" r="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19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在“申报查询信息”功能中可以找到本单位所有已提交或在上一节中已暂存的申报信息，点击信息末尾的“查看”可以看到已填写所有内容；“编辑”按钮可以对已填写内容进行再修改和提交。</w:t>
      </w:r>
    </w:p>
    <w:p w:rsidR="00E1235A" w:rsidRPr="0089679D" w:rsidRDefault="00E1235A" w:rsidP="00E1235A">
      <w:pPr>
        <w:spacing w:line="360" w:lineRule="auto"/>
        <w:rPr>
          <w:rFonts w:ascii="黑体" w:eastAsia="黑体" w:hAnsi="仿宋_GB2312" w:cs="仿宋_GB2312"/>
          <w:sz w:val="32"/>
          <w:szCs w:val="32"/>
        </w:rPr>
      </w:pPr>
      <w:r w:rsidRPr="0089679D">
        <w:rPr>
          <w:rFonts w:ascii="Calibri" w:hAnsi="Calibri" w:hint="eastAsia"/>
        </w:rPr>
        <w:br w:type="page"/>
      </w:r>
      <w:r w:rsidRPr="0089679D">
        <w:rPr>
          <w:rFonts w:ascii="黑体" w:eastAsia="黑体" w:hAnsi="仿宋_GB2312" w:cs="仿宋_GB2312" w:hint="eastAsia"/>
          <w:sz w:val="32"/>
          <w:szCs w:val="32"/>
        </w:rPr>
        <w:lastRenderedPageBreak/>
        <w:t>附件2</w:t>
      </w:r>
    </w:p>
    <w:p w:rsidR="00E1235A" w:rsidRPr="0089679D" w:rsidRDefault="00E1235A" w:rsidP="00E1235A">
      <w:pPr>
        <w:spacing w:line="660" w:lineRule="exact"/>
        <w:jc w:val="center"/>
        <w:rPr>
          <w:rFonts w:ascii="方正小标宋简体" w:eastAsia="方正小标宋简体" w:hAnsi="Calibri"/>
          <w:bCs/>
          <w:sz w:val="40"/>
          <w:szCs w:val="44"/>
        </w:rPr>
      </w:pPr>
      <w:r w:rsidRPr="0089679D">
        <w:rPr>
          <w:rFonts w:ascii="方正小标宋简体" w:eastAsia="方正小标宋简体" w:hAnsi="Calibri" w:hint="eastAsia"/>
          <w:bCs/>
          <w:sz w:val="40"/>
          <w:szCs w:val="44"/>
        </w:rPr>
        <w:t>“放心餐厅”“放心食堂”监管端常见问题</w:t>
      </w:r>
    </w:p>
    <w:p w:rsidR="00E1235A" w:rsidRPr="0089679D" w:rsidRDefault="00E1235A" w:rsidP="00E1235A">
      <w:pPr>
        <w:spacing w:after="240" w:line="660" w:lineRule="exact"/>
        <w:jc w:val="center"/>
        <w:rPr>
          <w:rFonts w:ascii="Calibri" w:hAnsi="Calibri"/>
        </w:rPr>
      </w:pPr>
      <w:r w:rsidRPr="0089679D">
        <w:rPr>
          <w:rFonts w:ascii="方正小标宋简体" w:eastAsia="方正小标宋简体" w:hAnsi="Calibri" w:hint="eastAsia"/>
          <w:bCs/>
          <w:sz w:val="40"/>
          <w:szCs w:val="44"/>
        </w:rPr>
        <w:t>及解决办法</w:t>
      </w:r>
    </w:p>
    <w:p w:rsidR="00E1235A" w:rsidRPr="0089679D" w:rsidRDefault="00E1235A" w:rsidP="00E1235A">
      <w:pPr>
        <w:keepNext/>
        <w:keepLines/>
        <w:numPr>
          <w:ilvl w:val="4"/>
          <w:numId w:val="0"/>
        </w:numPr>
        <w:tabs>
          <w:tab w:val="left" w:pos="425"/>
          <w:tab w:val="left" w:pos="6804"/>
        </w:tabs>
        <w:adjustRightInd w:val="0"/>
        <w:spacing w:before="240" w:after="240" w:line="360" w:lineRule="auto"/>
        <w:ind w:left="425" w:hanging="425"/>
        <w:textAlignment w:val="baseline"/>
        <w:outlineLvl w:val="4"/>
        <w:rPr>
          <w:rFonts w:ascii="Calibri" w:hAnsi="Calibri"/>
          <w:b/>
          <w:kern w:val="0"/>
          <w:sz w:val="28"/>
          <w:szCs w:val="28"/>
        </w:rPr>
      </w:pPr>
      <w:r w:rsidRPr="0089679D">
        <w:rPr>
          <w:rFonts w:ascii="Calibri" w:hAnsi="Calibri" w:hint="eastAsia"/>
          <w:b/>
          <w:kern w:val="0"/>
          <w:sz w:val="28"/>
          <w:szCs w:val="28"/>
        </w:rPr>
        <w:t>登录系统</w:t>
      </w:r>
    </w:p>
    <w:p w:rsidR="00E1235A" w:rsidRPr="0089679D" w:rsidRDefault="00E1235A" w:rsidP="00E1235A">
      <w:pPr>
        <w:numPr>
          <w:ilvl w:val="0"/>
          <w:numId w:val="3"/>
        </w:numPr>
        <w:spacing w:line="360" w:lineRule="auto"/>
        <w:rPr>
          <w:rFonts w:ascii="Calibri" w:hAnsi="Calibri"/>
        </w:rPr>
      </w:pPr>
      <w:r w:rsidRPr="0089679D">
        <w:rPr>
          <w:rFonts w:ascii="Calibri" w:hAnsi="Calibri" w:hint="eastAsia"/>
        </w:rPr>
        <w:t>用户登录本地计算机后，使用游览器打开</w:t>
      </w:r>
      <w:hyperlink r:id="rId17" w:history="1">
        <w:r w:rsidRPr="0089679D">
          <w:rPr>
            <w:rFonts w:ascii="Calibri" w:hAnsi="Calibri" w:hint="eastAsia"/>
            <w:color w:val="333333"/>
          </w:rPr>
          <w:t>www.spaq.sh.cn</w:t>
        </w:r>
      </w:hyperlink>
      <w:r w:rsidRPr="0089679D">
        <w:rPr>
          <w:rFonts w:ascii="Calibri" w:hAnsi="Calibri" w:hint="eastAsia"/>
        </w:rPr>
        <w:t>（上海食品安全网），在主页底部找到“放心餐厅、放心食堂申报”入口，进入如下图：</w:t>
      </w:r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81295" cy="34213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89679D">
        <w:rPr>
          <w:rFonts w:ascii="Calibri" w:hAnsi="Calibri" w:hint="eastAsia"/>
        </w:rPr>
        <w:t>点击红框所示“放心餐厅放心食堂申报”图标进入申报端分流入口，如下图：</w:t>
      </w:r>
    </w:p>
    <w:p w:rsidR="00E1235A" w:rsidRPr="0089679D" w:rsidRDefault="00E1235A" w:rsidP="00E1235A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310890" cy="1292860"/>
            <wp:effectExtent l="0" t="0" r="381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numPr>
          <w:ilvl w:val="0"/>
          <w:numId w:val="2"/>
        </w:numPr>
        <w:spacing w:line="360" w:lineRule="auto"/>
        <w:rPr>
          <w:rFonts w:ascii="Calibri" w:hAnsi="Calibri"/>
        </w:rPr>
      </w:pPr>
      <w:r w:rsidRPr="0089679D">
        <w:rPr>
          <w:rFonts w:ascii="Calibri" w:hAnsi="Calibri" w:hint="eastAsia"/>
        </w:rPr>
        <w:t>监管用户点击“放心餐厅、放心食堂评价工作入口”进入本系统申报端登录页面。</w:t>
      </w:r>
      <w:r w:rsidRPr="0089679D">
        <w:rPr>
          <w:rFonts w:ascii="Calibri" w:hAnsi="Calibri" w:hint="eastAsia"/>
          <w:b/>
          <w:bCs/>
        </w:rPr>
        <w:t>监管人员也可通过“餐饮监管信息系统”直接进入“评估工作入口”，</w:t>
      </w:r>
      <w:r w:rsidRPr="0089679D">
        <w:rPr>
          <w:rFonts w:ascii="Calibri" w:hAnsi="Calibri" w:hint="eastAsia"/>
        </w:rPr>
        <w:t>如下图：</w:t>
      </w:r>
    </w:p>
    <w:p w:rsidR="00E1235A" w:rsidRPr="0089679D" w:rsidRDefault="00E1235A" w:rsidP="00E1235A">
      <w:pPr>
        <w:spacing w:line="360" w:lineRule="auto"/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inline distT="0" distB="0" distL="0" distR="0">
            <wp:extent cx="2884805" cy="13398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keepNext/>
        <w:keepLines/>
        <w:numPr>
          <w:ilvl w:val="4"/>
          <w:numId w:val="0"/>
        </w:numPr>
        <w:tabs>
          <w:tab w:val="left" w:pos="425"/>
          <w:tab w:val="left" w:pos="6804"/>
        </w:tabs>
        <w:adjustRightInd w:val="0"/>
        <w:spacing w:before="240" w:after="240" w:line="360" w:lineRule="auto"/>
        <w:ind w:left="425" w:hanging="425"/>
        <w:textAlignment w:val="baseline"/>
        <w:outlineLvl w:val="4"/>
        <w:rPr>
          <w:rFonts w:ascii="Calibri" w:hAnsi="Calibri"/>
          <w:b/>
          <w:kern w:val="0"/>
          <w:sz w:val="28"/>
          <w:szCs w:val="28"/>
        </w:rPr>
      </w:pPr>
      <w:r w:rsidRPr="0089679D">
        <w:rPr>
          <w:rFonts w:ascii="Calibri" w:hAnsi="Calibri" w:hint="eastAsia"/>
          <w:b/>
          <w:kern w:val="0"/>
          <w:sz w:val="28"/>
          <w:szCs w:val="28"/>
        </w:rPr>
        <w:t>登录时验证滑块无法显示</w:t>
      </w:r>
    </w:p>
    <w:p w:rsidR="00E1235A" w:rsidRPr="0089679D" w:rsidRDefault="00E1235A" w:rsidP="00E1235A">
      <w:pPr>
        <w:spacing w:line="360" w:lineRule="auto"/>
        <w:ind w:firstLineChars="202" w:firstLine="424"/>
        <w:jc w:val="left"/>
        <w:rPr>
          <w:rFonts w:ascii="Calibri" w:hAnsi="Calibri"/>
        </w:rPr>
      </w:pPr>
      <w:r w:rsidRPr="0089679D">
        <w:rPr>
          <w:rFonts w:ascii="Calibri" w:hAnsi="Calibri" w:hint="eastAsia"/>
        </w:rPr>
        <w:t>无法正常显示滑动块，请检查游览器是否为</w:t>
      </w:r>
      <w:r w:rsidRPr="0089679D">
        <w:rPr>
          <w:rFonts w:ascii="Calibri" w:hAnsi="Calibri" w:hint="eastAsia"/>
        </w:rPr>
        <w:t>I</w:t>
      </w:r>
      <w:r w:rsidRPr="0089679D">
        <w:rPr>
          <w:rFonts w:ascii="Calibri" w:hAnsi="Calibri"/>
        </w:rPr>
        <w:t>E9</w:t>
      </w:r>
      <w:r w:rsidRPr="0089679D">
        <w:rPr>
          <w:rFonts w:ascii="Calibri" w:hAnsi="Calibri" w:hint="eastAsia"/>
        </w:rPr>
        <w:t>以上版本，也可以使用谷歌、火狐、</w:t>
      </w:r>
      <w:r w:rsidRPr="0089679D">
        <w:rPr>
          <w:rFonts w:ascii="Calibri" w:hAnsi="Calibri" w:hint="eastAsia"/>
        </w:rPr>
        <w:t>3</w:t>
      </w:r>
      <w:r w:rsidRPr="0089679D">
        <w:rPr>
          <w:rFonts w:ascii="Calibri" w:hAnsi="Calibri"/>
        </w:rPr>
        <w:t>60</w:t>
      </w:r>
      <w:r w:rsidRPr="0089679D">
        <w:rPr>
          <w:rFonts w:ascii="Calibri" w:hAnsi="Calibri" w:hint="eastAsia"/>
        </w:rPr>
        <w:t>游览器（需要</w:t>
      </w:r>
      <w:proofErr w:type="gramStart"/>
      <w:r w:rsidRPr="0089679D">
        <w:rPr>
          <w:rFonts w:ascii="Calibri" w:hAnsi="Calibri" w:hint="eastAsia"/>
        </w:rPr>
        <w:t>极</w:t>
      </w:r>
      <w:proofErr w:type="gramEnd"/>
      <w:r w:rsidRPr="0089679D">
        <w:rPr>
          <w:rFonts w:ascii="Calibri" w:hAnsi="Calibri" w:hint="eastAsia"/>
        </w:rPr>
        <w:t>速模式）。</w:t>
      </w:r>
    </w:p>
    <w:p w:rsidR="00E1235A" w:rsidRPr="0089679D" w:rsidRDefault="00E1235A" w:rsidP="00E1235A">
      <w:pPr>
        <w:keepNext/>
        <w:keepLines/>
        <w:numPr>
          <w:ilvl w:val="4"/>
          <w:numId w:val="0"/>
        </w:numPr>
        <w:tabs>
          <w:tab w:val="left" w:pos="425"/>
          <w:tab w:val="left" w:pos="6804"/>
        </w:tabs>
        <w:adjustRightInd w:val="0"/>
        <w:spacing w:before="240" w:after="240" w:line="360" w:lineRule="auto"/>
        <w:ind w:left="425" w:hanging="425"/>
        <w:textAlignment w:val="baseline"/>
        <w:outlineLvl w:val="4"/>
        <w:rPr>
          <w:rFonts w:ascii="Calibri" w:hAnsi="Calibri"/>
          <w:b/>
          <w:kern w:val="0"/>
          <w:sz w:val="28"/>
          <w:szCs w:val="28"/>
        </w:rPr>
      </w:pPr>
      <w:r w:rsidRPr="0089679D">
        <w:rPr>
          <w:rFonts w:ascii="Calibri" w:hAnsi="Calibri" w:hint="eastAsia"/>
          <w:b/>
          <w:kern w:val="0"/>
          <w:sz w:val="28"/>
          <w:szCs w:val="28"/>
        </w:rPr>
        <w:t>餐饮单位遗忘用户名及密码</w:t>
      </w:r>
    </w:p>
    <w:p w:rsidR="00E1235A" w:rsidRPr="0089679D" w:rsidRDefault="00E1235A" w:rsidP="00E1235A">
      <w:pPr>
        <w:spacing w:line="360" w:lineRule="auto"/>
        <w:ind w:firstLineChars="202" w:firstLine="424"/>
        <w:jc w:val="left"/>
        <w:rPr>
          <w:rFonts w:ascii="Calibri" w:hAnsi="Calibri"/>
        </w:rPr>
      </w:pPr>
      <w:r w:rsidRPr="0089679D">
        <w:rPr>
          <w:rFonts w:ascii="Calibri" w:hAnsi="Calibri" w:hint="eastAsia"/>
        </w:rPr>
        <w:t>监管人员在评估端可以查询到所有已注册单位的用户名，并可以进行密码重置，被重置的密码会显示在页面。</w:t>
      </w:r>
    </w:p>
    <w:p w:rsidR="00E1235A" w:rsidRPr="0089679D" w:rsidRDefault="00E1235A" w:rsidP="00E1235A">
      <w:pPr>
        <w:spacing w:line="360" w:lineRule="auto"/>
        <w:ind w:firstLineChars="202" w:firstLine="424"/>
        <w:jc w:val="left"/>
        <w:rPr>
          <w:rFonts w:ascii="Calibri" w:hAnsi="Calibri"/>
        </w:rPr>
      </w:pPr>
      <w:r w:rsidRPr="0089679D">
        <w:rPr>
          <w:rFonts w:ascii="Calibri" w:hAnsi="Calibri" w:hint="eastAsia"/>
        </w:rPr>
        <w:t>入口如下：</w:t>
      </w:r>
    </w:p>
    <w:p w:rsidR="00E1235A" w:rsidRPr="0089679D" w:rsidRDefault="00E1235A" w:rsidP="00E1235A">
      <w:pPr>
        <w:spacing w:line="360" w:lineRule="auto"/>
        <w:jc w:val="left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1828800" cy="193929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jc w:val="left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81295" cy="15132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keepNext/>
        <w:keepLines/>
        <w:numPr>
          <w:ilvl w:val="4"/>
          <w:numId w:val="0"/>
        </w:numPr>
        <w:tabs>
          <w:tab w:val="left" w:pos="425"/>
          <w:tab w:val="left" w:pos="6804"/>
        </w:tabs>
        <w:adjustRightInd w:val="0"/>
        <w:spacing w:before="240" w:after="240" w:line="360" w:lineRule="auto"/>
        <w:ind w:left="425" w:hanging="425"/>
        <w:textAlignment w:val="baseline"/>
        <w:outlineLvl w:val="4"/>
        <w:rPr>
          <w:rFonts w:ascii="Calibri" w:hAnsi="Calibri"/>
          <w:b/>
          <w:kern w:val="0"/>
          <w:sz w:val="28"/>
          <w:szCs w:val="28"/>
        </w:rPr>
      </w:pPr>
      <w:r w:rsidRPr="0089679D">
        <w:rPr>
          <w:rFonts w:ascii="Calibri" w:hAnsi="Calibri" w:hint="eastAsia"/>
          <w:b/>
          <w:kern w:val="0"/>
          <w:sz w:val="28"/>
          <w:szCs w:val="28"/>
        </w:rPr>
        <w:lastRenderedPageBreak/>
        <w:t>评价工作暂存、提交和公示</w:t>
      </w:r>
    </w:p>
    <w:p w:rsidR="00E1235A" w:rsidRPr="0089679D" w:rsidRDefault="00E1235A" w:rsidP="00E1235A">
      <w:pPr>
        <w:spacing w:line="360" w:lineRule="auto"/>
        <w:ind w:firstLine="420"/>
        <w:rPr>
          <w:rFonts w:ascii="Calibri" w:hAnsi="Calibri"/>
        </w:rPr>
      </w:pPr>
      <w:r w:rsidRPr="0089679D">
        <w:rPr>
          <w:rFonts w:ascii="Calibri" w:hAnsi="Calibri" w:hint="eastAsia"/>
        </w:rPr>
        <w:t>请注意！市场局用户进行初评填写工作在第三页，前两页为申报单位提交的自评表查看和表格中重点内容说明。</w:t>
      </w:r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3389630" cy="1702435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5265420" cy="14820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请注意！自评除了每个单项有“符合</w:t>
      </w:r>
      <w:r w:rsidRPr="0089679D">
        <w:rPr>
          <w:rFonts w:ascii="Calibri" w:hAnsi="Calibri" w:hint="eastAsia"/>
        </w:rPr>
        <w:t>/</w:t>
      </w:r>
      <w:r w:rsidRPr="0089679D">
        <w:rPr>
          <w:rFonts w:ascii="Calibri" w:hAnsi="Calibri" w:hint="eastAsia"/>
        </w:rPr>
        <w:t>不符合”选项，整体也有该选项，如上图，默认选中了符合，不符合无法进行公示提交。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“暂存”提供给当初评信息没完全填写完毕时使用，下次可继续进行编辑修改。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“初评通过并公示”提交初评信息后，无法进行修改。该餐饮服务单位的信息同步在“食品安全网”等外网上对公众进行公示。</w:t>
      </w:r>
    </w:p>
    <w:p w:rsidR="00E1235A" w:rsidRPr="0089679D" w:rsidRDefault="00E1235A" w:rsidP="00E1235A">
      <w:pPr>
        <w:keepNext/>
        <w:keepLines/>
        <w:numPr>
          <w:ilvl w:val="4"/>
          <w:numId w:val="0"/>
        </w:numPr>
        <w:tabs>
          <w:tab w:val="left" w:pos="425"/>
          <w:tab w:val="left" w:pos="6804"/>
        </w:tabs>
        <w:adjustRightInd w:val="0"/>
        <w:spacing w:before="240" w:after="240" w:line="360" w:lineRule="auto"/>
        <w:ind w:left="425" w:hanging="425"/>
        <w:textAlignment w:val="baseline"/>
        <w:outlineLvl w:val="4"/>
        <w:rPr>
          <w:rFonts w:ascii="Calibri" w:hAnsi="Calibri"/>
          <w:b/>
          <w:kern w:val="0"/>
          <w:sz w:val="28"/>
          <w:szCs w:val="28"/>
        </w:rPr>
      </w:pPr>
      <w:r w:rsidRPr="0089679D">
        <w:rPr>
          <w:rFonts w:ascii="Calibri" w:hAnsi="Calibri" w:hint="eastAsia"/>
          <w:b/>
          <w:kern w:val="0"/>
          <w:sz w:val="28"/>
          <w:szCs w:val="28"/>
        </w:rPr>
        <w:t>公示信息撤回</w:t>
      </w:r>
    </w:p>
    <w:p w:rsidR="00E1235A" w:rsidRPr="0089679D" w:rsidRDefault="00E1235A" w:rsidP="00E1235A">
      <w:pPr>
        <w:spacing w:line="360" w:lineRule="auto"/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>
            <wp:extent cx="4241165" cy="179705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lastRenderedPageBreak/>
        <w:t>已通过区市场局初评并在外网上公示的餐饮服务单位，存在以下情况的，发布公示信息的监管部门应将其从“放心餐饮”“放心食堂”公示名单中剔除：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1</w:t>
      </w:r>
      <w:r w:rsidRPr="0089679D">
        <w:rPr>
          <w:rFonts w:ascii="Calibri" w:hAnsi="Calibri" w:hint="eastAsia"/>
        </w:rPr>
        <w:t>、接到消费者食品安全方面的投诉举报并查实；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2</w:t>
      </w:r>
      <w:r w:rsidRPr="0089679D">
        <w:rPr>
          <w:rFonts w:ascii="Calibri" w:hAnsi="Calibri" w:hint="eastAsia"/>
        </w:rPr>
        <w:t>、日常监督检查发现该单位已不再符合“放心餐厅”“放心食堂”标准；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3</w:t>
      </w:r>
      <w:r w:rsidRPr="0089679D">
        <w:rPr>
          <w:rFonts w:ascii="Calibri" w:hAnsi="Calibri" w:hint="eastAsia"/>
        </w:rPr>
        <w:t>、市级抽查复评发现该单位不符合“放心餐厅”“放心食堂”标准；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4</w:t>
      </w:r>
      <w:r w:rsidRPr="0089679D">
        <w:rPr>
          <w:rFonts w:ascii="Calibri" w:hAnsi="Calibri" w:hint="eastAsia"/>
        </w:rPr>
        <w:t>、市教委、区教育局；市、区两级总工会；市、</w:t>
      </w:r>
      <w:proofErr w:type="gramStart"/>
      <w:r w:rsidRPr="0089679D">
        <w:rPr>
          <w:rFonts w:ascii="Calibri" w:hAnsi="Calibri" w:hint="eastAsia"/>
        </w:rPr>
        <w:t>区两级卫计委</w:t>
      </w:r>
      <w:proofErr w:type="gramEnd"/>
      <w:r w:rsidRPr="0089679D">
        <w:rPr>
          <w:rFonts w:ascii="Calibri" w:hAnsi="Calibri" w:hint="eastAsia"/>
        </w:rPr>
        <w:t>等上级主管部门认为应剔除的；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5</w:t>
      </w:r>
      <w:r w:rsidRPr="0089679D">
        <w:rPr>
          <w:rFonts w:ascii="Calibri" w:hAnsi="Calibri" w:hint="eastAsia"/>
        </w:rPr>
        <w:t>、存在严重违法行为等情况。</w:t>
      </w:r>
    </w:p>
    <w:p w:rsidR="00E1235A" w:rsidRPr="0089679D" w:rsidRDefault="00E1235A" w:rsidP="00E1235A">
      <w:pPr>
        <w:spacing w:line="360" w:lineRule="auto"/>
        <w:ind w:firstLineChars="202" w:firstLine="424"/>
        <w:rPr>
          <w:rFonts w:ascii="Calibri" w:hAnsi="Calibri"/>
        </w:rPr>
      </w:pPr>
      <w:r w:rsidRPr="0089679D">
        <w:rPr>
          <w:rFonts w:ascii="Calibri" w:hAnsi="Calibri" w:hint="eastAsia"/>
        </w:rPr>
        <w:t>需要撤回已公示的“放心餐厅、放心食堂”单位的，需要在“申报信息查询”功能中找到该单位已公示信息，点击“剔除公示”按钮，剔除公示时需要填写剔除理由！该单位将从“食品安全网”公示名单中剔除。如需要再次进行公示，该餐饮服务单位需重新申报。</w:t>
      </w:r>
    </w:p>
    <w:p w:rsidR="00E1235A" w:rsidRPr="0089679D" w:rsidRDefault="00E1235A" w:rsidP="00E1235A">
      <w:pPr>
        <w:jc w:val="right"/>
        <w:rPr>
          <w:rFonts w:ascii="Calibri" w:hAnsi="Calibri"/>
          <w:sz w:val="30"/>
          <w:szCs w:val="30"/>
        </w:rPr>
      </w:pPr>
    </w:p>
    <w:p w:rsidR="00E1235A" w:rsidRPr="0089679D" w:rsidRDefault="00E1235A" w:rsidP="00E1235A">
      <w:pPr>
        <w:spacing w:line="360" w:lineRule="exact"/>
        <w:ind w:rightChars="37" w:right="78"/>
        <w:rPr>
          <w:rFonts w:ascii="仿宋_GB2312" w:eastAsia="仿宋_GB2312"/>
          <w:color w:val="000000"/>
          <w:sz w:val="28"/>
          <w:szCs w:val="28"/>
        </w:rPr>
      </w:pPr>
    </w:p>
    <w:p w:rsidR="00675A89" w:rsidRDefault="00675A89">
      <w:bookmarkStart w:id="6" w:name="_GoBack"/>
      <w:bookmarkEnd w:id="6"/>
    </w:p>
    <w:sectPr w:rsidR="00675A89" w:rsidSect="00C93121">
      <w:footerReference w:type="even" r:id="rId26"/>
      <w:footerReference w:type="default" r:id="rId27"/>
      <w:pgSz w:w="11906" w:h="16838"/>
      <w:pgMar w:top="1418" w:right="1531" w:bottom="1418" w:left="1531" w:header="851" w:footer="1134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CF7" w:rsidRPr="00EF1CF7" w:rsidRDefault="00E1235A" w:rsidP="00C93121">
    <w:pPr>
      <w:pStyle w:val="a3"/>
      <w:ind w:left="424"/>
      <w:rPr>
        <w:rFonts w:ascii="宋体" w:hAnsi="宋体"/>
        <w:sz w:val="28"/>
        <w:szCs w:val="28"/>
      </w:rPr>
    </w:pPr>
    <w:r w:rsidRPr="00C93121">
      <w:rPr>
        <w:rFonts w:ascii="宋体" w:hAnsi="宋体" w:hint="eastAsia"/>
        <w:sz w:val="28"/>
        <w:szCs w:val="28"/>
      </w:rPr>
      <w:t>—</w:t>
    </w:r>
    <w:r>
      <w:rPr>
        <w:rFonts w:ascii="宋体" w:hAnsi="宋体"/>
        <w:sz w:val="28"/>
        <w:szCs w:val="28"/>
      </w:rPr>
      <w:t xml:space="preserve"> </w:t>
    </w:r>
    <w:r w:rsidRPr="00EF1CF7">
      <w:rPr>
        <w:rFonts w:ascii="宋体" w:hAnsi="宋体"/>
        <w:sz w:val="28"/>
        <w:szCs w:val="28"/>
      </w:rPr>
      <w:fldChar w:fldCharType="begin"/>
    </w:r>
    <w:r w:rsidRPr="00EF1CF7">
      <w:rPr>
        <w:rFonts w:ascii="宋体" w:hAnsi="宋体"/>
        <w:sz w:val="28"/>
        <w:szCs w:val="28"/>
      </w:rPr>
      <w:instrText>PAGE   \* MERGEFORMAT</w:instrText>
    </w:r>
    <w:r w:rsidRPr="00EF1CF7">
      <w:rPr>
        <w:rFonts w:ascii="宋体" w:hAnsi="宋体"/>
        <w:sz w:val="28"/>
        <w:szCs w:val="28"/>
      </w:rPr>
      <w:fldChar w:fldCharType="separate"/>
    </w:r>
    <w:r w:rsidRPr="00541A43">
      <w:rPr>
        <w:rFonts w:ascii="宋体" w:hAnsi="宋体"/>
        <w:noProof/>
        <w:sz w:val="28"/>
        <w:szCs w:val="28"/>
        <w:lang w:val="zh-CN"/>
      </w:rPr>
      <w:t>14</w:t>
    </w:r>
    <w:r w:rsidRPr="00EF1CF7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  <w:p w:rsidR="00CE69A9" w:rsidRDefault="00E1235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CF7" w:rsidRPr="00EF1CF7" w:rsidRDefault="00E1235A" w:rsidP="00C93121">
    <w:pPr>
      <w:pStyle w:val="a3"/>
      <w:wordWrap w:val="0"/>
      <w:ind w:rightChars="161" w:right="338"/>
      <w:jc w:val="right"/>
      <w:rPr>
        <w:rFonts w:ascii="宋体" w:hAnsi="宋体"/>
        <w:sz w:val="28"/>
        <w:szCs w:val="28"/>
      </w:rPr>
    </w:pPr>
    <w:r>
      <w:rPr>
        <w:rFonts w:ascii="宋体" w:hAnsi="宋体" w:hint="eastAsia"/>
        <w:sz w:val="28"/>
        <w:szCs w:val="28"/>
      </w:rPr>
      <w:t>—</w:t>
    </w:r>
    <w:r>
      <w:rPr>
        <w:rFonts w:ascii="宋体" w:hAnsi="宋体" w:hint="eastAsia"/>
        <w:sz w:val="28"/>
        <w:szCs w:val="28"/>
      </w:rPr>
      <w:t xml:space="preserve"> </w:t>
    </w:r>
    <w:r w:rsidRPr="00EF1CF7">
      <w:rPr>
        <w:rFonts w:ascii="宋体" w:hAnsi="宋体"/>
        <w:sz w:val="28"/>
        <w:szCs w:val="28"/>
      </w:rPr>
      <w:fldChar w:fldCharType="begin"/>
    </w:r>
    <w:r w:rsidRPr="00EF1CF7">
      <w:rPr>
        <w:rFonts w:ascii="宋体" w:hAnsi="宋体"/>
        <w:sz w:val="28"/>
        <w:szCs w:val="28"/>
      </w:rPr>
      <w:instrText>PAGE   \* MERGEFORMAT</w:instrText>
    </w:r>
    <w:r w:rsidRPr="00EF1CF7">
      <w:rPr>
        <w:rFonts w:ascii="宋体" w:hAnsi="宋体"/>
        <w:sz w:val="28"/>
        <w:szCs w:val="28"/>
      </w:rPr>
      <w:fldChar w:fldCharType="separate"/>
    </w:r>
    <w:r w:rsidRPr="00E1235A">
      <w:rPr>
        <w:rFonts w:ascii="宋体" w:hAnsi="宋体"/>
        <w:noProof/>
        <w:sz w:val="28"/>
        <w:szCs w:val="28"/>
        <w:lang w:val="zh-CN"/>
      </w:rPr>
      <w:t>9</w:t>
    </w:r>
    <w:r w:rsidRPr="00EF1CF7">
      <w:rPr>
        <w:rFonts w:ascii="宋体" w:hAnsi="宋体"/>
        <w:sz w:val="28"/>
        <w:szCs w:val="28"/>
      </w:rPr>
      <w:fldChar w:fldCharType="end"/>
    </w:r>
    <w:r>
      <w:rPr>
        <w:rFonts w:ascii="宋体" w:hAnsi="宋体" w:hint="eastAsia"/>
        <w:sz w:val="28"/>
        <w:szCs w:val="28"/>
      </w:rPr>
      <w:t xml:space="preserve"> </w:t>
    </w:r>
    <w:r>
      <w:rPr>
        <w:rFonts w:ascii="宋体" w:hAnsi="宋体" w:hint="eastAsia"/>
        <w:sz w:val="28"/>
        <w:szCs w:val="28"/>
      </w:rPr>
      <w:t>—</w:t>
    </w:r>
  </w:p>
  <w:p w:rsidR="00CE69A9" w:rsidRDefault="00E1235A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5FCA6"/>
    <w:multiLevelType w:val="singleLevel"/>
    <w:tmpl w:val="04F5FCA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351F1A82"/>
    <w:multiLevelType w:val="multilevel"/>
    <w:tmpl w:val="351F1A82"/>
    <w:lvl w:ilvl="0">
      <w:start w:val="1"/>
      <w:numFmt w:val="bullet"/>
      <w:lvlText w:val=""/>
      <w:lvlJc w:val="left"/>
      <w:pPr>
        <w:ind w:left="76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8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0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2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4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6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0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25" w:hanging="420"/>
      </w:pPr>
      <w:rPr>
        <w:rFonts w:ascii="Wingdings" w:hAnsi="Wingdings" w:hint="default"/>
      </w:rPr>
    </w:lvl>
  </w:abstractNum>
  <w:abstractNum w:abstractNumId="2">
    <w:nsid w:val="40B7793B"/>
    <w:multiLevelType w:val="multilevel"/>
    <w:tmpl w:val="40B7793B"/>
    <w:lvl w:ilvl="0">
      <w:start w:val="1"/>
      <w:numFmt w:val="bullet"/>
      <w:lvlText w:val=""/>
      <w:lvlJc w:val="left"/>
      <w:pPr>
        <w:ind w:left="76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8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0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2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4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6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8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0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2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35A"/>
    <w:rsid w:val="001E64CF"/>
    <w:rsid w:val="00675A89"/>
    <w:rsid w:val="00E1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35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样式1"/>
    <w:basedOn w:val="a"/>
    <w:link w:val="1Char"/>
    <w:qFormat/>
    <w:rsid w:val="001E64CF"/>
    <w:pPr>
      <w:jc w:val="left"/>
    </w:pPr>
    <w:rPr>
      <w:rFonts w:asciiTheme="minorEastAsia" w:hAnsiTheme="minorEastAsia"/>
      <w:sz w:val="24"/>
    </w:rPr>
  </w:style>
  <w:style w:type="character" w:customStyle="1" w:styleId="1Char">
    <w:name w:val="样式1 Char"/>
    <w:basedOn w:val="a0"/>
    <w:link w:val="1"/>
    <w:rsid w:val="001E64CF"/>
    <w:rPr>
      <w:rFonts w:asciiTheme="minorEastAsia" w:hAnsiTheme="minorEastAsia"/>
      <w:sz w:val="24"/>
      <w:szCs w:val="24"/>
    </w:rPr>
  </w:style>
  <w:style w:type="paragraph" w:styleId="a3">
    <w:name w:val="footer"/>
    <w:basedOn w:val="a"/>
    <w:link w:val="Char"/>
    <w:uiPriority w:val="99"/>
    <w:rsid w:val="00E123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E1235A"/>
    <w:rPr>
      <w:rFonts w:ascii="Times New Roman" w:eastAsia="宋体" w:hAnsi="Times New Roman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E1235A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E1235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35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样式1"/>
    <w:basedOn w:val="a"/>
    <w:link w:val="1Char"/>
    <w:qFormat/>
    <w:rsid w:val="001E64CF"/>
    <w:pPr>
      <w:jc w:val="left"/>
    </w:pPr>
    <w:rPr>
      <w:rFonts w:asciiTheme="minorEastAsia" w:hAnsiTheme="minorEastAsia"/>
      <w:sz w:val="24"/>
    </w:rPr>
  </w:style>
  <w:style w:type="character" w:customStyle="1" w:styleId="1Char">
    <w:name w:val="样式1 Char"/>
    <w:basedOn w:val="a0"/>
    <w:link w:val="1"/>
    <w:rsid w:val="001E64CF"/>
    <w:rPr>
      <w:rFonts w:asciiTheme="minorEastAsia" w:hAnsiTheme="minorEastAsia"/>
      <w:sz w:val="24"/>
      <w:szCs w:val="24"/>
    </w:rPr>
  </w:style>
  <w:style w:type="paragraph" w:styleId="a3">
    <w:name w:val="footer"/>
    <w:basedOn w:val="a"/>
    <w:link w:val="Char"/>
    <w:uiPriority w:val="99"/>
    <w:rsid w:val="00E123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E1235A"/>
    <w:rPr>
      <w:rFonts w:ascii="Times New Roman" w:eastAsia="宋体" w:hAnsi="Times New Roman" w:cs="Times New Roman"/>
      <w:sz w:val="18"/>
      <w:szCs w:val="18"/>
    </w:rPr>
  </w:style>
  <w:style w:type="paragraph" w:styleId="a4">
    <w:name w:val="Balloon Text"/>
    <w:basedOn w:val="a"/>
    <w:link w:val="Char0"/>
    <w:uiPriority w:val="99"/>
    <w:semiHidden/>
    <w:unhideWhenUsed/>
    <w:rsid w:val="00E1235A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E1235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spaq.sh.cn" TargetMode="External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paq.sh.c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wuyanna</dc:creator>
  <cp:lastModifiedBy>wuyanna</cp:lastModifiedBy>
  <cp:revision>1</cp:revision>
  <dcterms:created xsi:type="dcterms:W3CDTF">2018-05-18T06:39:00Z</dcterms:created>
  <dcterms:modified xsi:type="dcterms:W3CDTF">2018-05-18T06:40:00Z</dcterms:modified>
</cp:coreProperties>
</file>