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63" w:rsidRDefault="00A22563" w:rsidP="00A22563">
      <w:pPr>
        <w:spacing w:line="520" w:lineRule="exact"/>
        <w:rPr>
          <w:rFonts w:ascii="黑体" w:eastAsia="黑体" w:hAnsi="黑体" w:cs="黑体" w:hint="eastAsia"/>
          <w:bCs/>
          <w:szCs w:val="32"/>
        </w:rPr>
      </w:pPr>
      <w:r>
        <w:rPr>
          <w:rFonts w:ascii="黑体" w:eastAsia="黑体" w:hAnsi="黑体" w:cs="黑体" w:hint="eastAsia"/>
          <w:bCs/>
          <w:szCs w:val="32"/>
        </w:rPr>
        <w:t xml:space="preserve">附件1 </w:t>
      </w:r>
    </w:p>
    <w:p w:rsidR="00A22563" w:rsidRDefault="00A22563" w:rsidP="00A22563">
      <w:pPr>
        <w:spacing w:line="520" w:lineRule="exact"/>
        <w:jc w:val="center"/>
        <w:rPr>
          <w:rFonts w:ascii="方正小标宋简体" w:eastAsia="方正小标宋简体" w:hAnsi="方正小标宋简体" w:cs="方正小标宋简体" w:hint="eastAsia"/>
          <w:bCs/>
          <w:spacing w:val="0"/>
          <w:sz w:val="36"/>
          <w:szCs w:val="36"/>
        </w:rPr>
      </w:pPr>
      <w:r>
        <w:rPr>
          <w:rFonts w:ascii="方正小标宋简体" w:eastAsia="方正小标宋简体" w:hAnsi="方正小标宋简体" w:cs="方正小标宋简体" w:hint="eastAsia"/>
          <w:bCs/>
          <w:spacing w:val="0"/>
          <w:sz w:val="36"/>
          <w:szCs w:val="36"/>
        </w:rPr>
        <w:t>新能源汽车生产厂商及车型数据接入要求及流程</w:t>
      </w:r>
    </w:p>
    <w:p w:rsidR="00A22563" w:rsidRDefault="00A22563" w:rsidP="00A22563">
      <w:pPr>
        <w:spacing w:line="520" w:lineRule="exact"/>
        <w:ind w:firstLineChars="200" w:firstLine="468"/>
        <w:rPr>
          <w:rFonts w:ascii="宋体" w:hAnsi="宋体" w:cs="仿宋_GB2312"/>
          <w:sz w:val="24"/>
          <w:szCs w:val="24"/>
        </w:rPr>
      </w:pPr>
    </w:p>
    <w:p w:rsidR="00A22563" w:rsidRDefault="00A22563" w:rsidP="00A22563">
      <w:pPr>
        <w:spacing w:line="520" w:lineRule="exact"/>
        <w:ind w:firstLineChars="200" w:firstLine="628"/>
        <w:rPr>
          <w:rFonts w:ascii="黑体" w:eastAsia="黑体" w:hAnsi="黑体" w:cs="黑体" w:hint="eastAsia"/>
          <w:szCs w:val="32"/>
        </w:rPr>
      </w:pPr>
      <w:r>
        <w:rPr>
          <w:rFonts w:ascii="黑体" w:eastAsia="黑体" w:hAnsi="黑体" w:cs="黑体" w:hint="eastAsia"/>
          <w:szCs w:val="32"/>
        </w:rPr>
        <w:t>一、接入要求</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1、首次在沪销售车辆的新能源汽车生产厂商（以下简称“生产厂商”）须先依据GB/T 32960-2016《电动汽车远程服务与管理系统技术规范》、DB31/T 1313—2021《燃料电池汽车及加氢站公共数据采集技术规范》或其他国家和本市明确的规范性要求，将企业平台数据接入数据中心；</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2、生产厂商须依据GB/T 32960-2016《电动汽车远程服务与管理系统技术规范》、DB31/T 1313—2021《燃料电池汽车及加氢站公共数据采集技术规范》或其他国家和本市明确的规范性要求，将登记车型及车辆数据接入数据中心，并满足数据质量检测标准和三级报警检测要求；</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3、生产厂商须依据GB/T 34014-2017《汽车动力蓄电池编码规则》或其他国家和本市明确的规范性要求，将车辆动力蓄电池相关数据接入数据中心；</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4、</w:t>
      </w:r>
      <w:bookmarkStart w:id="0" w:name="_Hlk36759636"/>
      <w:r>
        <w:rPr>
          <w:rFonts w:ascii="仿宋_GB2312" w:hAnsi="仿宋_GB2312" w:cs="仿宋_GB2312" w:hint="eastAsia"/>
          <w:szCs w:val="32"/>
        </w:rPr>
        <w:t>生产厂商在取得新能源汽车产品信息确认凭证后90天内</w:t>
      </w:r>
      <w:bookmarkEnd w:id="0"/>
      <w:r>
        <w:rPr>
          <w:rFonts w:ascii="仿宋_GB2312" w:hAnsi="仿宋_GB2312" w:cs="仿宋_GB2312" w:hint="eastAsia"/>
          <w:szCs w:val="32"/>
        </w:rPr>
        <w:t>完成车辆及动力蓄电池相关数据接入工作，并满足数据质量检测标准。</w:t>
      </w:r>
    </w:p>
    <w:p w:rsidR="00A22563" w:rsidRDefault="00A22563" w:rsidP="00A22563">
      <w:pPr>
        <w:spacing w:line="520" w:lineRule="exact"/>
        <w:ind w:firstLineChars="200" w:firstLine="628"/>
        <w:rPr>
          <w:rFonts w:ascii="黑体" w:eastAsia="黑体" w:hAnsi="黑体" w:cs="黑体" w:hint="eastAsia"/>
          <w:szCs w:val="32"/>
        </w:rPr>
      </w:pPr>
      <w:r>
        <w:rPr>
          <w:rFonts w:ascii="黑体" w:eastAsia="黑体" w:hAnsi="黑体" w:cs="黑体" w:hint="eastAsia"/>
          <w:szCs w:val="32"/>
        </w:rPr>
        <w:t>二、接入流程</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新能源汽车生产厂商及车型的数据接入须完成申请提交、平台对接、车型对接和三级报警检测工作，对接完成后方可获得符合性报告。</w:t>
      </w:r>
    </w:p>
    <w:p w:rsidR="00A22563" w:rsidRDefault="00A22563" w:rsidP="00A22563">
      <w:pPr>
        <w:spacing w:line="520" w:lineRule="exact"/>
        <w:rPr>
          <w:rFonts w:ascii="黑体" w:eastAsia="黑体" w:hAnsi="黑体" w:cs="黑体" w:hint="eastAsia"/>
          <w:szCs w:val="32"/>
        </w:rPr>
      </w:pPr>
      <w:r>
        <w:rPr>
          <w:rFonts w:ascii="黑体" w:eastAsia="黑体" w:hAnsi="黑体" w:cs="黑体" w:hint="eastAsia"/>
          <w:szCs w:val="32"/>
        </w:rPr>
        <w:lastRenderedPageBreak/>
        <w:t>附件2</w:t>
      </w:r>
    </w:p>
    <w:p w:rsidR="00A22563" w:rsidRDefault="00A22563" w:rsidP="00A22563">
      <w:pPr>
        <w:tabs>
          <w:tab w:val="left" w:pos="2193"/>
        </w:tabs>
        <w:spacing w:line="520" w:lineRule="exact"/>
        <w:jc w:val="center"/>
        <w:rPr>
          <w:rFonts w:ascii="方正小标宋简体" w:eastAsia="方正小标宋简体" w:hAnsi="方正小标宋简体" w:cs="方正小标宋简体" w:hint="eastAsia"/>
          <w:bCs/>
          <w:spacing w:val="0"/>
          <w:sz w:val="36"/>
          <w:szCs w:val="36"/>
        </w:rPr>
      </w:pPr>
      <w:r>
        <w:rPr>
          <w:rFonts w:ascii="方正小标宋简体" w:eastAsia="方正小标宋简体" w:hAnsi="方正小标宋简体" w:cs="方正小标宋简体" w:hint="eastAsia"/>
          <w:bCs/>
          <w:spacing w:val="0"/>
          <w:sz w:val="36"/>
          <w:szCs w:val="36"/>
        </w:rPr>
        <w:t>新能源汽车产品安全抽查要求</w:t>
      </w:r>
    </w:p>
    <w:p w:rsidR="00A22563" w:rsidRDefault="00A22563" w:rsidP="00A22563">
      <w:pPr>
        <w:tabs>
          <w:tab w:val="left" w:pos="2193"/>
        </w:tabs>
        <w:spacing w:line="520" w:lineRule="exact"/>
        <w:jc w:val="center"/>
        <w:rPr>
          <w:rFonts w:ascii="宋体" w:hAnsi="宋体" w:cs="黑体"/>
          <w:b/>
          <w:sz w:val="24"/>
          <w:szCs w:val="24"/>
        </w:rPr>
      </w:pPr>
    </w:p>
    <w:p w:rsidR="00A22563" w:rsidRDefault="00A22563" w:rsidP="00A22563">
      <w:pPr>
        <w:spacing w:line="520" w:lineRule="exact"/>
        <w:ind w:firstLineChars="200" w:firstLine="628"/>
        <w:rPr>
          <w:rFonts w:ascii="黑体" w:eastAsia="黑体" w:hAnsi="黑体" w:cs="黑体" w:hint="eastAsia"/>
          <w:szCs w:val="32"/>
        </w:rPr>
      </w:pPr>
      <w:r>
        <w:rPr>
          <w:rFonts w:ascii="黑体" w:eastAsia="黑体" w:hAnsi="黑体" w:cs="黑体" w:hint="eastAsia"/>
          <w:szCs w:val="32"/>
        </w:rPr>
        <w:t>一、抽查项目及要求</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1、关键B级部件浸水及电安全要求，动力电池、驱动电机及电机控制器应通过IPX7的浸水试验。</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2、整车涉水及电安全要求，整车应通过300mm和150mm水深的涉水试验。</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3、燃料电池汽车除以上要求外，燃料电池发动机应通过IPX7的浸水试验和工况氢气排放试验、燃料电池整车应通过怠速氢气排放试验。</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新能源汽车生产厂商需在取得新能源汽车产品信息确认凭证后60天内完成以上试验并取得新能源汽车产品安全抽查报告。</w:t>
      </w:r>
    </w:p>
    <w:p w:rsidR="00A22563" w:rsidRDefault="00A22563" w:rsidP="00A22563">
      <w:pPr>
        <w:spacing w:line="520" w:lineRule="exact"/>
        <w:ind w:firstLineChars="200" w:firstLine="628"/>
        <w:rPr>
          <w:rFonts w:ascii="黑体" w:eastAsia="黑体" w:hAnsi="黑体" w:cs="黑体" w:hint="eastAsia"/>
          <w:szCs w:val="32"/>
        </w:rPr>
      </w:pPr>
      <w:r>
        <w:rPr>
          <w:rFonts w:ascii="黑体" w:eastAsia="黑体" w:hAnsi="黑体" w:cs="黑体" w:hint="eastAsia"/>
          <w:szCs w:val="32"/>
        </w:rPr>
        <w:t>二、抽查流程</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抽取样品后进行关键B级部件浸水及电安全试验、整车涉水及电安全试验、燃料电池整车及发动机氢气排放试验、燃料电池整车氢气泄漏试验。样品采用随机抽样的方法获取，抽样基数贰（台/件）,抽取已销售量产样品壹（台/件）。完成以上试验并提交新能源汽车产品安全抽查报告。</w:t>
      </w:r>
    </w:p>
    <w:p w:rsidR="00A22563" w:rsidRDefault="00A22563" w:rsidP="00A22563">
      <w:pPr>
        <w:spacing w:line="500" w:lineRule="exact"/>
        <w:ind w:firstLineChars="200" w:firstLine="628"/>
        <w:rPr>
          <w:rFonts w:ascii="仿宋_GB2312" w:hAnsi="仿宋_GB2312" w:cs="仿宋_GB2312" w:hint="eastAsia"/>
          <w:szCs w:val="32"/>
        </w:rPr>
      </w:pPr>
    </w:p>
    <w:p w:rsidR="00A22563" w:rsidRDefault="00A22563" w:rsidP="00A22563">
      <w:pPr>
        <w:spacing w:line="500" w:lineRule="exact"/>
        <w:ind w:firstLineChars="200" w:firstLine="468"/>
        <w:rPr>
          <w:rFonts w:ascii="宋体" w:hAnsi="宋体" w:cs="黑体"/>
          <w:sz w:val="24"/>
          <w:szCs w:val="24"/>
        </w:rPr>
      </w:pPr>
    </w:p>
    <w:p w:rsidR="00A22563" w:rsidRDefault="00A22563" w:rsidP="00A22563">
      <w:pPr>
        <w:spacing w:line="500" w:lineRule="exact"/>
        <w:ind w:firstLineChars="200" w:firstLine="468"/>
        <w:rPr>
          <w:rFonts w:ascii="宋体" w:hAnsi="宋体" w:cs="仿宋_GB2312"/>
          <w:sz w:val="24"/>
          <w:szCs w:val="24"/>
        </w:rPr>
      </w:pPr>
    </w:p>
    <w:p w:rsidR="00A22563" w:rsidRDefault="00A22563" w:rsidP="00A22563">
      <w:pPr>
        <w:spacing w:line="500" w:lineRule="exact"/>
        <w:ind w:firstLineChars="200" w:firstLine="468"/>
        <w:rPr>
          <w:rFonts w:ascii="宋体" w:hAnsi="宋体" w:cs="仿宋_GB2312"/>
          <w:sz w:val="24"/>
          <w:szCs w:val="24"/>
        </w:rPr>
      </w:pPr>
    </w:p>
    <w:p w:rsidR="00A22563" w:rsidRDefault="00A22563" w:rsidP="00A22563">
      <w:pPr>
        <w:spacing w:line="500" w:lineRule="exact"/>
        <w:ind w:firstLineChars="200" w:firstLine="468"/>
        <w:rPr>
          <w:rFonts w:ascii="宋体" w:hAnsi="宋体" w:cs="仿宋_GB2312"/>
          <w:sz w:val="24"/>
          <w:szCs w:val="24"/>
        </w:rPr>
      </w:pPr>
    </w:p>
    <w:p w:rsidR="00A22563" w:rsidRDefault="00A22563" w:rsidP="00A22563">
      <w:pPr>
        <w:spacing w:line="520" w:lineRule="exact"/>
        <w:jc w:val="left"/>
        <w:rPr>
          <w:rFonts w:ascii="黑体" w:eastAsia="黑体" w:hAnsi="黑体" w:cs="黑体" w:hint="eastAsia"/>
          <w:bCs/>
          <w:szCs w:val="32"/>
        </w:rPr>
      </w:pPr>
      <w:r>
        <w:rPr>
          <w:rFonts w:ascii="黑体" w:eastAsia="黑体" w:hAnsi="黑体" w:cs="黑体" w:hint="eastAsia"/>
          <w:bCs/>
          <w:szCs w:val="32"/>
        </w:rPr>
        <w:t>附件3</w:t>
      </w:r>
    </w:p>
    <w:p w:rsidR="00A22563" w:rsidRDefault="00A22563" w:rsidP="00A22563">
      <w:pPr>
        <w:tabs>
          <w:tab w:val="left" w:pos="2193"/>
        </w:tabs>
        <w:spacing w:line="520" w:lineRule="exact"/>
        <w:jc w:val="center"/>
        <w:rPr>
          <w:rFonts w:ascii="方正小标宋简体" w:eastAsia="方正小标宋简体" w:hAnsi="方正小标宋简体" w:cs="方正小标宋简体" w:hint="eastAsia"/>
          <w:bCs/>
          <w:spacing w:val="0"/>
          <w:sz w:val="36"/>
          <w:szCs w:val="36"/>
        </w:rPr>
      </w:pPr>
      <w:r>
        <w:rPr>
          <w:rFonts w:ascii="方正小标宋简体" w:eastAsia="方正小标宋简体" w:hAnsi="方正小标宋简体" w:cs="方正小标宋简体" w:hint="eastAsia"/>
          <w:bCs/>
          <w:spacing w:val="0"/>
          <w:sz w:val="36"/>
          <w:szCs w:val="36"/>
        </w:rPr>
        <w:t>新能源汽车生产厂商年度责任评估自查报告</w:t>
      </w:r>
    </w:p>
    <w:p w:rsidR="00A22563" w:rsidRDefault="00A22563" w:rsidP="00A22563">
      <w:pPr>
        <w:spacing w:line="520" w:lineRule="exact"/>
        <w:jc w:val="center"/>
        <w:rPr>
          <w:rFonts w:ascii="楷体_GB2312" w:eastAsia="楷体_GB2312" w:hAnsi="楷体_GB2312" w:cs="楷体_GB2312" w:hint="eastAsia"/>
          <w:bCs/>
          <w:szCs w:val="32"/>
        </w:rPr>
      </w:pPr>
      <w:r>
        <w:rPr>
          <w:rFonts w:ascii="楷体_GB2312" w:eastAsia="楷体_GB2312" w:hAnsi="楷体_GB2312" w:cs="楷体_GB2312" w:hint="eastAsia"/>
          <w:bCs/>
          <w:szCs w:val="32"/>
        </w:rPr>
        <w:t>（2022年度）</w:t>
      </w:r>
    </w:p>
    <w:p w:rsidR="00A22563" w:rsidRDefault="00A22563" w:rsidP="00A22563">
      <w:pPr>
        <w:spacing w:line="520" w:lineRule="exact"/>
        <w:jc w:val="center"/>
        <w:rPr>
          <w:rFonts w:ascii="楷体_GB2312" w:eastAsia="楷体_GB2312" w:hAnsi="楷体_GB2312" w:cs="楷体_GB2312" w:hint="eastAsia"/>
          <w:bCs/>
          <w:szCs w:val="32"/>
        </w:rPr>
      </w:pP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一、企业基本情况概述</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企业基本情况、生产基地分布、产能情况介绍。</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二、各车型推广情况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（一）推广量情况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（二）扩展变更情况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（三）运行状况分析</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（四）安全事故处理情况</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三、生产一致性保证情况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根据国家相关要求，提供年度自查报告</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四、销售及售后服务网点管理情况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（一）年度新能源汽车销售及售后服务管理自查情况；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（二）销售及售后服务网点变动情况，增加或者减少；</w:t>
      </w:r>
    </w:p>
    <w:p w:rsidR="00A22563" w:rsidRDefault="00A22563" w:rsidP="00A22563">
      <w:pPr>
        <w:spacing w:line="520" w:lineRule="exact"/>
        <w:ind w:firstLineChars="200" w:firstLine="628"/>
        <w:jc w:val="left"/>
        <w:rPr>
          <w:rFonts w:ascii="仿宋_GB2312" w:hAnsi="仿宋_GB2312" w:cs="仿宋_GB2312" w:hint="eastAsia"/>
          <w:bCs/>
          <w:spacing w:val="-11"/>
          <w:kern w:val="0"/>
          <w:szCs w:val="32"/>
        </w:rPr>
      </w:pPr>
      <w:r>
        <w:rPr>
          <w:rFonts w:ascii="仿宋_GB2312" w:hAnsi="仿宋_GB2312" w:cs="仿宋_GB2312" w:hint="eastAsia"/>
          <w:bCs/>
          <w:kern w:val="0"/>
          <w:szCs w:val="32"/>
        </w:rPr>
        <w:t>（三）</w:t>
      </w:r>
      <w:r>
        <w:rPr>
          <w:rFonts w:ascii="仿宋_GB2312" w:hAnsi="仿宋_GB2312" w:cs="仿宋_GB2312" w:hint="eastAsia"/>
          <w:bCs/>
          <w:spacing w:val="-11"/>
          <w:kern w:val="0"/>
          <w:szCs w:val="32"/>
        </w:rPr>
        <w:t>售后服务网点维修能力建设及关键岗位人员变动情况；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（四）试乘试驾车辆使用情况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（五）根据服务质量、服务满意度、投诉等情况进行排名。</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五、智能充电设施建设情况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（一）总体建设量，自用、专用、公用结构分布，自用及专用智能充电设施使用情况；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（二）智能充电设施设备供应商及施工服务商变动情况；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（三）年度智能充电设施自查情况；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（四）根据安装情况、用户满意度、投诉情况对智能充电设施安装服务商进行排名。</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六、燃料电池汽车</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（一）总体加氢量及运行情况介绍</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（二）运行安全及维护保障等实施情况；</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（三）意外事故的处理情况（含氢气泄漏）；</w:t>
      </w:r>
    </w:p>
    <w:p w:rsidR="00A22563" w:rsidRDefault="00A22563" w:rsidP="00A22563">
      <w:pPr>
        <w:spacing w:line="520" w:lineRule="exact"/>
        <w:ind w:firstLineChars="200" w:firstLine="628"/>
        <w:rPr>
          <w:rFonts w:ascii="仿宋_GB2312" w:hAnsi="仿宋_GB2312" w:cs="仿宋_GB2312" w:hint="eastAsia"/>
          <w:szCs w:val="32"/>
        </w:rPr>
      </w:pPr>
      <w:r>
        <w:rPr>
          <w:rFonts w:ascii="仿宋_GB2312" w:hAnsi="仿宋_GB2312" w:cs="仿宋_GB2312" w:hint="eastAsia"/>
          <w:szCs w:val="32"/>
        </w:rPr>
        <w:t>（四）加氢站</w:t>
      </w:r>
      <w:r>
        <w:rPr>
          <w:rFonts w:ascii="仿宋_GB2312" w:hAnsi="仿宋_GB2312" w:cs="仿宋_GB2312" w:hint="eastAsia"/>
          <w:bCs/>
          <w:kern w:val="0"/>
          <w:szCs w:val="32"/>
        </w:rPr>
        <w:t>变动情况</w:t>
      </w:r>
      <w:r>
        <w:rPr>
          <w:rFonts w:ascii="仿宋_GB2312" w:hAnsi="仿宋_GB2312" w:cs="仿宋_GB2312" w:hint="eastAsia"/>
          <w:szCs w:val="32"/>
        </w:rPr>
        <w:t>。</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七、废旧动力蓄电池回收利用方案落实情况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（一）</w:t>
      </w:r>
      <w:r>
        <w:rPr>
          <w:rFonts w:ascii="仿宋_GB2312" w:hAnsi="仿宋_GB2312" w:cs="仿宋_GB2312" w:hint="eastAsia"/>
          <w:szCs w:val="32"/>
        </w:rPr>
        <w:t>动力蓄电池的溯源信息系统运行情况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（二）报废车辆电池回收利用落实情况</w:t>
      </w:r>
    </w:p>
    <w:p w:rsidR="00A22563" w:rsidRDefault="00A22563" w:rsidP="00A22563">
      <w:pPr>
        <w:spacing w:line="520" w:lineRule="exact"/>
        <w:ind w:firstLineChars="200" w:firstLine="628"/>
        <w:jc w:val="left"/>
        <w:rPr>
          <w:rFonts w:ascii="仿宋_GB2312" w:hAnsi="仿宋_GB2312" w:cs="仿宋_GB2312" w:hint="eastAsia"/>
          <w:bCs/>
          <w:kern w:val="0"/>
          <w:szCs w:val="32"/>
        </w:rPr>
      </w:pPr>
      <w:r>
        <w:rPr>
          <w:rFonts w:ascii="仿宋_GB2312" w:hAnsi="仿宋_GB2312" w:cs="仿宋_GB2312" w:hint="eastAsia"/>
          <w:bCs/>
          <w:kern w:val="0"/>
          <w:szCs w:val="32"/>
        </w:rPr>
        <w:t>（三）维修更换电池回收利用落实情况</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八、企业整车召回及关键零部件维修更换处置情况</w:t>
      </w:r>
    </w:p>
    <w:p w:rsidR="00A22563" w:rsidRDefault="00A22563" w:rsidP="00A22563">
      <w:pPr>
        <w:spacing w:line="520" w:lineRule="exact"/>
        <w:ind w:firstLineChars="200" w:firstLine="628"/>
        <w:jc w:val="left"/>
        <w:rPr>
          <w:rFonts w:ascii="仿宋_GB2312" w:hAnsi="仿宋_GB2312" w:cs="仿宋_GB2312" w:hint="eastAsia"/>
          <w:szCs w:val="32"/>
        </w:rPr>
      </w:pPr>
      <w:r>
        <w:rPr>
          <w:rFonts w:ascii="仿宋_GB2312" w:hAnsi="仿宋_GB2312" w:cs="仿宋_GB2312" w:hint="eastAsia"/>
          <w:bCs/>
          <w:kern w:val="0"/>
          <w:szCs w:val="32"/>
        </w:rPr>
        <w:t>各车型年度维护过程中的整车召回及关键零部件维修、更换</w:t>
      </w:r>
      <w:r>
        <w:rPr>
          <w:rFonts w:ascii="仿宋_GB2312" w:hAnsi="仿宋_GB2312" w:cs="仿宋_GB2312" w:hint="eastAsia"/>
          <w:szCs w:val="32"/>
        </w:rPr>
        <w:t>及处置记录</w:t>
      </w:r>
    </w:p>
    <w:p w:rsidR="00A22563" w:rsidRDefault="00A22563" w:rsidP="00A22563">
      <w:pPr>
        <w:spacing w:line="520" w:lineRule="exact"/>
        <w:ind w:firstLineChars="200" w:firstLine="628"/>
        <w:rPr>
          <w:rFonts w:ascii="黑体" w:eastAsia="黑体" w:hAnsi="黑体" w:cs="黑体" w:hint="eastAsia"/>
          <w:bCs/>
          <w:kern w:val="0"/>
          <w:szCs w:val="32"/>
        </w:rPr>
      </w:pPr>
      <w:r>
        <w:rPr>
          <w:rFonts w:ascii="黑体" w:eastAsia="黑体" w:hAnsi="黑体" w:cs="黑体" w:hint="eastAsia"/>
          <w:bCs/>
          <w:kern w:val="0"/>
          <w:szCs w:val="32"/>
        </w:rPr>
        <w:t>九、顾客投诉记录、问题以及处理方法</w:t>
      </w:r>
    </w:p>
    <w:p w:rsidR="00A22563" w:rsidRDefault="00A22563" w:rsidP="00A22563">
      <w:pPr>
        <w:rPr>
          <w:rFonts w:ascii="仿宋_GB2312" w:hAnsi="仿宋_GB2312" w:cs="仿宋_GB2312" w:hint="eastAsia"/>
          <w:szCs w:val="32"/>
        </w:rPr>
      </w:pPr>
    </w:p>
    <w:p w:rsidR="00A22563" w:rsidRDefault="00A22563" w:rsidP="00A22563">
      <w:pPr>
        <w:spacing w:line="520" w:lineRule="exact"/>
        <w:jc w:val="center"/>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520" w:lineRule="exact"/>
        <w:jc w:val="left"/>
        <w:rPr>
          <w:rFonts w:ascii="黑体" w:eastAsia="黑体" w:hAnsi="黑体" w:cs="黑体" w:hint="eastAsia"/>
          <w:bCs/>
          <w:szCs w:val="32"/>
        </w:rPr>
      </w:pPr>
      <w:bookmarkStart w:id="1" w:name="_Hlk93564023"/>
      <w:r>
        <w:rPr>
          <w:rFonts w:ascii="黑体" w:eastAsia="黑体" w:hAnsi="黑体" w:cs="黑体" w:hint="eastAsia"/>
          <w:bCs/>
          <w:szCs w:val="32"/>
        </w:rPr>
        <w:t>附件 4</w:t>
      </w:r>
    </w:p>
    <w:p w:rsidR="00A22563" w:rsidRDefault="00A22563" w:rsidP="00A22563">
      <w:pPr>
        <w:spacing w:line="120" w:lineRule="auto"/>
        <w:rPr>
          <w:rFonts w:ascii="方正小标宋简体" w:eastAsia="方正小标宋简体" w:hAnsi="方正小标宋简体" w:cs="方正小标宋简体" w:hint="eastAsia"/>
          <w:sz w:val="44"/>
          <w:szCs w:val="44"/>
        </w:rPr>
      </w:pPr>
    </w:p>
    <w:p w:rsidR="00A22563" w:rsidRDefault="00A22563" w:rsidP="00A22563">
      <w:pPr>
        <w:spacing w:line="120" w:lineRule="auto"/>
        <w:jc w:val="center"/>
        <w:rPr>
          <w:rFonts w:ascii="方正小标宋简体" w:eastAsia="方正小标宋简体" w:hAnsi="方正小标宋简体" w:cs="方正小标宋简体" w:hint="eastAsia"/>
          <w:bCs/>
          <w:sz w:val="44"/>
          <w:szCs w:val="44"/>
        </w:rPr>
      </w:pPr>
    </w:p>
    <w:p w:rsidR="00A22563" w:rsidRDefault="00A22563" w:rsidP="00A22563">
      <w:pPr>
        <w:tabs>
          <w:tab w:val="left" w:pos="2193"/>
        </w:tabs>
        <w:spacing w:line="240" w:lineRule="auto"/>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登记申请书</w:t>
      </w:r>
    </w:p>
    <w:p w:rsidR="00A22563" w:rsidRDefault="00A22563" w:rsidP="00A22563">
      <w:pPr>
        <w:tabs>
          <w:tab w:val="left" w:pos="2193"/>
        </w:tabs>
        <w:spacing w:line="240" w:lineRule="auto"/>
        <w:jc w:val="center"/>
        <w:rPr>
          <w:rFonts w:ascii="楷体_GB2312" w:eastAsia="楷体_GB2312" w:hAnsi="楷体_GB2312" w:cs="楷体_GB2312" w:hint="eastAsia"/>
          <w:bCs/>
          <w:szCs w:val="32"/>
        </w:rPr>
      </w:pPr>
      <w:r>
        <w:rPr>
          <w:rFonts w:ascii="楷体_GB2312" w:eastAsia="楷体_GB2312" w:hAnsi="楷体_GB2312" w:cs="楷体_GB2312" w:hint="eastAsia"/>
          <w:bCs/>
          <w:szCs w:val="32"/>
        </w:rPr>
        <w:t>（2022版）</w:t>
      </w:r>
    </w:p>
    <w:p w:rsidR="00A22563" w:rsidRDefault="00A22563" w:rsidP="00A22563">
      <w:pPr>
        <w:spacing w:line="240" w:lineRule="auto"/>
        <w:rPr>
          <w:rFonts w:ascii="方正小标宋简体" w:eastAsia="方正小标宋简体" w:hAnsi="方正小标宋简体" w:cs="方正小标宋简体" w:hint="eastAsia"/>
          <w:bCs/>
          <w:sz w:val="44"/>
          <w:szCs w:val="44"/>
        </w:rPr>
      </w:pPr>
    </w:p>
    <w:p w:rsidR="00A22563" w:rsidRDefault="00A22563" w:rsidP="00A22563">
      <w:pPr>
        <w:spacing w:line="120" w:lineRule="auto"/>
        <w:rPr>
          <w:rFonts w:ascii="仿宋_GB2312" w:hAnsi="仿宋_GB2312"/>
          <w:bCs/>
          <w:szCs w:val="32"/>
        </w:rPr>
      </w:pPr>
    </w:p>
    <w:p w:rsidR="00A22563" w:rsidRDefault="00A22563" w:rsidP="00A22563">
      <w:pPr>
        <w:tabs>
          <w:tab w:val="left" w:pos="2193"/>
        </w:tabs>
        <w:ind w:right="1280"/>
        <w:jc w:val="center"/>
        <w:rPr>
          <w:rFonts w:ascii="仿宋_GB2312" w:hAnsi="仿宋_GB2312"/>
          <w:bCs/>
          <w:szCs w:val="32"/>
        </w:rPr>
      </w:pPr>
    </w:p>
    <w:p w:rsidR="00A22563" w:rsidRDefault="00A22563" w:rsidP="00A22563">
      <w:pPr>
        <w:spacing w:line="120" w:lineRule="auto"/>
        <w:rPr>
          <w:rFonts w:ascii="仿宋_GB2312" w:hAnsi="仿宋_GB2312"/>
          <w:bCs/>
          <w:szCs w:val="32"/>
        </w:rPr>
      </w:pPr>
    </w:p>
    <w:p w:rsidR="00A22563" w:rsidRDefault="00A22563" w:rsidP="00A22563">
      <w:pPr>
        <w:spacing w:line="120" w:lineRule="auto"/>
        <w:rPr>
          <w:rFonts w:ascii="仿宋_GB2312" w:hAnsi="仿宋_GB2312"/>
          <w:bCs/>
          <w:szCs w:val="32"/>
        </w:rPr>
      </w:pPr>
    </w:p>
    <w:p w:rsidR="00A22563" w:rsidRDefault="00A22563" w:rsidP="00A22563">
      <w:pPr>
        <w:spacing w:line="120" w:lineRule="auto"/>
        <w:ind w:firstLineChars="150" w:firstLine="471"/>
        <w:rPr>
          <w:rFonts w:ascii="仿宋_GB2312" w:hAnsi="仿宋_GB2312" w:cs="仿宋_GB2312"/>
          <w:bCs/>
          <w:szCs w:val="32"/>
        </w:rPr>
      </w:pPr>
    </w:p>
    <w:p w:rsidR="00A22563" w:rsidRDefault="00A22563" w:rsidP="00A22563">
      <w:pPr>
        <w:spacing w:line="120" w:lineRule="auto"/>
        <w:ind w:firstLineChars="150" w:firstLine="471"/>
        <w:rPr>
          <w:rFonts w:ascii="仿宋_GB2312" w:hAnsi="仿宋_GB2312" w:cs="仿宋_GB2312"/>
          <w:bCs/>
          <w:szCs w:val="32"/>
        </w:rPr>
      </w:pPr>
    </w:p>
    <w:p w:rsidR="00A22563" w:rsidRDefault="00A22563" w:rsidP="00A22563">
      <w:pPr>
        <w:tabs>
          <w:tab w:val="left" w:pos="2193"/>
        </w:tabs>
        <w:spacing w:line="440" w:lineRule="exact"/>
        <w:jc w:val="center"/>
        <w:rPr>
          <w:rFonts w:ascii="仿宋_GB2312" w:hAnsi="仿宋_GB2312" w:cs="仿宋_GB2312" w:hint="eastAsia"/>
          <w:bCs/>
          <w:sz w:val="28"/>
          <w:szCs w:val="28"/>
        </w:rPr>
      </w:pPr>
      <w:r>
        <w:rPr>
          <w:rFonts w:ascii="仿宋_GB2312" w:hAnsi="仿宋_GB2312" w:cs="仿宋_GB2312" w:hint="eastAsia"/>
          <w:bCs/>
          <w:sz w:val="28"/>
          <w:szCs w:val="28"/>
        </w:rPr>
        <w:t>企业名称：                             （盖公章）</w:t>
      </w:r>
    </w:p>
    <w:p w:rsidR="00A22563" w:rsidRDefault="00A22563" w:rsidP="00A22563">
      <w:pPr>
        <w:tabs>
          <w:tab w:val="left" w:pos="2193"/>
        </w:tabs>
        <w:spacing w:line="440" w:lineRule="exact"/>
        <w:jc w:val="center"/>
        <w:rPr>
          <w:rFonts w:ascii="仿宋_GB2312" w:hAnsi="仿宋_GB2312" w:cs="仿宋_GB2312" w:hint="eastAsia"/>
          <w:bCs/>
          <w:sz w:val="28"/>
          <w:szCs w:val="28"/>
        </w:rPr>
      </w:pPr>
    </w:p>
    <w:p w:rsidR="00A22563" w:rsidRDefault="00A22563" w:rsidP="00A22563">
      <w:pPr>
        <w:tabs>
          <w:tab w:val="left" w:pos="2193"/>
        </w:tabs>
        <w:spacing w:line="440" w:lineRule="exact"/>
        <w:jc w:val="center"/>
        <w:rPr>
          <w:rFonts w:ascii="仿宋_GB2312" w:hAnsi="仿宋_GB2312" w:cs="仿宋_GB2312" w:hint="eastAsia"/>
          <w:bCs/>
          <w:sz w:val="28"/>
          <w:szCs w:val="28"/>
        </w:rPr>
      </w:pPr>
      <w:r>
        <w:rPr>
          <w:rFonts w:ascii="仿宋_GB2312" w:hAnsi="仿宋_GB2312" w:cs="仿宋_GB2312" w:hint="eastAsia"/>
          <w:bCs/>
          <w:sz w:val="28"/>
          <w:szCs w:val="28"/>
        </w:rPr>
        <w:t>企业所在地：      省（直辖市）       市（县、区）</w:t>
      </w:r>
    </w:p>
    <w:p w:rsidR="00A22563" w:rsidRDefault="00A22563" w:rsidP="00A22563">
      <w:pPr>
        <w:tabs>
          <w:tab w:val="left" w:pos="2193"/>
        </w:tabs>
        <w:spacing w:line="440" w:lineRule="exact"/>
        <w:jc w:val="center"/>
        <w:rPr>
          <w:rFonts w:ascii="仿宋_GB2312" w:hAnsi="仿宋_GB2312" w:cs="仿宋_GB2312" w:hint="eastAsia"/>
          <w:bCs/>
          <w:sz w:val="28"/>
          <w:szCs w:val="28"/>
        </w:rPr>
      </w:pPr>
    </w:p>
    <w:p w:rsidR="00A22563" w:rsidRDefault="00A22563" w:rsidP="00A22563">
      <w:pPr>
        <w:tabs>
          <w:tab w:val="left" w:pos="2193"/>
        </w:tabs>
        <w:spacing w:line="440" w:lineRule="exact"/>
        <w:jc w:val="center"/>
        <w:rPr>
          <w:rFonts w:ascii="仿宋_GB2312" w:hAnsi="仿宋_GB2312" w:cs="仿宋_GB2312" w:hint="eastAsia"/>
          <w:bCs/>
          <w:sz w:val="28"/>
          <w:szCs w:val="28"/>
        </w:rPr>
      </w:pPr>
    </w:p>
    <w:p w:rsidR="00A22563" w:rsidRDefault="00A22563" w:rsidP="00A22563">
      <w:pPr>
        <w:tabs>
          <w:tab w:val="left" w:pos="2193"/>
        </w:tabs>
        <w:spacing w:line="440" w:lineRule="exact"/>
        <w:jc w:val="center"/>
        <w:rPr>
          <w:rFonts w:ascii="仿宋_GB2312" w:hAnsi="仿宋_GB2312" w:cs="仿宋_GB2312" w:hint="eastAsia"/>
          <w:bCs/>
          <w:sz w:val="28"/>
          <w:szCs w:val="28"/>
        </w:rPr>
        <w:sectPr w:rsidR="00A22563">
          <w:footerReference w:type="default" r:id="rId6"/>
          <w:footerReference w:type="first" r:id="rId7"/>
          <w:pgSz w:w="11906" w:h="16838"/>
          <w:pgMar w:top="1967" w:right="1474" w:bottom="1899" w:left="1588" w:header="851" w:footer="1049" w:gutter="0"/>
          <w:pgNumType w:fmt="numberInDash"/>
          <w:cols w:space="720"/>
          <w:docGrid w:type="linesAndChars" w:linePitch="590" w:charSpace="1229"/>
        </w:sectPr>
      </w:pPr>
      <w:r>
        <w:rPr>
          <w:rFonts w:ascii="仿宋_GB2312" w:hAnsi="仿宋_GB2312" w:cs="仿宋_GB2312" w:hint="eastAsia"/>
          <w:bCs/>
          <w:sz w:val="28"/>
          <w:szCs w:val="28"/>
        </w:rPr>
        <w:t>日期：      年      月</w:t>
      </w:r>
    </w:p>
    <w:p w:rsidR="00A22563" w:rsidRDefault="00A22563" w:rsidP="00A22563">
      <w:pPr>
        <w:spacing w:line="480" w:lineRule="exact"/>
        <w:ind w:firstLineChars="200" w:firstLine="616"/>
        <w:jc w:val="left"/>
        <w:rPr>
          <w:rFonts w:ascii="黑体" w:eastAsia="黑体" w:hAnsi="黑体" w:cs="黑体"/>
          <w:szCs w:val="32"/>
        </w:rPr>
      </w:pPr>
      <w:r>
        <w:rPr>
          <w:rFonts w:ascii="黑体" w:eastAsia="黑体" w:hAnsi="黑体" w:cs="黑体" w:hint="eastAsia"/>
          <w:szCs w:val="32"/>
        </w:rPr>
        <w:t>一、企业（经销商）基本情况</w:t>
      </w:r>
    </w:p>
    <w:tbl>
      <w:tblPr>
        <w:tblW w:w="8807" w:type="dxa"/>
        <w:jc w:val="center"/>
        <w:tblLayout w:type="fixed"/>
        <w:tblLook w:val="0000" w:firstRow="0" w:lastRow="0" w:firstColumn="0" w:lastColumn="0" w:noHBand="0" w:noVBand="0"/>
      </w:tblPr>
      <w:tblGrid>
        <w:gridCol w:w="2518"/>
        <w:gridCol w:w="1701"/>
        <w:gridCol w:w="2552"/>
        <w:gridCol w:w="2036"/>
      </w:tblGrid>
      <w:tr w:rsidR="00A22563" w:rsidTr="005065DF">
        <w:trPr>
          <w:trHeight w:val="20"/>
          <w:jc w:val="center"/>
        </w:trPr>
        <w:tc>
          <w:tcPr>
            <w:tcW w:w="2518" w:type="dxa"/>
            <w:tcBorders>
              <w:top w:val="single" w:sz="4" w:space="0" w:color="000000"/>
              <w:left w:val="single" w:sz="4" w:space="0" w:color="000000"/>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企业名称（全称）</w:t>
            </w:r>
          </w:p>
        </w:tc>
        <w:tc>
          <w:tcPr>
            <w:tcW w:w="1701" w:type="dxa"/>
            <w:tcBorders>
              <w:top w:val="single" w:sz="4" w:space="0" w:color="000000"/>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single" w:sz="4" w:space="0" w:color="000000"/>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合格证企业代码</w:t>
            </w:r>
          </w:p>
        </w:tc>
        <w:tc>
          <w:tcPr>
            <w:tcW w:w="2036" w:type="dxa"/>
            <w:tcBorders>
              <w:top w:val="single" w:sz="4" w:space="0" w:color="000000"/>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r>
      <w:tr w:rsidR="00A22563" w:rsidTr="005065DF">
        <w:trPr>
          <w:trHeight w:val="20"/>
          <w:jc w:val="center"/>
        </w:trPr>
        <w:tc>
          <w:tcPr>
            <w:tcW w:w="2518" w:type="dxa"/>
            <w:tcBorders>
              <w:top w:val="nil"/>
              <w:left w:val="single" w:sz="4" w:space="0" w:color="000000"/>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企业注册地址</w:t>
            </w:r>
          </w:p>
        </w:tc>
        <w:tc>
          <w:tcPr>
            <w:tcW w:w="6289" w:type="dxa"/>
            <w:gridSpan w:val="3"/>
            <w:tcBorders>
              <w:top w:val="single" w:sz="4" w:space="0" w:color="000000"/>
              <w:left w:val="nil"/>
              <w:bottom w:val="single" w:sz="4" w:space="0" w:color="000000"/>
              <w:right w:val="single" w:sz="4" w:space="0" w:color="000000"/>
            </w:tcBorders>
            <w:vAlign w:val="center"/>
          </w:tcPr>
          <w:p w:rsidR="00A22563" w:rsidRDefault="00A22563" w:rsidP="005065DF">
            <w:pPr>
              <w:widowControl/>
              <w:rPr>
                <w:rFonts w:ascii="仿宋_GB2312" w:hAnsi="仿宋_GB2312" w:cs="仿宋_GB2312"/>
                <w:kern w:val="0"/>
                <w:sz w:val="24"/>
                <w:szCs w:val="21"/>
              </w:rPr>
            </w:pPr>
          </w:p>
        </w:tc>
      </w:tr>
      <w:tr w:rsidR="00A22563" w:rsidTr="005065DF">
        <w:trPr>
          <w:trHeight w:val="20"/>
          <w:jc w:val="center"/>
        </w:trPr>
        <w:tc>
          <w:tcPr>
            <w:tcW w:w="2518" w:type="dxa"/>
            <w:tcBorders>
              <w:top w:val="nil"/>
              <w:left w:val="single" w:sz="4" w:space="0" w:color="000000"/>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企业法定代表人</w:t>
            </w:r>
          </w:p>
        </w:tc>
        <w:tc>
          <w:tcPr>
            <w:tcW w:w="1701"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注册商标名称</w:t>
            </w:r>
          </w:p>
        </w:tc>
        <w:tc>
          <w:tcPr>
            <w:tcW w:w="2036"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r>
      <w:tr w:rsidR="00A22563" w:rsidTr="005065DF">
        <w:trPr>
          <w:trHeight w:val="20"/>
          <w:jc w:val="center"/>
        </w:trPr>
        <w:tc>
          <w:tcPr>
            <w:tcW w:w="2518" w:type="dxa"/>
            <w:tcBorders>
              <w:top w:val="nil"/>
              <w:left w:val="single" w:sz="4" w:space="0" w:color="000000"/>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社会统一信用代码</w:t>
            </w:r>
          </w:p>
        </w:tc>
        <w:tc>
          <w:tcPr>
            <w:tcW w:w="1701"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固定资产净值（万元）</w:t>
            </w:r>
          </w:p>
        </w:tc>
        <w:tc>
          <w:tcPr>
            <w:tcW w:w="2036"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r>
      <w:tr w:rsidR="00A22563" w:rsidTr="005065DF">
        <w:trPr>
          <w:trHeight w:val="20"/>
          <w:jc w:val="center"/>
        </w:trPr>
        <w:tc>
          <w:tcPr>
            <w:tcW w:w="2518" w:type="dxa"/>
            <w:tcBorders>
              <w:top w:val="nil"/>
              <w:left w:val="single" w:sz="4" w:space="0" w:color="000000"/>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注册资金（万元）</w:t>
            </w:r>
          </w:p>
        </w:tc>
        <w:tc>
          <w:tcPr>
            <w:tcW w:w="1701"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202</w:t>
            </w:r>
            <w:r>
              <w:rPr>
                <w:rFonts w:ascii="仿宋_GB2312" w:hAnsi="仿宋_GB2312" w:cs="仿宋_GB2312"/>
                <w:kern w:val="0"/>
                <w:sz w:val="24"/>
                <w:szCs w:val="21"/>
              </w:rPr>
              <w:t>1</w:t>
            </w:r>
            <w:r>
              <w:rPr>
                <w:rFonts w:ascii="仿宋_GB2312" w:hAnsi="仿宋_GB2312" w:cs="仿宋_GB2312" w:hint="eastAsia"/>
                <w:kern w:val="0"/>
                <w:sz w:val="24"/>
                <w:szCs w:val="21"/>
              </w:rPr>
              <w:t>年在沪新能源汽车上牌量</w:t>
            </w:r>
          </w:p>
        </w:tc>
        <w:tc>
          <w:tcPr>
            <w:tcW w:w="2036" w:type="dxa"/>
            <w:tcBorders>
              <w:top w:val="nil"/>
              <w:left w:val="nil"/>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r>
      <w:tr w:rsidR="00A22563" w:rsidTr="005065DF">
        <w:trPr>
          <w:trHeight w:val="20"/>
          <w:jc w:val="center"/>
        </w:trPr>
        <w:tc>
          <w:tcPr>
            <w:tcW w:w="2518" w:type="dxa"/>
            <w:tcBorders>
              <w:top w:val="nil"/>
              <w:left w:val="single" w:sz="4" w:space="0" w:color="000000"/>
              <w:bottom w:val="single" w:sz="4" w:space="0" w:color="000000"/>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通信地址</w:t>
            </w:r>
          </w:p>
        </w:tc>
        <w:tc>
          <w:tcPr>
            <w:tcW w:w="6289" w:type="dxa"/>
            <w:gridSpan w:val="3"/>
            <w:tcBorders>
              <w:top w:val="nil"/>
              <w:left w:val="nil"/>
              <w:bottom w:val="single" w:sz="4" w:space="0" w:color="000000"/>
              <w:right w:val="single" w:sz="4" w:space="0" w:color="000000"/>
            </w:tcBorders>
            <w:vAlign w:val="center"/>
          </w:tcPr>
          <w:p w:rsidR="00A22563" w:rsidRDefault="00A22563" w:rsidP="005065DF">
            <w:pPr>
              <w:widowControl/>
              <w:rPr>
                <w:rFonts w:ascii="仿宋_GB2312" w:hAnsi="仿宋_GB2312" w:cs="仿宋_GB2312"/>
                <w:kern w:val="0"/>
                <w:sz w:val="24"/>
                <w:szCs w:val="21"/>
              </w:rPr>
            </w:pPr>
          </w:p>
        </w:tc>
      </w:tr>
      <w:tr w:rsidR="00A22563" w:rsidTr="005065DF">
        <w:trPr>
          <w:trHeight w:val="442"/>
          <w:jc w:val="center"/>
        </w:trPr>
        <w:tc>
          <w:tcPr>
            <w:tcW w:w="2518" w:type="dxa"/>
            <w:tcBorders>
              <w:top w:val="nil"/>
              <w:left w:val="single" w:sz="4" w:space="0" w:color="000000"/>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企业联系人</w:t>
            </w:r>
          </w:p>
        </w:tc>
        <w:tc>
          <w:tcPr>
            <w:tcW w:w="1701" w:type="dxa"/>
            <w:tcBorders>
              <w:top w:val="nil"/>
              <w:left w:val="nil"/>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nil"/>
              <w:left w:val="nil"/>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联系电话</w:t>
            </w:r>
          </w:p>
        </w:tc>
        <w:tc>
          <w:tcPr>
            <w:tcW w:w="2036" w:type="dxa"/>
            <w:tcBorders>
              <w:top w:val="nil"/>
              <w:left w:val="nil"/>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r>
      <w:tr w:rsidR="00A22563" w:rsidTr="005065DF">
        <w:trPr>
          <w:trHeight w:val="442"/>
          <w:jc w:val="center"/>
        </w:trPr>
        <w:tc>
          <w:tcPr>
            <w:tcW w:w="2518" w:type="dxa"/>
            <w:tcBorders>
              <w:top w:val="nil"/>
              <w:left w:val="single" w:sz="4" w:space="0" w:color="000000"/>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职务</w:t>
            </w:r>
          </w:p>
        </w:tc>
        <w:tc>
          <w:tcPr>
            <w:tcW w:w="1701" w:type="dxa"/>
            <w:tcBorders>
              <w:top w:val="nil"/>
              <w:left w:val="nil"/>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nil"/>
              <w:left w:val="nil"/>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手机/E-mail</w:t>
            </w:r>
          </w:p>
        </w:tc>
        <w:tc>
          <w:tcPr>
            <w:tcW w:w="2036" w:type="dxa"/>
            <w:tcBorders>
              <w:top w:val="nil"/>
              <w:left w:val="nil"/>
              <w:bottom w:val="single" w:sz="4" w:space="0" w:color="auto"/>
              <w:right w:val="single" w:sz="4" w:space="0" w:color="000000"/>
            </w:tcBorders>
            <w:vAlign w:val="center"/>
          </w:tcPr>
          <w:p w:rsidR="00A22563" w:rsidRDefault="00A22563" w:rsidP="005065DF">
            <w:pPr>
              <w:widowControl/>
              <w:jc w:val="center"/>
              <w:rPr>
                <w:rFonts w:ascii="仿宋_GB2312" w:hAnsi="仿宋_GB2312" w:cs="仿宋_GB2312"/>
                <w:kern w:val="0"/>
                <w:sz w:val="24"/>
                <w:szCs w:val="21"/>
              </w:rPr>
            </w:pPr>
          </w:p>
        </w:tc>
      </w:tr>
      <w:tr w:rsidR="00A22563" w:rsidTr="005065DF">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投诉咨询处理专员</w:t>
            </w:r>
          </w:p>
        </w:tc>
        <w:tc>
          <w:tcPr>
            <w:tcW w:w="1701"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联系电话</w:t>
            </w:r>
          </w:p>
        </w:tc>
        <w:tc>
          <w:tcPr>
            <w:tcW w:w="2036"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p>
        </w:tc>
      </w:tr>
      <w:tr w:rsidR="00A22563" w:rsidTr="005065DF">
        <w:trPr>
          <w:trHeight w:val="381"/>
          <w:jc w:val="center"/>
        </w:trPr>
        <w:tc>
          <w:tcPr>
            <w:tcW w:w="2518"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确认凭证专员</w:t>
            </w:r>
          </w:p>
        </w:tc>
        <w:tc>
          <w:tcPr>
            <w:tcW w:w="1701"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r>
              <w:rPr>
                <w:rFonts w:ascii="仿宋_GB2312" w:hAnsi="仿宋_GB2312" w:cs="仿宋_GB2312" w:hint="eastAsia"/>
                <w:kern w:val="0"/>
                <w:sz w:val="24"/>
                <w:szCs w:val="21"/>
              </w:rPr>
              <w:t>联系电话</w:t>
            </w:r>
          </w:p>
        </w:tc>
        <w:tc>
          <w:tcPr>
            <w:tcW w:w="2036" w:type="dxa"/>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jc w:val="center"/>
              <w:rPr>
                <w:rFonts w:ascii="仿宋_GB2312" w:hAnsi="仿宋_GB2312" w:cs="仿宋_GB2312"/>
                <w:kern w:val="0"/>
                <w:sz w:val="24"/>
                <w:szCs w:val="21"/>
              </w:rPr>
            </w:pPr>
          </w:p>
        </w:tc>
      </w:tr>
    </w:tbl>
    <w:p w:rsidR="00A22563" w:rsidRDefault="00A22563" w:rsidP="00A22563">
      <w:pPr>
        <w:spacing w:line="480" w:lineRule="exact"/>
        <w:ind w:firstLineChars="200" w:firstLine="616"/>
        <w:jc w:val="left"/>
        <w:rPr>
          <w:rFonts w:ascii="黑体" w:eastAsia="黑体" w:hAnsi="黑体" w:cs="黑体"/>
          <w:szCs w:val="32"/>
        </w:rPr>
      </w:pPr>
    </w:p>
    <w:p w:rsidR="00A22563" w:rsidRDefault="00A22563" w:rsidP="00A22563">
      <w:pPr>
        <w:spacing w:line="480" w:lineRule="exact"/>
        <w:ind w:firstLineChars="200" w:firstLine="616"/>
        <w:jc w:val="left"/>
        <w:rPr>
          <w:rFonts w:ascii="黑体" w:eastAsia="黑体" w:hAnsi="黑体" w:cs="黑体"/>
          <w:szCs w:val="32"/>
        </w:rPr>
      </w:pPr>
      <w:r>
        <w:rPr>
          <w:rFonts w:ascii="黑体" w:eastAsia="黑体" w:hAnsi="黑体" w:cs="黑体" w:hint="eastAsia"/>
          <w:szCs w:val="32"/>
        </w:rPr>
        <w:t>二、企业登记申请及承诺</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A22563" w:rsidTr="005065DF">
        <w:trPr>
          <w:jc w:val="center"/>
        </w:trPr>
        <w:tc>
          <w:tcPr>
            <w:tcW w:w="9039" w:type="dxa"/>
          </w:tcPr>
          <w:p w:rsidR="00A22563" w:rsidRDefault="00A22563" w:rsidP="005065DF">
            <w:pPr>
              <w:widowControl/>
              <w:spacing w:line="320" w:lineRule="exact"/>
              <w:jc w:val="center"/>
              <w:rPr>
                <w:rFonts w:ascii="仿宋_GB2312" w:hAnsi="仿宋_GB2312" w:cs="仿宋_GB2312"/>
                <w:b/>
                <w:bCs/>
                <w:sz w:val="24"/>
                <w:szCs w:val="24"/>
              </w:rPr>
            </w:pPr>
            <w:r>
              <w:rPr>
                <w:rFonts w:ascii="仿宋_GB2312" w:hAnsi="仿宋_GB2312" w:cs="仿宋_GB2312" w:hint="eastAsia"/>
                <w:b/>
                <w:bCs/>
                <w:sz w:val="24"/>
                <w:szCs w:val="24"/>
              </w:rPr>
              <w:t>登记申请及承诺内容</w:t>
            </w:r>
          </w:p>
        </w:tc>
      </w:tr>
      <w:tr w:rsidR="00A22563" w:rsidTr="005065DF">
        <w:trPr>
          <w:trHeight w:val="50"/>
          <w:jc w:val="center"/>
        </w:trPr>
        <w:tc>
          <w:tcPr>
            <w:tcW w:w="9039" w:type="dxa"/>
          </w:tcPr>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我公司*********型新能源汽车，满足《上海市鼓励购买和使用新能源汽车实施办法》（沪府办规〔</w:t>
            </w:r>
            <w:r>
              <w:rPr>
                <w:rFonts w:ascii="仿宋_GB2312" w:hAnsi="仿宋_GB2312" w:cs="仿宋_GB2312"/>
                <w:sz w:val="24"/>
                <w:szCs w:val="24"/>
              </w:rPr>
              <w:t>2021〕3号）</w:t>
            </w:r>
            <w:r>
              <w:rPr>
                <w:rFonts w:ascii="仿宋_GB2312" w:hAnsi="仿宋_GB2312" w:cs="仿宋_GB2312" w:hint="eastAsia"/>
                <w:sz w:val="24"/>
                <w:szCs w:val="24"/>
              </w:rPr>
              <w:t>的相关要求，特提出登记申请并郑重承诺：</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 xml:space="preserve">（一）我公司具备新能源汽车的研发和生产能力，保证生产、销售的新能源汽车产品与《车辆生产企业及产品公告》一致，建立车辆运行远程监控系统，承担新能源汽车运行安全主体责任并承诺接受产品事中事后监管。 </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二）我公司将智能充电设施建设维护纳入销售服务体系，在与消费者签订销售车辆合同之前，按照《上海市电动汽车充电设施建设管理暂行规定》等要求，协助消费者落实一处符合相关标准要求的智能充电（加氢）设施并承诺接受智能充电设施安装使用情况抽查。</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（三）我公司在沪建立了完善的销售及售后服务体系，对销售网点、维修网点的管理要求明确，客户投诉渠道通畅，产品销售前主动告知消费者车辆监控事宜及须将废旧动力蓄电池移交至回收服务网点等义务。</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（四）我公司承担新能源汽车废旧动力蓄电池回收的主体责任，自建、共建、授权等方式建立回收服务网点承担相应的电池回收、利用和处置工作。严格执行GB/T 34014-2017《汽车动力蓄电池编码规则》，按照《新能源汽车动力蓄电池回收利用溯源管理暂行办法》要求已完成我公司的动力蓄电池溯源管理平台建设，确保动力蓄电池产品的流向可追溯。</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（五）我公司承诺</w:t>
            </w:r>
            <w:r>
              <w:rPr>
                <w:rFonts w:ascii="仿宋_GB2312" w:hAnsi="仿宋_GB2312" w:cs="仿宋_GB2312" w:hint="eastAsia"/>
                <w:kern w:val="0"/>
                <w:sz w:val="24"/>
                <w:szCs w:val="24"/>
              </w:rPr>
              <w:t>在取得登记车型的首张新能源汽车产品信息确认凭证后的60天内提交具有资质的第三方专业机构出具的新能源汽车产品整车及关键部件安全抽查报告</w:t>
            </w:r>
            <w:r>
              <w:rPr>
                <w:rFonts w:ascii="仿宋_GB2312" w:hAnsi="仿宋_GB2312" w:cs="仿宋_GB2312" w:hint="eastAsia"/>
                <w:sz w:val="24"/>
                <w:szCs w:val="24"/>
              </w:rPr>
              <w:t>。</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（六）我公司对驱动电机及其控制器、车载储能装置等关键零部件质保期为：乘用车（商用车）      年/   公里（乘用车不低于8年或12万公里，商用车不低于5年或20万公里），整车质保期为：   年/   公里。</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（七）我公司承诺在上海市销售的新能源汽车均按扣减国家补贴后的价格销售。</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八）我公司将严格按照国家相关法规、政策等管理要求以及《上海市鼓励购买和使用新能源汽车实施办法》的细则规定，实施周期性的新能源汽车生产及应用全过程的管理体系及管理成效的自查，并于次年的一季度提交《</w:t>
            </w:r>
            <w:r>
              <w:rPr>
                <w:rFonts w:ascii="仿宋_GB2312" w:hAnsi="仿宋_GB2312" w:cs="仿宋_GB2312" w:hint="eastAsia"/>
                <w:kern w:val="0"/>
                <w:sz w:val="24"/>
                <w:szCs w:val="24"/>
              </w:rPr>
              <w:t>新能源汽车生产厂商年度责任评估自查报告</w:t>
            </w:r>
            <w:r>
              <w:rPr>
                <w:rFonts w:ascii="仿宋_GB2312" w:hAnsi="仿宋_GB2312" w:cs="仿宋_GB2312" w:hint="eastAsia"/>
                <w:sz w:val="24"/>
                <w:szCs w:val="24"/>
              </w:rPr>
              <w:t>》。</w:t>
            </w: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如不能履行以上承诺或违反相关规定，我公司自愿接受主管部门对本企业采取的取消新能源汽车车型登记、专用牌照额度登记、财政补助支持以及失信信息向社会公开等惩罚措施，由此引起的消费者纠纷等全部后果由我公司自行承担。</w:t>
            </w:r>
          </w:p>
          <w:p w:rsidR="00A22563" w:rsidRDefault="00A22563" w:rsidP="005065DF">
            <w:pPr>
              <w:widowControl/>
              <w:spacing w:line="320" w:lineRule="exact"/>
              <w:ind w:firstLine="480"/>
              <w:jc w:val="left"/>
              <w:rPr>
                <w:rFonts w:ascii="仿宋_GB2312" w:hAnsi="仿宋_GB2312" w:cs="仿宋_GB2312"/>
                <w:sz w:val="24"/>
                <w:szCs w:val="24"/>
              </w:rPr>
            </w:pPr>
          </w:p>
          <w:p w:rsidR="00A22563" w:rsidRDefault="00A22563" w:rsidP="005065DF">
            <w:pPr>
              <w:widowControl/>
              <w:spacing w:line="320" w:lineRule="exact"/>
              <w:ind w:firstLine="480"/>
              <w:jc w:val="left"/>
              <w:rPr>
                <w:rFonts w:ascii="仿宋_GB2312" w:hAnsi="仿宋_GB2312" w:cs="仿宋_GB2312"/>
                <w:sz w:val="24"/>
                <w:szCs w:val="24"/>
              </w:rPr>
            </w:pPr>
          </w:p>
          <w:p w:rsidR="00A22563" w:rsidRDefault="00A22563" w:rsidP="005065DF">
            <w:pPr>
              <w:widowControl/>
              <w:spacing w:line="320" w:lineRule="exact"/>
              <w:ind w:firstLine="480"/>
              <w:jc w:val="left"/>
              <w:rPr>
                <w:rFonts w:ascii="仿宋_GB2312" w:hAnsi="仿宋_GB2312" w:cs="仿宋_GB2312"/>
                <w:sz w:val="24"/>
                <w:szCs w:val="24"/>
              </w:rPr>
            </w:pPr>
          </w:p>
          <w:p w:rsidR="00A22563" w:rsidRDefault="00A22563" w:rsidP="005065DF">
            <w:pPr>
              <w:widowControl/>
              <w:spacing w:line="320" w:lineRule="exact"/>
              <w:ind w:firstLine="480"/>
              <w:jc w:val="left"/>
              <w:rPr>
                <w:rFonts w:ascii="仿宋_GB2312" w:hAnsi="仿宋_GB2312" w:cs="仿宋_GB2312"/>
                <w:sz w:val="24"/>
                <w:szCs w:val="24"/>
              </w:rPr>
            </w:pPr>
          </w:p>
          <w:p w:rsidR="00A22563" w:rsidRDefault="00A22563" w:rsidP="005065DF">
            <w:pPr>
              <w:widowControl/>
              <w:spacing w:line="320" w:lineRule="exact"/>
              <w:ind w:firstLine="480"/>
              <w:jc w:val="left"/>
              <w:rPr>
                <w:rFonts w:ascii="仿宋_GB2312" w:hAnsi="仿宋_GB2312" w:cs="仿宋_GB2312"/>
                <w:sz w:val="24"/>
                <w:szCs w:val="24"/>
              </w:rPr>
            </w:pPr>
            <w:r>
              <w:rPr>
                <w:rFonts w:ascii="仿宋_GB2312" w:hAnsi="仿宋_GB2312" w:cs="仿宋_GB2312" w:hint="eastAsia"/>
                <w:sz w:val="24"/>
                <w:szCs w:val="24"/>
              </w:rPr>
              <w:t xml:space="preserve">                                  法人签章：</w:t>
            </w:r>
          </w:p>
          <w:p w:rsidR="00A22563" w:rsidRDefault="00A22563" w:rsidP="005065DF">
            <w:pPr>
              <w:widowControl/>
              <w:spacing w:line="320" w:lineRule="exact"/>
              <w:ind w:firstLine="480"/>
              <w:jc w:val="left"/>
              <w:rPr>
                <w:rFonts w:ascii="仿宋_GB2312" w:hAnsi="仿宋_GB2312" w:cs="仿宋_GB2312"/>
                <w:kern w:val="0"/>
                <w:sz w:val="24"/>
                <w:szCs w:val="24"/>
              </w:rPr>
            </w:pPr>
            <w:r>
              <w:rPr>
                <w:rFonts w:ascii="仿宋_GB2312" w:hAnsi="仿宋_GB2312" w:cs="仿宋_GB2312" w:hint="eastAsia"/>
                <w:sz w:val="24"/>
                <w:szCs w:val="24"/>
              </w:rPr>
              <w:t xml:space="preserve">                                  承诺时间：   年  月  日</w:t>
            </w:r>
          </w:p>
        </w:tc>
      </w:tr>
    </w:tbl>
    <w:p w:rsidR="00A22563" w:rsidRDefault="00A22563" w:rsidP="00A22563">
      <w:pPr>
        <w:spacing w:line="480" w:lineRule="exact"/>
        <w:jc w:val="left"/>
        <w:rPr>
          <w:rFonts w:ascii="楷体" w:eastAsia="楷体" w:hAnsi="楷体" w:cs="仿宋_GB2312"/>
          <w:b/>
          <w:bCs/>
          <w:szCs w:val="32"/>
        </w:rPr>
      </w:pPr>
    </w:p>
    <w:p w:rsidR="00A22563" w:rsidRDefault="00A22563" w:rsidP="00A22563">
      <w:pPr>
        <w:spacing w:line="480" w:lineRule="exact"/>
        <w:ind w:firstLineChars="200" w:firstLine="616"/>
        <w:jc w:val="left"/>
        <w:rPr>
          <w:rFonts w:ascii="黑体" w:eastAsia="黑体" w:hAnsi="黑体" w:cs="黑体"/>
          <w:szCs w:val="32"/>
        </w:rPr>
      </w:pPr>
      <w:r>
        <w:rPr>
          <w:rFonts w:ascii="黑体" w:eastAsia="黑体" w:hAnsi="黑体" w:cs="黑体" w:hint="eastAsia"/>
          <w:szCs w:val="32"/>
        </w:rPr>
        <w:t>三、新能源产品生产一致性保证能力简介</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22563" w:rsidTr="005065DF">
        <w:trPr>
          <w:trHeight w:val="7610"/>
          <w:jc w:val="center"/>
        </w:trPr>
        <w:tc>
          <w:tcPr>
            <w:tcW w:w="9180" w:type="dxa"/>
          </w:tcPr>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（一）新能源汽车产品的技术特性说明，包括技术来源、动力系统、车身和底盘结构、主要参数和配置等；</w:t>
            </w:r>
          </w:p>
          <w:p w:rsidR="00A22563" w:rsidRDefault="00A22563" w:rsidP="005065DF">
            <w:pPr>
              <w:widowControl/>
              <w:spacing w:line="320" w:lineRule="exact"/>
              <w:ind w:firstLineChars="200" w:firstLine="456"/>
              <w:jc w:val="left"/>
              <w:rPr>
                <w:rFonts w:ascii="仿宋_GB2312" w:hAnsi="仿宋_GB2312" w:cs="仿宋_GB2312"/>
                <w:sz w:val="24"/>
                <w:szCs w:val="24"/>
              </w:rPr>
            </w:pPr>
            <w:r>
              <w:rPr>
                <w:rFonts w:ascii="仿宋_GB2312" w:hAnsi="仿宋_GB2312" w:cs="仿宋_GB2312" w:hint="eastAsia"/>
                <w:sz w:val="24"/>
                <w:szCs w:val="24"/>
              </w:rPr>
              <w:t>燃料电池车型还</w:t>
            </w:r>
            <w:r>
              <w:rPr>
                <w:rFonts w:ascii="仿宋_GB2312" w:hAnsi="仿宋_GB2312" w:cs="仿宋_GB2312"/>
                <w:sz w:val="24"/>
                <w:szCs w:val="24"/>
              </w:rPr>
              <w:t>需提供：</w:t>
            </w:r>
            <w:r>
              <w:rPr>
                <w:rFonts w:ascii="仿宋_GB2312" w:hAnsi="仿宋_GB2312" w:cs="仿宋_GB2312" w:hint="eastAsia"/>
                <w:sz w:val="24"/>
                <w:szCs w:val="24"/>
              </w:rPr>
              <w:t>燃料电池系统</w:t>
            </w:r>
            <w:r>
              <w:rPr>
                <w:rFonts w:ascii="仿宋_GB2312" w:hAnsi="仿宋_GB2312" w:cs="仿宋_GB2312"/>
                <w:sz w:val="24"/>
                <w:szCs w:val="24"/>
              </w:rPr>
              <w:t>、</w:t>
            </w:r>
            <w:r>
              <w:rPr>
                <w:rFonts w:ascii="仿宋_GB2312" w:hAnsi="仿宋_GB2312" w:cs="仿宋_GB2312" w:hint="eastAsia"/>
                <w:sz w:val="24"/>
                <w:szCs w:val="24"/>
              </w:rPr>
              <w:t>氢系统</w:t>
            </w:r>
            <w:r>
              <w:rPr>
                <w:rFonts w:ascii="仿宋_GB2312" w:hAnsi="仿宋_GB2312" w:cs="仿宋_GB2312"/>
                <w:sz w:val="24"/>
                <w:szCs w:val="24"/>
              </w:rPr>
              <w:t>、</w:t>
            </w:r>
            <w:r>
              <w:rPr>
                <w:rFonts w:ascii="仿宋_GB2312" w:hAnsi="仿宋_GB2312" w:cs="仿宋_GB2312" w:hint="eastAsia"/>
                <w:sz w:val="24"/>
                <w:szCs w:val="24"/>
              </w:rPr>
              <w:t>基础材料和关键零部件</w:t>
            </w:r>
            <w:r>
              <w:rPr>
                <w:rFonts w:ascii="仿宋_GB2312" w:hAnsi="仿宋_GB2312" w:cs="仿宋_GB2312"/>
                <w:sz w:val="24"/>
                <w:szCs w:val="24"/>
              </w:rPr>
              <w:t>技术来源</w:t>
            </w:r>
            <w:r>
              <w:rPr>
                <w:rFonts w:ascii="仿宋_GB2312" w:hAnsi="仿宋_GB2312" w:cs="仿宋_GB2312" w:hint="eastAsia"/>
                <w:sz w:val="24"/>
                <w:szCs w:val="24"/>
              </w:rPr>
              <w:t>和</w:t>
            </w:r>
            <w:r>
              <w:rPr>
                <w:rFonts w:ascii="仿宋_GB2312" w:hAnsi="仿宋_GB2312" w:cs="仿宋_GB2312"/>
                <w:sz w:val="24"/>
                <w:szCs w:val="24"/>
              </w:rPr>
              <w:t>主要参数</w:t>
            </w:r>
            <w:r>
              <w:rPr>
                <w:rFonts w:ascii="仿宋_GB2312" w:hAnsi="仿宋_GB2312" w:cs="仿宋_GB2312" w:hint="eastAsia"/>
                <w:sz w:val="24"/>
                <w:szCs w:val="24"/>
              </w:rPr>
              <w:t>，核心</w:t>
            </w:r>
            <w:r>
              <w:rPr>
                <w:rFonts w:ascii="仿宋_GB2312" w:hAnsi="仿宋_GB2312" w:cs="仿宋_GB2312"/>
                <w:sz w:val="24"/>
                <w:szCs w:val="24"/>
              </w:rPr>
              <w:t>零部件</w:t>
            </w:r>
            <w:r>
              <w:rPr>
                <w:rFonts w:ascii="仿宋_GB2312" w:hAnsi="仿宋_GB2312" w:cs="仿宋_GB2312" w:hint="eastAsia"/>
                <w:sz w:val="24"/>
                <w:szCs w:val="24"/>
              </w:rPr>
              <w:t>需</w:t>
            </w:r>
            <w:r>
              <w:rPr>
                <w:rFonts w:ascii="仿宋_GB2312" w:hAnsi="仿宋_GB2312" w:cs="仿宋_GB2312"/>
                <w:sz w:val="24"/>
                <w:szCs w:val="24"/>
              </w:rPr>
              <w:t>涵盖</w:t>
            </w:r>
            <w:r>
              <w:rPr>
                <w:rFonts w:ascii="仿宋_GB2312" w:hAnsi="仿宋_GB2312" w:cs="仿宋_GB2312" w:hint="eastAsia"/>
                <w:sz w:val="24"/>
                <w:szCs w:val="24"/>
              </w:rPr>
              <w:t>：</w:t>
            </w:r>
            <w:r>
              <w:rPr>
                <w:rFonts w:ascii="仿宋_GB2312" w:hAnsi="仿宋_GB2312" w:cs="仿宋_GB2312"/>
                <w:sz w:val="24"/>
                <w:szCs w:val="24"/>
              </w:rPr>
              <w:t>电堆、膜电极、双极板、质子交换膜、碳纸、催化剂、空气压缩机、氢气循环系统、储氢瓶阀等</w:t>
            </w:r>
            <w:r>
              <w:rPr>
                <w:rFonts w:ascii="仿宋_GB2312" w:hAnsi="仿宋_GB2312" w:cs="仿宋_GB2312" w:hint="eastAsia"/>
                <w:sz w:val="24"/>
                <w:szCs w:val="24"/>
              </w:rPr>
              <w:t>：</w:t>
            </w:r>
          </w:p>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（二）从产品试制、试装、调试、标定、试验验证、评价等方面，介绍企业具备的产品设计和制造过程开发全过程的能力；</w:t>
            </w:r>
          </w:p>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（三）生产及一致性保证能力</w:t>
            </w:r>
          </w:p>
          <w:p w:rsidR="00A22563" w:rsidRDefault="00A22563" w:rsidP="005065DF">
            <w:pPr>
              <w:widowControl/>
              <w:spacing w:line="320" w:lineRule="exact"/>
              <w:ind w:firstLineChars="200" w:firstLine="456"/>
              <w:jc w:val="left"/>
              <w:rPr>
                <w:rFonts w:ascii="仿宋_GB2312" w:hAnsi="仿宋_GB2312" w:cs="仿宋_GB2312"/>
                <w:sz w:val="24"/>
                <w:szCs w:val="24"/>
              </w:rPr>
            </w:pPr>
            <w:r>
              <w:rPr>
                <w:rFonts w:ascii="仿宋_GB2312" w:hAnsi="仿宋_GB2312" w:cs="仿宋_GB2312" w:hint="eastAsia"/>
                <w:sz w:val="24"/>
                <w:szCs w:val="24"/>
              </w:rPr>
              <w:t>具备的保证产品质量和生产能力所必需的制造体系建设（可追溯性信息管理系统）及保证产品质量所必需的进货检验、过程检验、出厂检验及对安全、环保、节能等法规符合性方面的能力介绍。</w:t>
            </w: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jc w:val="left"/>
              <w:rPr>
                <w:rFonts w:ascii="仿宋_GB2312" w:hAnsi="仿宋_GB2312" w:cs="仿宋_GB2312"/>
                <w:sz w:val="24"/>
                <w:szCs w:val="24"/>
              </w:rPr>
            </w:pPr>
          </w:p>
        </w:tc>
      </w:tr>
    </w:tbl>
    <w:p w:rsidR="00A22563" w:rsidRDefault="00A22563" w:rsidP="00A22563">
      <w:pPr>
        <w:spacing w:line="480" w:lineRule="exact"/>
        <w:jc w:val="left"/>
        <w:rPr>
          <w:rFonts w:ascii="黑体" w:eastAsia="黑体" w:hAnsi="黑体" w:cs="黑体"/>
          <w:szCs w:val="32"/>
        </w:rPr>
      </w:pPr>
      <w:r>
        <w:rPr>
          <w:rFonts w:ascii="楷体" w:eastAsia="楷体" w:hAnsi="楷体" w:cs="仿宋_GB2312"/>
          <w:bCs/>
          <w:szCs w:val="32"/>
        </w:rPr>
        <w:br w:type="page"/>
      </w:r>
      <w:r>
        <w:rPr>
          <w:rFonts w:ascii="楷体" w:eastAsia="楷体" w:hAnsi="楷体" w:cs="仿宋_GB2312" w:hint="eastAsia"/>
          <w:bCs/>
          <w:szCs w:val="32"/>
        </w:rPr>
        <w:t xml:space="preserve">    </w:t>
      </w:r>
      <w:r>
        <w:rPr>
          <w:rFonts w:ascii="黑体" w:eastAsia="黑体" w:hAnsi="黑体" w:cs="黑体" w:hint="eastAsia"/>
          <w:szCs w:val="32"/>
        </w:rPr>
        <w:t>四、废旧动力蓄电池回收利用安排简介</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22563" w:rsidTr="005065DF">
        <w:trPr>
          <w:trHeight w:val="5533"/>
          <w:jc w:val="center"/>
        </w:trPr>
        <w:tc>
          <w:tcPr>
            <w:tcW w:w="9180" w:type="dxa"/>
          </w:tcPr>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一）概述废旧动力蓄电池回收利用体系的具体方案，需涵盖该项工作的岗位人员、费用与管理文件，与动力蓄电池生产企业、售后维修企业、拆车企业、回收网点、回收利用企业的合作方式、职能分工，动力蓄电池退役条件如何监控和触发等。</w:t>
            </w:r>
          </w:p>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 xml:space="preserve">（二）简介动力蓄电池溯源管理平台的主要功能，对动力蓄电池生产、销售、使用、报废、回收、利用等各环节的实施监测情况。 </w:t>
            </w:r>
          </w:p>
          <w:p w:rsidR="00A22563" w:rsidRDefault="00A22563" w:rsidP="005065DF">
            <w:pPr>
              <w:widowControl/>
              <w:spacing w:line="320" w:lineRule="exact"/>
              <w:jc w:val="left"/>
              <w:rPr>
                <w:rFonts w:ascii="仿宋_GB2312" w:hAnsi="仿宋_GB2312" w:cs="仿宋_GB2312"/>
                <w:sz w:val="24"/>
                <w:szCs w:val="24"/>
              </w:rPr>
            </w:pPr>
          </w:p>
          <w:p w:rsidR="00A22563" w:rsidRDefault="00A22563" w:rsidP="005065DF">
            <w:pPr>
              <w:widowControl/>
              <w:spacing w:line="320" w:lineRule="exact"/>
              <w:ind w:firstLineChars="200" w:firstLine="456"/>
              <w:jc w:val="left"/>
              <w:rPr>
                <w:rFonts w:ascii="仿宋_GB2312" w:hAnsi="仿宋_GB2312" w:cs="仿宋_GB2312"/>
                <w:sz w:val="24"/>
                <w:szCs w:val="24"/>
              </w:rPr>
            </w:pPr>
          </w:p>
          <w:p w:rsidR="00A22563" w:rsidRDefault="00A22563" w:rsidP="005065DF">
            <w:pPr>
              <w:widowControl/>
              <w:spacing w:line="320" w:lineRule="exact"/>
              <w:ind w:firstLineChars="200" w:firstLine="456"/>
              <w:jc w:val="left"/>
              <w:rPr>
                <w:rFonts w:ascii="仿宋_GB2312" w:hAnsi="仿宋_GB2312" w:cs="仿宋_GB2312"/>
                <w:sz w:val="24"/>
                <w:szCs w:val="24"/>
              </w:rPr>
            </w:pPr>
          </w:p>
          <w:p w:rsidR="00A22563" w:rsidRDefault="00A22563" w:rsidP="005065DF">
            <w:pPr>
              <w:widowControl/>
              <w:spacing w:line="320" w:lineRule="exact"/>
              <w:ind w:firstLineChars="200" w:firstLine="456"/>
              <w:jc w:val="left"/>
              <w:rPr>
                <w:rFonts w:ascii="仿宋_GB2312" w:hAnsi="仿宋_GB2312" w:cs="仿宋_GB2312"/>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p w:rsidR="00A22563" w:rsidRDefault="00A22563" w:rsidP="00A22563">
            <w:pPr>
              <w:widowControl/>
              <w:spacing w:line="320" w:lineRule="exact"/>
              <w:ind w:firstLineChars="200" w:firstLine="495"/>
              <w:jc w:val="left"/>
              <w:rPr>
                <w:rFonts w:ascii="仿宋_GB2312" w:hAnsi="仿宋_GB2312" w:cs="仿宋_GB2312"/>
                <w:b/>
                <w:bCs/>
                <w:sz w:val="24"/>
                <w:szCs w:val="24"/>
              </w:rPr>
            </w:pPr>
          </w:p>
        </w:tc>
      </w:tr>
    </w:tbl>
    <w:p w:rsidR="00A22563" w:rsidRDefault="00A22563" w:rsidP="00A22563">
      <w:pPr>
        <w:spacing w:line="480" w:lineRule="exact"/>
        <w:jc w:val="left"/>
        <w:rPr>
          <w:rFonts w:ascii="黑体" w:eastAsia="黑体" w:hAnsi="黑体" w:cs="黑体"/>
          <w:bCs/>
          <w:szCs w:val="32"/>
        </w:rPr>
      </w:pPr>
    </w:p>
    <w:p w:rsidR="00A22563" w:rsidRDefault="00A22563" w:rsidP="00A22563">
      <w:pPr>
        <w:spacing w:line="480" w:lineRule="exact"/>
        <w:ind w:firstLineChars="200" w:firstLine="616"/>
        <w:jc w:val="left"/>
        <w:rPr>
          <w:rFonts w:ascii="黑体" w:eastAsia="黑体" w:hAnsi="黑体" w:cs="黑体"/>
          <w:bCs/>
          <w:szCs w:val="32"/>
        </w:rPr>
      </w:pPr>
      <w:r>
        <w:rPr>
          <w:rFonts w:ascii="黑体" w:eastAsia="黑体" w:hAnsi="黑体" w:cs="黑体" w:hint="eastAsia"/>
          <w:bCs/>
          <w:szCs w:val="32"/>
        </w:rPr>
        <w:t>五、经销商试乘试驾车计划（202</w:t>
      </w:r>
      <w:r>
        <w:rPr>
          <w:rFonts w:ascii="黑体" w:eastAsia="黑体" w:hAnsi="黑体" w:cs="黑体"/>
          <w:bCs/>
          <w:szCs w:val="32"/>
        </w:rPr>
        <w:t>2</w:t>
      </w:r>
      <w:r>
        <w:rPr>
          <w:rFonts w:ascii="黑体" w:eastAsia="黑体" w:hAnsi="黑体" w:cs="黑体" w:hint="eastAsia"/>
          <w:bCs/>
          <w:szCs w:val="32"/>
        </w:rPr>
        <w:t>年度）</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22563" w:rsidTr="005065DF">
        <w:trPr>
          <w:trHeight w:val="5372"/>
          <w:jc w:val="center"/>
        </w:trPr>
        <w:tc>
          <w:tcPr>
            <w:tcW w:w="9180" w:type="dxa"/>
          </w:tcPr>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（一）我公司新能源汽车202</w:t>
            </w:r>
            <w:r>
              <w:rPr>
                <w:rFonts w:ascii="仿宋_GB2312" w:hAnsi="仿宋_GB2312" w:cs="仿宋_GB2312"/>
                <w:sz w:val="24"/>
                <w:szCs w:val="24"/>
              </w:rPr>
              <w:t>2</w:t>
            </w:r>
            <w:r>
              <w:rPr>
                <w:rFonts w:ascii="仿宋_GB2312" w:hAnsi="仿宋_GB2312" w:cs="仿宋_GB2312" w:hint="eastAsia"/>
                <w:sz w:val="24"/>
                <w:szCs w:val="24"/>
              </w:rPr>
              <w:t>年上海市场年度销量计划</w:t>
            </w:r>
          </w:p>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（二）试乘试驾车采购总量、车型结构</w:t>
            </w:r>
          </w:p>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（三）各经销商分配方式及数量</w:t>
            </w:r>
          </w:p>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（四）日常管理方式（需提供试乘试驾路线）</w:t>
            </w:r>
          </w:p>
          <w:p w:rsidR="00A22563" w:rsidRDefault="00A22563" w:rsidP="005065DF">
            <w:pPr>
              <w:widowControl/>
              <w:spacing w:line="320" w:lineRule="exact"/>
              <w:jc w:val="left"/>
              <w:rPr>
                <w:rFonts w:ascii="仿宋_GB2312" w:hAnsi="仿宋_GB2312" w:cs="仿宋_GB2312"/>
                <w:sz w:val="24"/>
                <w:szCs w:val="24"/>
              </w:rPr>
            </w:pPr>
            <w:r>
              <w:rPr>
                <w:rFonts w:ascii="仿宋_GB2312" w:hAnsi="仿宋_GB2312" w:cs="仿宋_GB2312" w:hint="eastAsia"/>
                <w:sz w:val="24"/>
                <w:szCs w:val="24"/>
              </w:rPr>
              <w:t>（五）过户交易处理方式</w:t>
            </w:r>
          </w:p>
          <w:p w:rsidR="00A22563" w:rsidRDefault="00A22563" w:rsidP="005065DF">
            <w:pPr>
              <w:widowControl/>
              <w:spacing w:line="320" w:lineRule="exact"/>
              <w:jc w:val="left"/>
              <w:rPr>
                <w:rFonts w:ascii="仿宋_GB2312" w:hAnsi="仿宋_GB2312" w:cs="仿宋_GB2312"/>
                <w:bCs/>
                <w:sz w:val="24"/>
                <w:szCs w:val="24"/>
              </w:rPr>
            </w:pPr>
          </w:p>
          <w:p w:rsidR="00A22563" w:rsidRDefault="00A22563" w:rsidP="005065DF">
            <w:pPr>
              <w:widowControl/>
              <w:spacing w:line="320" w:lineRule="exact"/>
              <w:jc w:val="left"/>
              <w:rPr>
                <w:rFonts w:ascii="仿宋_GB2312" w:hAnsi="仿宋_GB2312" w:cs="仿宋_GB2312"/>
                <w:bCs/>
                <w:sz w:val="24"/>
                <w:szCs w:val="24"/>
              </w:rPr>
            </w:pPr>
          </w:p>
          <w:p w:rsidR="00A22563" w:rsidRDefault="00A22563" w:rsidP="005065DF">
            <w:pPr>
              <w:widowControl/>
              <w:spacing w:line="320" w:lineRule="exact"/>
              <w:jc w:val="left"/>
              <w:rPr>
                <w:rFonts w:ascii="仿宋_GB2312" w:hAnsi="仿宋_GB2312" w:cs="仿宋_GB2312"/>
                <w:bCs/>
                <w:sz w:val="24"/>
                <w:szCs w:val="24"/>
              </w:rPr>
            </w:pPr>
          </w:p>
          <w:p w:rsidR="00A22563" w:rsidRDefault="00A22563" w:rsidP="005065DF">
            <w:pPr>
              <w:widowControl/>
              <w:spacing w:line="320" w:lineRule="exact"/>
              <w:jc w:val="left"/>
              <w:rPr>
                <w:rFonts w:ascii="仿宋_GB2312" w:hAnsi="仿宋_GB2312" w:cs="仿宋_GB2312"/>
                <w:bCs/>
                <w:sz w:val="24"/>
                <w:szCs w:val="24"/>
              </w:rPr>
            </w:pPr>
          </w:p>
          <w:p w:rsidR="00A22563" w:rsidRDefault="00A22563" w:rsidP="005065DF">
            <w:pPr>
              <w:widowControl/>
              <w:spacing w:line="320" w:lineRule="exact"/>
              <w:jc w:val="left"/>
              <w:rPr>
                <w:rFonts w:ascii="仿宋_GB2312" w:hAnsi="仿宋_GB2312" w:cs="仿宋_GB2312"/>
                <w:bCs/>
                <w:sz w:val="24"/>
                <w:szCs w:val="24"/>
              </w:rPr>
            </w:pPr>
          </w:p>
          <w:p w:rsidR="00A22563" w:rsidRDefault="00A22563" w:rsidP="005065DF">
            <w:pPr>
              <w:widowControl/>
              <w:spacing w:line="320" w:lineRule="exact"/>
              <w:jc w:val="left"/>
              <w:rPr>
                <w:rFonts w:ascii="仿宋_GB2312" w:hAnsi="仿宋_GB2312" w:cs="仿宋_GB2312"/>
                <w:bCs/>
                <w:sz w:val="24"/>
                <w:szCs w:val="24"/>
              </w:rPr>
            </w:pPr>
          </w:p>
        </w:tc>
      </w:tr>
    </w:tbl>
    <w:p w:rsidR="00A22563" w:rsidRDefault="00A22563" w:rsidP="00A22563">
      <w:pPr>
        <w:widowControl/>
        <w:spacing w:line="400" w:lineRule="exact"/>
        <w:jc w:val="left"/>
        <w:rPr>
          <w:rFonts w:ascii="黑体" w:eastAsia="黑体" w:hAnsi="黑体"/>
          <w:szCs w:val="32"/>
        </w:rPr>
        <w:sectPr w:rsidR="00A22563">
          <w:footerReference w:type="default" r:id="rId8"/>
          <w:pgSz w:w="11907" w:h="16840"/>
          <w:pgMar w:top="1418" w:right="1588" w:bottom="1247" w:left="1588" w:header="851" w:footer="1247" w:gutter="0"/>
          <w:pgNumType w:fmt="numberInDash"/>
          <w:cols w:space="720"/>
          <w:docGrid w:linePitch="441" w:charSpace="-6554"/>
        </w:sectPr>
      </w:pPr>
    </w:p>
    <w:p w:rsidR="00A22563" w:rsidRDefault="00A22563" w:rsidP="00A22563">
      <w:pPr>
        <w:spacing w:line="480" w:lineRule="exact"/>
        <w:ind w:firstLineChars="200" w:firstLine="616"/>
        <w:jc w:val="left"/>
        <w:rPr>
          <w:rFonts w:ascii="黑体" w:eastAsia="黑体" w:hAnsi="黑体" w:cs="黑体"/>
          <w:spacing w:val="-11"/>
          <w:szCs w:val="32"/>
        </w:rPr>
      </w:pPr>
      <w:r>
        <w:rPr>
          <w:rFonts w:ascii="黑体" w:eastAsia="黑体" w:hAnsi="黑体" w:cs="黑体" w:hint="eastAsia"/>
          <w:szCs w:val="32"/>
        </w:rPr>
        <w:t>六、</w:t>
      </w:r>
      <w:r>
        <w:rPr>
          <w:rFonts w:ascii="黑体" w:eastAsia="黑体" w:hAnsi="黑体" w:cs="黑体" w:hint="eastAsia"/>
          <w:spacing w:val="-11"/>
          <w:szCs w:val="32"/>
        </w:rPr>
        <w:t>新能源汽车销售、售后服务网点、智能充电设施产品及授权服务商、废旧动力蓄电池回收网点</w:t>
      </w:r>
    </w:p>
    <w:tbl>
      <w:tblPr>
        <w:tblW w:w="14029" w:type="dxa"/>
        <w:jc w:val="center"/>
        <w:tblLayout w:type="fixed"/>
        <w:tblLook w:val="0000" w:firstRow="0" w:lastRow="0" w:firstColumn="0" w:lastColumn="0" w:noHBand="0" w:noVBand="0"/>
      </w:tblPr>
      <w:tblGrid>
        <w:gridCol w:w="1521"/>
        <w:gridCol w:w="1800"/>
        <w:gridCol w:w="3280"/>
        <w:gridCol w:w="1479"/>
        <w:gridCol w:w="1417"/>
        <w:gridCol w:w="2504"/>
        <w:gridCol w:w="2028"/>
      </w:tblGrid>
      <w:tr w:rsidR="00A22563" w:rsidTr="005065DF">
        <w:trPr>
          <w:trHeight w:val="375"/>
          <w:jc w:val="center"/>
        </w:trPr>
        <w:tc>
          <w:tcPr>
            <w:tcW w:w="14029" w:type="dxa"/>
            <w:gridSpan w:val="7"/>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上海市销售网点</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序号</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网点名称</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地址</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联系人</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联系电话</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E-mail</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r w:rsidR="00A22563" w:rsidTr="005065DF">
        <w:trPr>
          <w:trHeight w:val="375"/>
          <w:jc w:val="center"/>
        </w:trPr>
        <w:tc>
          <w:tcPr>
            <w:tcW w:w="14029" w:type="dxa"/>
            <w:gridSpan w:val="7"/>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上海市售后服务网点（乘用车不少于五个、商用车不少于三个）</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序号</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网点名称</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地址</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联系人</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联系电话</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E-mail</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资质类型及等级</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r w:rsidR="00A22563" w:rsidTr="005065DF">
        <w:trPr>
          <w:trHeight w:val="375"/>
          <w:jc w:val="center"/>
        </w:trPr>
        <w:tc>
          <w:tcPr>
            <w:tcW w:w="14029" w:type="dxa"/>
            <w:gridSpan w:val="7"/>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智能充电设施产品供应商</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序号</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供应商名称</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产品类型（交流/直流）</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产品型号</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产地</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产品外观照片</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r>
      <w:tr w:rsidR="00A22563" w:rsidTr="005065DF">
        <w:trPr>
          <w:trHeight w:val="37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 xml:space="preserve">　</w:t>
            </w:r>
          </w:p>
        </w:tc>
      </w:tr>
      <w:tr w:rsidR="00A22563" w:rsidTr="005065DF">
        <w:trPr>
          <w:trHeight w:val="375"/>
          <w:jc w:val="center"/>
        </w:trPr>
        <w:tc>
          <w:tcPr>
            <w:tcW w:w="14029" w:type="dxa"/>
            <w:gridSpan w:val="7"/>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智能充电设施授权安装服务商</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序号</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服务商名称</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地址</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联系人</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联系电话</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E-mail</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资质类型及等级</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r w:rsidR="00A22563" w:rsidTr="005065DF">
        <w:trPr>
          <w:trHeight w:val="285"/>
          <w:jc w:val="center"/>
        </w:trPr>
        <w:tc>
          <w:tcPr>
            <w:tcW w:w="14029" w:type="dxa"/>
            <w:gridSpan w:val="7"/>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b/>
                <w:bCs/>
                <w:kern w:val="0"/>
                <w:sz w:val="21"/>
                <w:szCs w:val="21"/>
              </w:rPr>
              <w:t>加氢站企业名称</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kern w:val="0"/>
                <w:sz w:val="21"/>
                <w:szCs w:val="21"/>
              </w:rPr>
            </w:pPr>
            <w:r>
              <w:rPr>
                <w:rFonts w:ascii="仿宋_GB2312" w:hAnsi="仿宋_GB2312" w:cs="仿宋_GB2312" w:hint="eastAsia"/>
                <w:b/>
                <w:bCs/>
                <w:kern w:val="0"/>
                <w:sz w:val="21"/>
                <w:szCs w:val="21"/>
              </w:rPr>
              <w:t>序号</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kern w:val="0"/>
                <w:sz w:val="21"/>
                <w:szCs w:val="21"/>
              </w:rPr>
            </w:pPr>
            <w:r>
              <w:rPr>
                <w:rFonts w:ascii="仿宋_GB2312" w:hAnsi="仿宋_GB2312" w:cs="仿宋_GB2312" w:hint="eastAsia"/>
                <w:b/>
                <w:bCs/>
                <w:kern w:val="0"/>
                <w:sz w:val="21"/>
                <w:szCs w:val="21"/>
              </w:rPr>
              <w:t>企业名称</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kern w:val="0"/>
                <w:sz w:val="21"/>
                <w:szCs w:val="21"/>
              </w:rPr>
            </w:pPr>
            <w:r>
              <w:rPr>
                <w:rFonts w:ascii="仿宋_GB2312" w:hAnsi="仿宋_GB2312" w:cs="仿宋_GB2312" w:hint="eastAsia"/>
                <w:b/>
                <w:bCs/>
                <w:kern w:val="0"/>
                <w:sz w:val="21"/>
                <w:szCs w:val="21"/>
              </w:rPr>
              <w:t>地址</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kern w:val="0"/>
                <w:sz w:val="21"/>
                <w:szCs w:val="21"/>
              </w:rPr>
            </w:pPr>
            <w:r>
              <w:rPr>
                <w:rFonts w:ascii="仿宋_GB2312" w:hAnsi="仿宋_GB2312" w:cs="仿宋_GB2312" w:hint="eastAsia"/>
                <w:b/>
                <w:bCs/>
                <w:kern w:val="0"/>
                <w:sz w:val="21"/>
                <w:szCs w:val="21"/>
              </w:rPr>
              <w:t>联系人</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kern w:val="0"/>
                <w:sz w:val="21"/>
                <w:szCs w:val="21"/>
              </w:rPr>
            </w:pPr>
            <w:r>
              <w:rPr>
                <w:rFonts w:ascii="仿宋_GB2312" w:hAnsi="仿宋_GB2312" w:cs="仿宋_GB2312" w:hint="eastAsia"/>
                <w:b/>
                <w:bCs/>
                <w:kern w:val="0"/>
                <w:sz w:val="21"/>
                <w:szCs w:val="21"/>
              </w:rPr>
              <w:t>联系电话</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kern w:val="0"/>
                <w:sz w:val="21"/>
                <w:szCs w:val="21"/>
              </w:rPr>
            </w:pPr>
            <w:r>
              <w:rPr>
                <w:rFonts w:ascii="仿宋_GB2312" w:hAnsi="仿宋_GB2312" w:cs="仿宋_GB2312" w:hint="eastAsia"/>
                <w:b/>
                <w:bCs/>
                <w:kern w:val="0"/>
                <w:sz w:val="21"/>
                <w:szCs w:val="21"/>
              </w:rPr>
              <w:t>加注压力、日加注能力、加氢枪型号</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kern w:val="0"/>
                <w:sz w:val="21"/>
                <w:szCs w:val="21"/>
              </w:rPr>
            </w:pPr>
            <w:r>
              <w:rPr>
                <w:rFonts w:ascii="仿宋_GB2312" w:hAnsi="仿宋_GB2312" w:cs="仿宋_GB2312" w:hint="eastAsia"/>
                <w:b/>
                <w:bCs/>
                <w:kern w:val="0"/>
                <w:sz w:val="21"/>
                <w:szCs w:val="21"/>
              </w:rPr>
              <w:t>资质类型及等级</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b/>
                <w:bCs/>
                <w:kern w:val="0"/>
                <w:sz w:val="21"/>
                <w:szCs w:val="21"/>
              </w:rPr>
            </w:pP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b/>
                <w:bCs/>
                <w:kern w:val="0"/>
                <w:sz w:val="21"/>
                <w:szCs w:val="21"/>
              </w:rPr>
            </w:pP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b/>
                <w:bCs/>
                <w:kern w:val="0"/>
                <w:sz w:val="21"/>
                <w:szCs w:val="21"/>
              </w:rPr>
            </w:pP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b/>
                <w:bCs/>
                <w:kern w:val="0"/>
                <w:sz w:val="21"/>
                <w:szCs w:val="21"/>
              </w:rPr>
            </w:pP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b/>
                <w:bCs/>
                <w:kern w:val="0"/>
                <w:sz w:val="21"/>
                <w:szCs w:val="21"/>
              </w:rPr>
            </w:pP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b/>
                <w:bCs/>
                <w:kern w:val="0"/>
                <w:sz w:val="21"/>
                <w:szCs w:val="21"/>
              </w:rPr>
            </w:pP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p>
        </w:tc>
      </w:tr>
      <w:tr w:rsidR="00A22563" w:rsidTr="005065DF">
        <w:trPr>
          <w:trHeight w:val="375"/>
          <w:jc w:val="center"/>
        </w:trPr>
        <w:tc>
          <w:tcPr>
            <w:tcW w:w="14029" w:type="dxa"/>
            <w:gridSpan w:val="7"/>
            <w:tcBorders>
              <w:top w:val="single" w:sz="4" w:space="0" w:color="auto"/>
              <w:left w:val="single" w:sz="4" w:space="0" w:color="auto"/>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b/>
                <w:bCs/>
                <w:kern w:val="0"/>
                <w:sz w:val="21"/>
                <w:szCs w:val="21"/>
              </w:rPr>
            </w:pPr>
            <w:r>
              <w:rPr>
                <w:rFonts w:ascii="仿宋_GB2312" w:hAnsi="仿宋_GB2312" w:cs="仿宋_GB2312" w:hint="eastAsia"/>
                <w:b/>
                <w:bCs/>
                <w:kern w:val="0"/>
                <w:sz w:val="21"/>
                <w:szCs w:val="21"/>
              </w:rPr>
              <w:t>上海市废旧动力蓄电池回收网点（不少于一个）</w:t>
            </w:r>
          </w:p>
        </w:tc>
      </w:tr>
      <w:tr w:rsidR="00A22563" w:rsidTr="005065DF">
        <w:trPr>
          <w:trHeight w:val="285"/>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序号</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网点名称</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地址</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联系人</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联系电话</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E-mail</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center"/>
              <w:rPr>
                <w:rFonts w:ascii="仿宋_GB2312" w:hAnsi="仿宋_GB2312" w:cs="仿宋_GB2312" w:hint="eastAsia"/>
                <w:b/>
                <w:bCs/>
                <w:kern w:val="0"/>
                <w:sz w:val="21"/>
                <w:szCs w:val="21"/>
              </w:rPr>
            </w:pPr>
            <w:r>
              <w:rPr>
                <w:rFonts w:ascii="仿宋_GB2312" w:hAnsi="仿宋_GB2312" w:cs="仿宋_GB2312" w:hint="eastAsia"/>
                <w:b/>
                <w:bCs/>
                <w:kern w:val="0"/>
                <w:sz w:val="21"/>
                <w:szCs w:val="21"/>
              </w:rPr>
              <w:t>网点类型</w:t>
            </w:r>
          </w:p>
          <w:p w:rsidR="00A22563" w:rsidRDefault="00A22563" w:rsidP="00A22563">
            <w:pPr>
              <w:widowControl/>
              <w:spacing w:line="280" w:lineRule="exact"/>
              <w:ind w:leftChars="-66" w:left="-201" w:hanging="2"/>
              <w:jc w:val="center"/>
              <w:rPr>
                <w:rFonts w:ascii="仿宋_GB2312" w:hAnsi="仿宋_GB2312" w:cs="仿宋_GB2312" w:hint="eastAsia"/>
                <w:b/>
                <w:bCs/>
                <w:kern w:val="0"/>
                <w:sz w:val="21"/>
                <w:szCs w:val="21"/>
              </w:rPr>
            </w:pPr>
            <w:r>
              <w:rPr>
                <w:rFonts w:ascii="仿宋_GB2312" w:hAnsi="仿宋_GB2312" w:cs="仿宋_GB2312" w:hint="eastAsia"/>
                <w:b/>
                <w:bCs/>
                <w:spacing w:val="-17"/>
                <w:kern w:val="0"/>
                <w:sz w:val="21"/>
                <w:szCs w:val="21"/>
              </w:rPr>
              <w:t>（收集型、集中贮存型）</w:t>
            </w:r>
          </w:p>
        </w:tc>
      </w:tr>
      <w:tr w:rsidR="00A22563" w:rsidTr="005065DF">
        <w:trPr>
          <w:trHeight w:val="394"/>
          <w:jc w:val="center"/>
        </w:trPr>
        <w:tc>
          <w:tcPr>
            <w:tcW w:w="1521" w:type="dxa"/>
            <w:tcBorders>
              <w:top w:val="nil"/>
              <w:left w:val="single" w:sz="4" w:space="0" w:color="auto"/>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80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3280"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79"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1417"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504" w:type="dxa"/>
            <w:tcBorders>
              <w:top w:val="nil"/>
              <w:left w:val="nil"/>
              <w:bottom w:val="single" w:sz="4" w:space="0" w:color="auto"/>
              <w:right w:val="single" w:sz="4" w:space="0" w:color="auto"/>
            </w:tcBorders>
            <w:vAlign w:val="center"/>
          </w:tcPr>
          <w:p w:rsidR="00A22563" w:rsidRDefault="00A22563" w:rsidP="005065DF">
            <w:pPr>
              <w:widowControl/>
              <w:spacing w:line="280" w:lineRule="exac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c>
          <w:tcPr>
            <w:tcW w:w="2028" w:type="dxa"/>
            <w:tcBorders>
              <w:top w:val="nil"/>
              <w:left w:val="nil"/>
              <w:bottom w:val="single" w:sz="4" w:space="0" w:color="auto"/>
              <w:right w:val="single" w:sz="4" w:space="0" w:color="auto"/>
            </w:tcBorders>
            <w:vAlign w:val="center"/>
          </w:tcPr>
          <w:p w:rsidR="00A22563" w:rsidRDefault="00A22563" w:rsidP="005065DF">
            <w:pPr>
              <w:widowControl/>
              <w:spacing w:line="280" w:lineRule="exact"/>
              <w:jc w:val="left"/>
              <w:rPr>
                <w:rFonts w:ascii="仿宋_GB2312" w:hAnsi="仿宋_GB2312" w:cs="仿宋_GB2312" w:hint="eastAsia"/>
                <w:kern w:val="0"/>
                <w:sz w:val="21"/>
                <w:szCs w:val="21"/>
              </w:rPr>
            </w:pPr>
            <w:r>
              <w:rPr>
                <w:rFonts w:ascii="仿宋_GB2312" w:hAnsi="仿宋_GB2312" w:cs="仿宋_GB2312" w:hint="eastAsia"/>
                <w:kern w:val="0"/>
                <w:sz w:val="21"/>
                <w:szCs w:val="21"/>
              </w:rPr>
              <w:t xml:space="preserve">　</w:t>
            </w:r>
          </w:p>
        </w:tc>
      </w:tr>
    </w:tbl>
    <w:p w:rsidR="00A22563" w:rsidRDefault="00A22563" w:rsidP="00A22563">
      <w:pPr>
        <w:spacing w:line="440" w:lineRule="exact"/>
        <w:jc w:val="left"/>
        <w:rPr>
          <w:rFonts w:ascii="黑体" w:eastAsia="黑体" w:hAnsi="黑体"/>
          <w:szCs w:val="32"/>
        </w:rPr>
        <w:sectPr w:rsidR="00A22563">
          <w:pgSz w:w="16840" w:h="11907" w:orient="landscape"/>
          <w:pgMar w:top="1588" w:right="1588" w:bottom="1588" w:left="1588" w:header="851" w:footer="1247" w:gutter="0"/>
          <w:pgNumType w:fmt="numberInDash"/>
          <w:cols w:space="720"/>
          <w:docGrid w:linePitch="441" w:charSpace="-6554"/>
        </w:sectPr>
      </w:pPr>
    </w:p>
    <w:p w:rsidR="00A22563" w:rsidRDefault="00A22563" w:rsidP="00A22563">
      <w:pPr>
        <w:spacing w:line="480" w:lineRule="exact"/>
        <w:ind w:firstLineChars="200" w:firstLine="616"/>
        <w:jc w:val="left"/>
        <w:rPr>
          <w:rFonts w:ascii="黑体" w:eastAsia="黑体" w:hAnsi="黑体" w:cs="黑体"/>
          <w:szCs w:val="32"/>
        </w:rPr>
      </w:pPr>
      <w:r>
        <w:rPr>
          <w:rFonts w:ascii="黑体" w:eastAsia="黑体" w:hAnsi="黑体" w:cs="黑体" w:hint="eastAsia"/>
          <w:szCs w:val="32"/>
        </w:rPr>
        <w:t>七、登记车型基本情况</w:t>
      </w:r>
    </w:p>
    <w:p w:rsidR="00A22563" w:rsidRDefault="00A22563" w:rsidP="00A22563">
      <w:pPr>
        <w:spacing w:line="400" w:lineRule="exact"/>
        <w:jc w:val="center"/>
        <w:rPr>
          <w:rFonts w:ascii="楷体" w:eastAsia="楷体" w:hAnsi="楷体" w:cs="仿宋_GB2312"/>
          <w:szCs w:val="28"/>
        </w:rPr>
      </w:pPr>
      <w:r>
        <w:rPr>
          <w:rFonts w:ascii="楷体" w:eastAsia="楷体" w:hAnsi="楷体" w:cs="仿宋_GB2312" w:hint="eastAsia"/>
          <w:szCs w:val="28"/>
        </w:rPr>
        <w:t>纯电动乘用车</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1813"/>
        <w:gridCol w:w="241"/>
        <w:gridCol w:w="2391"/>
        <w:gridCol w:w="486"/>
        <w:gridCol w:w="1843"/>
      </w:tblGrid>
      <w:tr w:rsidR="00A22563" w:rsidTr="005065DF">
        <w:trPr>
          <w:trHeight w:val="425"/>
          <w:jc w:val="center"/>
        </w:trPr>
        <w:tc>
          <w:tcPr>
            <w:tcW w:w="10059" w:type="dxa"/>
            <w:gridSpan w:val="6"/>
            <w:vAlign w:val="center"/>
          </w:tcPr>
          <w:p w:rsidR="00A22563" w:rsidRDefault="00A22563" w:rsidP="005065DF">
            <w:pPr>
              <w:spacing w:line="320" w:lineRule="exact"/>
              <w:jc w:val="left"/>
              <w:rPr>
                <w:rFonts w:ascii="仿宋_GB2312" w:hAnsi="仿宋_GB2312" w:cs="仿宋_GB2312"/>
                <w:b/>
                <w:bCs/>
                <w:sz w:val="24"/>
                <w:szCs w:val="24"/>
              </w:rPr>
            </w:pPr>
            <w:r>
              <w:rPr>
                <w:rFonts w:ascii="仿宋_GB2312" w:hAnsi="仿宋_GB2312" w:cs="仿宋_GB2312" w:hint="eastAsia"/>
                <w:b/>
                <w:bCs/>
                <w:sz w:val="24"/>
                <w:szCs w:val="24"/>
              </w:rPr>
              <w:t>1、车辆基本信息</w:t>
            </w: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生产企业（经销商）名称</w:t>
            </w:r>
          </w:p>
        </w:tc>
        <w:tc>
          <w:tcPr>
            <w:tcW w:w="6774" w:type="dxa"/>
            <w:gridSpan w:val="5"/>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车辆型号</w:t>
            </w:r>
          </w:p>
        </w:tc>
        <w:tc>
          <w:tcPr>
            <w:tcW w:w="2054" w:type="dxa"/>
            <w:gridSpan w:val="2"/>
            <w:vAlign w:val="center"/>
          </w:tcPr>
          <w:p w:rsidR="00A22563" w:rsidRDefault="00A22563" w:rsidP="005065DF">
            <w:pPr>
              <w:spacing w:line="320" w:lineRule="exact"/>
              <w:rPr>
                <w:rFonts w:ascii="仿宋_GB2312" w:hAnsi="仿宋_GB2312" w:cs="仿宋_GB2312"/>
                <w:sz w:val="24"/>
                <w:szCs w:val="24"/>
              </w:rPr>
            </w:pPr>
          </w:p>
        </w:tc>
        <w:tc>
          <w:tcPr>
            <w:tcW w:w="2391"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通用名称</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外形尺寸（mm）</w:t>
            </w:r>
          </w:p>
        </w:tc>
        <w:tc>
          <w:tcPr>
            <w:tcW w:w="6774" w:type="dxa"/>
            <w:gridSpan w:val="5"/>
            <w:vAlign w:val="center"/>
          </w:tcPr>
          <w:p w:rsidR="00A22563" w:rsidRDefault="00A22563" w:rsidP="005065DF">
            <w:pPr>
              <w:spacing w:line="320" w:lineRule="exact"/>
              <w:jc w:val="left"/>
              <w:rPr>
                <w:rFonts w:ascii="仿宋_GB2312" w:hAnsi="仿宋_GB2312" w:cs="仿宋_GB2312"/>
                <w:sz w:val="24"/>
                <w:szCs w:val="24"/>
              </w:rPr>
            </w:pPr>
            <w:r>
              <w:rPr>
                <w:rFonts w:ascii="仿宋_GB2312" w:hAnsi="仿宋_GB2312" w:cs="仿宋_GB2312" w:hint="eastAsia"/>
                <w:sz w:val="24"/>
                <w:szCs w:val="24"/>
              </w:rPr>
              <w:t>长               宽              高</w:t>
            </w: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推荐目录/免税目录批次</w:t>
            </w:r>
          </w:p>
        </w:tc>
        <w:tc>
          <w:tcPr>
            <w:tcW w:w="2054"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2391"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整车整备质量（kg）</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公告批次/进口车3C</w:t>
            </w:r>
          </w:p>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证书号</w:t>
            </w:r>
          </w:p>
        </w:tc>
        <w:tc>
          <w:tcPr>
            <w:tcW w:w="2054" w:type="dxa"/>
            <w:gridSpan w:val="2"/>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239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最大设计总质量（kg）</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额定载客（人）</w:t>
            </w:r>
          </w:p>
        </w:tc>
        <w:tc>
          <w:tcPr>
            <w:tcW w:w="2054" w:type="dxa"/>
            <w:gridSpan w:val="2"/>
            <w:vAlign w:val="center"/>
          </w:tcPr>
          <w:p w:rsidR="00A22563" w:rsidRDefault="00A22563" w:rsidP="005065DF">
            <w:pPr>
              <w:spacing w:line="320" w:lineRule="exact"/>
              <w:rPr>
                <w:rFonts w:ascii="仿宋_GB2312" w:hAnsi="仿宋_GB2312" w:cs="仿宋_GB2312"/>
                <w:sz w:val="24"/>
                <w:szCs w:val="24"/>
              </w:rPr>
            </w:pPr>
          </w:p>
        </w:tc>
        <w:tc>
          <w:tcPr>
            <w:tcW w:w="239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座位排数（排）</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整车质保期</w:t>
            </w:r>
          </w:p>
        </w:tc>
        <w:tc>
          <w:tcPr>
            <w:tcW w:w="2054" w:type="dxa"/>
            <w:gridSpan w:val="2"/>
            <w:vAlign w:val="center"/>
          </w:tcPr>
          <w:p w:rsidR="00A22563" w:rsidRDefault="00A22563" w:rsidP="005065DF">
            <w:pPr>
              <w:spacing w:line="320" w:lineRule="exact"/>
              <w:rPr>
                <w:rFonts w:ascii="仿宋_GB2312" w:hAnsi="仿宋_GB2312" w:cs="仿宋_GB2312"/>
                <w:sz w:val="24"/>
                <w:szCs w:val="24"/>
              </w:rPr>
            </w:pPr>
          </w:p>
        </w:tc>
        <w:tc>
          <w:tcPr>
            <w:tcW w:w="239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关键零部件质保期</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10059" w:type="dxa"/>
            <w:gridSpan w:val="6"/>
            <w:vAlign w:val="center"/>
          </w:tcPr>
          <w:p w:rsidR="00A22563" w:rsidRDefault="00A22563" w:rsidP="005065DF">
            <w:pPr>
              <w:spacing w:line="320" w:lineRule="exact"/>
              <w:rPr>
                <w:rFonts w:ascii="仿宋_GB2312" w:hAnsi="仿宋_GB2312" w:cs="仿宋_GB2312"/>
                <w:bCs/>
                <w:sz w:val="24"/>
                <w:szCs w:val="24"/>
              </w:rPr>
            </w:pPr>
            <w:r>
              <w:rPr>
                <w:rFonts w:ascii="仿宋_GB2312" w:hAnsi="仿宋_GB2312" w:cs="仿宋_GB2312" w:hint="eastAsia"/>
                <w:b/>
                <w:bCs/>
                <w:sz w:val="24"/>
                <w:szCs w:val="24"/>
              </w:rPr>
              <w:t>2、登记产品相关信息</w:t>
            </w: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配置ID：</w:t>
            </w:r>
          </w:p>
        </w:tc>
        <w:tc>
          <w:tcPr>
            <w:tcW w:w="1813" w:type="dxa"/>
            <w:vAlign w:val="center"/>
          </w:tcPr>
          <w:p w:rsidR="00A22563" w:rsidRDefault="00A22563" w:rsidP="005065DF">
            <w:pPr>
              <w:spacing w:line="320" w:lineRule="exact"/>
              <w:rPr>
                <w:rFonts w:ascii="仿宋_GB2312" w:hAnsi="仿宋_GB2312" w:cs="仿宋_GB2312"/>
                <w:sz w:val="24"/>
                <w:szCs w:val="24"/>
              </w:rPr>
            </w:pPr>
          </w:p>
        </w:tc>
        <w:tc>
          <w:tcPr>
            <w:tcW w:w="3118" w:type="dxa"/>
            <w:gridSpan w:val="3"/>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最高车速（km/h）</w:t>
            </w:r>
          </w:p>
        </w:tc>
        <w:tc>
          <w:tcPr>
            <w:tcW w:w="1843"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30分钟最高车速（km/h）</w:t>
            </w:r>
          </w:p>
        </w:tc>
        <w:tc>
          <w:tcPr>
            <w:tcW w:w="1813" w:type="dxa"/>
            <w:vAlign w:val="center"/>
          </w:tcPr>
          <w:p w:rsidR="00A22563" w:rsidRDefault="00A22563" w:rsidP="005065DF">
            <w:pPr>
              <w:spacing w:line="320" w:lineRule="exact"/>
              <w:rPr>
                <w:rFonts w:ascii="仿宋_GB2312" w:hAnsi="仿宋_GB2312" w:cs="仿宋_GB2312"/>
                <w:sz w:val="24"/>
                <w:szCs w:val="24"/>
              </w:rPr>
            </w:pPr>
          </w:p>
        </w:tc>
        <w:tc>
          <w:tcPr>
            <w:tcW w:w="3118" w:type="dxa"/>
            <w:gridSpan w:val="3"/>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0～50km加速时间（s）</w:t>
            </w:r>
          </w:p>
        </w:tc>
        <w:tc>
          <w:tcPr>
            <w:tcW w:w="1843"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pacing w:val="-17"/>
                <w:sz w:val="24"/>
                <w:szCs w:val="24"/>
              </w:rPr>
              <w:t>电能消耗量（kWh/100km,工况法）</w:t>
            </w:r>
          </w:p>
        </w:tc>
        <w:tc>
          <w:tcPr>
            <w:tcW w:w="1813" w:type="dxa"/>
            <w:vAlign w:val="center"/>
          </w:tcPr>
          <w:p w:rsidR="00A22563" w:rsidRDefault="00A22563" w:rsidP="005065DF">
            <w:pPr>
              <w:spacing w:line="320" w:lineRule="exact"/>
              <w:ind w:firstLineChars="300" w:firstLine="618"/>
              <w:rPr>
                <w:rFonts w:ascii="仿宋_GB2312" w:hAnsi="仿宋_GB2312" w:cs="仿宋_GB2312"/>
                <w:sz w:val="24"/>
                <w:szCs w:val="24"/>
              </w:rPr>
            </w:pPr>
            <w:r>
              <w:rPr>
                <w:rFonts w:ascii="仿宋_GB2312" w:hAnsi="仿宋_GB2312" w:cs="仿宋_GB2312" w:hint="eastAsia"/>
                <w:spacing w:val="-17"/>
                <w:sz w:val="24"/>
                <w:szCs w:val="24"/>
              </w:rPr>
              <w:t>/试验方法</w:t>
            </w:r>
          </w:p>
        </w:tc>
        <w:tc>
          <w:tcPr>
            <w:tcW w:w="3118" w:type="dxa"/>
            <w:gridSpan w:val="3"/>
            <w:vAlign w:val="center"/>
          </w:tcPr>
          <w:p w:rsidR="00A22563" w:rsidRDefault="00A22563" w:rsidP="005065DF">
            <w:pPr>
              <w:widowControl/>
              <w:adjustRightInd w:val="0"/>
              <w:snapToGrid w:val="0"/>
              <w:jc w:val="left"/>
              <w:rPr>
                <w:rFonts w:ascii="仿宋_GB2312" w:hAnsi="仿宋_GB2312" w:cs="仿宋_GB2312"/>
                <w:spacing w:val="-10"/>
                <w:sz w:val="24"/>
                <w:szCs w:val="24"/>
              </w:rPr>
            </w:pPr>
            <w:r>
              <w:rPr>
                <w:rFonts w:ascii="仿宋_GB2312" w:hAnsi="仿宋_GB2312" w:cs="仿宋_GB2312" w:hint="eastAsia"/>
                <w:sz w:val="24"/>
                <w:szCs w:val="24"/>
              </w:rPr>
              <w:t>续驶里程（km，工况法）</w:t>
            </w:r>
          </w:p>
        </w:tc>
        <w:tc>
          <w:tcPr>
            <w:tcW w:w="1843"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 xml:space="preserve">    /试验方法</w:t>
            </w: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电池系统能量密度（Wh/kg）</w:t>
            </w:r>
          </w:p>
        </w:tc>
        <w:tc>
          <w:tcPr>
            <w:tcW w:w="1813" w:type="dxa"/>
            <w:vAlign w:val="center"/>
          </w:tcPr>
          <w:p w:rsidR="00A22563" w:rsidRDefault="00A22563" w:rsidP="005065DF">
            <w:pPr>
              <w:spacing w:line="320" w:lineRule="exact"/>
              <w:rPr>
                <w:rFonts w:ascii="仿宋_GB2312" w:hAnsi="仿宋_GB2312" w:cs="仿宋_GB2312"/>
                <w:sz w:val="24"/>
                <w:szCs w:val="24"/>
              </w:rPr>
            </w:pPr>
          </w:p>
        </w:tc>
        <w:tc>
          <w:tcPr>
            <w:tcW w:w="3118" w:type="dxa"/>
            <w:gridSpan w:val="3"/>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充电时间（慢/快）（h）</w:t>
            </w:r>
          </w:p>
        </w:tc>
        <w:tc>
          <w:tcPr>
            <w:tcW w:w="184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储能装置种类/ 型号</w:t>
            </w:r>
          </w:p>
        </w:tc>
        <w:tc>
          <w:tcPr>
            <w:tcW w:w="1813"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3118" w:type="dxa"/>
            <w:gridSpan w:val="3"/>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储能装置单体型号/个数（个）</w:t>
            </w:r>
          </w:p>
        </w:tc>
        <w:tc>
          <w:tcPr>
            <w:tcW w:w="1843"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储能装置组总能量（kWh）</w:t>
            </w:r>
          </w:p>
        </w:tc>
        <w:tc>
          <w:tcPr>
            <w:tcW w:w="1813" w:type="dxa"/>
            <w:vAlign w:val="center"/>
          </w:tcPr>
          <w:p w:rsidR="00A22563" w:rsidRDefault="00A22563" w:rsidP="005065DF">
            <w:pPr>
              <w:widowControl/>
              <w:adjustRightInd w:val="0"/>
              <w:snapToGrid w:val="0"/>
              <w:jc w:val="left"/>
              <w:rPr>
                <w:rFonts w:ascii="仿宋_GB2312" w:hAnsi="仿宋_GB2312" w:cs="仿宋_GB2312"/>
                <w:sz w:val="24"/>
                <w:szCs w:val="24"/>
              </w:rPr>
            </w:pPr>
          </w:p>
        </w:tc>
        <w:tc>
          <w:tcPr>
            <w:tcW w:w="3118" w:type="dxa"/>
            <w:gridSpan w:val="3"/>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储能装置标称电压（V）/容量（Ah）</w:t>
            </w:r>
          </w:p>
        </w:tc>
        <w:tc>
          <w:tcPr>
            <w:tcW w:w="184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8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储能装置单体质量（kg）</w:t>
            </w:r>
          </w:p>
        </w:tc>
        <w:tc>
          <w:tcPr>
            <w:tcW w:w="1813" w:type="dxa"/>
            <w:vAlign w:val="center"/>
          </w:tcPr>
          <w:p w:rsidR="00A22563" w:rsidRDefault="00A22563" w:rsidP="005065DF">
            <w:pPr>
              <w:spacing w:line="320" w:lineRule="exact"/>
              <w:rPr>
                <w:rFonts w:ascii="仿宋_GB2312" w:hAnsi="仿宋_GB2312" w:cs="仿宋_GB2312"/>
                <w:sz w:val="24"/>
                <w:szCs w:val="24"/>
              </w:rPr>
            </w:pPr>
          </w:p>
        </w:tc>
        <w:tc>
          <w:tcPr>
            <w:tcW w:w="3118" w:type="dxa"/>
            <w:gridSpan w:val="3"/>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储能装置系统总质量（kg）</w:t>
            </w:r>
          </w:p>
        </w:tc>
        <w:tc>
          <w:tcPr>
            <w:tcW w:w="1843"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储能装置生产企业</w:t>
            </w:r>
          </w:p>
        </w:tc>
        <w:tc>
          <w:tcPr>
            <w:tcW w:w="1813" w:type="dxa"/>
            <w:vAlign w:val="center"/>
          </w:tcPr>
          <w:p w:rsidR="00A22563" w:rsidRDefault="00A22563" w:rsidP="005065DF">
            <w:pPr>
              <w:spacing w:line="320" w:lineRule="exact"/>
              <w:rPr>
                <w:rFonts w:ascii="仿宋_GB2312" w:hAnsi="仿宋_GB2312" w:cs="仿宋_GB2312"/>
                <w:sz w:val="24"/>
                <w:szCs w:val="24"/>
              </w:rPr>
            </w:pPr>
          </w:p>
        </w:tc>
        <w:tc>
          <w:tcPr>
            <w:tcW w:w="3118" w:type="dxa"/>
            <w:gridSpan w:val="3"/>
            <w:vAlign w:val="center"/>
          </w:tcPr>
          <w:p w:rsidR="00A22563" w:rsidRDefault="00A22563" w:rsidP="005065DF">
            <w:pPr>
              <w:spacing w:line="320" w:lineRule="exact"/>
              <w:rPr>
                <w:rFonts w:ascii="仿宋_GB2312" w:hAnsi="仿宋_GB2312" w:cs="仿宋_GB2312"/>
                <w:spacing w:val="-12"/>
                <w:sz w:val="24"/>
                <w:szCs w:val="24"/>
              </w:rPr>
            </w:pPr>
            <w:r>
              <w:rPr>
                <w:rFonts w:ascii="仿宋_GB2312" w:hAnsi="仿宋_GB2312" w:cs="仿宋_GB2312" w:hint="eastAsia"/>
                <w:spacing w:val="-12"/>
                <w:sz w:val="24"/>
                <w:szCs w:val="24"/>
              </w:rPr>
              <w:t>储能装置单体电压（V）/容量（A h）</w:t>
            </w:r>
          </w:p>
        </w:tc>
        <w:tc>
          <w:tcPr>
            <w:tcW w:w="184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8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储能装置质保期</w:t>
            </w:r>
          </w:p>
        </w:tc>
        <w:tc>
          <w:tcPr>
            <w:tcW w:w="1813" w:type="dxa"/>
            <w:vAlign w:val="center"/>
          </w:tcPr>
          <w:p w:rsidR="00A22563" w:rsidRDefault="00A22563" w:rsidP="005065DF">
            <w:pPr>
              <w:spacing w:line="320" w:lineRule="exact"/>
              <w:rPr>
                <w:rFonts w:ascii="仿宋_GB2312" w:hAnsi="仿宋_GB2312" w:cs="仿宋_GB2312"/>
                <w:sz w:val="24"/>
                <w:szCs w:val="24"/>
              </w:rPr>
            </w:pPr>
          </w:p>
        </w:tc>
        <w:tc>
          <w:tcPr>
            <w:tcW w:w="3118" w:type="dxa"/>
            <w:gridSpan w:val="3"/>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储能装置冷却方式</w:t>
            </w:r>
          </w:p>
        </w:tc>
        <w:tc>
          <w:tcPr>
            <w:tcW w:w="1843"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驱动电机类型/型号</w:t>
            </w:r>
          </w:p>
        </w:tc>
        <w:tc>
          <w:tcPr>
            <w:tcW w:w="1813" w:type="dxa"/>
            <w:vAlign w:val="center"/>
          </w:tcPr>
          <w:p w:rsidR="00A22563" w:rsidRDefault="00A22563" w:rsidP="005065DF">
            <w:pPr>
              <w:widowControl/>
              <w:adjustRightInd w:val="0"/>
              <w:snapToGrid w:val="0"/>
              <w:jc w:val="center"/>
              <w:rPr>
                <w:rFonts w:ascii="仿宋_GB2312" w:hAnsi="仿宋_GB2312" w:cs="仿宋_GB2312"/>
                <w:sz w:val="24"/>
                <w:szCs w:val="24"/>
              </w:rPr>
            </w:pPr>
            <w:r>
              <w:rPr>
                <w:rFonts w:ascii="仿宋_GB2312" w:hAnsi="仿宋_GB2312" w:cs="仿宋_GB2312" w:hint="eastAsia"/>
                <w:sz w:val="24"/>
                <w:szCs w:val="24"/>
              </w:rPr>
              <w:t>/</w:t>
            </w:r>
          </w:p>
        </w:tc>
        <w:tc>
          <w:tcPr>
            <w:tcW w:w="3118" w:type="dxa"/>
            <w:gridSpan w:val="3"/>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驱动电机生产企业</w:t>
            </w:r>
          </w:p>
        </w:tc>
        <w:tc>
          <w:tcPr>
            <w:tcW w:w="1843"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8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驱动电机额定功率/转速/转矩（kW/r/min/Nm）</w:t>
            </w:r>
          </w:p>
        </w:tc>
        <w:tc>
          <w:tcPr>
            <w:tcW w:w="1813" w:type="dxa"/>
            <w:vAlign w:val="center"/>
          </w:tcPr>
          <w:p w:rsidR="00A22563" w:rsidRDefault="00A22563" w:rsidP="005065DF">
            <w:pPr>
              <w:spacing w:line="320" w:lineRule="exact"/>
              <w:ind w:firstLineChars="300" w:firstLine="684"/>
              <w:jc w:val="left"/>
              <w:rPr>
                <w:rFonts w:ascii="仿宋_GB2312" w:hAnsi="仿宋_GB2312" w:cs="仿宋_GB2312"/>
                <w:sz w:val="24"/>
                <w:szCs w:val="24"/>
              </w:rPr>
            </w:pPr>
            <w:r>
              <w:rPr>
                <w:rFonts w:ascii="仿宋_GB2312" w:hAnsi="仿宋_GB2312" w:cs="仿宋_GB2312" w:hint="eastAsia"/>
                <w:sz w:val="24"/>
                <w:szCs w:val="24"/>
              </w:rPr>
              <w:t xml:space="preserve">/      </w:t>
            </w:r>
          </w:p>
          <w:p w:rsidR="00A22563" w:rsidRDefault="00A22563" w:rsidP="005065DF">
            <w:pPr>
              <w:spacing w:line="320" w:lineRule="exact"/>
              <w:jc w:val="left"/>
              <w:rPr>
                <w:rFonts w:ascii="仿宋_GB2312" w:hAnsi="仿宋_GB2312" w:cs="仿宋_GB2312"/>
                <w:sz w:val="24"/>
                <w:szCs w:val="24"/>
              </w:rPr>
            </w:pPr>
            <w:r>
              <w:rPr>
                <w:rFonts w:ascii="仿宋_GB2312" w:hAnsi="仿宋_GB2312" w:cs="仿宋_GB2312" w:hint="eastAsia"/>
                <w:sz w:val="24"/>
                <w:szCs w:val="24"/>
              </w:rPr>
              <w:t>/</w:t>
            </w:r>
          </w:p>
        </w:tc>
        <w:tc>
          <w:tcPr>
            <w:tcW w:w="3118" w:type="dxa"/>
            <w:gridSpan w:val="3"/>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驱动电机峰值功率/转速/转矩（kW/r/min/Nm）</w:t>
            </w:r>
          </w:p>
        </w:tc>
        <w:tc>
          <w:tcPr>
            <w:tcW w:w="1843"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 xml:space="preserve">/     </w:t>
            </w:r>
          </w:p>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8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整车控制器生产企业/型号</w:t>
            </w:r>
          </w:p>
        </w:tc>
        <w:tc>
          <w:tcPr>
            <w:tcW w:w="181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 xml:space="preserve">  /                   </w:t>
            </w:r>
          </w:p>
        </w:tc>
        <w:tc>
          <w:tcPr>
            <w:tcW w:w="3118" w:type="dxa"/>
            <w:gridSpan w:val="3"/>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电机控制器生产企业/型号</w:t>
            </w:r>
          </w:p>
        </w:tc>
        <w:tc>
          <w:tcPr>
            <w:tcW w:w="184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10059" w:type="dxa"/>
            <w:gridSpan w:val="6"/>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b/>
                <w:sz w:val="24"/>
                <w:szCs w:val="24"/>
              </w:rPr>
              <w:t>备注：</w:t>
            </w:r>
            <w:r>
              <w:rPr>
                <w:rFonts w:ascii="仿宋_GB2312" w:hAnsi="仿宋_GB2312" w:cs="仿宋_GB2312" w:hint="eastAsia"/>
                <w:sz w:val="24"/>
                <w:szCs w:val="24"/>
              </w:rPr>
              <w:t xml:space="preserve"> 企业可在此说明登记车型相关的其它内容，如同型号的不同ID配置等</w:t>
            </w:r>
          </w:p>
          <w:p w:rsidR="00A22563" w:rsidRDefault="00A22563" w:rsidP="005065DF">
            <w:pPr>
              <w:spacing w:line="320" w:lineRule="exact"/>
              <w:rPr>
                <w:rFonts w:ascii="仿宋_GB2312" w:hAnsi="仿宋_GB2312" w:cs="仿宋_GB2312"/>
                <w:sz w:val="24"/>
                <w:szCs w:val="24"/>
              </w:rPr>
            </w:pPr>
          </w:p>
          <w:p w:rsidR="00A22563" w:rsidRDefault="00A22563" w:rsidP="005065DF">
            <w:pPr>
              <w:spacing w:line="320" w:lineRule="exact"/>
              <w:rPr>
                <w:rFonts w:ascii="仿宋_GB2312" w:hAnsi="仿宋_GB2312" w:cs="仿宋_GB2312"/>
                <w:sz w:val="24"/>
                <w:szCs w:val="24"/>
              </w:rPr>
            </w:pPr>
          </w:p>
          <w:p w:rsidR="00A22563" w:rsidRDefault="00A22563" w:rsidP="005065DF">
            <w:pPr>
              <w:spacing w:line="320" w:lineRule="exact"/>
              <w:rPr>
                <w:rFonts w:ascii="仿宋_GB2312" w:hAnsi="仿宋_GB2312" w:cs="仿宋_GB2312"/>
                <w:sz w:val="24"/>
                <w:szCs w:val="24"/>
              </w:rPr>
            </w:pPr>
          </w:p>
        </w:tc>
      </w:tr>
    </w:tbl>
    <w:p w:rsidR="00A22563" w:rsidRDefault="00A22563" w:rsidP="00A22563">
      <w:pPr>
        <w:adjustRightInd w:val="0"/>
        <w:snapToGrid w:val="0"/>
        <w:ind w:leftChars="1" w:left="274" w:hangingChars="88" w:hanging="271"/>
        <w:jc w:val="left"/>
        <w:rPr>
          <w:rFonts w:ascii="黑体" w:eastAsia="黑体" w:hAnsi="仿宋_GB2312" w:cs="黑体"/>
          <w:szCs w:val="32"/>
        </w:rPr>
      </w:pPr>
    </w:p>
    <w:p w:rsidR="00A22563" w:rsidRDefault="00A22563" w:rsidP="00A22563">
      <w:pPr>
        <w:adjustRightInd w:val="0"/>
        <w:snapToGrid w:val="0"/>
        <w:ind w:leftChars="1" w:left="274" w:hangingChars="88" w:hanging="271"/>
        <w:jc w:val="left"/>
        <w:rPr>
          <w:rFonts w:ascii="黑体" w:eastAsia="黑体" w:hAnsi="仿宋_GB2312" w:cs="黑体"/>
          <w:szCs w:val="32"/>
        </w:rPr>
      </w:pPr>
    </w:p>
    <w:p w:rsidR="00A22563" w:rsidRDefault="00A22563" w:rsidP="00A22563">
      <w:pPr>
        <w:adjustRightInd w:val="0"/>
        <w:snapToGrid w:val="0"/>
        <w:ind w:leftChars="1" w:left="274" w:hangingChars="88" w:hanging="271"/>
        <w:jc w:val="left"/>
        <w:rPr>
          <w:rFonts w:ascii="黑体" w:eastAsia="黑体" w:hAnsi="仿宋_GB2312" w:cs="黑体"/>
          <w:szCs w:val="32"/>
        </w:rPr>
      </w:pPr>
    </w:p>
    <w:p w:rsidR="00A22563" w:rsidRDefault="00A22563" w:rsidP="00A22563">
      <w:pPr>
        <w:spacing w:line="400" w:lineRule="exact"/>
        <w:jc w:val="center"/>
        <w:rPr>
          <w:rFonts w:ascii="楷体" w:eastAsia="楷体" w:hAnsi="楷体" w:cs="仿宋_GB2312"/>
          <w:szCs w:val="28"/>
        </w:rPr>
      </w:pPr>
      <w:r>
        <w:rPr>
          <w:rFonts w:ascii="楷体" w:eastAsia="楷体" w:hAnsi="楷体" w:cs="仿宋_GB2312" w:hint="eastAsia"/>
          <w:szCs w:val="28"/>
        </w:rPr>
        <w:t>纯电动商用车</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5"/>
        <w:gridCol w:w="24"/>
        <w:gridCol w:w="1903"/>
        <w:gridCol w:w="2873"/>
        <w:gridCol w:w="529"/>
        <w:gridCol w:w="1801"/>
      </w:tblGrid>
      <w:tr w:rsidR="00A22563" w:rsidTr="005065DF">
        <w:trPr>
          <w:trHeight w:val="425"/>
          <w:jc w:val="center"/>
        </w:trPr>
        <w:tc>
          <w:tcPr>
            <w:tcW w:w="10125" w:type="dxa"/>
            <w:gridSpan w:val="6"/>
            <w:vAlign w:val="center"/>
          </w:tcPr>
          <w:p w:rsidR="00A22563" w:rsidRDefault="00A22563" w:rsidP="005065DF">
            <w:pPr>
              <w:spacing w:line="320" w:lineRule="exact"/>
              <w:rPr>
                <w:rFonts w:ascii="仿宋_GB2312" w:hAnsi="仿宋_GB2312" w:cs="仿宋_GB2312"/>
                <w:bCs/>
                <w:sz w:val="24"/>
                <w:szCs w:val="24"/>
              </w:rPr>
            </w:pPr>
            <w:r>
              <w:rPr>
                <w:rFonts w:ascii="仿宋_GB2312" w:hAnsi="仿宋_GB2312" w:cs="仿宋_GB2312" w:hint="eastAsia"/>
                <w:b/>
                <w:bCs/>
                <w:sz w:val="24"/>
                <w:szCs w:val="24"/>
              </w:rPr>
              <w:t>1、车辆基本信息</w:t>
            </w:r>
          </w:p>
        </w:tc>
      </w:tr>
      <w:tr w:rsidR="00A22563" w:rsidTr="005065DF">
        <w:trPr>
          <w:trHeight w:val="425"/>
          <w:jc w:val="center"/>
        </w:trPr>
        <w:tc>
          <w:tcPr>
            <w:tcW w:w="2995" w:type="dxa"/>
            <w:vAlign w:val="center"/>
          </w:tcPr>
          <w:p w:rsidR="00A22563" w:rsidRDefault="00A22563" w:rsidP="005065DF">
            <w:pPr>
              <w:spacing w:line="320" w:lineRule="exact"/>
              <w:rPr>
                <w:rFonts w:ascii="仿宋_GB2312" w:hAnsi="仿宋_GB2312" w:cs="仿宋_GB2312"/>
                <w:spacing w:val="-8"/>
                <w:sz w:val="24"/>
                <w:szCs w:val="24"/>
              </w:rPr>
            </w:pPr>
            <w:r>
              <w:rPr>
                <w:rFonts w:ascii="仿宋_GB2312" w:hAnsi="仿宋_GB2312" w:cs="仿宋_GB2312" w:hint="eastAsia"/>
                <w:spacing w:val="-8"/>
                <w:sz w:val="24"/>
                <w:szCs w:val="24"/>
              </w:rPr>
              <w:t>生产企业（经销商）名称</w:t>
            </w:r>
          </w:p>
        </w:tc>
        <w:tc>
          <w:tcPr>
            <w:tcW w:w="7130" w:type="dxa"/>
            <w:gridSpan w:val="5"/>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299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车辆型号</w:t>
            </w:r>
          </w:p>
        </w:tc>
        <w:tc>
          <w:tcPr>
            <w:tcW w:w="1927" w:type="dxa"/>
            <w:gridSpan w:val="2"/>
            <w:vAlign w:val="center"/>
          </w:tcPr>
          <w:p w:rsidR="00A22563" w:rsidRDefault="00A22563" w:rsidP="005065DF">
            <w:pPr>
              <w:spacing w:line="320" w:lineRule="exact"/>
              <w:rPr>
                <w:rFonts w:ascii="仿宋_GB2312" w:hAnsi="仿宋_GB2312" w:cs="仿宋_GB2312"/>
                <w:sz w:val="24"/>
                <w:szCs w:val="24"/>
              </w:rPr>
            </w:pPr>
          </w:p>
        </w:tc>
        <w:tc>
          <w:tcPr>
            <w:tcW w:w="2873"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通用名称</w:t>
            </w:r>
          </w:p>
        </w:tc>
        <w:tc>
          <w:tcPr>
            <w:tcW w:w="2330"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299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外形尺寸（mm）</w:t>
            </w:r>
          </w:p>
        </w:tc>
        <w:tc>
          <w:tcPr>
            <w:tcW w:w="7130" w:type="dxa"/>
            <w:gridSpan w:val="5"/>
            <w:vAlign w:val="center"/>
          </w:tcPr>
          <w:p w:rsidR="00A22563" w:rsidRDefault="00A22563" w:rsidP="005065DF">
            <w:pPr>
              <w:spacing w:line="320" w:lineRule="exact"/>
              <w:jc w:val="left"/>
              <w:rPr>
                <w:rFonts w:ascii="仿宋_GB2312" w:hAnsi="仿宋_GB2312" w:cs="仿宋_GB2312"/>
                <w:sz w:val="24"/>
                <w:szCs w:val="24"/>
              </w:rPr>
            </w:pPr>
            <w:r>
              <w:rPr>
                <w:rFonts w:ascii="仿宋_GB2312" w:hAnsi="仿宋_GB2312" w:cs="仿宋_GB2312" w:hint="eastAsia"/>
                <w:sz w:val="24"/>
                <w:szCs w:val="24"/>
              </w:rPr>
              <w:t>长                       宽                     高</w:t>
            </w:r>
          </w:p>
        </w:tc>
      </w:tr>
      <w:tr w:rsidR="00A22563" w:rsidTr="005065DF">
        <w:trPr>
          <w:trHeight w:val="425"/>
          <w:jc w:val="center"/>
        </w:trPr>
        <w:tc>
          <w:tcPr>
            <w:tcW w:w="2995" w:type="dxa"/>
            <w:vAlign w:val="center"/>
          </w:tcPr>
          <w:p w:rsidR="00A22563" w:rsidRDefault="00A22563" w:rsidP="005065DF">
            <w:pPr>
              <w:spacing w:line="320" w:lineRule="exact"/>
              <w:rPr>
                <w:rFonts w:ascii="仿宋_GB2312" w:hAnsi="仿宋_GB2312" w:cs="仿宋_GB2312"/>
                <w:spacing w:val="-8"/>
                <w:sz w:val="24"/>
                <w:szCs w:val="24"/>
              </w:rPr>
            </w:pPr>
            <w:r>
              <w:rPr>
                <w:rFonts w:ascii="仿宋_GB2312" w:hAnsi="仿宋_GB2312" w:cs="仿宋_GB2312" w:hint="eastAsia"/>
                <w:spacing w:val="-8"/>
                <w:sz w:val="24"/>
                <w:szCs w:val="24"/>
              </w:rPr>
              <w:t>推荐目录/免税目录批次</w:t>
            </w:r>
          </w:p>
        </w:tc>
        <w:tc>
          <w:tcPr>
            <w:tcW w:w="1927"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2873"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整车整备质量（kg）</w:t>
            </w:r>
          </w:p>
        </w:tc>
        <w:tc>
          <w:tcPr>
            <w:tcW w:w="2330"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2995" w:type="dxa"/>
            <w:vAlign w:val="center"/>
          </w:tcPr>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公告批次/进口车3C</w:t>
            </w:r>
          </w:p>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证书号</w:t>
            </w:r>
          </w:p>
        </w:tc>
        <w:tc>
          <w:tcPr>
            <w:tcW w:w="1927" w:type="dxa"/>
            <w:gridSpan w:val="2"/>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2873"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最大设计总质量（kg）</w:t>
            </w:r>
          </w:p>
        </w:tc>
        <w:tc>
          <w:tcPr>
            <w:tcW w:w="2330"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299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额定载客（人）</w:t>
            </w:r>
          </w:p>
        </w:tc>
        <w:tc>
          <w:tcPr>
            <w:tcW w:w="1927" w:type="dxa"/>
            <w:gridSpan w:val="2"/>
            <w:vAlign w:val="center"/>
          </w:tcPr>
          <w:p w:rsidR="00A22563" w:rsidRDefault="00A22563" w:rsidP="005065DF">
            <w:pPr>
              <w:spacing w:line="320" w:lineRule="exact"/>
              <w:rPr>
                <w:rFonts w:ascii="仿宋_GB2312" w:hAnsi="仿宋_GB2312" w:cs="仿宋_GB2312"/>
                <w:sz w:val="24"/>
                <w:szCs w:val="24"/>
              </w:rPr>
            </w:pPr>
          </w:p>
        </w:tc>
        <w:tc>
          <w:tcPr>
            <w:tcW w:w="2873"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座位排数（排）</w:t>
            </w:r>
          </w:p>
        </w:tc>
        <w:tc>
          <w:tcPr>
            <w:tcW w:w="2330"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2995"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整车质保期</w:t>
            </w:r>
          </w:p>
        </w:tc>
        <w:tc>
          <w:tcPr>
            <w:tcW w:w="1927" w:type="dxa"/>
            <w:gridSpan w:val="2"/>
            <w:vAlign w:val="center"/>
          </w:tcPr>
          <w:p w:rsidR="00A22563" w:rsidRDefault="00A22563" w:rsidP="005065DF">
            <w:pPr>
              <w:spacing w:line="320" w:lineRule="exact"/>
              <w:rPr>
                <w:rFonts w:ascii="仿宋_GB2312" w:hAnsi="仿宋_GB2312" w:cs="仿宋_GB2312"/>
                <w:sz w:val="24"/>
                <w:szCs w:val="24"/>
              </w:rPr>
            </w:pPr>
          </w:p>
        </w:tc>
        <w:tc>
          <w:tcPr>
            <w:tcW w:w="2873"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关键零部件质保期</w:t>
            </w:r>
          </w:p>
        </w:tc>
        <w:tc>
          <w:tcPr>
            <w:tcW w:w="2330"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10125" w:type="dxa"/>
            <w:gridSpan w:val="6"/>
            <w:vAlign w:val="center"/>
          </w:tcPr>
          <w:p w:rsidR="00A22563" w:rsidRDefault="00A22563" w:rsidP="005065DF">
            <w:pPr>
              <w:spacing w:line="320" w:lineRule="exact"/>
              <w:rPr>
                <w:rFonts w:ascii="仿宋_GB2312" w:hAnsi="仿宋_GB2312" w:cs="仿宋_GB2312"/>
                <w:bCs/>
                <w:sz w:val="24"/>
                <w:szCs w:val="24"/>
              </w:rPr>
            </w:pPr>
            <w:r>
              <w:rPr>
                <w:rFonts w:ascii="仿宋_GB2312" w:hAnsi="仿宋_GB2312" w:cs="仿宋_GB2312" w:hint="eastAsia"/>
                <w:b/>
                <w:bCs/>
                <w:sz w:val="24"/>
                <w:szCs w:val="24"/>
              </w:rPr>
              <w:t>2、登记产品相关信息</w:t>
            </w: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配置ID：</w:t>
            </w:r>
          </w:p>
        </w:tc>
        <w:tc>
          <w:tcPr>
            <w:tcW w:w="1903" w:type="dxa"/>
            <w:vAlign w:val="center"/>
          </w:tcPr>
          <w:p w:rsidR="00A22563" w:rsidRDefault="00A22563" w:rsidP="005065DF">
            <w:pPr>
              <w:spacing w:line="320" w:lineRule="exact"/>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最高车速（km/h）</w:t>
            </w:r>
          </w:p>
        </w:tc>
        <w:tc>
          <w:tcPr>
            <w:tcW w:w="1801"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电能消耗量（kWh/100km）</w:t>
            </w:r>
          </w:p>
        </w:tc>
        <w:tc>
          <w:tcPr>
            <w:tcW w:w="1903" w:type="dxa"/>
            <w:vAlign w:val="center"/>
          </w:tcPr>
          <w:p w:rsidR="00A22563" w:rsidRDefault="00A22563" w:rsidP="005065DF">
            <w:pPr>
              <w:spacing w:line="320" w:lineRule="exact"/>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0～50km加速时间（s）</w:t>
            </w:r>
          </w:p>
        </w:tc>
        <w:tc>
          <w:tcPr>
            <w:tcW w:w="1801"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pacing w:val="-10"/>
                <w:sz w:val="24"/>
                <w:szCs w:val="24"/>
              </w:rPr>
              <w:t>单位载质量能耗（Wh/km˙kg）</w:t>
            </w:r>
          </w:p>
        </w:tc>
        <w:tc>
          <w:tcPr>
            <w:tcW w:w="1903" w:type="dxa"/>
            <w:vAlign w:val="center"/>
          </w:tcPr>
          <w:p w:rsidR="00A22563" w:rsidRDefault="00A22563" w:rsidP="005065DF">
            <w:pPr>
              <w:spacing w:line="320" w:lineRule="exact"/>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pacing w:val="-10"/>
                <w:sz w:val="24"/>
                <w:szCs w:val="24"/>
              </w:rPr>
            </w:pPr>
            <w:r>
              <w:rPr>
                <w:rFonts w:ascii="仿宋_GB2312" w:hAnsi="仿宋_GB2312" w:cs="仿宋_GB2312" w:hint="eastAsia"/>
                <w:spacing w:val="-10"/>
                <w:sz w:val="24"/>
                <w:szCs w:val="24"/>
              </w:rPr>
              <w:t>纯电动续驶里程（km，试验方法）</w:t>
            </w:r>
          </w:p>
        </w:tc>
        <w:tc>
          <w:tcPr>
            <w:tcW w:w="1801"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 xml:space="preserve">    /试验方法</w:t>
            </w: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吨百公里电耗（kWh）</w:t>
            </w:r>
          </w:p>
        </w:tc>
        <w:tc>
          <w:tcPr>
            <w:tcW w:w="1903" w:type="dxa"/>
            <w:vAlign w:val="center"/>
          </w:tcPr>
          <w:p w:rsidR="00A22563" w:rsidRDefault="00A22563" w:rsidP="005065DF">
            <w:pPr>
              <w:spacing w:line="320" w:lineRule="exact"/>
              <w:rPr>
                <w:rFonts w:ascii="仿宋_GB2312" w:hAnsi="仿宋_GB2312" w:cs="仿宋_GB2312"/>
                <w:spacing w:val="-10"/>
                <w:sz w:val="24"/>
                <w:szCs w:val="24"/>
              </w:rPr>
            </w:pPr>
          </w:p>
        </w:tc>
        <w:tc>
          <w:tcPr>
            <w:tcW w:w="3402" w:type="dxa"/>
            <w:gridSpan w:val="2"/>
            <w:vAlign w:val="center"/>
          </w:tcPr>
          <w:p w:rsidR="00A22563" w:rsidRDefault="00A22563" w:rsidP="005065DF">
            <w:pPr>
              <w:spacing w:line="320" w:lineRule="exact"/>
              <w:rPr>
                <w:rFonts w:ascii="仿宋_GB2312" w:hAnsi="仿宋_GB2312" w:cs="仿宋_GB2312"/>
                <w:spacing w:val="-10"/>
                <w:sz w:val="24"/>
                <w:szCs w:val="24"/>
              </w:rPr>
            </w:pPr>
            <w:r>
              <w:rPr>
                <w:rFonts w:ascii="仿宋_GB2312" w:hAnsi="仿宋_GB2312" w:cs="仿宋_GB2312" w:hint="eastAsia"/>
                <w:sz w:val="24"/>
                <w:szCs w:val="24"/>
              </w:rPr>
              <w:t>电池系统能量密度（Wh/kg）</w:t>
            </w:r>
          </w:p>
        </w:tc>
        <w:tc>
          <w:tcPr>
            <w:tcW w:w="1801"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充电时间（慢/快）（h）</w:t>
            </w:r>
          </w:p>
        </w:tc>
        <w:tc>
          <w:tcPr>
            <w:tcW w:w="190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快充倍率（C）</w:t>
            </w:r>
          </w:p>
        </w:tc>
        <w:tc>
          <w:tcPr>
            <w:tcW w:w="1801"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储能装置组总能量（kWh）</w:t>
            </w:r>
          </w:p>
        </w:tc>
        <w:tc>
          <w:tcPr>
            <w:tcW w:w="1903" w:type="dxa"/>
            <w:vAlign w:val="center"/>
          </w:tcPr>
          <w:p w:rsidR="00A22563" w:rsidRDefault="00A22563" w:rsidP="005065DF">
            <w:pPr>
              <w:spacing w:line="320" w:lineRule="exact"/>
              <w:jc w:val="center"/>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成箱后电池箱型号/个数</w:t>
            </w:r>
          </w:p>
        </w:tc>
        <w:tc>
          <w:tcPr>
            <w:tcW w:w="1801"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储能装置系统总质量（kg）</w:t>
            </w:r>
          </w:p>
        </w:tc>
        <w:tc>
          <w:tcPr>
            <w:tcW w:w="1903" w:type="dxa"/>
            <w:vAlign w:val="center"/>
          </w:tcPr>
          <w:p w:rsidR="00A22563" w:rsidRDefault="00A22563" w:rsidP="005065DF">
            <w:pPr>
              <w:spacing w:line="320" w:lineRule="exact"/>
              <w:jc w:val="center"/>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储能装置系统总质量占整备质量比例</w:t>
            </w:r>
          </w:p>
        </w:tc>
        <w:tc>
          <w:tcPr>
            <w:tcW w:w="1801"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储能装置种类/ 型号</w:t>
            </w:r>
          </w:p>
        </w:tc>
        <w:tc>
          <w:tcPr>
            <w:tcW w:w="1903"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储能装置单体型号/个数（个）</w:t>
            </w:r>
          </w:p>
        </w:tc>
        <w:tc>
          <w:tcPr>
            <w:tcW w:w="1801"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储能装置单体质量（kg）</w:t>
            </w:r>
          </w:p>
        </w:tc>
        <w:tc>
          <w:tcPr>
            <w:tcW w:w="1903" w:type="dxa"/>
            <w:vAlign w:val="center"/>
          </w:tcPr>
          <w:p w:rsidR="00A22563" w:rsidRDefault="00A22563" w:rsidP="005065DF">
            <w:pPr>
              <w:spacing w:line="320" w:lineRule="exact"/>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pacing w:val="-12"/>
                <w:sz w:val="24"/>
                <w:szCs w:val="24"/>
              </w:rPr>
            </w:pPr>
            <w:r>
              <w:rPr>
                <w:rFonts w:ascii="仿宋_GB2312" w:hAnsi="仿宋_GB2312" w:cs="仿宋_GB2312" w:hint="eastAsia"/>
                <w:spacing w:val="-12"/>
                <w:sz w:val="24"/>
                <w:szCs w:val="24"/>
              </w:rPr>
              <w:t>储能装置标称电压（V）/容量（Ah）</w:t>
            </w:r>
          </w:p>
        </w:tc>
        <w:tc>
          <w:tcPr>
            <w:tcW w:w="1801"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储能装置生产企业</w:t>
            </w:r>
          </w:p>
        </w:tc>
        <w:tc>
          <w:tcPr>
            <w:tcW w:w="1903" w:type="dxa"/>
            <w:vAlign w:val="center"/>
          </w:tcPr>
          <w:p w:rsidR="00A22563" w:rsidRDefault="00A22563" w:rsidP="005065DF">
            <w:pPr>
              <w:spacing w:line="320" w:lineRule="exact"/>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pacing w:val="-12"/>
                <w:sz w:val="24"/>
                <w:szCs w:val="24"/>
              </w:rPr>
            </w:pPr>
            <w:r>
              <w:rPr>
                <w:rFonts w:ascii="仿宋_GB2312" w:hAnsi="仿宋_GB2312" w:cs="仿宋_GB2312" w:hint="eastAsia"/>
                <w:spacing w:val="-12"/>
                <w:sz w:val="24"/>
                <w:szCs w:val="24"/>
              </w:rPr>
              <w:t>储能装置单体电压（V）/容量（Ah）</w:t>
            </w:r>
          </w:p>
        </w:tc>
        <w:tc>
          <w:tcPr>
            <w:tcW w:w="1801"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储能装置质保期</w:t>
            </w:r>
          </w:p>
        </w:tc>
        <w:tc>
          <w:tcPr>
            <w:tcW w:w="1903" w:type="dxa"/>
            <w:vAlign w:val="center"/>
          </w:tcPr>
          <w:p w:rsidR="00A22563" w:rsidRDefault="00A22563" w:rsidP="005065DF">
            <w:pPr>
              <w:spacing w:line="320" w:lineRule="exact"/>
              <w:rPr>
                <w:rFonts w:ascii="仿宋_GB2312" w:hAnsi="仿宋_GB2312" w:cs="仿宋_GB2312"/>
                <w:sz w:val="24"/>
                <w:szCs w:val="24"/>
              </w:rPr>
            </w:pP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储能装置冷却方式</w:t>
            </w:r>
          </w:p>
        </w:tc>
        <w:tc>
          <w:tcPr>
            <w:tcW w:w="1801"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驱动电机类型/型号</w:t>
            </w:r>
          </w:p>
        </w:tc>
        <w:tc>
          <w:tcPr>
            <w:tcW w:w="190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驱动电机生产企业</w:t>
            </w:r>
          </w:p>
        </w:tc>
        <w:tc>
          <w:tcPr>
            <w:tcW w:w="1801"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驱动电机额定功率/转速/转矩（kW/r/min/Nm）</w:t>
            </w:r>
          </w:p>
        </w:tc>
        <w:tc>
          <w:tcPr>
            <w:tcW w:w="1903"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       /</w:t>
            </w: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驱动电机峰值功率/转速/转矩（kW/r/min/Nm）</w:t>
            </w:r>
          </w:p>
        </w:tc>
        <w:tc>
          <w:tcPr>
            <w:tcW w:w="1801"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 xml:space="preserve">/     </w:t>
            </w:r>
          </w:p>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01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整车控制器生产企业/型号</w:t>
            </w:r>
          </w:p>
        </w:tc>
        <w:tc>
          <w:tcPr>
            <w:tcW w:w="1903"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 xml:space="preserve">  /                   </w:t>
            </w:r>
          </w:p>
        </w:tc>
        <w:tc>
          <w:tcPr>
            <w:tcW w:w="3402"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电机控制器生产企业/型号</w:t>
            </w:r>
          </w:p>
        </w:tc>
        <w:tc>
          <w:tcPr>
            <w:tcW w:w="1801"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10125" w:type="dxa"/>
            <w:gridSpan w:val="6"/>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b/>
                <w:sz w:val="24"/>
                <w:szCs w:val="24"/>
              </w:rPr>
              <w:t>备注：</w:t>
            </w:r>
            <w:r>
              <w:rPr>
                <w:rFonts w:ascii="仿宋_GB2312" w:hAnsi="仿宋_GB2312" w:cs="仿宋_GB2312" w:hint="eastAsia"/>
                <w:sz w:val="24"/>
                <w:szCs w:val="24"/>
              </w:rPr>
              <w:t xml:space="preserve"> 企业可在此说明登记车型相关的其它内容，如同型号的不同ID配置等</w:t>
            </w:r>
          </w:p>
          <w:p w:rsidR="00A22563" w:rsidRDefault="00A22563" w:rsidP="005065DF">
            <w:pPr>
              <w:spacing w:line="320" w:lineRule="exact"/>
              <w:rPr>
                <w:rFonts w:ascii="仿宋_GB2312" w:hAnsi="仿宋_GB2312" w:cs="仿宋_GB2312"/>
                <w:sz w:val="24"/>
                <w:szCs w:val="24"/>
              </w:rPr>
            </w:pPr>
          </w:p>
          <w:p w:rsidR="00A22563" w:rsidRDefault="00A22563" w:rsidP="005065DF">
            <w:pPr>
              <w:spacing w:line="320" w:lineRule="exact"/>
              <w:rPr>
                <w:rFonts w:ascii="仿宋_GB2312" w:hAnsi="仿宋_GB2312" w:cs="仿宋_GB2312"/>
                <w:sz w:val="24"/>
                <w:szCs w:val="24"/>
              </w:rPr>
            </w:pPr>
          </w:p>
          <w:p w:rsidR="00A22563" w:rsidRDefault="00A22563" w:rsidP="005065DF">
            <w:pPr>
              <w:spacing w:line="320" w:lineRule="exact"/>
              <w:rPr>
                <w:rFonts w:ascii="仿宋_GB2312" w:hAnsi="仿宋_GB2312" w:cs="仿宋_GB2312"/>
                <w:sz w:val="24"/>
                <w:szCs w:val="24"/>
              </w:rPr>
            </w:pPr>
          </w:p>
        </w:tc>
      </w:tr>
    </w:tbl>
    <w:p w:rsidR="00A22563" w:rsidRDefault="00A22563" w:rsidP="00A22563">
      <w:pPr>
        <w:adjustRightInd w:val="0"/>
        <w:snapToGrid w:val="0"/>
        <w:ind w:leftChars="1" w:left="274" w:hangingChars="88" w:hanging="271"/>
        <w:jc w:val="left"/>
        <w:rPr>
          <w:rFonts w:ascii="黑体" w:eastAsia="黑体" w:hAnsi="仿宋_GB2312" w:cs="黑体"/>
          <w:szCs w:val="32"/>
        </w:rPr>
      </w:pPr>
    </w:p>
    <w:p w:rsidR="00A22563" w:rsidRDefault="00A22563" w:rsidP="00A22563">
      <w:pPr>
        <w:adjustRightInd w:val="0"/>
        <w:snapToGrid w:val="0"/>
        <w:ind w:leftChars="1" w:left="274" w:hangingChars="88" w:hanging="271"/>
        <w:jc w:val="left"/>
        <w:rPr>
          <w:rFonts w:ascii="黑体" w:eastAsia="黑体" w:hAnsi="仿宋_GB2312" w:cs="黑体"/>
          <w:szCs w:val="32"/>
        </w:rPr>
      </w:pPr>
    </w:p>
    <w:p w:rsidR="00A22563" w:rsidRDefault="00A22563" w:rsidP="00A22563">
      <w:pPr>
        <w:spacing w:line="400" w:lineRule="exact"/>
        <w:jc w:val="center"/>
        <w:rPr>
          <w:rFonts w:ascii="楷体" w:eastAsia="楷体" w:hAnsi="楷体" w:cs="仿宋_GB2312"/>
          <w:szCs w:val="28"/>
        </w:rPr>
      </w:pPr>
      <w:r>
        <w:rPr>
          <w:rFonts w:ascii="楷体" w:eastAsia="楷体" w:hAnsi="楷体" w:cs="仿宋_GB2312" w:hint="eastAsia"/>
          <w:szCs w:val="28"/>
        </w:rPr>
        <w:t>插电式混合动力车</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355"/>
        <w:gridCol w:w="1370"/>
        <w:gridCol w:w="2861"/>
        <w:gridCol w:w="683"/>
        <w:gridCol w:w="1646"/>
      </w:tblGrid>
      <w:tr w:rsidR="00A22563" w:rsidTr="005065DF">
        <w:trPr>
          <w:trHeight w:val="425"/>
          <w:jc w:val="center"/>
        </w:trPr>
        <w:tc>
          <w:tcPr>
            <w:tcW w:w="10099" w:type="dxa"/>
            <w:gridSpan w:val="6"/>
            <w:vAlign w:val="center"/>
          </w:tcPr>
          <w:p w:rsidR="00A22563" w:rsidRDefault="00A22563" w:rsidP="005065DF">
            <w:pPr>
              <w:spacing w:line="320" w:lineRule="exact"/>
              <w:rPr>
                <w:rFonts w:ascii="仿宋_GB2312" w:hAnsi="仿宋_GB2312" w:cs="仿宋_GB2312"/>
                <w:bCs/>
                <w:sz w:val="24"/>
                <w:szCs w:val="24"/>
              </w:rPr>
            </w:pPr>
            <w:r>
              <w:rPr>
                <w:rFonts w:ascii="仿宋_GB2312" w:hAnsi="仿宋_GB2312" w:cs="仿宋_GB2312" w:hint="eastAsia"/>
                <w:b/>
                <w:bCs/>
                <w:sz w:val="24"/>
                <w:szCs w:val="24"/>
              </w:rPr>
              <w:t>1、车辆基本信息</w:t>
            </w:r>
          </w:p>
        </w:tc>
      </w:tr>
      <w:tr w:rsidR="00A22563" w:rsidTr="005065DF">
        <w:trPr>
          <w:trHeight w:val="425"/>
          <w:jc w:val="center"/>
        </w:trPr>
        <w:tc>
          <w:tcPr>
            <w:tcW w:w="3184" w:type="dxa"/>
            <w:vAlign w:val="center"/>
          </w:tcPr>
          <w:p w:rsidR="00A22563" w:rsidRDefault="00A22563" w:rsidP="005065DF">
            <w:pPr>
              <w:spacing w:line="320" w:lineRule="exact"/>
              <w:rPr>
                <w:rFonts w:ascii="仿宋_GB2312" w:hAnsi="仿宋_GB2312" w:cs="仿宋_GB2312"/>
                <w:spacing w:val="-8"/>
                <w:sz w:val="24"/>
                <w:szCs w:val="24"/>
              </w:rPr>
            </w:pPr>
            <w:r>
              <w:rPr>
                <w:rFonts w:ascii="仿宋_GB2312" w:hAnsi="仿宋_GB2312" w:cs="仿宋_GB2312" w:hint="eastAsia"/>
                <w:spacing w:val="-8"/>
                <w:sz w:val="24"/>
                <w:szCs w:val="24"/>
              </w:rPr>
              <w:t>生产企业（经销商）名称</w:t>
            </w:r>
          </w:p>
        </w:tc>
        <w:tc>
          <w:tcPr>
            <w:tcW w:w="6915" w:type="dxa"/>
            <w:gridSpan w:val="5"/>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184"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车辆型号</w:t>
            </w:r>
          </w:p>
        </w:tc>
        <w:tc>
          <w:tcPr>
            <w:tcW w:w="1725" w:type="dxa"/>
            <w:gridSpan w:val="2"/>
            <w:vAlign w:val="center"/>
          </w:tcPr>
          <w:p w:rsidR="00A22563" w:rsidRDefault="00A22563" w:rsidP="005065DF">
            <w:pPr>
              <w:spacing w:line="320" w:lineRule="exact"/>
              <w:rPr>
                <w:rFonts w:ascii="仿宋_GB2312" w:hAnsi="仿宋_GB2312" w:cs="仿宋_GB2312"/>
                <w:sz w:val="24"/>
                <w:szCs w:val="24"/>
              </w:rPr>
            </w:pPr>
          </w:p>
        </w:tc>
        <w:tc>
          <w:tcPr>
            <w:tcW w:w="286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通用名称</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184"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外形尺寸（mm）</w:t>
            </w:r>
          </w:p>
        </w:tc>
        <w:tc>
          <w:tcPr>
            <w:tcW w:w="6915" w:type="dxa"/>
            <w:gridSpan w:val="5"/>
            <w:vAlign w:val="center"/>
          </w:tcPr>
          <w:p w:rsidR="00A22563" w:rsidRDefault="00A22563" w:rsidP="005065DF">
            <w:pPr>
              <w:spacing w:line="320" w:lineRule="exact"/>
              <w:jc w:val="left"/>
              <w:rPr>
                <w:rFonts w:ascii="仿宋_GB2312" w:hAnsi="仿宋_GB2312" w:cs="仿宋_GB2312"/>
                <w:sz w:val="24"/>
                <w:szCs w:val="24"/>
              </w:rPr>
            </w:pPr>
            <w:r>
              <w:rPr>
                <w:rFonts w:ascii="仿宋_GB2312" w:hAnsi="仿宋_GB2312" w:cs="仿宋_GB2312" w:hint="eastAsia"/>
                <w:sz w:val="24"/>
                <w:szCs w:val="24"/>
              </w:rPr>
              <w:t>长                       宽                     高</w:t>
            </w:r>
          </w:p>
        </w:tc>
      </w:tr>
      <w:tr w:rsidR="00A22563" w:rsidTr="005065DF">
        <w:trPr>
          <w:trHeight w:val="425"/>
          <w:jc w:val="center"/>
        </w:trPr>
        <w:tc>
          <w:tcPr>
            <w:tcW w:w="3184" w:type="dxa"/>
            <w:vAlign w:val="center"/>
          </w:tcPr>
          <w:p w:rsidR="00A22563" w:rsidRDefault="00A22563" w:rsidP="005065DF">
            <w:pPr>
              <w:spacing w:line="320" w:lineRule="exact"/>
              <w:rPr>
                <w:rFonts w:ascii="仿宋_GB2312" w:hAnsi="仿宋_GB2312" w:cs="仿宋_GB2312"/>
                <w:spacing w:val="-8"/>
                <w:sz w:val="24"/>
                <w:szCs w:val="24"/>
              </w:rPr>
            </w:pPr>
            <w:r>
              <w:rPr>
                <w:rFonts w:ascii="仿宋_GB2312" w:hAnsi="仿宋_GB2312" w:cs="仿宋_GB2312" w:hint="eastAsia"/>
                <w:spacing w:val="-8"/>
                <w:sz w:val="24"/>
                <w:szCs w:val="24"/>
              </w:rPr>
              <w:t>推荐目录/免税目录批次</w:t>
            </w:r>
          </w:p>
        </w:tc>
        <w:tc>
          <w:tcPr>
            <w:tcW w:w="1725"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286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整车整备质量（kg）</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184" w:type="dxa"/>
            <w:vAlign w:val="center"/>
          </w:tcPr>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公告批次/进口车3C证书号</w:t>
            </w:r>
          </w:p>
        </w:tc>
        <w:tc>
          <w:tcPr>
            <w:tcW w:w="1725" w:type="dxa"/>
            <w:gridSpan w:val="2"/>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286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最大设计总质量（kg）</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184"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额定载客（人）</w:t>
            </w:r>
          </w:p>
        </w:tc>
        <w:tc>
          <w:tcPr>
            <w:tcW w:w="1725" w:type="dxa"/>
            <w:gridSpan w:val="2"/>
            <w:vAlign w:val="center"/>
          </w:tcPr>
          <w:p w:rsidR="00A22563" w:rsidRDefault="00A22563" w:rsidP="005065DF">
            <w:pPr>
              <w:spacing w:line="320" w:lineRule="exact"/>
              <w:rPr>
                <w:rFonts w:ascii="仿宋_GB2312" w:hAnsi="仿宋_GB2312" w:cs="仿宋_GB2312"/>
                <w:sz w:val="24"/>
                <w:szCs w:val="24"/>
              </w:rPr>
            </w:pPr>
          </w:p>
        </w:tc>
        <w:tc>
          <w:tcPr>
            <w:tcW w:w="286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座位排数（排）</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184"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整车质保期</w:t>
            </w:r>
          </w:p>
        </w:tc>
        <w:tc>
          <w:tcPr>
            <w:tcW w:w="1725" w:type="dxa"/>
            <w:gridSpan w:val="2"/>
            <w:vAlign w:val="center"/>
          </w:tcPr>
          <w:p w:rsidR="00A22563" w:rsidRDefault="00A22563" w:rsidP="005065DF">
            <w:pPr>
              <w:spacing w:line="320" w:lineRule="exact"/>
              <w:rPr>
                <w:rFonts w:ascii="仿宋_GB2312" w:hAnsi="仿宋_GB2312" w:cs="仿宋_GB2312"/>
                <w:sz w:val="24"/>
                <w:szCs w:val="24"/>
              </w:rPr>
            </w:pPr>
          </w:p>
        </w:tc>
        <w:tc>
          <w:tcPr>
            <w:tcW w:w="2861"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关键零部件质保期</w:t>
            </w:r>
          </w:p>
        </w:tc>
        <w:tc>
          <w:tcPr>
            <w:tcW w:w="2329"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10099" w:type="dxa"/>
            <w:gridSpan w:val="6"/>
            <w:vAlign w:val="center"/>
          </w:tcPr>
          <w:p w:rsidR="00A22563" w:rsidRDefault="00A22563" w:rsidP="005065DF">
            <w:pPr>
              <w:spacing w:line="320" w:lineRule="exact"/>
              <w:rPr>
                <w:rFonts w:ascii="仿宋_GB2312" w:hAnsi="仿宋_GB2312" w:cs="仿宋_GB2312"/>
                <w:bCs/>
                <w:sz w:val="24"/>
                <w:szCs w:val="24"/>
              </w:rPr>
            </w:pPr>
            <w:r>
              <w:rPr>
                <w:rFonts w:ascii="仿宋_GB2312" w:hAnsi="仿宋_GB2312" w:cs="仿宋_GB2312" w:hint="eastAsia"/>
                <w:b/>
                <w:bCs/>
                <w:sz w:val="24"/>
                <w:szCs w:val="24"/>
              </w:rPr>
              <w:t>2、登记产品相关信息</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配置ID：</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最高车速（km/h）</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A状态电能消耗量（kWh/100km）</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pacing w:val="-10"/>
                <w:sz w:val="24"/>
                <w:szCs w:val="24"/>
              </w:rPr>
            </w:pPr>
            <w:r>
              <w:rPr>
                <w:rFonts w:ascii="仿宋_GB2312" w:hAnsi="仿宋_GB2312" w:cs="仿宋_GB2312" w:hint="eastAsia"/>
                <w:sz w:val="24"/>
                <w:szCs w:val="24"/>
              </w:rPr>
              <w:t>B状态燃料消耗量（l/100km）</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WLTC电量消耗量(CD，kWh/</w:t>
            </w:r>
            <w:r>
              <w:rPr>
                <w:rFonts w:ascii="仿宋_GB2312" w:hAnsi="仿宋_GB2312" w:cs="仿宋_GB2312"/>
                <w:sz w:val="24"/>
                <w:szCs w:val="24"/>
              </w:rPr>
              <w:t>100</w:t>
            </w:r>
            <w:r>
              <w:rPr>
                <w:rFonts w:ascii="仿宋_GB2312" w:hAnsi="仿宋_GB2312" w:cs="仿宋_GB2312" w:hint="eastAsia"/>
                <w:sz w:val="24"/>
                <w:szCs w:val="24"/>
              </w:rPr>
              <w:t>km)</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sz w:val="24"/>
                <w:szCs w:val="24"/>
              </w:rPr>
              <w:t>WLTC</w:t>
            </w:r>
            <w:r>
              <w:rPr>
                <w:rFonts w:ascii="仿宋_GB2312" w:hAnsi="仿宋_GB2312" w:cs="仿宋_GB2312" w:hint="eastAsia"/>
                <w:sz w:val="24"/>
                <w:szCs w:val="24"/>
              </w:rPr>
              <w:t>燃料消耗量（CS，L/100km）</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183"/>
          <w:jc w:val="center"/>
        </w:trPr>
        <w:tc>
          <w:tcPr>
            <w:tcW w:w="3539" w:type="dxa"/>
            <w:gridSpan w:val="2"/>
            <w:vAlign w:val="center"/>
          </w:tcPr>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燃料消耗量比值%（乘用车）</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pacing w:val="-10"/>
                <w:sz w:val="24"/>
                <w:szCs w:val="24"/>
              </w:rPr>
            </w:pPr>
            <w:r>
              <w:rPr>
                <w:rFonts w:ascii="仿宋_GB2312" w:hAnsi="仿宋_GB2312" w:cs="仿宋_GB2312" w:hint="eastAsia"/>
                <w:spacing w:val="-10"/>
                <w:sz w:val="24"/>
                <w:szCs w:val="24"/>
              </w:rPr>
              <w:t>纯电动续驶里程（km，工况法）</w:t>
            </w:r>
          </w:p>
        </w:tc>
        <w:tc>
          <w:tcPr>
            <w:tcW w:w="1646" w:type="dxa"/>
            <w:vAlign w:val="center"/>
          </w:tcPr>
          <w:p w:rsidR="00A22563" w:rsidRDefault="00A22563" w:rsidP="005065DF">
            <w:pPr>
              <w:spacing w:line="320" w:lineRule="exact"/>
              <w:ind w:firstLineChars="100" w:firstLine="228"/>
              <w:rPr>
                <w:rFonts w:ascii="仿宋_GB2312" w:hAnsi="仿宋_GB2312" w:cs="仿宋_GB2312"/>
                <w:sz w:val="24"/>
                <w:szCs w:val="24"/>
              </w:rPr>
            </w:pPr>
            <w:r>
              <w:rPr>
                <w:rFonts w:ascii="仿宋_GB2312" w:hAnsi="仿宋_GB2312" w:cs="仿宋_GB2312" w:hint="eastAsia"/>
                <w:sz w:val="24"/>
                <w:szCs w:val="24"/>
              </w:rPr>
              <w:t>/试验方法</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pacing w:val="-10"/>
                <w:sz w:val="24"/>
                <w:szCs w:val="24"/>
              </w:rPr>
              <w:t>节油率%（商用车）</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pacing w:val="-10"/>
                <w:sz w:val="24"/>
                <w:szCs w:val="24"/>
              </w:rPr>
            </w:pPr>
            <w:r>
              <w:rPr>
                <w:rFonts w:ascii="仿宋_GB2312" w:hAnsi="仿宋_GB2312" w:cs="仿宋_GB2312" w:hint="eastAsia"/>
                <w:sz w:val="24"/>
                <w:szCs w:val="24"/>
              </w:rPr>
              <w:t>吨百公里电耗（kWh/100km）</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混合动力结构型式</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电池系统能量密度（Wh/kg）</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储能装置组总能量（kWh）</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是否有行驶模式手动选择功能</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03"/>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储能装置种类/ 型号</w:t>
            </w:r>
          </w:p>
        </w:tc>
        <w:tc>
          <w:tcPr>
            <w:tcW w:w="1370"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储能装置系统总质量（kg）</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储能装置单体型号/个数（个）</w:t>
            </w:r>
          </w:p>
        </w:tc>
        <w:tc>
          <w:tcPr>
            <w:tcW w:w="1370"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电池箱型号/个数</w:t>
            </w:r>
          </w:p>
        </w:tc>
        <w:tc>
          <w:tcPr>
            <w:tcW w:w="1646"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储能装置单体质量（kg）</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pacing w:val="-12"/>
                <w:sz w:val="24"/>
                <w:szCs w:val="24"/>
              </w:rPr>
            </w:pPr>
            <w:r>
              <w:rPr>
                <w:rFonts w:ascii="仿宋_GB2312" w:hAnsi="仿宋_GB2312" w:cs="仿宋_GB2312" w:hint="eastAsia"/>
                <w:spacing w:val="-12"/>
                <w:sz w:val="24"/>
                <w:szCs w:val="24"/>
              </w:rPr>
              <w:t>储能装置标称电压（V）/容量（Ah）</w:t>
            </w:r>
          </w:p>
        </w:tc>
        <w:tc>
          <w:tcPr>
            <w:tcW w:w="1646"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储能装置生产企业</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pacing w:val="-12"/>
                <w:sz w:val="24"/>
                <w:szCs w:val="24"/>
              </w:rPr>
            </w:pPr>
            <w:r>
              <w:rPr>
                <w:rFonts w:ascii="仿宋_GB2312" w:hAnsi="仿宋_GB2312" w:cs="仿宋_GB2312" w:hint="eastAsia"/>
                <w:spacing w:val="-12"/>
                <w:sz w:val="24"/>
                <w:szCs w:val="24"/>
              </w:rPr>
              <w:t>储能装置单体电压（V）/容量（Ah）</w:t>
            </w:r>
          </w:p>
        </w:tc>
        <w:tc>
          <w:tcPr>
            <w:tcW w:w="1646"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储能装置质保期</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储能装置冷却方式</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驱动电机类型/型号</w:t>
            </w:r>
          </w:p>
        </w:tc>
        <w:tc>
          <w:tcPr>
            <w:tcW w:w="1370"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驱动电机生产企业</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驱动电机额定功率/转速/转矩（kW/r/min/Nm）</w:t>
            </w:r>
          </w:p>
        </w:tc>
        <w:tc>
          <w:tcPr>
            <w:tcW w:w="1370" w:type="dxa"/>
            <w:vAlign w:val="center"/>
          </w:tcPr>
          <w:p w:rsidR="00A22563" w:rsidRDefault="00A22563" w:rsidP="005065DF">
            <w:pPr>
              <w:spacing w:line="320" w:lineRule="exact"/>
              <w:ind w:firstLineChars="250" w:firstLine="570"/>
              <w:jc w:val="left"/>
              <w:rPr>
                <w:rFonts w:ascii="仿宋_GB2312" w:hAnsi="仿宋_GB2312" w:cs="仿宋_GB2312"/>
                <w:sz w:val="24"/>
                <w:szCs w:val="24"/>
              </w:rPr>
            </w:pPr>
            <w:r>
              <w:rPr>
                <w:rFonts w:ascii="仿宋_GB2312" w:hAnsi="仿宋_GB2312" w:cs="仿宋_GB2312" w:hint="eastAsia"/>
                <w:sz w:val="24"/>
                <w:szCs w:val="24"/>
              </w:rPr>
              <w:t>/       /</w:t>
            </w: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电机控制器生产企业/型号</w:t>
            </w:r>
          </w:p>
        </w:tc>
        <w:tc>
          <w:tcPr>
            <w:tcW w:w="1646"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驱动电机峰值功率/转速/转矩（kW/r/min/Nm）</w:t>
            </w:r>
          </w:p>
        </w:tc>
        <w:tc>
          <w:tcPr>
            <w:tcW w:w="1370"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 xml:space="preserve">/     </w:t>
            </w:r>
          </w:p>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w:t>
            </w: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发电机类型/型号</w:t>
            </w:r>
          </w:p>
        </w:tc>
        <w:tc>
          <w:tcPr>
            <w:tcW w:w="1646"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发动机型号/生产厂家</w:t>
            </w:r>
          </w:p>
        </w:tc>
        <w:tc>
          <w:tcPr>
            <w:tcW w:w="1370"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发电机生产企业</w:t>
            </w:r>
          </w:p>
        </w:tc>
        <w:tc>
          <w:tcPr>
            <w:tcW w:w="1646" w:type="dxa"/>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发动机额定功率（kW）</w:t>
            </w:r>
          </w:p>
        </w:tc>
        <w:tc>
          <w:tcPr>
            <w:tcW w:w="1370" w:type="dxa"/>
            <w:vAlign w:val="center"/>
          </w:tcPr>
          <w:p w:rsidR="00A22563" w:rsidRDefault="00A22563" w:rsidP="005065DF">
            <w:pPr>
              <w:spacing w:line="320" w:lineRule="exact"/>
              <w:rPr>
                <w:rFonts w:ascii="仿宋_GB2312" w:hAnsi="仿宋_GB2312" w:cs="仿宋_GB2312"/>
                <w:sz w:val="24"/>
                <w:szCs w:val="24"/>
              </w:rPr>
            </w:pPr>
          </w:p>
        </w:tc>
        <w:tc>
          <w:tcPr>
            <w:tcW w:w="3544"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排量（mL）/油箱容量（L）</w:t>
            </w:r>
          </w:p>
        </w:tc>
        <w:tc>
          <w:tcPr>
            <w:tcW w:w="1646"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539"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整车控制器生产企业/型号</w:t>
            </w:r>
          </w:p>
        </w:tc>
        <w:tc>
          <w:tcPr>
            <w:tcW w:w="1370"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 xml:space="preserve">  /                   </w:t>
            </w:r>
          </w:p>
        </w:tc>
        <w:tc>
          <w:tcPr>
            <w:tcW w:w="3544" w:type="dxa"/>
            <w:gridSpan w:val="2"/>
            <w:vAlign w:val="center"/>
          </w:tcPr>
          <w:p w:rsidR="00A22563" w:rsidRDefault="00A22563" w:rsidP="005065DF">
            <w:pPr>
              <w:spacing w:line="320" w:lineRule="exact"/>
              <w:rPr>
                <w:rFonts w:ascii="仿宋_GB2312" w:hAnsi="仿宋_GB2312" w:cs="仿宋_GB2312"/>
                <w:sz w:val="24"/>
                <w:szCs w:val="24"/>
              </w:rPr>
            </w:pPr>
          </w:p>
        </w:tc>
        <w:tc>
          <w:tcPr>
            <w:tcW w:w="1646" w:type="dxa"/>
            <w:vAlign w:val="center"/>
          </w:tcPr>
          <w:p w:rsidR="00A22563" w:rsidRDefault="00A22563" w:rsidP="005065DF">
            <w:pPr>
              <w:spacing w:line="320" w:lineRule="exact"/>
              <w:jc w:val="center"/>
              <w:rPr>
                <w:rFonts w:ascii="仿宋_GB2312" w:hAnsi="仿宋_GB2312" w:cs="仿宋_GB2312"/>
                <w:sz w:val="24"/>
                <w:szCs w:val="24"/>
              </w:rPr>
            </w:pPr>
          </w:p>
        </w:tc>
      </w:tr>
      <w:tr w:rsidR="00A22563" w:rsidTr="005065DF">
        <w:trPr>
          <w:trHeight w:val="425"/>
          <w:jc w:val="center"/>
        </w:trPr>
        <w:tc>
          <w:tcPr>
            <w:tcW w:w="10099" w:type="dxa"/>
            <w:gridSpan w:val="6"/>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b/>
                <w:sz w:val="24"/>
                <w:szCs w:val="24"/>
              </w:rPr>
              <w:t>备注：</w:t>
            </w:r>
            <w:r>
              <w:rPr>
                <w:rFonts w:ascii="仿宋_GB2312" w:hAnsi="仿宋_GB2312" w:cs="仿宋_GB2312" w:hint="eastAsia"/>
                <w:sz w:val="24"/>
                <w:szCs w:val="24"/>
              </w:rPr>
              <w:t xml:space="preserve"> 企业可在此说明登记车型相关的其它内容，如同型号的不同ID配置等</w:t>
            </w:r>
          </w:p>
          <w:p w:rsidR="00A22563" w:rsidRDefault="00A22563" w:rsidP="005065DF">
            <w:pPr>
              <w:spacing w:line="320" w:lineRule="exact"/>
              <w:rPr>
                <w:rFonts w:ascii="仿宋_GB2312" w:hAnsi="仿宋_GB2312" w:cs="仿宋_GB2312"/>
                <w:sz w:val="24"/>
                <w:szCs w:val="24"/>
              </w:rPr>
            </w:pPr>
          </w:p>
        </w:tc>
      </w:tr>
    </w:tbl>
    <w:p w:rsidR="00A22563" w:rsidRDefault="00A22563" w:rsidP="00A22563">
      <w:pPr>
        <w:adjustRightInd w:val="0"/>
        <w:snapToGrid w:val="0"/>
        <w:ind w:leftChars="1" w:left="274" w:hangingChars="88" w:hanging="271"/>
        <w:jc w:val="left"/>
        <w:rPr>
          <w:rFonts w:ascii="黑体" w:eastAsia="黑体" w:hAnsi="仿宋_GB2312" w:cs="黑体"/>
          <w:szCs w:val="32"/>
        </w:rPr>
        <w:sectPr w:rsidR="00A22563">
          <w:pgSz w:w="11906" w:h="16838"/>
          <w:pgMar w:top="1440" w:right="1134" w:bottom="1440" w:left="1134" w:header="851" w:footer="992" w:gutter="0"/>
          <w:pgNumType w:fmt="numberInDash"/>
          <w:cols w:space="720"/>
          <w:docGrid w:type="lines" w:linePitch="312"/>
        </w:sectPr>
      </w:pPr>
    </w:p>
    <w:p w:rsidR="00A22563" w:rsidRDefault="00A22563" w:rsidP="00A22563">
      <w:pPr>
        <w:spacing w:line="400" w:lineRule="exact"/>
        <w:jc w:val="center"/>
        <w:rPr>
          <w:rFonts w:ascii="楷体" w:eastAsia="楷体" w:hAnsi="楷体" w:cs="仿宋_GB2312"/>
          <w:szCs w:val="28"/>
        </w:rPr>
      </w:pPr>
      <w:r>
        <w:rPr>
          <w:rFonts w:ascii="楷体" w:eastAsia="楷体" w:hAnsi="楷体" w:cs="仿宋_GB2312" w:hint="eastAsia"/>
          <w:szCs w:val="28"/>
        </w:rPr>
        <w:t>燃料电池电动汽车</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7"/>
        <w:gridCol w:w="1758"/>
        <w:gridCol w:w="2618"/>
        <w:gridCol w:w="969"/>
        <w:gridCol w:w="1601"/>
        <w:gridCol w:w="7"/>
      </w:tblGrid>
      <w:tr w:rsidR="00A22563" w:rsidTr="005065DF">
        <w:trPr>
          <w:trHeight w:val="425"/>
          <w:jc w:val="center"/>
        </w:trPr>
        <w:tc>
          <w:tcPr>
            <w:tcW w:w="10250" w:type="dxa"/>
            <w:gridSpan w:val="6"/>
            <w:vAlign w:val="center"/>
          </w:tcPr>
          <w:p w:rsidR="00A22563" w:rsidRDefault="00A22563" w:rsidP="005065DF">
            <w:pPr>
              <w:spacing w:line="400" w:lineRule="exact"/>
              <w:jc w:val="left"/>
              <w:rPr>
                <w:rFonts w:ascii="仿宋_GB2312" w:hAnsi="仿宋_GB2312" w:cs="仿宋_GB2312"/>
                <w:b/>
                <w:bCs/>
                <w:sz w:val="24"/>
                <w:szCs w:val="24"/>
              </w:rPr>
            </w:pPr>
            <w:r>
              <w:rPr>
                <w:rFonts w:ascii="仿宋_GB2312" w:hAnsi="仿宋_GB2312" w:cs="仿宋_GB2312" w:hint="eastAsia"/>
                <w:b/>
                <w:bCs/>
                <w:sz w:val="24"/>
                <w:szCs w:val="24"/>
              </w:rPr>
              <w:t>1、车辆基本信息</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生产企业（经销商）名称</w:t>
            </w:r>
          </w:p>
        </w:tc>
        <w:tc>
          <w:tcPr>
            <w:tcW w:w="6953" w:type="dxa"/>
            <w:gridSpan w:val="5"/>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车辆型号</w:t>
            </w:r>
          </w:p>
        </w:tc>
        <w:tc>
          <w:tcPr>
            <w:tcW w:w="1758" w:type="dxa"/>
            <w:vAlign w:val="center"/>
          </w:tcPr>
          <w:p w:rsidR="00A22563" w:rsidRDefault="00A22563" w:rsidP="005065DF">
            <w:pPr>
              <w:spacing w:line="320" w:lineRule="exact"/>
              <w:rPr>
                <w:rFonts w:ascii="仿宋_GB2312" w:hAnsi="仿宋_GB2312" w:cs="仿宋_GB2312"/>
                <w:sz w:val="24"/>
                <w:szCs w:val="24"/>
              </w:rPr>
            </w:pPr>
          </w:p>
        </w:tc>
        <w:tc>
          <w:tcPr>
            <w:tcW w:w="2618"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通用名称</w:t>
            </w:r>
          </w:p>
        </w:tc>
        <w:tc>
          <w:tcPr>
            <w:tcW w:w="2577" w:type="dxa"/>
            <w:gridSpan w:val="3"/>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外形尺寸（mm）</w:t>
            </w:r>
          </w:p>
        </w:tc>
        <w:tc>
          <w:tcPr>
            <w:tcW w:w="6953" w:type="dxa"/>
            <w:gridSpan w:val="5"/>
            <w:vAlign w:val="center"/>
          </w:tcPr>
          <w:p w:rsidR="00A22563" w:rsidRDefault="00A22563" w:rsidP="005065DF">
            <w:pPr>
              <w:spacing w:line="320" w:lineRule="exact"/>
              <w:jc w:val="left"/>
              <w:rPr>
                <w:rFonts w:ascii="仿宋_GB2312" w:hAnsi="仿宋_GB2312" w:cs="仿宋_GB2312"/>
                <w:sz w:val="24"/>
                <w:szCs w:val="24"/>
              </w:rPr>
            </w:pPr>
            <w:r>
              <w:rPr>
                <w:rFonts w:ascii="仿宋_GB2312" w:hAnsi="仿宋_GB2312" w:cs="仿宋_GB2312" w:hint="eastAsia"/>
                <w:sz w:val="24"/>
                <w:szCs w:val="24"/>
              </w:rPr>
              <w:t>长                       宽                     高</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推荐目录/免税目录批次</w:t>
            </w:r>
          </w:p>
        </w:tc>
        <w:tc>
          <w:tcPr>
            <w:tcW w:w="1758"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2618"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整车整备质量（kg）</w:t>
            </w:r>
          </w:p>
        </w:tc>
        <w:tc>
          <w:tcPr>
            <w:tcW w:w="2577" w:type="dxa"/>
            <w:gridSpan w:val="3"/>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公告批次/进口车3C</w:t>
            </w:r>
          </w:p>
          <w:p w:rsidR="00A22563" w:rsidRDefault="00A22563" w:rsidP="00A22563">
            <w:pPr>
              <w:spacing w:line="320" w:lineRule="exact"/>
              <w:ind w:rightChars="-51" w:right="-157"/>
              <w:rPr>
                <w:rFonts w:ascii="仿宋_GB2312" w:hAnsi="仿宋_GB2312" w:cs="仿宋_GB2312"/>
                <w:sz w:val="24"/>
                <w:szCs w:val="24"/>
              </w:rPr>
            </w:pPr>
            <w:r>
              <w:rPr>
                <w:rFonts w:ascii="仿宋_GB2312" w:hAnsi="仿宋_GB2312" w:cs="仿宋_GB2312" w:hint="eastAsia"/>
                <w:sz w:val="24"/>
                <w:szCs w:val="24"/>
              </w:rPr>
              <w:t>证书号</w:t>
            </w:r>
          </w:p>
        </w:tc>
        <w:tc>
          <w:tcPr>
            <w:tcW w:w="1758" w:type="dxa"/>
            <w:vAlign w:val="center"/>
          </w:tcPr>
          <w:p w:rsidR="00A22563" w:rsidRDefault="00A22563" w:rsidP="005065DF">
            <w:pPr>
              <w:spacing w:line="320" w:lineRule="exact"/>
              <w:ind w:firstLineChars="300" w:firstLine="684"/>
              <w:rPr>
                <w:rFonts w:ascii="仿宋_GB2312" w:hAnsi="仿宋_GB2312" w:cs="仿宋_GB2312"/>
                <w:sz w:val="24"/>
                <w:szCs w:val="24"/>
              </w:rPr>
            </w:pPr>
            <w:r>
              <w:rPr>
                <w:rFonts w:ascii="仿宋_GB2312" w:hAnsi="仿宋_GB2312" w:cs="仿宋_GB2312" w:hint="eastAsia"/>
                <w:sz w:val="24"/>
                <w:szCs w:val="24"/>
              </w:rPr>
              <w:t>/</w:t>
            </w:r>
          </w:p>
        </w:tc>
        <w:tc>
          <w:tcPr>
            <w:tcW w:w="2618"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最大设计总质量（kg）</w:t>
            </w:r>
          </w:p>
        </w:tc>
        <w:tc>
          <w:tcPr>
            <w:tcW w:w="2577" w:type="dxa"/>
            <w:gridSpan w:val="3"/>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额定载客（人）</w:t>
            </w:r>
          </w:p>
        </w:tc>
        <w:tc>
          <w:tcPr>
            <w:tcW w:w="1758" w:type="dxa"/>
            <w:vAlign w:val="center"/>
          </w:tcPr>
          <w:p w:rsidR="00A22563" w:rsidRDefault="00A22563" w:rsidP="005065DF">
            <w:pPr>
              <w:spacing w:line="320" w:lineRule="exact"/>
              <w:rPr>
                <w:rFonts w:ascii="仿宋_GB2312" w:hAnsi="仿宋_GB2312" w:cs="仿宋_GB2312"/>
                <w:sz w:val="24"/>
                <w:szCs w:val="24"/>
              </w:rPr>
            </w:pPr>
          </w:p>
        </w:tc>
        <w:tc>
          <w:tcPr>
            <w:tcW w:w="2618"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座位排数（排）</w:t>
            </w:r>
          </w:p>
        </w:tc>
        <w:tc>
          <w:tcPr>
            <w:tcW w:w="2577" w:type="dxa"/>
            <w:gridSpan w:val="3"/>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整车质保期</w:t>
            </w:r>
          </w:p>
        </w:tc>
        <w:tc>
          <w:tcPr>
            <w:tcW w:w="1758" w:type="dxa"/>
            <w:vAlign w:val="center"/>
          </w:tcPr>
          <w:p w:rsidR="00A22563" w:rsidRDefault="00A22563" w:rsidP="005065DF">
            <w:pPr>
              <w:spacing w:line="320" w:lineRule="exact"/>
              <w:rPr>
                <w:rFonts w:ascii="仿宋_GB2312" w:hAnsi="仿宋_GB2312" w:cs="仿宋_GB2312"/>
                <w:sz w:val="24"/>
                <w:szCs w:val="24"/>
              </w:rPr>
            </w:pPr>
          </w:p>
        </w:tc>
        <w:tc>
          <w:tcPr>
            <w:tcW w:w="2618"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关键零部件质保期</w:t>
            </w:r>
          </w:p>
        </w:tc>
        <w:tc>
          <w:tcPr>
            <w:tcW w:w="2577" w:type="dxa"/>
            <w:gridSpan w:val="3"/>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10250" w:type="dxa"/>
            <w:gridSpan w:val="6"/>
            <w:vAlign w:val="center"/>
          </w:tcPr>
          <w:p w:rsidR="00A22563" w:rsidRDefault="00A22563" w:rsidP="005065DF">
            <w:pPr>
              <w:spacing w:line="320" w:lineRule="exact"/>
              <w:rPr>
                <w:rFonts w:ascii="仿宋_GB2312" w:hAnsi="仿宋_GB2312" w:cs="仿宋_GB2312"/>
                <w:bCs/>
                <w:sz w:val="24"/>
                <w:szCs w:val="24"/>
              </w:rPr>
            </w:pPr>
            <w:r>
              <w:rPr>
                <w:rFonts w:ascii="仿宋_GB2312" w:hAnsi="仿宋_GB2312" w:cs="仿宋_GB2312" w:hint="eastAsia"/>
                <w:b/>
                <w:bCs/>
                <w:sz w:val="24"/>
                <w:szCs w:val="24"/>
              </w:rPr>
              <w:t>2、登记产品相关信息</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配置ID：</w:t>
            </w:r>
          </w:p>
        </w:tc>
        <w:tc>
          <w:tcPr>
            <w:tcW w:w="1758" w:type="dxa"/>
            <w:vAlign w:val="center"/>
          </w:tcPr>
          <w:p w:rsidR="00A22563" w:rsidRDefault="00A22563" w:rsidP="005065DF">
            <w:pPr>
              <w:spacing w:line="320" w:lineRule="exact"/>
              <w:rPr>
                <w:rFonts w:ascii="仿宋_GB2312" w:hAnsi="仿宋_GB2312" w:cs="仿宋_GB2312"/>
                <w:sz w:val="24"/>
                <w:szCs w:val="24"/>
              </w:rPr>
            </w:pPr>
          </w:p>
        </w:tc>
        <w:tc>
          <w:tcPr>
            <w:tcW w:w="3587" w:type="dxa"/>
            <w:gridSpan w:val="2"/>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最高车速（km/h）</w:t>
            </w:r>
          </w:p>
        </w:tc>
        <w:tc>
          <w:tcPr>
            <w:tcW w:w="1608"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30分钟最高车速（km/h）</w:t>
            </w:r>
          </w:p>
        </w:tc>
        <w:tc>
          <w:tcPr>
            <w:tcW w:w="1758" w:type="dxa"/>
            <w:vAlign w:val="center"/>
          </w:tcPr>
          <w:p w:rsidR="00A22563" w:rsidRDefault="00A22563" w:rsidP="005065DF">
            <w:pPr>
              <w:spacing w:line="320" w:lineRule="exact"/>
              <w:rPr>
                <w:rFonts w:ascii="仿宋_GB2312" w:hAnsi="仿宋_GB2312" w:cs="仿宋_GB2312"/>
                <w:sz w:val="24"/>
                <w:szCs w:val="24"/>
              </w:rPr>
            </w:pPr>
          </w:p>
        </w:tc>
        <w:tc>
          <w:tcPr>
            <w:tcW w:w="3587"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0～50km加速时间（s）</w:t>
            </w:r>
          </w:p>
        </w:tc>
        <w:tc>
          <w:tcPr>
            <w:tcW w:w="1608"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A22563">
            <w:pPr>
              <w:widowControl/>
              <w:adjustRightInd w:val="0"/>
              <w:snapToGrid w:val="0"/>
              <w:ind w:leftChars="-22" w:left="-68" w:rightChars="-69" w:right="-213"/>
              <w:jc w:val="left"/>
              <w:rPr>
                <w:rFonts w:ascii="仿宋_GB2312" w:hAnsi="仿宋_GB2312" w:cs="仿宋_GB2312"/>
                <w:sz w:val="24"/>
                <w:szCs w:val="24"/>
              </w:rPr>
            </w:pPr>
            <w:r>
              <w:rPr>
                <w:rFonts w:ascii="仿宋_GB2312" w:hAnsi="仿宋_GB2312" w:cs="仿宋_GB2312" w:hint="eastAsia"/>
                <w:sz w:val="24"/>
                <w:szCs w:val="24"/>
              </w:rPr>
              <w:t>氢气消耗量（kg/100km工况）</w:t>
            </w:r>
          </w:p>
        </w:tc>
        <w:tc>
          <w:tcPr>
            <w:tcW w:w="1758" w:type="dxa"/>
            <w:vAlign w:val="center"/>
          </w:tcPr>
          <w:p w:rsidR="00A22563" w:rsidRDefault="00A22563" w:rsidP="005065DF">
            <w:pPr>
              <w:spacing w:line="320" w:lineRule="exact"/>
              <w:ind w:firstLineChars="100" w:firstLine="228"/>
              <w:rPr>
                <w:rFonts w:ascii="仿宋_GB2312" w:hAnsi="仿宋_GB2312" w:cs="仿宋_GB2312"/>
                <w:sz w:val="24"/>
                <w:szCs w:val="24"/>
              </w:rPr>
            </w:pPr>
            <w:r>
              <w:rPr>
                <w:rFonts w:ascii="仿宋_GB2312" w:hAnsi="仿宋_GB2312" w:cs="仿宋_GB2312" w:hint="eastAsia"/>
                <w:sz w:val="24"/>
                <w:szCs w:val="24"/>
              </w:rPr>
              <w:t>/试验方法</w:t>
            </w:r>
          </w:p>
        </w:tc>
        <w:tc>
          <w:tcPr>
            <w:tcW w:w="3587" w:type="dxa"/>
            <w:gridSpan w:val="2"/>
            <w:vAlign w:val="center"/>
          </w:tcPr>
          <w:p w:rsidR="00A22563" w:rsidRDefault="00A22563" w:rsidP="005065DF">
            <w:pPr>
              <w:widowControl/>
              <w:adjustRightInd w:val="0"/>
              <w:snapToGrid w:val="0"/>
              <w:jc w:val="left"/>
              <w:rPr>
                <w:rFonts w:ascii="仿宋_GB2312" w:hAnsi="仿宋_GB2312" w:cs="仿宋_GB2312"/>
                <w:spacing w:val="-10"/>
                <w:sz w:val="24"/>
                <w:szCs w:val="24"/>
              </w:rPr>
            </w:pPr>
            <w:r>
              <w:rPr>
                <w:rFonts w:ascii="仿宋_GB2312" w:hAnsi="仿宋_GB2312" w:cs="仿宋_GB2312" w:hint="eastAsia"/>
                <w:sz w:val="24"/>
                <w:szCs w:val="24"/>
              </w:rPr>
              <w:t>续驶里程（km，工况）</w:t>
            </w:r>
          </w:p>
        </w:tc>
        <w:tc>
          <w:tcPr>
            <w:tcW w:w="1608" w:type="dxa"/>
            <w:gridSpan w:val="2"/>
            <w:vAlign w:val="center"/>
          </w:tcPr>
          <w:p w:rsidR="00A22563" w:rsidRDefault="00A22563" w:rsidP="005065DF">
            <w:pPr>
              <w:spacing w:line="320" w:lineRule="exact"/>
              <w:ind w:firstLineChars="100" w:firstLine="228"/>
              <w:rPr>
                <w:rFonts w:ascii="仿宋_GB2312" w:hAnsi="仿宋_GB2312" w:cs="仿宋_GB2312"/>
                <w:sz w:val="24"/>
                <w:szCs w:val="24"/>
              </w:rPr>
            </w:pPr>
            <w:r>
              <w:rPr>
                <w:rFonts w:ascii="仿宋_GB2312" w:hAnsi="仿宋_GB2312" w:cs="仿宋_GB2312" w:hint="eastAsia"/>
                <w:sz w:val="24"/>
                <w:szCs w:val="24"/>
              </w:rPr>
              <w:t>/试验方法</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电池系统能量密度（Wh/kg）</w:t>
            </w:r>
          </w:p>
        </w:tc>
        <w:tc>
          <w:tcPr>
            <w:tcW w:w="1758" w:type="dxa"/>
            <w:vAlign w:val="center"/>
          </w:tcPr>
          <w:p w:rsidR="00A22563" w:rsidRDefault="00A22563" w:rsidP="005065DF">
            <w:pPr>
              <w:spacing w:line="320" w:lineRule="exact"/>
              <w:rPr>
                <w:rFonts w:ascii="仿宋_GB2312" w:hAnsi="仿宋_GB2312" w:cs="仿宋_GB2312"/>
                <w:sz w:val="24"/>
                <w:szCs w:val="24"/>
              </w:rPr>
            </w:pPr>
          </w:p>
        </w:tc>
        <w:tc>
          <w:tcPr>
            <w:tcW w:w="3587" w:type="dxa"/>
            <w:gridSpan w:val="2"/>
            <w:vAlign w:val="center"/>
          </w:tcPr>
          <w:p w:rsidR="00A22563" w:rsidRDefault="00A22563" w:rsidP="005065DF">
            <w:pPr>
              <w:widowControl/>
              <w:adjustRightInd w:val="0"/>
              <w:snapToGrid w:val="0"/>
              <w:jc w:val="left"/>
              <w:rPr>
                <w:rFonts w:ascii="仿宋_GB2312" w:hAnsi="仿宋_GB2312" w:cs="仿宋_GB2312"/>
                <w:spacing w:val="-10"/>
                <w:sz w:val="24"/>
                <w:szCs w:val="24"/>
              </w:rPr>
            </w:pPr>
            <w:r>
              <w:rPr>
                <w:rFonts w:ascii="仿宋_GB2312" w:hAnsi="仿宋_GB2312" w:cs="仿宋_GB2312" w:hint="eastAsia"/>
                <w:sz w:val="24"/>
                <w:szCs w:val="24"/>
              </w:rPr>
              <w:t>电能消耗量（Wh/km,工况）</w:t>
            </w:r>
          </w:p>
        </w:tc>
        <w:tc>
          <w:tcPr>
            <w:tcW w:w="1608" w:type="dxa"/>
            <w:gridSpan w:val="2"/>
            <w:vAlign w:val="center"/>
          </w:tcPr>
          <w:p w:rsidR="00A22563" w:rsidRDefault="00A22563" w:rsidP="005065DF">
            <w:pPr>
              <w:spacing w:line="320" w:lineRule="exact"/>
              <w:ind w:firstLineChars="100" w:firstLine="228"/>
              <w:rPr>
                <w:rFonts w:ascii="仿宋_GB2312" w:hAnsi="仿宋_GB2312" w:cs="仿宋_GB2312"/>
                <w:sz w:val="24"/>
                <w:szCs w:val="24"/>
              </w:rPr>
            </w:pPr>
            <w:r>
              <w:rPr>
                <w:rFonts w:ascii="仿宋_GB2312" w:hAnsi="仿宋_GB2312" w:cs="仿宋_GB2312" w:hint="eastAsia"/>
                <w:sz w:val="24"/>
                <w:szCs w:val="24"/>
              </w:rPr>
              <w:t>/试验方法</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储能装置种类/型号</w:t>
            </w:r>
          </w:p>
        </w:tc>
        <w:tc>
          <w:tcPr>
            <w:tcW w:w="1758"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3587"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充电时间（慢/快）（h）</w:t>
            </w:r>
          </w:p>
        </w:tc>
        <w:tc>
          <w:tcPr>
            <w:tcW w:w="1608"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储能装置组总能量（kWh）</w:t>
            </w:r>
          </w:p>
        </w:tc>
        <w:tc>
          <w:tcPr>
            <w:tcW w:w="1758"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3587"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储能装置单体型号/个数/容量（Ah）</w:t>
            </w:r>
          </w:p>
        </w:tc>
        <w:tc>
          <w:tcPr>
            <w:tcW w:w="1608"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储能装置系统总质量（kg）</w:t>
            </w:r>
          </w:p>
        </w:tc>
        <w:tc>
          <w:tcPr>
            <w:tcW w:w="1758" w:type="dxa"/>
            <w:vAlign w:val="center"/>
          </w:tcPr>
          <w:p w:rsidR="00A22563" w:rsidRDefault="00A22563" w:rsidP="005065DF">
            <w:pPr>
              <w:widowControl/>
              <w:adjustRightInd w:val="0"/>
              <w:snapToGrid w:val="0"/>
              <w:jc w:val="left"/>
              <w:rPr>
                <w:rFonts w:ascii="仿宋_GB2312" w:hAnsi="仿宋_GB2312" w:cs="仿宋_GB2312"/>
                <w:sz w:val="24"/>
                <w:szCs w:val="24"/>
              </w:rPr>
            </w:pPr>
          </w:p>
        </w:tc>
        <w:tc>
          <w:tcPr>
            <w:tcW w:w="3587" w:type="dxa"/>
            <w:gridSpan w:val="2"/>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储能装置标称电压/</w:t>
            </w:r>
            <w:r>
              <w:rPr>
                <w:rFonts w:ascii="仿宋_GB2312" w:hAnsi="仿宋_GB2312" w:cs="仿宋_GB2312" w:hint="eastAsia"/>
                <w:spacing w:val="-12"/>
                <w:sz w:val="24"/>
                <w:szCs w:val="24"/>
              </w:rPr>
              <w:t>单体电压</w:t>
            </w:r>
            <w:r>
              <w:rPr>
                <w:rFonts w:ascii="仿宋_GB2312" w:hAnsi="仿宋_GB2312" w:cs="仿宋_GB2312" w:hint="eastAsia"/>
                <w:sz w:val="24"/>
                <w:szCs w:val="24"/>
              </w:rPr>
              <w:t>（V）</w:t>
            </w:r>
          </w:p>
        </w:tc>
        <w:tc>
          <w:tcPr>
            <w:tcW w:w="1608"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97"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储能装置生产企业</w:t>
            </w:r>
          </w:p>
        </w:tc>
        <w:tc>
          <w:tcPr>
            <w:tcW w:w="1758" w:type="dxa"/>
            <w:vAlign w:val="center"/>
          </w:tcPr>
          <w:p w:rsidR="00A22563" w:rsidRDefault="00A22563" w:rsidP="005065DF">
            <w:pPr>
              <w:spacing w:line="320" w:lineRule="exact"/>
              <w:rPr>
                <w:rFonts w:ascii="仿宋_GB2312" w:hAnsi="仿宋_GB2312" w:cs="仿宋_GB2312"/>
                <w:sz w:val="24"/>
                <w:szCs w:val="24"/>
              </w:rPr>
            </w:pPr>
          </w:p>
        </w:tc>
        <w:tc>
          <w:tcPr>
            <w:tcW w:w="3587" w:type="dxa"/>
            <w:gridSpan w:val="2"/>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储能装置冷却方式</w:t>
            </w:r>
          </w:p>
        </w:tc>
        <w:tc>
          <w:tcPr>
            <w:tcW w:w="1608" w:type="dxa"/>
            <w:gridSpan w:val="2"/>
            <w:vAlign w:val="center"/>
          </w:tcPr>
          <w:p w:rsidR="00A22563" w:rsidRDefault="00A22563" w:rsidP="005065DF">
            <w:pPr>
              <w:spacing w:line="320" w:lineRule="exact"/>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驱动电机型号/ 生产企业</w:t>
            </w:r>
          </w:p>
        </w:tc>
        <w:tc>
          <w:tcPr>
            <w:tcW w:w="1758" w:type="dxa"/>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c>
          <w:tcPr>
            <w:tcW w:w="3587"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电机控制器生产企业/型号</w:t>
            </w:r>
          </w:p>
        </w:tc>
        <w:tc>
          <w:tcPr>
            <w:tcW w:w="1608"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驱动电机额定功率/转速/转矩（kW/r/min/N·m）</w:t>
            </w:r>
          </w:p>
        </w:tc>
        <w:tc>
          <w:tcPr>
            <w:tcW w:w="1758" w:type="dxa"/>
            <w:vAlign w:val="center"/>
          </w:tcPr>
          <w:p w:rsidR="00A22563" w:rsidRDefault="00A22563" w:rsidP="005065DF">
            <w:pPr>
              <w:widowControl/>
              <w:adjustRightInd w:val="0"/>
              <w:snapToGrid w:val="0"/>
              <w:ind w:firstLineChars="150" w:firstLine="342"/>
              <w:jc w:val="left"/>
              <w:rPr>
                <w:rFonts w:ascii="仿宋_GB2312" w:hAnsi="仿宋_GB2312" w:cs="仿宋_GB2312"/>
                <w:sz w:val="24"/>
                <w:szCs w:val="24"/>
              </w:rPr>
            </w:pPr>
            <w:r>
              <w:rPr>
                <w:rFonts w:ascii="仿宋_GB2312" w:hAnsi="仿宋_GB2312" w:cs="仿宋_GB2312" w:hint="eastAsia"/>
                <w:sz w:val="24"/>
                <w:szCs w:val="24"/>
              </w:rPr>
              <w:t xml:space="preserve">   /  </w:t>
            </w:r>
          </w:p>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w:t>
            </w:r>
          </w:p>
        </w:tc>
        <w:tc>
          <w:tcPr>
            <w:tcW w:w="3587" w:type="dxa"/>
            <w:gridSpan w:val="2"/>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驱动电机峰值功率/转速/转矩（kW/r/min/N·m）</w:t>
            </w:r>
          </w:p>
        </w:tc>
        <w:tc>
          <w:tcPr>
            <w:tcW w:w="1608"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 xml:space="preserve">/    </w:t>
            </w:r>
          </w:p>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 xml:space="preserve"> /</w:t>
            </w: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燃料电池系统额定功率（kW）</w:t>
            </w:r>
          </w:p>
        </w:tc>
        <w:tc>
          <w:tcPr>
            <w:tcW w:w="1758" w:type="dxa"/>
            <w:vAlign w:val="center"/>
          </w:tcPr>
          <w:p w:rsidR="00A22563" w:rsidRDefault="00A22563" w:rsidP="005065DF">
            <w:pPr>
              <w:widowControl/>
              <w:adjustRightInd w:val="0"/>
              <w:snapToGrid w:val="0"/>
              <w:ind w:firstLineChars="150" w:firstLine="342"/>
              <w:jc w:val="left"/>
              <w:rPr>
                <w:rFonts w:ascii="仿宋_GB2312" w:hAnsi="仿宋_GB2312" w:cs="仿宋_GB2312"/>
                <w:sz w:val="24"/>
                <w:szCs w:val="24"/>
              </w:rPr>
            </w:pPr>
          </w:p>
        </w:tc>
        <w:tc>
          <w:tcPr>
            <w:tcW w:w="3587"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燃料电池系统型号/生产企业</w:t>
            </w:r>
          </w:p>
        </w:tc>
        <w:tc>
          <w:tcPr>
            <w:tcW w:w="1608" w:type="dxa"/>
            <w:gridSpan w:val="2"/>
            <w:vAlign w:val="center"/>
          </w:tcPr>
          <w:p w:rsidR="00A22563" w:rsidRDefault="00A22563" w:rsidP="005065DF">
            <w:pPr>
              <w:spacing w:line="320" w:lineRule="exact"/>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trHeight w:val="56"/>
          <w:jc w:val="center"/>
        </w:trPr>
        <w:tc>
          <w:tcPr>
            <w:tcW w:w="3297" w:type="dxa"/>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储氢罐个数/</w:t>
            </w:r>
            <w:r>
              <w:rPr>
                <w:rFonts w:ascii="仿宋_GB2312" w:hAnsi="仿宋_GB2312" w:cs="仿宋_GB2312"/>
                <w:sz w:val="24"/>
                <w:szCs w:val="24"/>
              </w:rPr>
              <w:t>对应</w:t>
            </w:r>
            <w:r>
              <w:rPr>
                <w:rFonts w:ascii="仿宋_GB2312" w:hAnsi="仿宋_GB2312" w:cs="仿宋_GB2312" w:hint="eastAsia"/>
                <w:sz w:val="24"/>
                <w:szCs w:val="24"/>
              </w:rPr>
              <w:t>容量</w:t>
            </w:r>
          </w:p>
        </w:tc>
        <w:tc>
          <w:tcPr>
            <w:tcW w:w="1758" w:type="dxa"/>
            <w:vAlign w:val="center"/>
          </w:tcPr>
          <w:p w:rsidR="00A22563" w:rsidRDefault="00A22563" w:rsidP="005065DF">
            <w:pPr>
              <w:spacing w:line="320" w:lineRule="exact"/>
              <w:ind w:firstLineChars="350" w:firstLine="798"/>
              <w:rPr>
                <w:rFonts w:ascii="仿宋_GB2312" w:hAnsi="仿宋_GB2312" w:cs="仿宋_GB2312"/>
                <w:sz w:val="24"/>
                <w:szCs w:val="24"/>
              </w:rPr>
            </w:pPr>
            <w:r>
              <w:rPr>
                <w:rFonts w:ascii="仿宋_GB2312" w:hAnsi="仿宋_GB2312" w:cs="仿宋_GB2312" w:hint="eastAsia"/>
                <w:sz w:val="24"/>
                <w:szCs w:val="24"/>
              </w:rPr>
              <w:t>/</w:t>
            </w:r>
          </w:p>
        </w:tc>
        <w:tc>
          <w:tcPr>
            <w:tcW w:w="3587" w:type="dxa"/>
            <w:gridSpan w:val="2"/>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燃料电池电堆型号/生产企业</w:t>
            </w:r>
          </w:p>
        </w:tc>
        <w:tc>
          <w:tcPr>
            <w:tcW w:w="1608" w:type="dxa"/>
            <w:gridSpan w:val="2"/>
            <w:vAlign w:val="center"/>
          </w:tcPr>
          <w:p w:rsidR="00A22563" w:rsidRDefault="00A22563" w:rsidP="005065DF">
            <w:pPr>
              <w:spacing w:line="320" w:lineRule="exact"/>
              <w:jc w:val="center"/>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燃料电池系统质量/体积</w:t>
            </w:r>
          </w:p>
        </w:tc>
        <w:tc>
          <w:tcPr>
            <w:tcW w:w="1758" w:type="dxa"/>
            <w:vAlign w:val="center"/>
          </w:tcPr>
          <w:p w:rsidR="00A22563" w:rsidRDefault="00A22563" w:rsidP="005065DF">
            <w:pPr>
              <w:widowControl/>
              <w:adjustRightInd w:val="0"/>
              <w:snapToGrid w:val="0"/>
              <w:ind w:firstLineChars="350" w:firstLine="798"/>
              <w:rPr>
                <w:rFonts w:ascii="仿宋_GB2312" w:hAnsi="仿宋_GB2312" w:cs="仿宋_GB2312"/>
                <w:sz w:val="24"/>
                <w:szCs w:val="24"/>
              </w:rPr>
            </w:pPr>
            <w:r>
              <w:rPr>
                <w:rFonts w:ascii="仿宋_GB2312" w:hAnsi="仿宋_GB2312" w:cs="仿宋_GB2312" w:hint="eastAsia"/>
                <w:sz w:val="24"/>
                <w:szCs w:val="24"/>
              </w:rPr>
              <w:t>/</w:t>
            </w:r>
          </w:p>
        </w:tc>
        <w:tc>
          <w:tcPr>
            <w:tcW w:w="3587" w:type="dxa"/>
            <w:gridSpan w:val="2"/>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sz w:val="24"/>
                <w:szCs w:val="24"/>
              </w:rPr>
              <w:t>燃料电池模块储存温度（℃）</w:t>
            </w:r>
          </w:p>
        </w:tc>
        <w:tc>
          <w:tcPr>
            <w:tcW w:w="1608" w:type="dxa"/>
            <w:gridSpan w:val="2"/>
            <w:vAlign w:val="center"/>
          </w:tcPr>
          <w:p w:rsidR="00A22563" w:rsidRDefault="00A22563" w:rsidP="005065DF">
            <w:pPr>
              <w:spacing w:line="320" w:lineRule="exact"/>
              <w:jc w:val="center"/>
              <w:rPr>
                <w:rFonts w:ascii="仿宋_GB2312" w:hAnsi="仿宋_GB2312" w:cs="仿宋_GB2312"/>
                <w:sz w:val="24"/>
                <w:szCs w:val="24"/>
              </w:rPr>
            </w:pPr>
          </w:p>
        </w:tc>
      </w:tr>
      <w:tr w:rsidR="00A22563" w:rsidTr="005065DF">
        <w:trPr>
          <w:trHeight w:val="425"/>
          <w:jc w:val="center"/>
        </w:trPr>
        <w:tc>
          <w:tcPr>
            <w:tcW w:w="3297" w:type="dxa"/>
            <w:vAlign w:val="center"/>
          </w:tcPr>
          <w:p w:rsidR="00A22563" w:rsidRDefault="00A22563" w:rsidP="005065DF">
            <w:pPr>
              <w:widowControl/>
              <w:adjustRightInd w:val="0"/>
              <w:snapToGrid w:val="0"/>
              <w:jc w:val="left"/>
              <w:rPr>
                <w:rFonts w:ascii="仿宋_GB2312" w:hAnsi="仿宋_GB2312" w:cs="仿宋_GB2312"/>
                <w:sz w:val="24"/>
                <w:szCs w:val="24"/>
              </w:rPr>
            </w:pPr>
            <w:r>
              <w:rPr>
                <w:rFonts w:ascii="仿宋_GB2312" w:hAnsi="仿宋_GB2312" w:cs="仿宋_GB2312" w:hint="eastAsia"/>
                <w:sz w:val="24"/>
                <w:szCs w:val="24"/>
              </w:rPr>
              <w:t>燃料电池堆型号/生产企业</w:t>
            </w:r>
          </w:p>
        </w:tc>
        <w:tc>
          <w:tcPr>
            <w:tcW w:w="1758" w:type="dxa"/>
            <w:vAlign w:val="center"/>
          </w:tcPr>
          <w:p w:rsidR="00A22563" w:rsidRDefault="00A22563" w:rsidP="005065DF">
            <w:pPr>
              <w:widowControl/>
              <w:adjustRightInd w:val="0"/>
              <w:snapToGrid w:val="0"/>
              <w:ind w:firstLineChars="350" w:firstLine="798"/>
              <w:rPr>
                <w:rFonts w:ascii="仿宋_GB2312" w:hAnsi="仿宋_GB2312" w:cs="仿宋_GB2312"/>
                <w:sz w:val="24"/>
                <w:szCs w:val="24"/>
              </w:rPr>
            </w:pPr>
            <w:r>
              <w:rPr>
                <w:rFonts w:ascii="仿宋_GB2312" w:hAnsi="仿宋_GB2312" w:cs="仿宋_GB2312" w:hint="eastAsia"/>
                <w:sz w:val="24"/>
                <w:szCs w:val="24"/>
              </w:rPr>
              <w:t>/</w:t>
            </w:r>
          </w:p>
        </w:tc>
        <w:tc>
          <w:tcPr>
            <w:tcW w:w="3587" w:type="dxa"/>
            <w:gridSpan w:val="2"/>
            <w:vAlign w:val="center"/>
          </w:tcPr>
          <w:p w:rsidR="00A22563" w:rsidRDefault="00A22563" w:rsidP="005065DF">
            <w:pPr>
              <w:widowControl/>
              <w:adjustRightInd w:val="0"/>
              <w:snapToGrid w:val="0"/>
              <w:rPr>
                <w:rFonts w:ascii="仿宋_GB2312" w:hAnsi="仿宋_GB2312" w:cs="仿宋_GB2312"/>
                <w:sz w:val="24"/>
                <w:szCs w:val="24"/>
              </w:rPr>
            </w:pPr>
            <w:r>
              <w:rPr>
                <w:rFonts w:ascii="仿宋_GB2312" w:hAnsi="仿宋_GB2312" w:cs="仿宋_GB2312" w:hint="eastAsia"/>
                <w:sz w:val="24"/>
                <w:szCs w:val="24"/>
              </w:rPr>
              <w:t>质子交换膜型号/生产企业</w:t>
            </w:r>
          </w:p>
        </w:tc>
        <w:tc>
          <w:tcPr>
            <w:tcW w:w="1608" w:type="dxa"/>
            <w:gridSpan w:val="2"/>
            <w:vAlign w:val="center"/>
          </w:tcPr>
          <w:p w:rsidR="00A22563" w:rsidRDefault="00A22563" w:rsidP="005065DF">
            <w:pPr>
              <w:widowControl/>
              <w:adjustRightInd w:val="0"/>
              <w:snapToGrid w:val="0"/>
              <w:jc w:val="center"/>
              <w:rPr>
                <w:rFonts w:ascii="仿宋_GB2312" w:hAnsi="仿宋_GB2312" w:cs="仿宋_GB2312"/>
                <w:sz w:val="24"/>
                <w:szCs w:val="24"/>
              </w:rPr>
            </w:pPr>
            <w:r>
              <w:rPr>
                <w:rFonts w:ascii="仿宋_GB2312" w:hAnsi="仿宋_GB2312" w:cs="仿宋_GB2312" w:hint="eastAsia"/>
                <w:sz w:val="24"/>
                <w:szCs w:val="24"/>
              </w:rPr>
              <w:t>/</w:t>
            </w:r>
          </w:p>
        </w:tc>
      </w:tr>
      <w:tr w:rsidR="00A22563" w:rsidTr="005065DF">
        <w:trPr>
          <w:gridAfter w:val="1"/>
          <w:wAfter w:w="7" w:type="dxa"/>
          <w:trHeight w:val="425"/>
          <w:jc w:val="center"/>
        </w:trPr>
        <w:tc>
          <w:tcPr>
            <w:tcW w:w="3297" w:type="dxa"/>
            <w:vAlign w:val="center"/>
          </w:tcPr>
          <w:p w:rsidR="00A22563" w:rsidRDefault="00A22563" w:rsidP="005065DF">
            <w:pPr>
              <w:widowControl/>
              <w:adjustRightInd w:val="0"/>
              <w:snapToGrid w:val="0"/>
              <w:rPr>
                <w:rFonts w:ascii="仿宋_GB2312" w:hAnsi="仿宋_GB2312" w:cs="仿宋_GB2312"/>
                <w:sz w:val="24"/>
                <w:szCs w:val="24"/>
              </w:rPr>
            </w:pPr>
            <w:r>
              <w:rPr>
                <w:rFonts w:ascii="仿宋_GB2312" w:hAnsi="仿宋_GB2312" w:cs="仿宋_GB2312" w:hint="eastAsia"/>
                <w:sz w:val="24"/>
                <w:szCs w:val="24"/>
              </w:rPr>
              <w:t>空气压缩机型号/生产企业</w:t>
            </w:r>
          </w:p>
        </w:tc>
        <w:tc>
          <w:tcPr>
            <w:tcW w:w="1758" w:type="dxa"/>
            <w:vAlign w:val="center"/>
          </w:tcPr>
          <w:p w:rsidR="00A22563" w:rsidRDefault="00A22563" w:rsidP="005065DF">
            <w:pPr>
              <w:widowControl/>
              <w:adjustRightInd w:val="0"/>
              <w:snapToGrid w:val="0"/>
              <w:jc w:val="center"/>
              <w:rPr>
                <w:rFonts w:ascii="仿宋_GB2312" w:hAnsi="仿宋_GB2312" w:cs="仿宋_GB2312"/>
                <w:sz w:val="24"/>
                <w:szCs w:val="24"/>
              </w:rPr>
            </w:pPr>
            <w:r>
              <w:rPr>
                <w:rFonts w:ascii="仿宋_GB2312" w:hAnsi="仿宋_GB2312" w:cs="仿宋_GB2312" w:hint="eastAsia"/>
                <w:sz w:val="24"/>
                <w:szCs w:val="24"/>
              </w:rPr>
              <w:t xml:space="preserve"> /</w:t>
            </w:r>
          </w:p>
        </w:tc>
        <w:tc>
          <w:tcPr>
            <w:tcW w:w="3587" w:type="dxa"/>
            <w:gridSpan w:val="2"/>
            <w:vAlign w:val="center"/>
          </w:tcPr>
          <w:p w:rsidR="00A22563" w:rsidRDefault="00A22563" w:rsidP="005065DF">
            <w:pPr>
              <w:widowControl/>
              <w:adjustRightInd w:val="0"/>
              <w:snapToGrid w:val="0"/>
              <w:rPr>
                <w:rFonts w:ascii="仿宋_GB2312" w:hAnsi="仿宋_GB2312" w:cs="仿宋_GB2312"/>
                <w:sz w:val="24"/>
                <w:szCs w:val="24"/>
              </w:rPr>
            </w:pPr>
            <w:r>
              <w:rPr>
                <w:rFonts w:ascii="仿宋_GB2312" w:hAnsi="仿宋_GB2312" w:cs="仿宋_GB2312" w:hint="eastAsia"/>
                <w:sz w:val="24"/>
                <w:szCs w:val="24"/>
              </w:rPr>
              <w:t>储氢罐压力（Mpa）</w:t>
            </w:r>
          </w:p>
        </w:tc>
        <w:tc>
          <w:tcPr>
            <w:tcW w:w="1601" w:type="dxa"/>
            <w:vAlign w:val="center"/>
          </w:tcPr>
          <w:p w:rsidR="00A22563" w:rsidRDefault="00A22563" w:rsidP="005065DF">
            <w:pPr>
              <w:widowControl/>
              <w:adjustRightInd w:val="0"/>
              <w:snapToGrid w:val="0"/>
              <w:jc w:val="center"/>
              <w:rPr>
                <w:rFonts w:ascii="仿宋_GB2312" w:hAnsi="仿宋_GB2312" w:cs="仿宋_GB2312"/>
                <w:sz w:val="24"/>
                <w:szCs w:val="24"/>
              </w:rPr>
            </w:pPr>
          </w:p>
        </w:tc>
      </w:tr>
      <w:tr w:rsidR="00A22563" w:rsidTr="005065DF">
        <w:trPr>
          <w:gridAfter w:val="1"/>
          <w:wAfter w:w="7" w:type="dxa"/>
          <w:trHeight w:val="425"/>
          <w:jc w:val="center"/>
        </w:trPr>
        <w:tc>
          <w:tcPr>
            <w:tcW w:w="3297" w:type="dxa"/>
            <w:vAlign w:val="center"/>
          </w:tcPr>
          <w:p w:rsidR="00A22563" w:rsidRDefault="00A22563" w:rsidP="005065DF">
            <w:pPr>
              <w:widowControl/>
              <w:adjustRightInd w:val="0"/>
              <w:snapToGrid w:val="0"/>
              <w:rPr>
                <w:rFonts w:ascii="仿宋_GB2312" w:hAnsi="仿宋_GB2312" w:cs="仿宋_GB2312"/>
                <w:sz w:val="24"/>
                <w:szCs w:val="24"/>
              </w:rPr>
            </w:pPr>
            <w:r>
              <w:rPr>
                <w:rFonts w:ascii="仿宋_GB2312" w:hAnsi="仿宋_GB2312" w:cs="仿宋_GB2312" w:hint="eastAsia"/>
                <w:sz w:val="24"/>
                <w:szCs w:val="24"/>
              </w:rPr>
              <w:t>氢系统</w:t>
            </w:r>
            <w:r>
              <w:rPr>
                <w:rFonts w:ascii="仿宋_GB2312" w:hAnsi="仿宋_GB2312" w:cs="仿宋_GB2312"/>
                <w:sz w:val="24"/>
                <w:szCs w:val="24"/>
              </w:rPr>
              <w:t>型号</w:t>
            </w:r>
            <w:r>
              <w:rPr>
                <w:rFonts w:ascii="仿宋_GB2312" w:hAnsi="仿宋_GB2312" w:cs="仿宋_GB2312" w:hint="eastAsia"/>
                <w:sz w:val="24"/>
                <w:szCs w:val="24"/>
              </w:rPr>
              <w:t>/生产企业</w:t>
            </w:r>
          </w:p>
        </w:tc>
        <w:tc>
          <w:tcPr>
            <w:tcW w:w="1758" w:type="dxa"/>
            <w:vAlign w:val="center"/>
          </w:tcPr>
          <w:p w:rsidR="00A22563" w:rsidRDefault="00A22563" w:rsidP="005065DF">
            <w:pPr>
              <w:widowControl/>
              <w:adjustRightInd w:val="0"/>
              <w:snapToGrid w:val="0"/>
              <w:jc w:val="center"/>
              <w:rPr>
                <w:rFonts w:ascii="仿宋_GB2312" w:hAnsi="仿宋_GB2312" w:cs="仿宋_GB2312"/>
                <w:sz w:val="24"/>
                <w:szCs w:val="24"/>
              </w:rPr>
            </w:pPr>
          </w:p>
        </w:tc>
        <w:tc>
          <w:tcPr>
            <w:tcW w:w="3587" w:type="dxa"/>
            <w:gridSpan w:val="2"/>
            <w:vAlign w:val="center"/>
          </w:tcPr>
          <w:p w:rsidR="00A22563" w:rsidRDefault="00A22563" w:rsidP="005065DF">
            <w:pPr>
              <w:widowControl/>
              <w:adjustRightInd w:val="0"/>
              <w:snapToGrid w:val="0"/>
              <w:rPr>
                <w:rFonts w:ascii="仿宋_GB2312" w:hAnsi="仿宋_GB2312" w:cs="仿宋_GB2312"/>
                <w:sz w:val="24"/>
                <w:szCs w:val="24"/>
              </w:rPr>
            </w:pPr>
            <w:r>
              <w:rPr>
                <w:rFonts w:ascii="仿宋_GB2312" w:hAnsi="仿宋_GB2312" w:cs="仿宋_GB2312" w:hint="eastAsia"/>
                <w:sz w:val="24"/>
                <w:szCs w:val="24"/>
              </w:rPr>
              <w:t>氢气循环系统</w:t>
            </w:r>
            <w:r>
              <w:rPr>
                <w:rFonts w:ascii="仿宋_GB2312" w:hAnsi="仿宋_GB2312" w:cs="仿宋_GB2312"/>
                <w:sz w:val="24"/>
                <w:szCs w:val="24"/>
              </w:rPr>
              <w:t>型号/</w:t>
            </w:r>
            <w:r>
              <w:rPr>
                <w:rFonts w:ascii="仿宋_GB2312" w:hAnsi="仿宋_GB2312" w:cs="仿宋_GB2312" w:hint="eastAsia"/>
                <w:sz w:val="24"/>
                <w:szCs w:val="24"/>
              </w:rPr>
              <w:t>生产企业</w:t>
            </w:r>
          </w:p>
        </w:tc>
        <w:tc>
          <w:tcPr>
            <w:tcW w:w="1601" w:type="dxa"/>
            <w:vAlign w:val="center"/>
          </w:tcPr>
          <w:p w:rsidR="00A22563" w:rsidRDefault="00A22563" w:rsidP="005065DF">
            <w:pPr>
              <w:widowControl/>
              <w:adjustRightInd w:val="0"/>
              <w:snapToGrid w:val="0"/>
              <w:jc w:val="center"/>
              <w:rPr>
                <w:rFonts w:ascii="仿宋_GB2312" w:hAnsi="仿宋_GB2312" w:cs="仿宋_GB2312"/>
                <w:sz w:val="24"/>
                <w:szCs w:val="24"/>
              </w:rPr>
            </w:pPr>
          </w:p>
        </w:tc>
      </w:tr>
      <w:tr w:rsidR="00A22563" w:rsidTr="005065DF">
        <w:trPr>
          <w:gridAfter w:val="1"/>
          <w:wAfter w:w="7" w:type="dxa"/>
          <w:trHeight w:val="265"/>
          <w:jc w:val="center"/>
        </w:trPr>
        <w:tc>
          <w:tcPr>
            <w:tcW w:w="10243" w:type="dxa"/>
            <w:gridSpan w:val="5"/>
            <w:vAlign w:val="center"/>
          </w:tcPr>
          <w:p w:rsidR="00A22563" w:rsidRDefault="00A22563" w:rsidP="005065DF">
            <w:pPr>
              <w:spacing w:line="320" w:lineRule="exact"/>
              <w:rPr>
                <w:rFonts w:ascii="仿宋_GB2312" w:hAnsi="仿宋_GB2312" w:cs="仿宋_GB2312"/>
                <w:sz w:val="24"/>
                <w:szCs w:val="24"/>
              </w:rPr>
            </w:pPr>
            <w:r>
              <w:rPr>
                <w:rFonts w:ascii="仿宋_GB2312" w:hAnsi="仿宋_GB2312" w:cs="仿宋_GB2312" w:hint="eastAsia"/>
                <w:b/>
                <w:sz w:val="24"/>
                <w:szCs w:val="24"/>
              </w:rPr>
              <w:t>备注：</w:t>
            </w:r>
            <w:r>
              <w:rPr>
                <w:rFonts w:ascii="仿宋_GB2312" w:hAnsi="仿宋_GB2312" w:cs="仿宋_GB2312" w:hint="eastAsia"/>
                <w:sz w:val="24"/>
                <w:szCs w:val="24"/>
              </w:rPr>
              <w:t xml:space="preserve"> 企业可在此说明登记车型相关的其它内容，如同型号的不同ID配置等</w:t>
            </w:r>
          </w:p>
        </w:tc>
      </w:tr>
      <w:bookmarkEnd w:id="1"/>
    </w:tbl>
    <w:p w:rsidR="00A22563" w:rsidRDefault="00A22563" w:rsidP="00A22563"/>
    <w:p w:rsidR="00A22563" w:rsidRDefault="00A22563" w:rsidP="00A22563">
      <w:pPr>
        <w:spacing w:line="360" w:lineRule="auto"/>
        <w:rPr>
          <w:rFonts w:ascii="宋体" w:hAnsi="宋体"/>
          <w:sz w:val="24"/>
          <w:szCs w:val="24"/>
        </w:rPr>
      </w:pPr>
    </w:p>
    <w:p w:rsidR="00A22563" w:rsidRDefault="00A22563" w:rsidP="00A22563">
      <w:pPr>
        <w:spacing w:line="520" w:lineRule="exact"/>
        <w:rPr>
          <w:rFonts w:ascii="黑体" w:eastAsia="黑体" w:hAnsi="黑体" w:cs="黑体" w:hint="eastAsia"/>
          <w:bCs/>
          <w:szCs w:val="32"/>
        </w:rPr>
      </w:pPr>
      <w:r>
        <w:rPr>
          <w:rFonts w:ascii="黑体" w:eastAsia="黑体" w:hAnsi="黑体" w:cs="黑体" w:hint="eastAsia"/>
          <w:bCs/>
          <w:szCs w:val="32"/>
        </w:rPr>
        <w:t>附件5</w:t>
      </w:r>
    </w:p>
    <w:p w:rsidR="00A22563" w:rsidRDefault="00A22563" w:rsidP="00A22563">
      <w:pPr>
        <w:tabs>
          <w:tab w:val="left" w:pos="2193"/>
        </w:tabs>
        <w:spacing w:line="520" w:lineRule="exact"/>
        <w:jc w:val="center"/>
        <w:rPr>
          <w:rFonts w:ascii="方正小标宋简体" w:eastAsia="方正小标宋简体" w:hAnsi="方正小标宋简体" w:cs="方正小标宋简体" w:hint="eastAsia"/>
          <w:bCs/>
          <w:spacing w:val="0"/>
          <w:sz w:val="36"/>
          <w:szCs w:val="36"/>
        </w:rPr>
      </w:pPr>
      <w:r>
        <w:rPr>
          <w:rFonts w:ascii="方正小标宋简体" w:eastAsia="方正小标宋简体" w:hAnsi="方正小标宋简体" w:cs="方正小标宋简体" w:hint="eastAsia"/>
          <w:bCs/>
          <w:spacing w:val="0"/>
          <w:sz w:val="36"/>
          <w:szCs w:val="36"/>
        </w:rPr>
        <w:t>佐证资料</w:t>
      </w:r>
    </w:p>
    <w:p w:rsidR="00A22563" w:rsidRDefault="00A22563" w:rsidP="00A22563">
      <w:pPr>
        <w:tabs>
          <w:tab w:val="left" w:pos="2193"/>
        </w:tabs>
        <w:spacing w:line="520" w:lineRule="exact"/>
        <w:jc w:val="center"/>
        <w:rPr>
          <w:rFonts w:ascii="宋体" w:hAnsi="宋体" w:cs="方正小标宋简体"/>
          <w:sz w:val="24"/>
          <w:szCs w:val="24"/>
        </w:rPr>
      </w:pPr>
    </w:p>
    <w:p w:rsidR="00A22563" w:rsidRDefault="00A22563" w:rsidP="00A22563">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一、车型资料</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1、国产车《新能源汽车推广应用推荐车型目录》影印件, 进口车3C证书影印件；</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2、公告页《车型基本信息》、公告备案参数表（新能源配置部分），进口车认证参数表；</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3、定型检验报告及符合国家现行补贴政策规定的产品技术要求的检验报告（乘用车技术条件、电动汽车能量消耗率和续驶里程、车载能源、燃料电池发动机性能、燃料电池汽车纯电续驶里程、质子交换膜燃料电池模块）；</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4、随车救援信息卡。</w:t>
      </w:r>
    </w:p>
    <w:p w:rsidR="00A22563" w:rsidRDefault="00A22563" w:rsidP="00A22563">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二、车型数据接入证明</w:t>
      </w:r>
    </w:p>
    <w:p w:rsidR="00A22563" w:rsidRDefault="00A22563" w:rsidP="00A22563">
      <w:pPr>
        <w:spacing w:line="520" w:lineRule="exact"/>
        <w:ind w:firstLineChars="200" w:firstLine="596"/>
        <w:rPr>
          <w:rFonts w:ascii="仿宋_GB2312" w:hAnsi="仿宋_GB2312" w:cs="仿宋_GB2312" w:hint="eastAsia"/>
          <w:spacing w:val="-11"/>
          <w:szCs w:val="32"/>
        </w:rPr>
      </w:pPr>
      <w:r>
        <w:rPr>
          <w:rFonts w:ascii="仿宋_GB2312" w:hAnsi="仿宋_GB2312" w:cs="仿宋_GB2312" w:hint="eastAsia"/>
          <w:spacing w:val="-11"/>
          <w:szCs w:val="32"/>
        </w:rPr>
        <w:t>由数据中心出具的上海市新能源汽车数据平台符合性报告</w:t>
      </w:r>
    </w:p>
    <w:p w:rsidR="00A22563" w:rsidRDefault="00A22563" w:rsidP="00A22563">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三、销售及售后服务体系</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1、在沪销售及售后服务体系建设情况（含人员名册）；</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2、配套的智能充电设施产品符合相关标准的检验报告封面、结论页及产品铭牌、外观照片；</w:t>
      </w:r>
      <w:bookmarkStart w:id="2" w:name="_Hlt506280386"/>
      <w:bookmarkStart w:id="3" w:name="_Hlt506280385"/>
      <w:bookmarkStart w:id="4" w:name="_Hlt506280391"/>
      <w:bookmarkEnd w:id="2"/>
      <w:bookmarkEnd w:id="3"/>
      <w:bookmarkEnd w:id="4"/>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3、智能充电设施施工服务商资质证书及与登记厂商双方合作协议、智能</w:t>
      </w:r>
      <w:hyperlink w:anchor="_Toc462826595" w:history="1">
        <w:r>
          <w:rPr>
            <w:rFonts w:ascii="仿宋_GB2312" w:hAnsi="仿宋_GB2312" w:cs="仿宋_GB2312" w:hint="eastAsia"/>
            <w:szCs w:val="32"/>
          </w:rPr>
          <w:t>充电设施建设、维护安全操作规范性文件封面和目录</w:t>
        </w:r>
      </w:hyperlink>
      <w:r>
        <w:rPr>
          <w:rFonts w:ascii="仿宋_GB2312" w:hAnsi="仿宋_GB2312" w:cs="仿宋_GB2312" w:hint="eastAsia"/>
          <w:szCs w:val="32"/>
        </w:rPr>
        <w:t>。</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4、燃料电池车型还需提供以下材料：</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1）提供运行安全及维护保障技术等的实施文件；</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2）提供意外事故的处理预案（含氢气泄漏）；</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3）提供氢能来源介绍及加氢站合作协议。</w:t>
      </w:r>
    </w:p>
    <w:p w:rsidR="00A22563" w:rsidRDefault="00A22563" w:rsidP="00A22563">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四、废旧动力蓄电池回收利用</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1、提供汽车用户手册中明确废旧动力蓄电池回收要求与程序等相关信息影印件；</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2、提供用户利益保障、动力蓄电池更换技术条件、安全贮存、运输等的实施文件；</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3、提供回收服务网点建设情况介绍及回收利用服务商情况介绍，提供服务商资质及合作协议。</w:t>
      </w:r>
    </w:p>
    <w:p w:rsidR="00A22563" w:rsidRDefault="00A22563" w:rsidP="00A22563">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五、车辆及关键零部件质保期</w:t>
      </w:r>
    </w:p>
    <w:p w:rsidR="00A22563" w:rsidRDefault="00A22563" w:rsidP="00A22563">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公示资料复印件、用户手册。</w:t>
      </w:r>
    </w:p>
    <w:p w:rsidR="00A22563" w:rsidRDefault="00A22563" w:rsidP="00A22563">
      <w:pPr>
        <w:rPr>
          <w:rFonts w:ascii="黑体" w:eastAsia="黑体" w:hAnsi="黑体" w:cs="黑体" w:hint="eastAsia"/>
          <w:bCs/>
          <w:szCs w:val="32"/>
        </w:rPr>
      </w:pPr>
      <w:r>
        <w:br w:type="page"/>
      </w:r>
      <w:r>
        <w:rPr>
          <w:rFonts w:ascii="黑体" w:eastAsia="黑体" w:hAnsi="黑体" w:cs="黑体" w:hint="eastAsia"/>
          <w:bCs/>
          <w:szCs w:val="32"/>
        </w:rPr>
        <w:t>附件6</w:t>
      </w:r>
    </w:p>
    <w:p w:rsidR="00A22563" w:rsidRDefault="00A22563" w:rsidP="00A22563">
      <w:pPr>
        <w:tabs>
          <w:tab w:val="left" w:pos="2193"/>
        </w:tabs>
        <w:ind w:right="1280"/>
        <w:rPr>
          <w:rFonts w:ascii="宋体" w:hAnsi="宋体" w:cs="黑体"/>
          <w:b/>
          <w:sz w:val="24"/>
          <w:szCs w:val="24"/>
        </w:rPr>
      </w:pPr>
    </w:p>
    <w:p w:rsidR="00A22563" w:rsidRDefault="00A22563" w:rsidP="00A22563">
      <w:pPr>
        <w:tabs>
          <w:tab w:val="left" w:pos="2193"/>
        </w:tabs>
        <w:ind w:right="1280"/>
        <w:rPr>
          <w:rFonts w:ascii="宋体" w:hAnsi="宋体" w:cs="黑体"/>
          <w:b/>
          <w:sz w:val="24"/>
          <w:szCs w:val="24"/>
        </w:rPr>
      </w:pPr>
    </w:p>
    <w:p w:rsidR="00A22563" w:rsidRDefault="00A22563" w:rsidP="00A22563">
      <w:pPr>
        <w:tabs>
          <w:tab w:val="left" w:pos="2193"/>
        </w:tabs>
        <w:ind w:right="1280"/>
        <w:rPr>
          <w:rFonts w:ascii="宋体" w:hAnsi="宋体" w:cs="黑体"/>
          <w:b/>
          <w:sz w:val="24"/>
          <w:szCs w:val="24"/>
        </w:rPr>
      </w:pPr>
    </w:p>
    <w:p w:rsidR="00A22563" w:rsidRDefault="00A22563" w:rsidP="00A22563">
      <w:pPr>
        <w:tabs>
          <w:tab w:val="left" w:pos="2193"/>
        </w:tabs>
        <w:ind w:right="1280"/>
        <w:rPr>
          <w:rFonts w:ascii="宋体" w:hAnsi="宋体" w:cs="黑体"/>
          <w:b/>
          <w:sz w:val="24"/>
          <w:szCs w:val="24"/>
        </w:rPr>
      </w:pPr>
    </w:p>
    <w:p w:rsidR="00A22563" w:rsidRDefault="00A22563" w:rsidP="00A22563">
      <w:pPr>
        <w:tabs>
          <w:tab w:val="left" w:pos="2193"/>
        </w:tabs>
        <w:ind w:right="1280"/>
        <w:rPr>
          <w:rFonts w:ascii="宋体" w:hAnsi="宋体" w:cs="黑体"/>
          <w:b/>
          <w:sz w:val="24"/>
          <w:szCs w:val="24"/>
        </w:rPr>
      </w:pPr>
    </w:p>
    <w:p w:rsidR="00A22563" w:rsidRDefault="00A22563" w:rsidP="00A22563">
      <w:pPr>
        <w:tabs>
          <w:tab w:val="left" w:pos="2193"/>
        </w:tabs>
        <w:ind w:right="1280"/>
        <w:rPr>
          <w:rFonts w:ascii="宋体" w:hAnsi="宋体" w:cs="黑体"/>
          <w:b/>
          <w:sz w:val="24"/>
          <w:szCs w:val="24"/>
        </w:rPr>
      </w:pPr>
    </w:p>
    <w:p w:rsidR="00A22563" w:rsidRDefault="00A22563" w:rsidP="00A22563">
      <w:pPr>
        <w:tabs>
          <w:tab w:val="left" w:pos="2193"/>
        </w:tabs>
        <w:ind w:right="1280"/>
        <w:rPr>
          <w:rFonts w:ascii="宋体" w:hAnsi="宋体" w:cs="黑体"/>
          <w:b/>
          <w:sz w:val="24"/>
          <w:szCs w:val="24"/>
        </w:rPr>
      </w:pPr>
    </w:p>
    <w:p w:rsidR="00A22563" w:rsidRDefault="00A22563" w:rsidP="00A22563">
      <w:pPr>
        <w:tabs>
          <w:tab w:val="left" w:pos="2193"/>
        </w:tabs>
        <w:ind w:right="1280"/>
        <w:rPr>
          <w:rFonts w:ascii="宋体" w:hAnsi="宋体" w:cs="黑体"/>
          <w:b/>
          <w:sz w:val="24"/>
          <w:szCs w:val="24"/>
        </w:rPr>
      </w:pPr>
    </w:p>
    <w:p w:rsidR="00A22563" w:rsidRDefault="00A22563" w:rsidP="00A22563">
      <w:pPr>
        <w:spacing w:line="120" w:lineRule="auto"/>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单位用户批量购买新能源汽车申请报告</w:t>
      </w:r>
    </w:p>
    <w:p w:rsidR="00A22563" w:rsidRDefault="00A22563" w:rsidP="00A22563">
      <w:pPr>
        <w:spacing w:line="120" w:lineRule="auto"/>
        <w:jc w:val="center"/>
        <w:rPr>
          <w:rFonts w:ascii="楷体_GB2312" w:eastAsia="楷体_GB2312" w:hAnsi="楷体_GB2312" w:cs="楷体_GB2312" w:hint="eastAsia"/>
          <w:bCs/>
          <w:szCs w:val="32"/>
        </w:rPr>
      </w:pPr>
      <w:r>
        <w:rPr>
          <w:rFonts w:ascii="楷体_GB2312" w:eastAsia="楷体_GB2312" w:hAnsi="楷体_GB2312" w:cs="楷体_GB2312" w:hint="eastAsia"/>
          <w:bCs/>
          <w:szCs w:val="32"/>
        </w:rPr>
        <w:t>（2022年版）</w:t>
      </w: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rPr>
          <w:rFonts w:ascii="宋体" w:hAnsi="宋体"/>
          <w:sz w:val="24"/>
          <w:szCs w:val="24"/>
        </w:rPr>
      </w:pPr>
    </w:p>
    <w:p w:rsidR="00A22563" w:rsidRDefault="00A22563" w:rsidP="00A22563">
      <w:pPr>
        <w:spacing w:line="120" w:lineRule="auto"/>
        <w:ind w:firstLineChars="150" w:firstLine="462"/>
        <w:jc w:val="center"/>
        <w:rPr>
          <w:rFonts w:ascii="仿宋_GB2312" w:hAnsi="仿宋_GB2312" w:cs="仿宋_GB2312" w:hint="eastAsia"/>
          <w:szCs w:val="32"/>
          <w:u w:val="single"/>
        </w:rPr>
      </w:pPr>
      <w:r>
        <w:rPr>
          <w:rFonts w:ascii="仿宋_GB2312" w:hAnsi="仿宋_GB2312" w:cs="仿宋_GB2312" w:hint="eastAsia"/>
          <w:szCs w:val="32"/>
        </w:rPr>
        <w:t>单位名称：（盖公章）</w:t>
      </w:r>
    </w:p>
    <w:p w:rsidR="00A22563" w:rsidRDefault="00A22563" w:rsidP="00A22563">
      <w:pPr>
        <w:spacing w:line="120" w:lineRule="auto"/>
        <w:jc w:val="center"/>
        <w:rPr>
          <w:rFonts w:ascii="仿宋_GB2312" w:hAnsi="仿宋_GB2312" w:cs="仿宋_GB2312" w:hint="eastAsia"/>
          <w:szCs w:val="32"/>
        </w:rPr>
        <w:sectPr w:rsidR="00A22563">
          <w:pgSz w:w="11906" w:h="16838"/>
          <w:pgMar w:top="1440" w:right="1800" w:bottom="1440" w:left="1800" w:header="851" w:footer="992" w:gutter="0"/>
          <w:pgNumType w:fmt="numberInDash"/>
          <w:cols w:space="720"/>
          <w:docGrid w:type="lines" w:linePitch="312"/>
        </w:sectPr>
      </w:pPr>
      <w:r>
        <w:rPr>
          <w:rFonts w:ascii="仿宋_GB2312" w:hAnsi="仿宋_GB2312" w:cs="仿宋_GB2312" w:hint="eastAsia"/>
          <w:szCs w:val="32"/>
        </w:rPr>
        <w:t xml:space="preserve">   申请日期：  年   月</w:t>
      </w:r>
    </w:p>
    <w:p w:rsidR="00A22563" w:rsidRDefault="00A22563" w:rsidP="00A22563">
      <w:pPr>
        <w:spacing w:line="480" w:lineRule="exact"/>
        <w:ind w:firstLineChars="200" w:firstLine="616"/>
        <w:jc w:val="left"/>
        <w:rPr>
          <w:rFonts w:ascii="黑体" w:eastAsia="黑体" w:hAnsi="黑体" w:cs="黑体" w:hint="eastAsia"/>
          <w:szCs w:val="32"/>
        </w:rPr>
      </w:pPr>
      <w:r>
        <w:rPr>
          <w:rFonts w:ascii="黑体" w:eastAsia="黑体" w:hAnsi="黑体" w:cs="黑体" w:hint="eastAsia"/>
          <w:szCs w:val="32"/>
        </w:rPr>
        <w:t>一、基本情况</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19"/>
        <w:gridCol w:w="2664"/>
        <w:gridCol w:w="1872"/>
        <w:gridCol w:w="2835"/>
      </w:tblGrid>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单位名称</w:t>
            </w:r>
          </w:p>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（全称）</w:t>
            </w:r>
          </w:p>
        </w:tc>
        <w:tc>
          <w:tcPr>
            <w:tcW w:w="2664"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vAlign w:val="center"/>
          </w:tcPr>
          <w:p w:rsidR="00A22563" w:rsidRDefault="00A22563" w:rsidP="005065DF">
            <w:pPr>
              <w:widowControl/>
              <w:adjustRightInd w:val="0"/>
              <w:snapToGrid w:val="0"/>
              <w:spacing w:line="320" w:lineRule="exact"/>
              <w:rPr>
                <w:rFonts w:ascii="宋体" w:hAnsi="宋体" w:cs="仿宋_GB2312"/>
                <w:sz w:val="24"/>
                <w:szCs w:val="24"/>
              </w:rPr>
            </w:pPr>
            <w:r>
              <w:rPr>
                <w:rFonts w:ascii="宋体" w:hAnsi="宋体" w:cs="仿宋_GB2312" w:hint="eastAsia"/>
                <w:sz w:val="24"/>
                <w:szCs w:val="24"/>
              </w:rPr>
              <w:t>营业执照类型</w:t>
            </w:r>
          </w:p>
        </w:tc>
        <w:tc>
          <w:tcPr>
            <w:tcW w:w="2835"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注册地址</w:t>
            </w:r>
          </w:p>
        </w:tc>
        <w:tc>
          <w:tcPr>
            <w:tcW w:w="2664" w:type="dxa"/>
            <w:tcBorders>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tcBorders>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法定代表人</w:t>
            </w:r>
          </w:p>
        </w:tc>
        <w:tc>
          <w:tcPr>
            <w:tcW w:w="2835" w:type="dxa"/>
            <w:tcBorders>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组织机构代码</w:t>
            </w:r>
            <w:r>
              <w:rPr>
                <w:rFonts w:ascii="宋体" w:hAnsi="宋体" w:cs="仿宋_GB2312" w:hint="eastAsia"/>
                <w:sz w:val="24"/>
                <w:szCs w:val="24"/>
              </w:rPr>
              <w:t>/</w:t>
            </w:r>
            <w:r>
              <w:rPr>
                <w:rFonts w:ascii="宋体" w:hAnsi="宋体" w:cs="仿宋_GB2312" w:hint="eastAsia"/>
                <w:sz w:val="24"/>
                <w:szCs w:val="24"/>
              </w:rPr>
              <w:br/>
            </w:r>
            <w:r>
              <w:rPr>
                <w:rFonts w:ascii="宋体" w:hAnsi="宋体" w:cs="仿宋_GB2312" w:hint="eastAsia"/>
                <w:sz w:val="24"/>
                <w:szCs w:val="24"/>
              </w:rPr>
              <w:t>社会信用代码</w:t>
            </w:r>
          </w:p>
        </w:tc>
        <w:tc>
          <w:tcPr>
            <w:tcW w:w="2664"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注册资金</w:t>
            </w:r>
            <w:r>
              <w:rPr>
                <w:rFonts w:ascii="宋体" w:hAnsi="宋体" w:cs="仿宋_GB2312" w:hint="eastAsia"/>
                <w:sz w:val="24"/>
                <w:szCs w:val="24"/>
              </w:rPr>
              <w:br/>
            </w:r>
            <w:r>
              <w:rPr>
                <w:rFonts w:ascii="宋体" w:hAnsi="宋体" w:cs="仿宋_GB2312" w:hint="eastAsia"/>
                <w:sz w:val="24"/>
                <w:szCs w:val="24"/>
              </w:rPr>
              <w:t>（万元）</w:t>
            </w:r>
          </w:p>
        </w:tc>
        <w:tc>
          <w:tcPr>
            <w:tcW w:w="2835"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办公地址</w:t>
            </w:r>
          </w:p>
        </w:tc>
        <w:tc>
          <w:tcPr>
            <w:tcW w:w="2664"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成立日期</w:t>
            </w:r>
          </w:p>
        </w:tc>
        <w:tc>
          <w:tcPr>
            <w:tcW w:w="2835"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在册员工数</w:t>
            </w:r>
          </w:p>
        </w:tc>
        <w:tc>
          <w:tcPr>
            <w:tcW w:w="2664"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上年度营业额（万元）</w:t>
            </w:r>
          </w:p>
        </w:tc>
        <w:tc>
          <w:tcPr>
            <w:tcW w:w="2835"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统一社会信用代码</w:t>
            </w:r>
          </w:p>
        </w:tc>
        <w:tc>
          <w:tcPr>
            <w:tcW w:w="2664"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其他业务资质证书及号码</w:t>
            </w:r>
          </w:p>
        </w:tc>
        <w:tc>
          <w:tcPr>
            <w:tcW w:w="2835"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联系人</w:t>
            </w:r>
          </w:p>
        </w:tc>
        <w:tc>
          <w:tcPr>
            <w:tcW w:w="2664"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联系电话</w:t>
            </w:r>
          </w:p>
        </w:tc>
        <w:tc>
          <w:tcPr>
            <w:tcW w:w="2835" w:type="dxa"/>
            <w:tcBorders>
              <w:top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职务</w:t>
            </w:r>
          </w:p>
        </w:tc>
        <w:tc>
          <w:tcPr>
            <w:tcW w:w="2664"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c>
          <w:tcPr>
            <w:tcW w:w="1872"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手机</w:t>
            </w:r>
            <w:r>
              <w:rPr>
                <w:rFonts w:ascii="宋体" w:hAnsi="宋体" w:cs="仿宋_GB2312" w:hint="eastAsia"/>
                <w:sz w:val="24"/>
                <w:szCs w:val="24"/>
              </w:rPr>
              <w:t>/ E-mail</w:t>
            </w:r>
          </w:p>
        </w:tc>
        <w:tc>
          <w:tcPr>
            <w:tcW w:w="2835"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p>
        </w:tc>
      </w:tr>
      <w:tr w:rsidR="00A22563" w:rsidTr="005065DF">
        <w:trPr>
          <w:cantSplit/>
          <w:trHeight w:val="454"/>
          <w:jc w:val="center"/>
        </w:trPr>
        <w:tc>
          <w:tcPr>
            <w:tcW w:w="2119" w:type="dxa"/>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新能源汽车类型</w:t>
            </w:r>
          </w:p>
        </w:tc>
        <w:tc>
          <w:tcPr>
            <w:tcW w:w="2664"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乘用车</w:t>
            </w:r>
            <w:r>
              <w:rPr>
                <w:rFonts w:ascii="宋体" w:hAnsi="宋体" w:cs="仿宋_GB2312" w:hint="eastAsia"/>
                <w:sz w:val="24"/>
                <w:szCs w:val="24"/>
              </w:rPr>
              <w:t>/</w:t>
            </w:r>
            <w:r>
              <w:rPr>
                <w:rFonts w:ascii="宋体" w:hAnsi="宋体" w:cs="仿宋_GB2312" w:hint="eastAsia"/>
                <w:sz w:val="24"/>
                <w:szCs w:val="24"/>
              </w:rPr>
              <w:t>商用车</w:t>
            </w:r>
          </w:p>
        </w:tc>
        <w:tc>
          <w:tcPr>
            <w:tcW w:w="1872"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拟采购数量（辆）</w:t>
            </w:r>
          </w:p>
        </w:tc>
        <w:tc>
          <w:tcPr>
            <w:tcW w:w="2835" w:type="dxa"/>
            <w:tcBorders>
              <w:top w:val="single" w:sz="4" w:space="0" w:color="auto"/>
              <w:bottom w:val="single" w:sz="4" w:space="0" w:color="auto"/>
            </w:tcBorders>
            <w:vAlign w:val="center"/>
          </w:tcPr>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纯电动</w:t>
            </w:r>
            <w:r>
              <w:rPr>
                <w:rFonts w:ascii="宋体" w:hAnsi="宋体" w:cs="仿宋_GB2312" w:hint="eastAsia"/>
                <w:sz w:val="24"/>
                <w:szCs w:val="24"/>
              </w:rPr>
              <w:t xml:space="preserve"> </w:t>
            </w:r>
            <w:r>
              <w:rPr>
                <w:rFonts w:ascii="宋体" w:hAnsi="宋体" w:cs="仿宋_GB2312" w:hint="eastAsia"/>
                <w:sz w:val="24"/>
                <w:szCs w:val="24"/>
              </w:rPr>
              <w:t>辆</w:t>
            </w:r>
            <w:r>
              <w:rPr>
                <w:rFonts w:ascii="宋体" w:hAnsi="宋体" w:cs="仿宋_GB2312" w:hint="eastAsia"/>
                <w:sz w:val="24"/>
                <w:szCs w:val="24"/>
              </w:rPr>
              <w:t>/</w:t>
            </w:r>
            <w:r>
              <w:rPr>
                <w:rFonts w:ascii="宋体" w:hAnsi="宋体" w:cs="仿宋_GB2312" w:hint="eastAsia"/>
                <w:sz w:val="24"/>
                <w:szCs w:val="24"/>
              </w:rPr>
              <w:t>插电式</w:t>
            </w:r>
            <w:r>
              <w:rPr>
                <w:rFonts w:ascii="宋体" w:hAnsi="宋体" w:cs="仿宋_GB2312" w:hint="eastAsia"/>
                <w:sz w:val="24"/>
                <w:szCs w:val="24"/>
              </w:rPr>
              <w:t xml:space="preserve"> </w:t>
            </w:r>
            <w:r>
              <w:rPr>
                <w:rFonts w:ascii="宋体" w:hAnsi="宋体" w:cs="仿宋_GB2312" w:hint="eastAsia"/>
                <w:sz w:val="24"/>
                <w:szCs w:val="24"/>
              </w:rPr>
              <w:t>辆</w:t>
            </w:r>
          </w:p>
          <w:p w:rsidR="00A22563" w:rsidRDefault="00A22563" w:rsidP="005065DF">
            <w:pPr>
              <w:widowControl/>
              <w:adjustRightInd w:val="0"/>
              <w:snapToGrid w:val="0"/>
              <w:spacing w:line="320" w:lineRule="exact"/>
              <w:jc w:val="center"/>
              <w:rPr>
                <w:rFonts w:ascii="宋体" w:hAnsi="宋体" w:cs="仿宋_GB2312"/>
                <w:sz w:val="24"/>
                <w:szCs w:val="24"/>
              </w:rPr>
            </w:pPr>
            <w:r>
              <w:rPr>
                <w:rFonts w:ascii="宋体" w:hAnsi="宋体" w:cs="仿宋_GB2312" w:hint="eastAsia"/>
                <w:sz w:val="24"/>
                <w:szCs w:val="24"/>
              </w:rPr>
              <w:t>燃料电池</w:t>
            </w:r>
            <w:r>
              <w:rPr>
                <w:rFonts w:ascii="宋体" w:hAnsi="宋体" w:cs="仿宋_GB2312" w:hint="eastAsia"/>
                <w:sz w:val="24"/>
                <w:szCs w:val="24"/>
              </w:rPr>
              <w:t xml:space="preserve"> </w:t>
            </w:r>
            <w:r>
              <w:rPr>
                <w:rFonts w:ascii="宋体" w:hAnsi="宋体" w:cs="仿宋_GB2312" w:hint="eastAsia"/>
                <w:sz w:val="24"/>
                <w:szCs w:val="24"/>
              </w:rPr>
              <w:t>辆</w:t>
            </w:r>
          </w:p>
        </w:tc>
      </w:tr>
    </w:tbl>
    <w:p w:rsidR="00A22563" w:rsidRDefault="00A22563" w:rsidP="00A22563">
      <w:pPr>
        <w:spacing w:line="240" w:lineRule="exact"/>
        <w:ind w:firstLineChars="200" w:firstLine="456"/>
        <w:jc w:val="left"/>
        <w:rPr>
          <w:rFonts w:ascii="宋体" w:hAnsi="宋体" w:cs="黑体"/>
          <w:sz w:val="24"/>
          <w:szCs w:val="24"/>
        </w:rPr>
      </w:pPr>
    </w:p>
    <w:p w:rsidR="00A22563" w:rsidRDefault="00A22563" w:rsidP="00A22563">
      <w:pPr>
        <w:spacing w:line="480" w:lineRule="exact"/>
        <w:ind w:firstLineChars="200" w:firstLine="616"/>
        <w:jc w:val="left"/>
        <w:rPr>
          <w:rFonts w:ascii="黑体" w:eastAsia="黑体" w:hAnsi="黑体" w:cs="黑体" w:hint="eastAsia"/>
          <w:szCs w:val="32"/>
        </w:rPr>
      </w:pPr>
      <w:r>
        <w:rPr>
          <w:rFonts w:ascii="黑体" w:eastAsia="黑体" w:hAnsi="黑体" w:cs="黑体" w:hint="eastAsia"/>
          <w:szCs w:val="32"/>
        </w:rPr>
        <w:t>二、申请内容</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22563" w:rsidTr="005065DF">
        <w:trPr>
          <w:jc w:val="center"/>
        </w:trPr>
        <w:tc>
          <w:tcPr>
            <w:tcW w:w="9180" w:type="dxa"/>
          </w:tcPr>
          <w:p w:rsidR="00A22563" w:rsidRDefault="00A22563" w:rsidP="005065DF">
            <w:pPr>
              <w:widowControl/>
              <w:spacing w:line="280" w:lineRule="exact"/>
              <w:jc w:val="center"/>
              <w:rPr>
                <w:rFonts w:ascii="宋体" w:hAnsi="宋体" w:cs="仿宋_GB2312"/>
                <w:sz w:val="24"/>
                <w:szCs w:val="24"/>
              </w:rPr>
            </w:pPr>
            <w:r>
              <w:rPr>
                <w:rFonts w:ascii="宋体" w:hAnsi="宋体" w:cs="仿宋_GB2312" w:hint="eastAsia"/>
                <w:b/>
                <w:bCs/>
                <w:sz w:val="24"/>
                <w:szCs w:val="24"/>
              </w:rPr>
              <w:t>申请的主要内容</w:t>
            </w:r>
          </w:p>
        </w:tc>
      </w:tr>
      <w:tr w:rsidR="00A22563" w:rsidTr="005065DF">
        <w:trPr>
          <w:trHeight w:val="4583"/>
          <w:jc w:val="center"/>
        </w:trPr>
        <w:tc>
          <w:tcPr>
            <w:tcW w:w="9180" w:type="dxa"/>
          </w:tcPr>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（一）企业简介、股东情况及投资情况说明</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法人、股东关联企业是否涉及交通行业类经营业务，若有，请详细介绍关联企业的规模、车辆结构。</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（二）车辆使用相关情况说明</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rPr>
              <w:t>申请车辆的用途（合理的使用目的，预计行驶路线及行驶区域，日出行预计里程数等）；</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2.</w:t>
            </w:r>
            <w:r>
              <w:rPr>
                <w:rFonts w:ascii="宋体" w:hAnsi="宋体" w:cs="仿宋_GB2312" w:hint="eastAsia"/>
                <w:sz w:val="24"/>
                <w:szCs w:val="24"/>
              </w:rPr>
              <w:t>车辆使用管理措施（公司管理文件）。</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（三）用于车辆运行的具有远程监控功能的自用、专用或公共充电设施的落实情况说明（包括与充电设施服务企业的相关协议等）</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（四）车辆运行的第三方机构数据监测情况说明</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已有新能源汽车前三个自然月的完整运行记录，包括但不限于行驶总里程及日均出行里程，月出省天数占比，插电式混合动力汽车实际纯电行驶里程占总里程比例。</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（五）其他须补充材料</w:t>
            </w:r>
          </w:p>
          <w:p w:rsidR="00A22563" w:rsidRDefault="00A22563" w:rsidP="00A22563">
            <w:pPr>
              <w:spacing w:line="280" w:lineRule="exact"/>
              <w:ind w:firstLineChars="196" w:firstLine="447"/>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rPr>
              <w:t>营业执照复印件；</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2.</w:t>
            </w:r>
            <w:r>
              <w:rPr>
                <w:rFonts w:ascii="宋体" w:hAnsi="宋体" w:cs="仿宋_GB2312" w:hint="eastAsia"/>
                <w:sz w:val="24"/>
                <w:szCs w:val="24"/>
              </w:rPr>
              <w:t>员工社保工资凭证或社保缴纳单据；</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3.</w:t>
            </w:r>
            <w:r>
              <w:rPr>
                <w:rFonts w:ascii="宋体" w:hAnsi="宋体" w:cs="仿宋_GB2312" w:hint="eastAsia"/>
                <w:sz w:val="24"/>
                <w:szCs w:val="24"/>
              </w:rPr>
              <w:t>上年度完税证明（成立</w:t>
            </w:r>
            <w:r>
              <w:rPr>
                <w:rFonts w:ascii="宋体" w:hAnsi="宋体" w:cs="仿宋_GB2312" w:hint="eastAsia"/>
                <w:sz w:val="24"/>
                <w:szCs w:val="24"/>
              </w:rPr>
              <w:t>1</w:t>
            </w:r>
            <w:r>
              <w:rPr>
                <w:rFonts w:ascii="宋体" w:hAnsi="宋体" w:cs="仿宋_GB2312" w:hint="eastAsia"/>
                <w:sz w:val="24"/>
                <w:szCs w:val="24"/>
              </w:rPr>
              <w:t>年以上的企业需提供）；</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4.</w:t>
            </w:r>
            <w:r>
              <w:rPr>
                <w:rFonts w:ascii="宋体" w:hAnsi="宋体" w:cs="仿宋_GB2312" w:hint="eastAsia"/>
                <w:sz w:val="24"/>
                <w:szCs w:val="24"/>
              </w:rPr>
              <w:t>上年度年报（或当前年度的业务、商业计划）；</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5.</w:t>
            </w:r>
            <w:r>
              <w:rPr>
                <w:rFonts w:ascii="宋体" w:hAnsi="宋体" w:cs="仿宋_GB2312" w:hint="eastAsia"/>
                <w:sz w:val="24"/>
                <w:szCs w:val="24"/>
              </w:rPr>
              <w:t>购买燃料电池汽车的企业，另需提供与加氢站签署的供氢协议。</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（六）自愿提供材料：与相关业务单位的协议、信用以及相关资质和荣誉证书等（包括但不限于纳税信用</w:t>
            </w:r>
            <w:r>
              <w:rPr>
                <w:rFonts w:ascii="宋体" w:hAnsi="宋体" w:cs="仿宋_GB2312" w:hint="eastAsia"/>
                <w:sz w:val="24"/>
                <w:szCs w:val="24"/>
              </w:rPr>
              <w:t>A</w:t>
            </w:r>
            <w:r>
              <w:rPr>
                <w:rFonts w:ascii="宋体" w:hAnsi="宋体" w:cs="仿宋_GB2312" w:hint="eastAsia"/>
                <w:sz w:val="24"/>
                <w:szCs w:val="24"/>
              </w:rPr>
              <w:t>级证明、是否具有著名商标、是否专精特新或独角兽企业、是否获得各级政府或行业的嘉奖等）。</w:t>
            </w:r>
          </w:p>
          <w:p w:rsidR="00A22563" w:rsidRDefault="00A22563" w:rsidP="005065DF">
            <w:pPr>
              <w:widowControl/>
              <w:spacing w:line="280" w:lineRule="exact"/>
              <w:jc w:val="right"/>
              <w:rPr>
                <w:rFonts w:ascii="宋体" w:hAnsi="宋体" w:cs="仿宋_GB2312"/>
                <w:sz w:val="24"/>
                <w:szCs w:val="24"/>
              </w:rPr>
            </w:pPr>
          </w:p>
        </w:tc>
      </w:tr>
    </w:tbl>
    <w:p w:rsidR="00A22563" w:rsidRDefault="00A22563" w:rsidP="00A22563">
      <w:pPr>
        <w:spacing w:line="480" w:lineRule="exact"/>
        <w:ind w:firstLineChars="200" w:firstLine="616"/>
        <w:jc w:val="left"/>
        <w:rPr>
          <w:rFonts w:ascii="黑体" w:eastAsia="黑体" w:hAnsi="黑体" w:cs="黑体" w:hint="eastAsia"/>
          <w:szCs w:val="32"/>
        </w:rPr>
      </w:pPr>
      <w:r>
        <w:rPr>
          <w:rFonts w:ascii="黑体" w:eastAsia="黑体" w:hAnsi="黑体" w:cs="黑体" w:hint="eastAsia"/>
          <w:szCs w:val="32"/>
        </w:rPr>
        <w:t>三、企业承诺</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22563" w:rsidTr="005065DF">
        <w:trPr>
          <w:trHeight w:val="4583"/>
          <w:jc w:val="center"/>
        </w:trPr>
        <w:tc>
          <w:tcPr>
            <w:tcW w:w="9180" w:type="dxa"/>
          </w:tcPr>
          <w:p w:rsidR="00A22563" w:rsidRDefault="00A22563" w:rsidP="00A22563">
            <w:pPr>
              <w:spacing w:line="280" w:lineRule="exact"/>
              <w:ind w:firstLineChars="200" w:firstLine="495"/>
              <w:rPr>
                <w:rFonts w:ascii="宋体" w:hAnsi="宋体" w:cs="仿宋_GB2312"/>
                <w:b/>
                <w:bCs/>
                <w:kern w:val="0"/>
                <w:sz w:val="24"/>
                <w:szCs w:val="24"/>
              </w:rPr>
            </w:pPr>
            <w:r>
              <w:rPr>
                <w:rFonts w:ascii="宋体" w:hAnsi="宋体" w:cs="仿宋_GB2312" w:hint="eastAsia"/>
                <w:b/>
                <w:bCs/>
                <w:sz w:val="24"/>
                <w:szCs w:val="24"/>
              </w:rPr>
              <w:t>（格式条款，不得自行修改）</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rPr>
              <w:t>遵纪守法，诚实守信，加强管理，确保安全；</w:t>
            </w:r>
            <w:r>
              <w:rPr>
                <w:rFonts w:ascii="宋体" w:hAnsi="宋体" w:cs="仿宋_GB2312" w:hint="eastAsia"/>
                <w:sz w:val="24"/>
                <w:szCs w:val="24"/>
              </w:rPr>
              <w:t xml:space="preserve"> </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2.</w:t>
            </w:r>
            <w:r>
              <w:rPr>
                <w:rFonts w:ascii="宋体" w:hAnsi="宋体" w:cs="仿宋_GB2312" w:hint="eastAsia"/>
                <w:sz w:val="24"/>
                <w:szCs w:val="24"/>
              </w:rPr>
              <w:t>所购新能源汽车不用于非法经营或交通运营；</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3.</w:t>
            </w:r>
            <w:r>
              <w:rPr>
                <w:rFonts w:ascii="宋体" w:hAnsi="宋体" w:cs="仿宋_GB2312" w:hint="eastAsia"/>
                <w:sz w:val="24"/>
                <w:szCs w:val="24"/>
              </w:rPr>
              <w:t>上牌一个月内汇总提交车辆用户信息复印件（行驶证、保单、产证等），并实现车辆运行数据远程监测。</w:t>
            </w:r>
          </w:p>
          <w:p w:rsidR="00A22563" w:rsidRDefault="00A22563" w:rsidP="00A22563">
            <w:pPr>
              <w:spacing w:line="280" w:lineRule="exact"/>
              <w:ind w:firstLineChars="200" w:firstLine="456"/>
              <w:rPr>
                <w:rFonts w:ascii="宋体" w:hAnsi="宋体" w:cs="仿宋_GB2312"/>
                <w:sz w:val="24"/>
                <w:szCs w:val="24"/>
              </w:rPr>
            </w:pPr>
            <w:r>
              <w:rPr>
                <w:rFonts w:ascii="宋体" w:hAnsi="宋体" w:cs="仿宋_GB2312" w:hint="eastAsia"/>
                <w:sz w:val="24"/>
                <w:szCs w:val="24"/>
              </w:rPr>
              <w:t>本单位自愿履行申请过程中所产生的一切义务，认真提供需要补充的资料；对申请报告和提供材料的真实性负责；若不能履行承诺或违反相关规定，我单位自愿接受取消专用牌照额度等处理措施，并同意将相关信息提供上海市公共信用信息服务平台进行记录，供有关社会主体依法查询；已充分理解和知晓未履行承诺义务的后果和承担的相应责任，由此引起的全部后果由我单位承担。</w:t>
            </w:r>
          </w:p>
          <w:p w:rsidR="00A22563" w:rsidRDefault="00A22563" w:rsidP="00A22563">
            <w:pPr>
              <w:spacing w:line="280" w:lineRule="exact"/>
              <w:ind w:firstLineChars="200" w:firstLine="456"/>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r>
              <w:rPr>
                <w:rFonts w:ascii="宋体" w:hAnsi="宋体" w:cs="仿宋_GB2312" w:hint="eastAsia"/>
                <w:sz w:val="24"/>
                <w:szCs w:val="24"/>
              </w:rPr>
              <w:t>法人签名（盖章）：</w:t>
            </w: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spacing w:line="280" w:lineRule="exact"/>
              <w:jc w:val="center"/>
              <w:rPr>
                <w:rFonts w:ascii="宋体" w:hAnsi="宋体" w:cs="仿宋_GB2312"/>
                <w:sz w:val="24"/>
                <w:szCs w:val="24"/>
              </w:rPr>
            </w:pPr>
          </w:p>
          <w:p w:rsidR="00A22563" w:rsidRDefault="00A22563" w:rsidP="005065DF">
            <w:pPr>
              <w:widowControl/>
              <w:spacing w:line="280" w:lineRule="exact"/>
              <w:jc w:val="right"/>
              <w:rPr>
                <w:rFonts w:ascii="宋体" w:hAnsi="宋体" w:cs="仿宋_GB2312"/>
                <w:sz w:val="24"/>
                <w:szCs w:val="24"/>
              </w:rPr>
            </w:pPr>
            <w:r>
              <w:rPr>
                <w:rFonts w:ascii="宋体" w:hAnsi="宋体" w:cs="仿宋_GB2312" w:hint="eastAsia"/>
                <w:sz w:val="24"/>
                <w:szCs w:val="24"/>
              </w:rPr>
              <w:t>时间：</w:t>
            </w:r>
            <w:r>
              <w:rPr>
                <w:rFonts w:ascii="宋体" w:hAnsi="宋体" w:cs="仿宋_GB2312" w:hint="eastAsia"/>
                <w:sz w:val="24"/>
                <w:szCs w:val="24"/>
              </w:rPr>
              <w:t xml:space="preserve">   </w:t>
            </w:r>
            <w:r>
              <w:rPr>
                <w:rFonts w:ascii="宋体" w:hAnsi="宋体" w:cs="仿宋_GB2312" w:hint="eastAsia"/>
                <w:sz w:val="24"/>
                <w:szCs w:val="24"/>
              </w:rPr>
              <w:t>年</w:t>
            </w:r>
            <w:r>
              <w:rPr>
                <w:rFonts w:ascii="宋体" w:hAnsi="宋体" w:cs="仿宋_GB2312" w:hint="eastAsia"/>
                <w:sz w:val="24"/>
                <w:szCs w:val="24"/>
              </w:rPr>
              <w:t xml:space="preserve">  </w:t>
            </w:r>
            <w:r>
              <w:rPr>
                <w:rFonts w:ascii="宋体" w:hAnsi="宋体" w:cs="仿宋_GB2312" w:hint="eastAsia"/>
                <w:sz w:val="24"/>
                <w:szCs w:val="24"/>
              </w:rPr>
              <w:t>月</w:t>
            </w:r>
            <w:r>
              <w:rPr>
                <w:rFonts w:ascii="宋体" w:hAnsi="宋体" w:cs="仿宋_GB2312" w:hint="eastAsia"/>
                <w:sz w:val="24"/>
                <w:szCs w:val="24"/>
              </w:rPr>
              <w:t xml:space="preserve">  </w:t>
            </w:r>
            <w:r>
              <w:rPr>
                <w:rFonts w:ascii="宋体" w:hAnsi="宋体" w:cs="仿宋_GB2312" w:hint="eastAsia"/>
                <w:sz w:val="24"/>
                <w:szCs w:val="24"/>
              </w:rPr>
              <w:t>日</w:t>
            </w:r>
          </w:p>
        </w:tc>
      </w:tr>
    </w:tbl>
    <w:p w:rsidR="00A22563" w:rsidRDefault="00A22563" w:rsidP="00A22563">
      <w:pPr>
        <w:widowControl/>
        <w:jc w:val="left"/>
        <w:rPr>
          <w:rFonts w:ascii="宋体" w:hAnsi="宋体"/>
          <w:sz w:val="24"/>
          <w:szCs w:val="24"/>
        </w:rPr>
      </w:pPr>
    </w:p>
    <w:p w:rsidR="00A22563" w:rsidRDefault="00A22563" w:rsidP="00A22563">
      <w:pPr>
        <w:widowControl/>
        <w:jc w:val="left"/>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spacing w:line="360" w:lineRule="auto"/>
        <w:rPr>
          <w:rFonts w:ascii="宋体" w:hAnsi="宋体"/>
          <w:sz w:val="24"/>
          <w:szCs w:val="24"/>
        </w:rPr>
      </w:pPr>
    </w:p>
    <w:p w:rsidR="00A22563" w:rsidRDefault="00A22563" w:rsidP="00A22563">
      <w:pPr>
        <w:tabs>
          <w:tab w:val="left" w:pos="2193"/>
        </w:tabs>
        <w:spacing w:line="480" w:lineRule="exact"/>
        <w:rPr>
          <w:rFonts w:ascii="黑体" w:eastAsia="黑体" w:hAnsi="黑体" w:cs="黑体" w:hint="eastAsia"/>
          <w:bCs/>
          <w:szCs w:val="32"/>
        </w:rPr>
      </w:pPr>
      <w:r>
        <w:rPr>
          <w:rFonts w:ascii="黑体" w:eastAsia="黑体" w:hAnsi="黑体" w:cs="黑体" w:hint="eastAsia"/>
          <w:bCs/>
          <w:szCs w:val="32"/>
        </w:rPr>
        <w:t>附件7</w:t>
      </w:r>
    </w:p>
    <w:p w:rsidR="00A22563" w:rsidRDefault="00A22563" w:rsidP="00A22563">
      <w:pPr>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新能源汽车充电设施自查反馈表</w:t>
      </w:r>
    </w:p>
    <w:p w:rsidR="00A22563" w:rsidRDefault="00A22563" w:rsidP="00A22563">
      <w:pPr>
        <w:spacing w:line="480" w:lineRule="exact"/>
        <w:jc w:val="center"/>
        <w:rPr>
          <w:rFonts w:ascii="方正小标宋简体" w:eastAsia="方正小标宋简体" w:hAnsi="方正小标宋简体" w:cs="方正小标宋简体" w:hint="eastAsia"/>
          <w:spacing w:val="0"/>
          <w:sz w:val="36"/>
          <w:szCs w:val="36"/>
        </w:rPr>
      </w:pP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33"/>
        <w:gridCol w:w="1170"/>
        <w:gridCol w:w="2975"/>
        <w:gridCol w:w="2298"/>
      </w:tblGrid>
      <w:tr w:rsidR="00A22563" w:rsidTr="005065DF">
        <w:trPr>
          <w:trHeight w:val="22"/>
          <w:jc w:val="center"/>
        </w:trPr>
        <w:tc>
          <w:tcPr>
            <w:tcW w:w="4108" w:type="dxa"/>
            <w:gridSpan w:val="3"/>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自查工作负责人：</w:t>
            </w:r>
          </w:p>
        </w:tc>
        <w:tc>
          <w:tcPr>
            <w:tcW w:w="5273" w:type="dxa"/>
            <w:gridSpan w:val="2"/>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管理系统登记号：</w:t>
            </w:r>
          </w:p>
        </w:tc>
      </w:tr>
      <w:tr w:rsidR="00A22563" w:rsidTr="005065DF">
        <w:trPr>
          <w:trHeight w:val="22"/>
          <w:jc w:val="center"/>
        </w:trPr>
        <w:tc>
          <w:tcPr>
            <w:tcW w:w="2405"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＊申请人：</w:t>
            </w:r>
          </w:p>
        </w:tc>
        <w:tc>
          <w:tcPr>
            <w:tcW w:w="1703" w:type="dxa"/>
            <w:gridSpan w:val="2"/>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c>
          <w:tcPr>
            <w:tcW w:w="2975"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＊申请人性质：</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 □个人  □单位</w:t>
            </w:r>
          </w:p>
        </w:tc>
        <w:tc>
          <w:tcPr>
            <w:tcW w:w="2298"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r>
      <w:tr w:rsidR="00A22563" w:rsidTr="005065DF">
        <w:trPr>
          <w:trHeight w:val="22"/>
          <w:jc w:val="center"/>
        </w:trPr>
        <w:tc>
          <w:tcPr>
            <w:tcW w:w="2405" w:type="dxa"/>
            <w:tcBorders>
              <w:top w:val="single" w:sz="4" w:space="0" w:color="auto"/>
              <w:left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＊申请人证件类型：</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□身份证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□营业执照  □其他</w:t>
            </w:r>
          </w:p>
        </w:tc>
        <w:tc>
          <w:tcPr>
            <w:tcW w:w="1703" w:type="dxa"/>
            <w:gridSpan w:val="2"/>
            <w:tcBorders>
              <w:top w:val="single" w:sz="4" w:space="0" w:color="auto"/>
              <w:left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c>
          <w:tcPr>
            <w:tcW w:w="2975"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＊证件号码：</w:t>
            </w:r>
          </w:p>
        </w:tc>
        <w:tc>
          <w:tcPr>
            <w:tcW w:w="2298"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r>
      <w:tr w:rsidR="00A22563" w:rsidTr="005065DF">
        <w:trPr>
          <w:trHeight w:val="815"/>
          <w:jc w:val="center"/>
        </w:trPr>
        <w:tc>
          <w:tcPr>
            <w:tcW w:w="7083" w:type="dxa"/>
            <w:gridSpan w:val="4"/>
            <w:tcBorders>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＊申请人居住地址（    ）/单位地址（    ）：</w:t>
            </w:r>
          </w:p>
        </w:tc>
        <w:tc>
          <w:tcPr>
            <w:tcW w:w="2298" w:type="dxa"/>
            <w:tcBorders>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□一致   □不一致</w:t>
            </w:r>
          </w:p>
        </w:tc>
      </w:tr>
      <w:tr w:rsidR="00A22563" w:rsidTr="005065DF">
        <w:trPr>
          <w:trHeight w:val="965"/>
          <w:jc w:val="center"/>
        </w:trPr>
        <w:tc>
          <w:tcPr>
            <w:tcW w:w="2405" w:type="dxa"/>
            <w:tcBorders>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申请人电话：</w:t>
            </w:r>
          </w:p>
          <w:p w:rsidR="00A22563" w:rsidRDefault="00A22563" w:rsidP="005065DF">
            <w:pPr>
              <w:spacing w:line="320" w:lineRule="exact"/>
              <w:rPr>
                <w:rFonts w:ascii="仿宋_GB2312" w:hAnsi="仿宋_GB2312" w:cs="仿宋_GB2312" w:hint="eastAsia"/>
                <w:sz w:val="24"/>
                <w:szCs w:val="24"/>
              </w:rPr>
            </w:pPr>
          </w:p>
        </w:tc>
        <w:tc>
          <w:tcPr>
            <w:tcW w:w="1703" w:type="dxa"/>
            <w:gridSpan w:val="2"/>
            <w:tcBorders>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c>
          <w:tcPr>
            <w:tcW w:w="2975"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＊车架号：</w:t>
            </w:r>
          </w:p>
        </w:tc>
        <w:tc>
          <w:tcPr>
            <w:tcW w:w="2298"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r>
      <w:tr w:rsidR="00A22563" w:rsidTr="005065DF">
        <w:trPr>
          <w:trHeight w:val="22"/>
          <w:jc w:val="center"/>
        </w:trPr>
        <w:tc>
          <w:tcPr>
            <w:tcW w:w="2405"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＊充电设施类型：</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□交流□直流</w:t>
            </w:r>
          </w:p>
        </w:tc>
        <w:tc>
          <w:tcPr>
            <w:tcW w:w="1703" w:type="dxa"/>
            <w:gridSpan w:val="2"/>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c>
          <w:tcPr>
            <w:tcW w:w="2975"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＊充电设施编号：</w:t>
            </w:r>
          </w:p>
        </w:tc>
        <w:tc>
          <w:tcPr>
            <w:tcW w:w="2298"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r>
      <w:tr w:rsidR="00A22563" w:rsidTr="005065DF">
        <w:trPr>
          <w:trHeight w:val="22"/>
          <w:jc w:val="center"/>
        </w:trPr>
        <w:tc>
          <w:tcPr>
            <w:tcW w:w="7083" w:type="dxa"/>
            <w:gridSpan w:val="4"/>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＊充电设施安装地址：</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充电设施是否可以正常使用□是 □否</w:t>
            </w:r>
          </w:p>
        </w:tc>
        <w:tc>
          <w:tcPr>
            <w:tcW w:w="2298"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r>
      <w:tr w:rsidR="00A22563" w:rsidTr="005065DF">
        <w:trPr>
          <w:trHeight w:val="829"/>
          <w:jc w:val="center"/>
        </w:trPr>
        <w:tc>
          <w:tcPr>
            <w:tcW w:w="7083" w:type="dxa"/>
            <w:gridSpan w:val="4"/>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w:t>
            </w:r>
            <w:r>
              <w:rPr>
                <w:rFonts w:ascii="仿宋_GB2312" w:hAnsi="仿宋_GB2312" w:cs="仿宋_GB2312" w:hint="eastAsia"/>
                <w:sz w:val="24"/>
                <w:szCs w:val="28"/>
              </w:rPr>
              <w:t>充电设施建设服务企业</w:t>
            </w:r>
            <w:r>
              <w:rPr>
                <w:rFonts w:ascii="仿宋_GB2312" w:hAnsi="仿宋_GB2312" w:cs="仿宋_GB2312" w:hint="eastAsia"/>
                <w:sz w:val="24"/>
                <w:szCs w:val="24"/>
              </w:rPr>
              <w:t>：</w:t>
            </w:r>
          </w:p>
        </w:tc>
        <w:tc>
          <w:tcPr>
            <w:tcW w:w="2298"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□一致 □不一致</w:t>
            </w:r>
          </w:p>
        </w:tc>
      </w:tr>
      <w:tr w:rsidR="00A22563" w:rsidTr="005065DF">
        <w:trPr>
          <w:trHeight w:val="22"/>
          <w:jc w:val="center"/>
        </w:trPr>
        <w:tc>
          <w:tcPr>
            <w:tcW w:w="2405"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车位号：</w:t>
            </w:r>
          </w:p>
        </w:tc>
        <w:tc>
          <w:tcPr>
            <w:tcW w:w="1703" w:type="dxa"/>
            <w:gridSpan w:val="2"/>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c>
          <w:tcPr>
            <w:tcW w:w="2975" w:type="dxa"/>
            <w:tcBorders>
              <w:top w:val="single" w:sz="4" w:space="0" w:color="auto"/>
              <w:left w:val="single" w:sz="4" w:space="0" w:color="auto"/>
              <w:bottom w:val="single" w:sz="4" w:space="0" w:color="auto"/>
              <w:right w:val="single" w:sz="4" w:space="0" w:color="auto"/>
            </w:tcBorders>
          </w:tcPr>
          <w:p w:rsidR="00A22563" w:rsidRDefault="00A22563" w:rsidP="00A22563">
            <w:pPr>
              <w:spacing w:line="320" w:lineRule="exact"/>
              <w:ind w:left="2166" w:hangingChars="950" w:hanging="2166"/>
              <w:rPr>
                <w:rFonts w:ascii="仿宋_GB2312" w:hAnsi="仿宋_GB2312" w:cs="仿宋_GB2312" w:hint="eastAsia"/>
                <w:sz w:val="24"/>
                <w:szCs w:val="24"/>
              </w:rPr>
            </w:pPr>
            <w:r>
              <w:rPr>
                <w:rFonts w:ascii="仿宋_GB2312" w:hAnsi="仿宋_GB2312" w:cs="仿宋_GB2312" w:hint="eastAsia"/>
                <w:sz w:val="24"/>
                <w:szCs w:val="24"/>
              </w:rPr>
              <w:t>是否电力独立计量：□是   □否</w:t>
            </w:r>
          </w:p>
        </w:tc>
        <w:tc>
          <w:tcPr>
            <w:tcW w:w="2298" w:type="dxa"/>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□一致 </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□不一致</w:t>
            </w:r>
          </w:p>
        </w:tc>
      </w:tr>
      <w:tr w:rsidR="00A22563" w:rsidTr="005065DF">
        <w:trPr>
          <w:trHeight w:val="22"/>
          <w:jc w:val="center"/>
        </w:trPr>
        <w:tc>
          <w:tcPr>
            <w:tcW w:w="4108" w:type="dxa"/>
            <w:gridSpan w:val="3"/>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＊管理方/产权方：</w:t>
            </w:r>
          </w:p>
        </w:tc>
        <w:tc>
          <w:tcPr>
            <w:tcW w:w="5273" w:type="dxa"/>
            <w:gridSpan w:val="2"/>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□一致  □不一致</w:t>
            </w:r>
          </w:p>
        </w:tc>
      </w:tr>
      <w:tr w:rsidR="00A22563" w:rsidTr="005065DF">
        <w:trPr>
          <w:trHeight w:val="679"/>
          <w:jc w:val="center"/>
        </w:trPr>
        <w:tc>
          <w:tcPr>
            <w:tcW w:w="2938" w:type="dxa"/>
            <w:gridSpan w:val="2"/>
            <w:tcBorders>
              <w:top w:val="single" w:sz="4" w:space="0" w:color="auto"/>
              <w:left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自查结果</w:t>
            </w:r>
          </w:p>
        </w:tc>
        <w:tc>
          <w:tcPr>
            <w:tcW w:w="6443" w:type="dxa"/>
            <w:gridSpan w:val="3"/>
            <w:tcBorders>
              <w:top w:val="single" w:sz="4" w:space="0" w:color="auto"/>
              <w:left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□完全一致  □＊项一致 □不一致</w:t>
            </w:r>
          </w:p>
        </w:tc>
      </w:tr>
      <w:tr w:rsidR="00A22563" w:rsidTr="005065DF">
        <w:trPr>
          <w:trHeight w:val="999"/>
          <w:jc w:val="center"/>
        </w:trPr>
        <w:tc>
          <w:tcPr>
            <w:tcW w:w="9381" w:type="dxa"/>
            <w:gridSpan w:val="5"/>
            <w:tcBorders>
              <w:top w:val="single" w:sz="4" w:space="0" w:color="auto"/>
              <w:left w:val="single" w:sz="4" w:space="0" w:color="auto"/>
              <w:bottom w:val="single" w:sz="4" w:space="0" w:color="auto"/>
              <w:right w:val="single" w:sz="4" w:space="0" w:color="auto"/>
            </w:tcBorders>
          </w:tcPr>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本企业承诺上述表格信息真实准确，并承担相应的法律责任。</w:t>
            </w:r>
          </w:p>
          <w:p w:rsidR="00A22563" w:rsidRDefault="00A22563" w:rsidP="00A22563">
            <w:pPr>
              <w:spacing w:line="320" w:lineRule="exact"/>
              <w:ind w:right="960" w:firstLineChars="1800" w:firstLine="4104"/>
              <w:rPr>
                <w:rFonts w:ascii="仿宋_GB2312" w:hAnsi="仿宋_GB2312" w:cs="仿宋_GB2312" w:hint="eastAsia"/>
                <w:sz w:val="24"/>
                <w:szCs w:val="24"/>
              </w:rPr>
            </w:pPr>
          </w:p>
          <w:p w:rsidR="00A22563" w:rsidRDefault="00A22563" w:rsidP="00A22563">
            <w:pPr>
              <w:spacing w:line="320" w:lineRule="exact"/>
              <w:ind w:right="960" w:firstLineChars="1800" w:firstLine="4104"/>
              <w:rPr>
                <w:rFonts w:ascii="仿宋_GB2312" w:hAnsi="仿宋_GB2312" w:cs="仿宋_GB2312" w:hint="eastAsia"/>
                <w:sz w:val="24"/>
                <w:szCs w:val="24"/>
              </w:rPr>
            </w:pPr>
          </w:p>
          <w:p w:rsidR="00A22563" w:rsidRDefault="00A22563" w:rsidP="00A22563">
            <w:pPr>
              <w:spacing w:line="320" w:lineRule="exact"/>
              <w:ind w:right="960" w:firstLineChars="1800" w:firstLine="4104"/>
              <w:rPr>
                <w:rFonts w:ascii="仿宋_GB2312" w:hAnsi="仿宋_GB2312" w:cs="仿宋_GB2312" w:hint="eastAsia"/>
                <w:sz w:val="24"/>
                <w:szCs w:val="24"/>
              </w:rPr>
            </w:pPr>
          </w:p>
          <w:p w:rsidR="00A22563" w:rsidRDefault="00A22563" w:rsidP="00A22563">
            <w:pPr>
              <w:spacing w:line="320" w:lineRule="exact"/>
              <w:ind w:right="960" w:firstLineChars="1800" w:firstLine="4104"/>
              <w:rPr>
                <w:rFonts w:ascii="仿宋_GB2312" w:hAnsi="仿宋_GB2312" w:cs="仿宋_GB2312" w:hint="eastAsia"/>
                <w:sz w:val="24"/>
                <w:szCs w:val="24"/>
              </w:rPr>
            </w:pPr>
          </w:p>
          <w:p w:rsidR="00A22563" w:rsidRDefault="00A22563" w:rsidP="00A22563">
            <w:pPr>
              <w:spacing w:line="320" w:lineRule="exact"/>
              <w:ind w:right="960" w:firstLineChars="1800" w:firstLine="4104"/>
              <w:rPr>
                <w:rFonts w:ascii="仿宋_GB2312" w:hAnsi="仿宋_GB2312" w:cs="仿宋_GB2312" w:hint="eastAsia"/>
                <w:sz w:val="24"/>
                <w:szCs w:val="24"/>
              </w:rPr>
            </w:pPr>
          </w:p>
          <w:p w:rsidR="00A22563" w:rsidRDefault="00A22563" w:rsidP="00A22563">
            <w:pPr>
              <w:spacing w:line="320" w:lineRule="exact"/>
              <w:ind w:right="960" w:firstLineChars="1800" w:firstLine="4104"/>
              <w:rPr>
                <w:rFonts w:ascii="仿宋_GB2312" w:hAnsi="仿宋_GB2312" w:cs="仿宋_GB2312" w:hint="eastAsia"/>
                <w:sz w:val="24"/>
                <w:szCs w:val="24"/>
              </w:rPr>
            </w:pPr>
            <w:r>
              <w:rPr>
                <w:rFonts w:ascii="仿宋_GB2312" w:hAnsi="仿宋_GB2312" w:cs="仿宋_GB2312" w:hint="eastAsia"/>
                <w:sz w:val="24"/>
                <w:szCs w:val="24"/>
              </w:rPr>
              <w:t>汽车生产厂商（盖章）：</w:t>
            </w:r>
          </w:p>
          <w:p w:rsidR="00A22563" w:rsidRDefault="00A22563" w:rsidP="005065DF">
            <w:pPr>
              <w:spacing w:line="320" w:lineRule="exact"/>
              <w:jc w:val="right"/>
              <w:rPr>
                <w:rFonts w:ascii="仿宋_GB2312" w:hAnsi="仿宋_GB2312" w:cs="仿宋_GB2312" w:hint="eastAsia"/>
                <w:sz w:val="24"/>
                <w:szCs w:val="24"/>
              </w:rPr>
            </w:pPr>
            <w:r>
              <w:rPr>
                <w:rFonts w:ascii="仿宋_GB2312" w:hAnsi="仿宋_GB2312" w:cs="仿宋_GB2312" w:hint="eastAsia"/>
                <w:sz w:val="24"/>
                <w:szCs w:val="24"/>
              </w:rPr>
              <w:t>日期：    年  月  日</w:t>
            </w:r>
          </w:p>
        </w:tc>
      </w:tr>
    </w:tbl>
    <w:p w:rsidR="00A22563" w:rsidRDefault="00A22563" w:rsidP="00A22563">
      <w:pPr>
        <w:tabs>
          <w:tab w:val="left" w:pos="2193"/>
        </w:tabs>
        <w:ind w:right="1280"/>
        <w:rPr>
          <w:rFonts w:ascii="黑体" w:eastAsia="黑体" w:hAnsi="黑体" w:cs="黑体" w:hint="eastAsia"/>
          <w:bCs/>
          <w:szCs w:val="32"/>
        </w:rPr>
      </w:pPr>
      <w:bookmarkStart w:id="5" w:name="_Hlk29575325"/>
    </w:p>
    <w:p w:rsidR="00A22563" w:rsidRDefault="00A22563" w:rsidP="00A22563">
      <w:pPr>
        <w:tabs>
          <w:tab w:val="left" w:pos="2193"/>
        </w:tabs>
        <w:spacing w:line="480" w:lineRule="exact"/>
        <w:rPr>
          <w:rFonts w:ascii="黑体" w:eastAsia="黑体" w:hAnsi="黑体" w:cs="黑体" w:hint="eastAsia"/>
          <w:bCs/>
          <w:szCs w:val="32"/>
        </w:rPr>
      </w:pPr>
      <w:r>
        <w:rPr>
          <w:rFonts w:ascii="黑体" w:eastAsia="黑体" w:hAnsi="黑体" w:cs="黑体" w:hint="eastAsia"/>
          <w:bCs/>
          <w:szCs w:val="32"/>
        </w:rPr>
        <w:t>附件8</w:t>
      </w:r>
      <w:bookmarkEnd w:id="5"/>
    </w:p>
    <w:p w:rsidR="00A22563" w:rsidRDefault="00A22563" w:rsidP="00A22563">
      <w:pPr>
        <w:spacing w:line="480" w:lineRule="exact"/>
        <w:jc w:val="center"/>
        <w:rPr>
          <w:rFonts w:ascii="方正小标宋简体" w:eastAsia="方正小标宋简体" w:hAnsi="方正小标宋简体" w:cs="方正小标宋简体" w:hint="eastAsia"/>
          <w:spacing w:val="0"/>
          <w:sz w:val="36"/>
          <w:szCs w:val="36"/>
        </w:rPr>
      </w:pPr>
      <w:r>
        <w:rPr>
          <w:rFonts w:ascii="方正小标宋简体" w:eastAsia="方正小标宋简体" w:hAnsi="方正小标宋简体" w:cs="方正小标宋简体" w:hint="eastAsia"/>
          <w:spacing w:val="0"/>
          <w:sz w:val="36"/>
          <w:szCs w:val="36"/>
        </w:rPr>
        <w:t>新能源汽车充电设施季度自查情况工作小结</w:t>
      </w:r>
    </w:p>
    <w:p w:rsidR="00A22563" w:rsidRDefault="00A22563" w:rsidP="00A22563">
      <w:pPr>
        <w:spacing w:line="480" w:lineRule="exact"/>
        <w:jc w:val="center"/>
        <w:rPr>
          <w:rFonts w:eastAsia="华文中宋"/>
          <w:sz w:val="36"/>
          <w:szCs w:val="36"/>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6"/>
        <w:gridCol w:w="2336"/>
        <w:gridCol w:w="1697"/>
        <w:gridCol w:w="2843"/>
      </w:tblGrid>
      <w:tr w:rsidR="00A22563" w:rsidTr="005065DF">
        <w:trPr>
          <w:trHeight w:val="883"/>
          <w:jc w:val="center"/>
        </w:trPr>
        <w:tc>
          <w:tcPr>
            <w:tcW w:w="8522" w:type="dxa"/>
            <w:gridSpan w:val="4"/>
            <w:vAlign w:val="center"/>
          </w:tcPr>
          <w:p w:rsidR="00A22563" w:rsidRDefault="00A22563" w:rsidP="005065DF">
            <w:pPr>
              <w:spacing w:line="320" w:lineRule="exact"/>
              <w:rPr>
                <w:rFonts w:ascii="仿宋_GB2312" w:hAnsi="仿宋_GB2312" w:cs="仿宋_GB2312" w:hint="eastAsia"/>
                <w:sz w:val="24"/>
                <w:szCs w:val="24"/>
              </w:rPr>
            </w:pPr>
            <w:bookmarkStart w:id="6" w:name="OLE_LINK2"/>
            <w:bookmarkStart w:id="7" w:name="OLE_LINK1"/>
            <w:r>
              <w:rPr>
                <w:rFonts w:ascii="仿宋_GB2312" w:hAnsi="仿宋_GB2312" w:cs="仿宋_GB2312" w:hint="eastAsia"/>
                <w:sz w:val="24"/>
                <w:szCs w:val="24"/>
              </w:rPr>
              <w:t>汽车生产厂商名称（盖章）</w:t>
            </w:r>
          </w:p>
        </w:tc>
      </w:tr>
      <w:tr w:rsidR="00A22563" w:rsidTr="005065DF">
        <w:trPr>
          <w:trHeight w:val="994"/>
          <w:jc w:val="center"/>
        </w:trPr>
        <w:tc>
          <w:tcPr>
            <w:tcW w:w="1646" w:type="dxa"/>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 xml:space="preserve">自查人员 </w:t>
            </w:r>
          </w:p>
        </w:tc>
        <w:tc>
          <w:tcPr>
            <w:tcW w:w="2336" w:type="dxa"/>
            <w:vAlign w:val="center"/>
          </w:tcPr>
          <w:p w:rsidR="00A22563" w:rsidRDefault="00A22563" w:rsidP="005065DF">
            <w:pPr>
              <w:spacing w:line="320" w:lineRule="exact"/>
              <w:rPr>
                <w:rFonts w:ascii="仿宋_GB2312" w:hAnsi="仿宋_GB2312" w:cs="仿宋_GB2312" w:hint="eastAsia"/>
                <w:sz w:val="24"/>
                <w:szCs w:val="24"/>
              </w:rPr>
            </w:pPr>
          </w:p>
        </w:tc>
        <w:tc>
          <w:tcPr>
            <w:tcW w:w="1697" w:type="dxa"/>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所属部门</w:t>
            </w:r>
          </w:p>
        </w:tc>
        <w:tc>
          <w:tcPr>
            <w:tcW w:w="2843" w:type="dxa"/>
            <w:vAlign w:val="center"/>
          </w:tcPr>
          <w:p w:rsidR="00A22563" w:rsidRDefault="00A22563" w:rsidP="005065DF">
            <w:pPr>
              <w:spacing w:line="320" w:lineRule="exact"/>
              <w:rPr>
                <w:rFonts w:ascii="仿宋_GB2312" w:hAnsi="仿宋_GB2312" w:cs="仿宋_GB2312" w:hint="eastAsia"/>
                <w:sz w:val="24"/>
                <w:szCs w:val="24"/>
              </w:rPr>
            </w:pPr>
          </w:p>
        </w:tc>
      </w:tr>
      <w:tr w:rsidR="00A22563" w:rsidTr="005065DF">
        <w:trPr>
          <w:trHeight w:val="939"/>
          <w:jc w:val="center"/>
        </w:trPr>
        <w:tc>
          <w:tcPr>
            <w:tcW w:w="1646" w:type="dxa"/>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自查时间</w:t>
            </w:r>
          </w:p>
        </w:tc>
        <w:tc>
          <w:tcPr>
            <w:tcW w:w="2336" w:type="dxa"/>
            <w:vAlign w:val="center"/>
          </w:tcPr>
          <w:p w:rsidR="00A22563" w:rsidRDefault="00A22563" w:rsidP="005065DF">
            <w:pPr>
              <w:spacing w:line="320" w:lineRule="exact"/>
              <w:rPr>
                <w:rFonts w:ascii="仿宋_GB2312" w:hAnsi="仿宋_GB2312" w:cs="仿宋_GB2312" w:hint="eastAsia"/>
                <w:sz w:val="24"/>
                <w:szCs w:val="24"/>
              </w:rPr>
            </w:pPr>
          </w:p>
        </w:tc>
        <w:tc>
          <w:tcPr>
            <w:tcW w:w="1697" w:type="dxa"/>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自查数量</w:t>
            </w:r>
          </w:p>
        </w:tc>
        <w:tc>
          <w:tcPr>
            <w:tcW w:w="2843" w:type="dxa"/>
            <w:vAlign w:val="center"/>
          </w:tcPr>
          <w:p w:rsidR="00A22563" w:rsidRDefault="00A22563" w:rsidP="005065DF">
            <w:pPr>
              <w:spacing w:line="320" w:lineRule="exact"/>
              <w:rPr>
                <w:rFonts w:ascii="仿宋_GB2312" w:hAnsi="仿宋_GB2312" w:cs="仿宋_GB2312" w:hint="eastAsia"/>
                <w:sz w:val="24"/>
                <w:szCs w:val="24"/>
              </w:rPr>
            </w:pPr>
          </w:p>
        </w:tc>
      </w:tr>
      <w:tr w:rsidR="00A22563" w:rsidTr="005065DF">
        <w:trPr>
          <w:trHeight w:val="503"/>
          <w:jc w:val="center"/>
        </w:trPr>
        <w:tc>
          <w:tcPr>
            <w:tcW w:w="8522" w:type="dxa"/>
            <w:gridSpan w:val="4"/>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本季度推广情况及现场自查完成情况概述：</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主要涉及当季度自查总数、覆盖区域、个人与企业占比、通过率、信息真实性核实情况等。</w:t>
            </w: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tc>
      </w:tr>
      <w:tr w:rsidR="00A22563" w:rsidTr="005065DF">
        <w:trPr>
          <w:trHeight w:val="503"/>
          <w:jc w:val="center"/>
        </w:trPr>
        <w:tc>
          <w:tcPr>
            <w:tcW w:w="8522" w:type="dxa"/>
            <w:gridSpan w:val="4"/>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重点自查行政区域：</w:t>
            </w:r>
          </w:p>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主要涉及区域，各区域分布情况。</w:t>
            </w: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tc>
      </w:tr>
      <w:tr w:rsidR="00A22563" w:rsidTr="005065DF">
        <w:trPr>
          <w:trHeight w:val="503"/>
          <w:jc w:val="center"/>
        </w:trPr>
        <w:tc>
          <w:tcPr>
            <w:tcW w:w="8522" w:type="dxa"/>
            <w:gridSpan w:val="4"/>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发现的问题类型占比及处理方案：</w:t>
            </w: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tc>
      </w:tr>
      <w:tr w:rsidR="00A22563" w:rsidTr="005065DF">
        <w:trPr>
          <w:trHeight w:val="1033"/>
          <w:jc w:val="center"/>
        </w:trPr>
        <w:tc>
          <w:tcPr>
            <w:tcW w:w="8522" w:type="dxa"/>
            <w:gridSpan w:val="4"/>
            <w:vAlign w:val="center"/>
          </w:tcPr>
          <w:p w:rsidR="00A22563" w:rsidRDefault="00A22563" w:rsidP="005065DF">
            <w:pPr>
              <w:spacing w:line="320" w:lineRule="exact"/>
              <w:rPr>
                <w:rFonts w:ascii="仿宋_GB2312" w:hAnsi="仿宋_GB2312" w:cs="仿宋_GB2312" w:hint="eastAsia"/>
                <w:sz w:val="24"/>
                <w:szCs w:val="24"/>
              </w:rPr>
            </w:pPr>
            <w:r>
              <w:rPr>
                <w:rFonts w:ascii="仿宋_GB2312" w:hAnsi="仿宋_GB2312" w:cs="仿宋_GB2312" w:hint="eastAsia"/>
                <w:sz w:val="24"/>
                <w:szCs w:val="24"/>
              </w:rPr>
              <w:t>下一季度自查工作重点：</w:t>
            </w: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p w:rsidR="00A22563" w:rsidRDefault="00A22563" w:rsidP="005065DF">
            <w:pPr>
              <w:spacing w:line="320" w:lineRule="exact"/>
              <w:rPr>
                <w:rFonts w:ascii="仿宋_GB2312" w:hAnsi="仿宋_GB2312" w:cs="仿宋_GB2312" w:hint="eastAsia"/>
                <w:sz w:val="24"/>
                <w:szCs w:val="24"/>
              </w:rPr>
            </w:pPr>
          </w:p>
        </w:tc>
      </w:tr>
      <w:bookmarkEnd w:id="6"/>
      <w:bookmarkEnd w:id="7"/>
    </w:tbl>
    <w:p w:rsidR="00A22563" w:rsidRDefault="00A22563" w:rsidP="00A22563">
      <w:pPr>
        <w:autoSpaceDN w:val="0"/>
        <w:adjustRightInd w:val="0"/>
        <w:spacing w:line="240" w:lineRule="auto"/>
        <w:jc w:val="left"/>
        <w:rPr>
          <w:rFonts w:ascii="仿宋_GB2312" w:hAnsi="仿宋_GB2312" w:cs="仿宋_GB2312" w:hint="eastAsia"/>
          <w:position w:val="-46"/>
        </w:rPr>
      </w:pPr>
    </w:p>
    <w:p w:rsidR="00037E0F" w:rsidRDefault="00037E0F">
      <w:pPr>
        <w:rPr>
          <w:rFonts w:hint="eastAsia"/>
        </w:rPr>
      </w:pPr>
      <w:bookmarkStart w:id="8" w:name="_GoBack"/>
      <w:bookmarkEnd w:id="8"/>
    </w:p>
    <w:sectPr w:rsidR="00037E0F" w:rsidSect="00037E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方正黑体_GBK">
    <w:altName w:val="苹方-简"/>
    <w:charset w:val="00"/>
    <w:family w:val="auto"/>
    <w:pitch w:val="default"/>
    <w:sig w:usb0="00000001" w:usb1="08000000" w:usb2="00000000" w:usb3="00000000" w:csb0="0004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仿宋_GB2312">
    <w:altName w:val="FangSong_GB2312"/>
    <w:charset w:val="86"/>
    <w:family w:val="modern"/>
    <w:pitch w:val="default"/>
    <w:sig w:usb0="00000000" w:usb1="00000000" w:usb2="00000010" w:usb3="00000000" w:csb0="00040001" w:csb1="00000000"/>
  </w:font>
  <w:font w:name="Heiti SC Light">
    <w:panose1 w:val="02000000000000000000"/>
    <w:charset w:val="50"/>
    <w:family w:val="auto"/>
    <w:pitch w:val="variable"/>
    <w:sig w:usb0="8000002F" w:usb1="080E004A" w:usb2="00000010" w:usb3="00000000" w:csb0="003E0000" w:csb1="00000000"/>
  </w:font>
  <w:font w:name="黑体">
    <w:panose1 w:val="02010609060101010101"/>
    <w:charset w:val="50"/>
    <w:family w:val="auto"/>
    <w:pitch w:val="variable"/>
    <w:sig w:usb0="800002BF" w:usb1="38CF7CFA" w:usb2="00000016" w:usb3="00000000" w:csb0="00040001" w:csb1="00000000"/>
  </w:font>
  <w:font w:name="方正小标宋简体">
    <w:altName w:val="FZXiaoBiaoSong-B05S"/>
    <w:charset w:val="86"/>
    <w:family w:val="script"/>
    <w:pitch w:val="default"/>
    <w:sig w:usb0="00000001" w:usb1="080E0000" w:usb2="00000000" w:usb3="00000000" w:csb0="00040000" w:csb1="00000000"/>
  </w:font>
  <w:font w:name="楷体_GB2312">
    <w:altName w:val="Arial Unicode MS"/>
    <w:charset w:val="86"/>
    <w:family w:val="modern"/>
    <w:pitch w:val="default"/>
    <w:sig w:usb0="00000001" w:usb1="080E0000" w:usb2="00000000" w:usb3="00000000" w:csb0="00040000" w:csb1="00000000"/>
  </w:font>
  <w:font w:name="楷体">
    <w:panose1 w:val="02010609060101010101"/>
    <w:charset w:val="50"/>
    <w:family w:val="auto"/>
    <w:pitch w:val="variable"/>
    <w:sig w:usb0="800002BF" w:usb1="38CF7CFA" w:usb2="00000016" w:usb3="00000000" w:csb0="00040001" w:csb1="00000000"/>
  </w:font>
  <w:font w:name="华文中宋">
    <w:panose1 w:val="02010600040101010101"/>
    <w:charset w:val="50"/>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A22563" w:rsidP="002B5CC0">
    <w:pPr>
      <w:pStyle w:val="a3"/>
      <w:spacing w:afterLines="220" w:after="528" w:line="432" w:lineRule="auto"/>
      <w:ind w:leftChars="100" w:left="308"/>
      <w:rPr>
        <w:rFonts w:ascii="仿宋_GB2312"/>
        <w:sz w:val="28"/>
      </w:rPr>
    </w:pPr>
    <w:r>
      <w:rPr>
        <w:sz w:val="28"/>
      </w:rPr>
      <w:pict>
        <v:shapetype id="_x0000_t202" coordsize="21600,21600" o:spt="202" path="m0,0l0,21600,21600,21600,21600,0xe">
          <v:stroke joinstyle="miter"/>
          <v:path gradientshapeok="t" o:connecttype="rect"/>
        </v:shapetype>
        <v:shape id="文本框 3" o:spid="_x0000_s1025" type="#_x0000_t202" style="position:absolute;left:0;text-align:left;margin-left:-46.45pt;margin-top:0;width:4.75pt;height:12pt;z-index:251659264;mso-wrap-style:none;mso-position-horizontal:outside;mso-position-horizontal-relative:margin;v-text-anchor:top" filled="f" stroked="f" strokeweight="1.25pt">
          <v:fill o:detectmouseclick="t"/>
          <v:textbox style="mso-fit-shape-to-text:t" inset="0,0,0,0">
            <w:txbxContent>
              <w:p w:rsidR="00000000" w:rsidRDefault="00A22563">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A22563">
    <w:pPr>
      <w:pStyle w:val="a3"/>
    </w:pPr>
  </w:p>
  <w:p w:rsidR="00000000" w:rsidRDefault="00A22563">
    <w:pPr>
      <w:pStyle w:val="a3"/>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00000" w:rsidRDefault="00A22563" w:rsidP="002B5CC0">
    <w:pPr>
      <w:pStyle w:val="a3"/>
      <w:tabs>
        <w:tab w:val="clear" w:pos="4153"/>
        <w:tab w:val="left" w:pos="5593"/>
      </w:tabs>
      <w:spacing w:afterLines="220" w:after="528" w:line="432" w:lineRule="auto"/>
      <w:ind w:leftChars="100" w:left="308"/>
      <w:rPr>
        <w:rFonts w:hint="eastAsia"/>
      </w:rPr>
    </w:pPr>
    <w:r>
      <w:pict>
        <v:shapetype id="_x0000_t202" coordsize="21600,21600" o:spt="202" path="m0,0l0,21600,21600,21600,21600,0xe">
          <v:stroke joinstyle="miter"/>
          <v:path gradientshapeok="t" o:connecttype="rect"/>
        </v:shapetype>
        <v:shape id="文本框 4" o:spid="_x0000_s1026" type="#_x0000_t202" style="position:absolute;left:0;text-align:left;margin-left:-46.45pt;margin-top:0;width:4.75pt;height:12pt;z-index:251660288;mso-wrap-style:none;mso-position-horizontal:outside;mso-position-horizontal-relative:margin;v-text-anchor:top" filled="f" stroked="f" strokeweight="1.25pt">
          <v:fill o:detectmouseclick="t"/>
          <v:textbox style="mso-fit-shape-to-text:t" inset="0,0,0,0">
            <w:txbxContent>
              <w:p w:rsidR="00000000" w:rsidRDefault="00A22563">
                <w:pPr>
                  <w:pStyle w:val="a3"/>
                </w:pPr>
                <w:r>
                  <w:fldChar w:fldCharType="begin"/>
                </w:r>
                <w:r>
                  <w:instrText xml:space="preserve"> PAGE  \* MERGEFORMAT </w:instrText>
                </w:r>
                <w:r>
                  <w:fldChar w:fldCharType="separate"/>
                </w:r>
                <w:r>
                  <w:rPr>
                    <w:noProof/>
                  </w:rPr>
                  <w:t>21</w:t>
                </w:r>
                <w:r>
                  <w:fldChar w:fldCharType="end"/>
                </w:r>
              </w:p>
            </w:txbxContent>
          </v:textbox>
          <w10:wrap anchorx="margin"/>
        </v:shape>
      </w:pict>
    </w:r>
    <w:r>
      <w:rPr>
        <w:rFonts w:hint="eastAsia"/>
      </w:rPr>
      <w:tab/>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chineseCountingThousand"/>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1027"/>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63"/>
    <w:rsid w:val="00037E0F"/>
    <w:rsid w:val="00A2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8BA6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563"/>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22563"/>
    <w:pPr>
      <w:tabs>
        <w:tab w:val="center" w:pos="4153"/>
        <w:tab w:val="right" w:pos="8306"/>
      </w:tabs>
      <w:overflowPunct w:val="0"/>
      <w:autoSpaceDE w:val="0"/>
      <w:autoSpaceDN w:val="0"/>
      <w:adjustRightInd w:val="0"/>
      <w:textAlignment w:val="baseline"/>
    </w:pPr>
    <w:rPr>
      <w:sz w:val="20"/>
    </w:rPr>
  </w:style>
  <w:style w:type="character" w:customStyle="1" w:styleId="a4">
    <w:name w:val="页脚字符"/>
    <w:basedOn w:val="a0"/>
    <w:link w:val="a3"/>
    <w:uiPriority w:val="99"/>
    <w:rsid w:val="00A22563"/>
    <w:rPr>
      <w:rFonts w:ascii="Times New Roman" w:eastAsia="仿宋_GB2312" w:hAnsi="Times New Roman" w:cs="Times New Roman"/>
      <w:spacing w:val="-6"/>
      <w:sz w:val="20"/>
      <w:szCs w:val="20"/>
    </w:rPr>
  </w:style>
  <w:style w:type="paragraph" w:styleId="a5">
    <w:name w:val="header"/>
    <w:basedOn w:val="a"/>
    <w:link w:val="a6"/>
    <w:rsid w:val="00A22563"/>
    <w:pPr>
      <w:tabs>
        <w:tab w:val="center" w:pos="4153"/>
        <w:tab w:val="right" w:pos="8306"/>
      </w:tabs>
      <w:overflowPunct w:val="0"/>
      <w:autoSpaceDE w:val="0"/>
      <w:autoSpaceDN w:val="0"/>
      <w:adjustRightInd w:val="0"/>
      <w:textAlignment w:val="baseline"/>
    </w:pPr>
    <w:rPr>
      <w:sz w:val="20"/>
    </w:rPr>
  </w:style>
  <w:style w:type="character" w:customStyle="1" w:styleId="a6">
    <w:name w:val="页眉字符"/>
    <w:basedOn w:val="a0"/>
    <w:link w:val="a5"/>
    <w:rsid w:val="00A22563"/>
    <w:rPr>
      <w:rFonts w:ascii="Times New Roman" w:eastAsia="仿宋_GB2312" w:hAnsi="Times New Roman" w:cs="Times New Roman"/>
      <w:spacing w:val="-6"/>
      <w:sz w:val="20"/>
      <w:szCs w:val="20"/>
    </w:rPr>
  </w:style>
  <w:style w:type="character" w:styleId="a7">
    <w:name w:val="page number"/>
    <w:basedOn w:val="a0"/>
    <w:rsid w:val="00A22563"/>
  </w:style>
  <w:style w:type="character" w:styleId="a8">
    <w:name w:val="line number"/>
    <w:basedOn w:val="a0"/>
    <w:rsid w:val="00A22563"/>
  </w:style>
  <w:style w:type="paragraph" w:customStyle="1" w:styleId="a9">
    <w:name w:val="居中"/>
    <w:basedOn w:val="a"/>
    <w:rsid w:val="00A22563"/>
    <w:pPr>
      <w:numPr>
        <w:numId w:val="1"/>
      </w:numPr>
    </w:pPr>
  </w:style>
  <w:style w:type="paragraph" w:styleId="aa">
    <w:name w:val="Balloon Text"/>
    <w:basedOn w:val="a"/>
    <w:link w:val="ab"/>
    <w:rsid w:val="00A22563"/>
    <w:pPr>
      <w:spacing w:line="240" w:lineRule="auto"/>
    </w:pPr>
    <w:rPr>
      <w:rFonts w:ascii="Heiti SC Light" w:eastAsia="Heiti SC Light"/>
      <w:sz w:val="18"/>
      <w:szCs w:val="18"/>
    </w:rPr>
  </w:style>
  <w:style w:type="character" w:customStyle="1" w:styleId="ab">
    <w:name w:val="批注框文本字符"/>
    <w:basedOn w:val="a0"/>
    <w:link w:val="aa"/>
    <w:rsid w:val="00A22563"/>
    <w:rPr>
      <w:rFonts w:ascii="Heiti SC Light" w:eastAsia="Heiti SC Light" w:hAnsi="Times New Roman" w:cs="Times New Roman"/>
      <w:spacing w:val="-6"/>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563"/>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22563"/>
    <w:pPr>
      <w:tabs>
        <w:tab w:val="center" w:pos="4153"/>
        <w:tab w:val="right" w:pos="8306"/>
      </w:tabs>
      <w:overflowPunct w:val="0"/>
      <w:autoSpaceDE w:val="0"/>
      <w:autoSpaceDN w:val="0"/>
      <w:adjustRightInd w:val="0"/>
      <w:textAlignment w:val="baseline"/>
    </w:pPr>
    <w:rPr>
      <w:sz w:val="20"/>
    </w:rPr>
  </w:style>
  <w:style w:type="character" w:customStyle="1" w:styleId="a4">
    <w:name w:val="页脚字符"/>
    <w:basedOn w:val="a0"/>
    <w:link w:val="a3"/>
    <w:uiPriority w:val="99"/>
    <w:rsid w:val="00A22563"/>
    <w:rPr>
      <w:rFonts w:ascii="Times New Roman" w:eastAsia="仿宋_GB2312" w:hAnsi="Times New Roman" w:cs="Times New Roman"/>
      <w:spacing w:val="-6"/>
      <w:sz w:val="20"/>
      <w:szCs w:val="20"/>
    </w:rPr>
  </w:style>
  <w:style w:type="paragraph" w:styleId="a5">
    <w:name w:val="header"/>
    <w:basedOn w:val="a"/>
    <w:link w:val="a6"/>
    <w:rsid w:val="00A22563"/>
    <w:pPr>
      <w:tabs>
        <w:tab w:val="center" w:pos="4153"/>
        <w:tab w:val="right" w:pos="8306"/>
      </w:tabs>
      <w:overflowPunct w:val="0"/>
      <w:autoSpaceDE w:val="0"/>
      <w:autoSpaceDN w:val="0"/>
      <w:adjustRightInd w:val="0"/>
      <w:textAlignment w:val="baseline"/>
    </w:pPr>
    <w:rPr>
      <w:sz w:val="20"/>
    </w:rPr>
  </w:style>
  <w:style w:type="character" w:customStyle="1" w:styleId="a6">
    <w:name w:val="页眉字符"/>
    <w:basedOn w:val="a0"/>
    <w:link w:val="a5"/>
    <w:rsid w:val="00A22563"/>
    <w:rPr>
      <w:rFonts w:ascii="Times New Roman" w:eastAsia="仿宋_GB2312" w:hAnsi="Times New Roman" w:cs="Times New Roman"/>
      <w:spacing w:val="-6"/>
      <w:sz w:val="20"/>
      <w:szCs w:val="20"/>
    </w:rPr>
  </w:style>
  <w:style w:type="character" w:styleId="a7">
    <w:name w:val="page number"/>
    <w:basedOn w:val="a0"/>
    <w:rsid w:val="00A22563"/>
  </w:style>
  <w:style w:type="character" w:styleId="a8">
    <w:name w:val="line number"/>
    <w:basedOn w:val="a0"/>
    <w:rsid w:val="00A22563"/>
  </w:style>
  <w:style w:type="paragraph" w:customStyle="1" w:styleId="a9">
    <w:name w:val="居中"/>
    <w:basedOn w:val="a"/>
    <w:rsid w:val="00A22563"/>
    <w:pPr>
      <w:numPr>
        <w:numId w:val="1"/>
      </w:numPr>
    </w:pPr>
  </w:style>
  <w:style w:type="paragraph" w:styleId="aa">
    <w:name w:val="Balloon Text"/>
    <w:basedOn w:val="a"/>
    <w:link w:val="ab"/>
    <w:rsid w:val="00A22563"/>
    <w:pPr>
      <w:spacing w:line="240" w:lineRule="auto"/>
    </w:pPr>
    <w:rPr>
      <w:rFonts w:ascii="Heiti SC Light" w:eastAsia="Heiti SC Light"/>
      <w:sz w:val="18"/>
      <w:szCs w:val="18"/>
    </w:rPr>
  </w:style>
  <w:style w:type="character" w:customStyle="1" w:styleId="ab">
    <w:name w:val="批注框文本字符"/>
    <w:basedOn w:val="a0"/>
    <w:link w:val="aa"/>
    <w:rsid w:val="00A22563"/>
    <w:rPr>
      <w:rFonts w:ascii="Heiti SC Light" w:eastAsia="Heiti SC Light" w:hAnsi="Times New Roman" w:cs="Times New Roman"/>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1441</Words>
  <Characters>8214</Characters>
  <Application>Microsoft Macintosh Word</Application>
  <DocSecurity>0</DocSecurity>
  <Lines>68</Lines>
  <Paragraphs>19</Paragraphs>
  <ScaleCrop>false</ScaleCrop>
  <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 Wu</dc:creator>
  <cp:keywords/>
  <dc:description/>
  <cp:lastModifiedBy>yl Wu</cp:lastModifiedBy>
  <cp:revision>1</cp:revision>
  <dcterms:created xsi:type="dcterms:W3CDTF">2022-06-14T07:58:00Z</dcterms:created>
  <dcterms:modified xsi:type="dcterms:W3CDTF">2022-06-14T07:59:00Z</dcterms:modified>
</cp:coreProperties>
</file>