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附件</w:t>
      </w:r>
      <w:r>
        <w:rPr>
          <w:rFonts w:ascii="Times New Roman" w:hAnsi="Times New Roman" w:eastAsia="仿宋_GB2312"/>
          <w:color w:val="000000"/>
          <w:sz w:val="28"/>
          <w:szCs w:val="28"/>
        </w:rPr>
        <w:t>2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hint="eastAsia" w:ascii="Times New Roman" w:hAnsi="Times New Roman"/>
          <w:b/>
          <w:color w:val="000000"/>
          <w:sz w:val="48"/>
          <w:szCs w:val="48"/>
        </w:rPr>
        <w:t>上海市企业技术中心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hint="eastAsia" w:ascii="Times New Roman" w:hAnsi="Times New Roman"/>
          <w:b/>
          <w:color w:val="000000"/>
          <w:sz w:val="48"/>
          <w:szCs w:val="48"/>
        </w:rPr>
        <w:t>认定申请表</w:t>
      </w: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6"/>
          <w:szCs w:val="36"/>
        </w:rPr>
      </w:pPr>
    </w:p>
    <w:p>
      <w:pPr>
        <w:widowControl/>
        <w:jc w:val="center"/>
        <w:rPr>
          <w:rFonts w:ascii="Times New Roman" w:hAnsi="Times New Roman"/>
          <w:color w:val="000000"/>
          <w:sz w:val="30"/>
          <w:szCs w:val="30"/>
        </w:rPr>
      </w:pPr>
    </w:p>
    <w:p>
      <w:pPr>
        <w:widowControl/>
        <w:tabs>
          <w:tab w:val="left" w:pos="2880"/>
        </w:tabs>
        <w:spacing w:line="480" w:lineRule="auto"/>
        <w:jc w:val="left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</w:t>
      </w:r>
      <w:r>
        <w:rPr>
          <w:rFonts w:hint="eastAsia"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hint="eastAsia" w:ascii="Times New Roman" w:hAnsi="Times New Roman"/>
          <w:color w:val="000000"/>
          <w:sz w:val="30"/>
          <w:szCs w:val="30"/>
        </w:rPr>
        <w:t>申请单位：</w:t>
      </w:r>
      <w:r>
        <w:rPr>
          <w:rFonts w:ascii="Times New Roman" w:hAnsi="Times New Roman"/>
          <w:color w:val="000000"/>
          <w:sz w:val="30"/>
          <w:szCs w:val="30"/>
          <w:u w:val="single"/>
        </w:rPr>
        <w:t xml:space="preserve">                            </w:t>
      </w:r>
    </w:p>
    <w:p>
      <w:pPr>
        <w:widowControl/>
        <w:tabs>
          <w:tab w:val="left" w:pos="2880"/>
        </w:tabs>
        <w:spacing w:line="480" w:lineRule="auto"/>
        <w:jc w:val="left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 xml:space="preserve">   </w:t>
      </w:r>
      <w:r>
        <w:rPr>
          <w:rFonts w:hint="eastAsia" w:ascii="Times New Roman" w:hAnsi="Times New Roman"/>
          <w:bCs/>
          <w:color w:val="000000"/>
          <w:sz w:val="30"/>
          <w:szCs w:val="30"/>
        </w:rPr>
        <w:t xml:space="preserve">      申请日期：</w:t>
      </w:r>
      <w:r>
        <w:rPr>
          <w:rFonts w:ascii="Times New Roman" w:hAnsi="Times New Roman"/>
          <w:bCs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Times New Roman" w:hAnsi="Times New Roman"/>
          <w:bCs/>
          <w:color w:val="000000"/>
          <w:sz w:val="30"/>
          <w:szCs w:val="30"/>
        </w:rPr>
        <w:t>年</w:t>
      </w:r>
      <w:r>
        <w:rPr>
          <w:rFonts w:ascii="Times New Roman" w:hAnsi="Times New Roman"/>
          <w:bCs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/>
          <w:bCs/>
          <w:color w:val="000000"/>
          <w:sz w:val="30"/>
          <w:szCs w:val="30"/>
        </w:rPr>
        <w:t>月</w:t>
      </w:r>
      <w:r>
        <w:rPr>
          <w:rFonts w:ascii="Times New Roman" w:hAnsi="Times New Roman"/>
          <w:bCs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/>
          <w:bCs/>
          <w:color w:val="000000"/>
          <w:sz w:val="30"/>
          <w:szCs w:val="30"/>
        </w:rPr>
        <w:t>日</w:t>
      </w:r>
    </w:p>
    <w:p>
      <w:pPr>
        <w:widowControl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</w:p>
    <w:p>
      <w:pPr>
        <w:widowControl/>
        <w:spacing w:line="500" w:lineRule="exact"/>
        <w:jc w:val="center"/>
        <w:rPr>
          <w:rFonts w:ascii="Times New Roman" w:hAnsi="Times New Roman" w:eastAsiaTheme="majorEastAsia"/>
          <w:b/>
          <w:sz w:val="36"/>
          <w:szCs w:val="36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 w:eastAsiaTheme="majorEastAsia"/>
          <w:b/>
          <w:sz w:val="36"/>
          <w:szCs w:val="36"/>
        </w:rPr>
        <w:t>填写说明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一、本表由申报单位填写，与《认定申请报告》、《评价表附表》及相关附件一同做为市企业技术中心认定的申请材料；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二、申报单位对报送资料的真实性、完整性承诺，申报材料要实事求是，认真仔细，叙述文字简练、简明扼要；填写时各栏目不得空缺，无此内容时填“无”，无此数据时填“0”；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三、填报本表和《评价表附表》请仔细阅读《</w:t>
      </w:r>
      <w:r>
        <w:rPr>
          <w:rFonts w:hint="eastAsia" w:ascii="Times New Roman" w:hAnsi="Times New Roman" w:eastAsia="仿宋_GB2312"/>
          <w:bCs/>
          <w:color w:val="000000"/>
          <w:sz w:val="24"/>
          <w:szCs w:val="24"/>
        </w:rPr>
        <w:t>上海市市级企业技术</w:t>
      </w:r>
      <w:bookmarkStart w:id="0" w:name="OLE_LINK7"/>
      <w:bookmarkStart w:id="1" w:name="OLE_LINK8"/>
      <w:r>
        <w:rPr>
          <w:rFonts w:hint="eastAsia" w:ascii="Times New Roman" w:hAnsi="Times New Roman" w:eastAsia="仿宋_GB2312"/>
          <w:bCs/>
          <w:color w:val="000000"/>
          <w:sz w:val="24"/>
          <w:szCs w:val="24"/>
        </w:rPr>
        <w:t>中心认定评价工作指南</w:t>
      </w:r>
      <w:bookmarkEnd w:id="0"/>
      <w:bookmarkEnd w:id="1"/>
      <w:r>
        <w:rPr>
          <w:rFonts w:hint="eastAsia" w:ascii="Times New Roman" w:hAnsi="Times New Roman" w:eastAsia="仿宋_GB2312"/>
          <w:color w:val="000000"/>
          <w:sz w:val="24"/>
          <w:szCs w:val="24"/>
        </w:rPr>
        <w:t>》指标解释后和填写说明，注意相关数据在各表式之间的一致性和数据的填报单位；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四、申报单位在网上填报并提交材料；</w:t>
      </w:r>
    </w:p>
    <w:p>
      <w:pPr>
        <w:spacing w:line="500" w:lineRule="exact"/>
        <w:ind w:firstLine="480" w:firstLineChars="200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五、为加强审核、进一步了解申报单位的信用状况，将对企业法人代表或项目负责人个人信用信息开展查询。</w:t>
      </w: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  <w:bookmarkStart w:id="2" w:name="_Toc240795096"/>
      <w:bookmarkStart w:id="3" w:name="_Toc448315667"/>
      <w:r>
        <w:rPr>
          <w:rFonts w:ascii="Times New Roman" w:hAnsi="Times New Roman" w:eastAsia="仿宋_GB2312"/>
          <w:color w:val="000000"/>
        </w:rPr>
        <w:br w:type="page"/>
      </w:r>
      <w:r>
        <w:rPr>
          <w:rFonts w:hint="eastAsia" w:ascii="Times New Roman" w:hAnsi="Times New Roman" w:eastAsia="黑体"/>
          <w:color w:val="000000"/>
          <w:sz w:val="30"/>
          <w:szCs w:val="30"/>
        </w:rPr>
        <w:t>一、申报企业（集团）基本信息表</w:t>
      </w:r>
      <w:bookmarkEnd w:id="2"/>
      <w:bookmarkEnd w:id="3"/>
    </w:p>
    <w:tbl>
      <w:tblPr>
        <w:tblStyle w:val="1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87"/>
        <w:gridCol w:w="538"/>
        <w:gridCol w:w="460"/>
        <w:gridCol w:w="373"/>
        <w:gridCol w:w="1056"/>
        <w:gridCol w:w="147"/>
        <w:gridCol w:w="28"/>
        <w:gridCol w:w="375"/>
        <w:gridCol w:w="154"/>
        <w:gridCol w:w="18"/>
        <w:gridCol w:w="138"/>
        <w:gridCol w:w="172"/>
        <w:gridCol w:w="920"/>
        <w:gridCol w:w="104"/>
        <w:gridCol w:w="60"/>
        <w:gridCol w:w="347"/>
        <w:gridCol w:w="545"/>
        <w:gridCol w:w="1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1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单位名称</w:t>
            </w:r>
          </w:p>
        </w:tc>
        <w:tc>
          <w:tcPr>
            <w:tcW w:w="3759" w:type="pct"/>
            <w:gridSpan w:val="17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1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统一社会信用代码</w:t>
            </w:r>
          </w:p>
        </w:tc>
        <w:tc>
          <w:tcPr>
            <w:tcW w:w="3759" w:type="pct"/>
            <w:gridSpan w:val="17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注册地址</w:t>
            </w:r>
          </w:p>
        </w:tc>
        <w:tc>
          <w:tcPr>
            <w:tcW w:w="1591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注册时间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纳税区</w:t>
            </w:r>
          </w:p>
        </w:tc>
        <w:tc>
          <w:tcPr>
            <w:tcW w:w="1591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所在区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注册资金（万元）</w:t>
            </w:r>
          </w:p>
        </w:tc>
        <w:tc>
          <w:tcPr>
            <w:tcW w:w="1591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其中外资（含港、澳、台）比例（%）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联系地址</w:t>
            </w:r>
          </w:p>
        </w:tc>
        <w:tc>
          <w:tcPr>
            <w:tcW w:w="1591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邮编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开户银行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银行帐号</w:t>
            </w:r>
          </w:p>
        </w:tc>
        <w:tc>
          <w:tcPr>
            <w:tcW w:w="1591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9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信用等级</w:t>
            </w:r>
          </w:p>
        </w:tc>
        <w:tc>
          <w:tcPr>
            <w:tcW w:w="1191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主管部门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所属集团</w:t>
            </w:r>
          </w:p>
        </w:tc>
        <w:tc>
          <w:tcPr>
            <w:tcW w:w="1989" w:type="pct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4" w:type="pct"/>
            <w:gridSpan w:val="7"/>
            <w:vAlign w:val="center"/>
          </w:tcPr>
          <w:p>
            <w:pPr>
              <w:rPr>
                <w:rFonts w:ascii="Times New Roman" w:hAnsi="Times New Roman"/>
                <w:szCs w:val="21"/>
                <w:highlight w:val="yellow"/>
              </w:rPr>
            </w:pPr>
            <w:r>
              <w:rPr>
                <w:rFonts w:ascii="Times New Roman" w:hAnsi="Times New Roman"/>
                <w:szCs w:val="21"/>
              </w:rPr>
              <w:t>下属企业数量</w:t>
            </w:r>
          </w:p>
        </w:tc>
        <w:tc>
          <w:tcPr>
            <w:tcW w:w="995" w:type="pct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企业网址</w:t>
            </w:r>
          </w:p>
        </w:tc>
        <w:tc>
          <w:tcPr>
            <w:tcW w:w="2694" w:type="pct"/>
            <w:gridSpan w:val="1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9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传真</w:t>
            </w:r>
          </w:p>
        </w:tc>
        <w:tc>
          <w:tcPr>
            <w:tcW w:w="68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法人代表</w:t>
            </w:r>
          </w:p>
        </w:tc>
        <w:tc>
          <w:tcPr>
            <w:tcW w:w="523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696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座机</w:t>
            </w:r>
          </w:p>
        </w:tc>
        <w:tc>
          <w:tcPr>
            <w:tcW w:w="617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9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手机</w:t>
            </w:r>
          </w:p>
        </w:tc>
        <w:tc>
          <w:tcPr>
            <w:tcW w:w="68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技术负责人</w:t>
            </w:r>
          </w:p>
        </w:tc>
        <w:tc>
          <w:tcPr>
            <w:tcW w:w="523" w:type="pct"/>
            <w:gridSpan w:val="2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696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座机</w:t>
            </w:r>
          </w:p>
        </w:tc>
        <w:tc>
          <w:tcPr>
            <w:tcW w:w="617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9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手机</w:t>
            </w:r>
          </w:p>
        </w:tc>
        <w:tc>
          <w:tcPr>
            <w:tcW w:w="68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pct"/>
            <w:gridSpan w:val="2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7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电子邮件</w:t>
            </w:r>
          </w:p>
        </w:tc>
        <w:tc>
          <w:tcPr>
            <w:tcW w:w="2288" w:type="pct"/>
            <w:gridSpan w:val="1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联系人</w:t>
            </w:r>
          </w:p>
        </w:tc>
        <w:tc>
          <w:tcPr>
            <w:tcW w:w="523" w:type="pct"/>
            <w:gridSpan w:val="2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71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696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8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座机</w:t>
            </w:r>
          </w:p>
        </w:tc>
        <w:tc>
          <w:tcPr>
            <w:tcW w:w="617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97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手机</w:t>
            </w:r>
          </w:p>
        </w:tc>
        <w:tc>
          <w:tcPr>
            <w:tcW w:w="68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23" w:type="pct"/>
            <w:gridSpan w:val="2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67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电子邮件</w:t>
            </w:r>
          </w:p>
        </w:tc>
        <w:tc>
          <w:tcPr>
            <w:tcW w:w="2288" w:type="pct"/>
            <w:gridSpan w:val="1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企业注册类型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□国有企业（独资企业） □国有企业（联营企业） □有限责任公司（国内合资） □有限责任公司（中外合资） □有限责任公司（外商投资企业与内资合资） □有限责任公司（台港澳与境内合资） □有限责任公司（外国法人独资） □有限责任公司（台港澳法人独资） □有限责任公司（自然人投资或控股） □一人有限责任公司（法人/自然人独资） □一人有限责任公司（外商投资企业法人独资） □股份有限公司（国有控股，上市） □股份有限公司（国有控股，非上市） □股份有限公司（中外合资，上市） □股份有限公司（中外合资，非上市） □股份有限公司（台港澳与境内合资，上市） □股份有限公司（台港澳与境内合资，未上市） □社会团体 □事业单位 □政府机关 □民办非企业 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企业资产类型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□地方国企 □央企 □中外合资企业 □中外合资企业（台港澳与境内合资）□外商独资企业 □外商独资企业（台港澳法人独资） □其他企业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企业特性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 科研院所整体转制企业 2. 国家开发区内的企业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3. 市级开发区内的企业   4. 高等院校办的企业    5. 科研院校办的企业6. 海外归国留学人员办的企业     7. 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高新技术企业</w:t>
            </w:r>
          </w:p>
        </w:tc>
        <w:tc>
          <w:tcPr>
            <w:tcW w:w="783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□是 □否</w:t>
            </w:r>
          </w:p>
        </w:tc>
        <w:tc>
          <w:tcPr>
            <w:tcW w:w="1216" w:type="pct"/>
            <w:gridSpan w:val="7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高新技术企业证书号</w:t>
            </w:r>
          </w:p>
        </w:tc>
        <w:tc>
          <w:tcPr>
            <w:tcW w:w="1979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是否上市</w:t>
            </w:r>
          </w:p>
        </w:tc>
        <w:tc>
          <w:tcPr>
            <w:tcW w:w="783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□是 □否</w:t>
            </w:r>
          </w:p>
        </w:tc>
        <w:tc>
          <w:tcPr>
            <w:tcW w:w="1391" w:type="pct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股票代码（若上市则填写）</w:t>
            </w:r>
          </w:p>
        </w:tc>
        <w:tc>
          <w:tcPr>
            <w:tcW w:w="1804" w:type="pct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trike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是否在筹备上市（若否则填写）</w:t>
            </w:r>
          </w:p>
        </w:tc>
        <w:tc>
          <w:tcPr>
            <w:tcW w:w="783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□是 □否</w:t>
            </w:r>
          </w:p>
        </w:tc>
        <w:tc>
          <w:tcPr>
            <w:tcW w:w="1391" w:type="pct"/>
            <w:gridSpan w:val="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筹备阶段（若是则填写）</w:t>
            </w:r>
          </w:p>
        </w:tc>
        <w:tc>
          <w:tcPr>
            <w:tcW w:w="1804" w:type="pct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□创建股份制有限公司 □上市前辅导 □筹备和发行申报 □促销并发行 □交易所安排上市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企业技术中心</w:t>
            </w:r>
          </w:p>
        </w:tc>
        <w:tc>
          <w:tcPr>
            <w:tcW w:w="1674" w:type="pct"/>
            <w:gridSpan w:val="6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□区级企业技术中心 □无</w:t>
            </w:r>
          </w:p>
        </w:tc>
        <w:tc>
          <w:tcPr>
            <w:tcW w:w="1079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认定时间</w:t>
            </w:r>
          </w:p>
        </w:tc>
        <w:tc>
          <w:tcPr>
            <w:tcW w:w="1225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主要股东(按股权比例列出前三名)及所占股权比例</w:t>
            </w:r>
          </w:p>
        </w:tc>
        <w:tc>
          <w:tcPr>
            <w:tcW w:w="1902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股东名称</w:t>
            </w:r>
          </w:p>
        </w:tc>
        <w:tc>
          <w:tcPr>
            <w:tcW w:w="207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所占股权比例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2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2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vMerge w:val="continue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02" w:type="pct"/>
            <w:gridSpan w:val="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pct"/>
            <w:gridSpan w:val="1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主导产品</w:t>
            </w:r>
            <w:r>
              <w:rPr>
                <w:rFonts w:hint="eastAsia"/>
              </w:rPr>
              <w:t>*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是否属于三大先导产业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□集成电路  □生物医药  □人工智能  □不属于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是否属于六大高端产业或生产性服务业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□电子信息（集成电路、下一代通信设备、新型显示及超高清视频、物联网及智能传感、智能终端、软件和信息服务） 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□生命健康（生物医药、高端医疗器械、智能健康产品、生命健康服务）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□汽车（新能源汽车、智能网联汽车、整车及零部件、智慧出行） 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□高端装备（航空航天、船舶海工、智能制造装备、高端能源装备、节能环保装备、轨道交通装备、先进农机装备、高端装备服务） 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□先进材料（化工先进材料、精品钢材、关键战略材料、前沿新材料、先进材料服务） 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□时尚消费品（时尚服饰、特色食品、智能轻工、创意设计） 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□生产性服务业（总集成总承包服务、研发和设计服务、检验检测服务、智能运维服务、供应链管理服务、产业电商、生产性金融服务、节能环保服务、职业教育培训服务、生产性专业服务）</w:t>
            </w:r>
          </w:p>
          <w:p>
            <w:pPr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□不属于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22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主要经营业绩和行业地位</w:t>
            </w:r>
          </w:p>
        </w:tc>
        <w:tc>
          <w:tcPr>
            <w:tcW w:w="3978" w:type="pct"/>
            <w:gridSpan w:val="18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  <w:bookmarkStart w:id="4" w:name="_Toc240795097"/>
      <w:bookmarkStart w:id="5" w:name="_Toc43452359"/>
    </w:p>
    <w:p>
      <w:pPr>
        <w:widowControl/>
        <w:jc w:val="lef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0"/>
          <w:szCs w:val="30"/>
        </w:rPr>
        <w:br w:type="page"/>
      </w:r>
    </w:p>
    <w:p>
      <w:pPr>
        <w:pStyle w:val="30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hint="eastAsia" w:ascii="Times New Roman" w:hAnsi="Times New Roman" w:eastAsia="黑体"/>
          <w:color w:val="000000"/>
          <w:sz w:val="30"/>
          <w:szCs w:val="30"/>
        </w:rPr>
        <w:t>企业扩展信息表</w:t>
      </w:r>
      <w:bookmarkEnd w:id="4"/>
      <w:bookmarkEnd w:id="5"/>
    </w:p>
    <w:p>
      <w:pPr>
        <w:pStyle w:val="5"/>
        <w:numPr>
          <w:ilvl w:val="0"/>
          <w:numId w:val="0"/>
        </w:numPr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.1</w:t>
      </w:r>
      <w:r>
        <w:rPr>
          <w:rFonts w:hint="eastAsia" w:ascii="Times New Roman" w:hAnsi="Times New Roman"/>
        </w:rPr>
        <w:t>前三年财务状况表</w:t>
      </w:r>
    </w:p>
    <w:tbl>
      <w:tblPr>
        <w:tblStyle w:val="15"/>
        <w:tblW w:w="499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37"/>
        <w:gridCol w:w="1545"/>
        <w:gridCol w:w="1147"/>
        <w:gridCol w:w="978"/>
        <w:gridCol w:w="1208"/>
        <w:gridCol w:w="1215"/>
        <w:gridCol w:w="1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97" w:type="pct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财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务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况</w:t>
            </w:r>
          </w:p>
        </w:tc>
        <w:tc>
          <w:tcPr>
            <w:tcW w:w="640" w:type="pct"/>
            <w:tcBorders>
              <w:tl2br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87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主营</w:t>
            </w:r>
            <w:r>
              <w:rPr>
                <w:rFonts w:ascii="Times New Roman" w:hAnsi="Times New Roman"/>
              </w:rPr>
              <w:t>业务</w:t>
            </w:r>
            <w:r>
              <w:rPr>
                <w:rFonts w:hint="eastAsia" w:ascii="Times New Roman" w:hAnsi="Times New Roman"/>
              </w:rPr>
              <w:t>收入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（亿元）</w:t>
            </w:r>
          </w:p>
        </w:tc>
        <w:tc>
          <w:tcPr>
            <w:tcW w:w="64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税金</w:t>
            </w:r>
            <w:r>
              <w:rPr>
                <w:rFonts w:ascii="Times New Roman" w:hAnsi="Times New Roman"/>
              </w:rPr>
              <w:t>总额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  <w:tc>
          <w:tcPr>
            <w:tcW w:w="551" w:type="pct"/>
            <w:tcBorders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利润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（万元）</w:t>
            </w:r>
          </w:p>
        </w:tc>
        <w:tc>
          <w:tcPr>
            <w:tcW w:w="680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创汇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（万美元）</w:t>
            </w: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资产负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债率（%）</w:t>
            </w:r>
          </w:p>
        </w:tc>
        <w:tc>
          <w:tcPr>
            <w:tcW w:w="632" w:type="pct"/>
            <w:tcBorders>
              <w:lef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工业产值（万元）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87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tcBorders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lef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87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tcBorders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lef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870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pct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tcBorders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left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tcBorders>
              <w:left w:val="single" w:color="auto" w:sz="4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pStyle w:val="5"/>
        <w:numPr>
          <w:ilvl w:val="0"/>
          <w:numId w:val="0"/>
        </w:numPr>
        <w:ind w:left="864" w:hanging="864"/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.2</w:t>
      </w:r>
      <w:r>
        <w:rPr>
          <w:rFonts w:hint="eastAsia" w:ascii="Times New Roman" w:hAnsi="Times New Roman"/>
        </w:rPr>
        <w:t>企业研究开发人员数量、素质及分布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08"/>
        <w:gridCol w:w="1060"/>
        <w:gridCol w:w="811"/>
        <w:gridCol w:w="132"/>
        <w:gridCol w:w="220"/>
        <w:gridCol w:w="722"/>
        <w:gridCol w:w="137"/>
        <w:gridCol w:w="806"/>
        <w:gridCol w:w="407"/>
        <w:gridCol w:w="151"/>
        <w:gridCol w:w="384"/>
        <w:gridCol w:w="676"/>
        <w:gridCol w:w="267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职工总数</w:t>
            </w:r>
          </w:p>
        </w:tc>
        <w:tc>
          <w:tcPr>
            <w:tcW w:w="1250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0" w:type="pct"/>
            <w:gridSpan w:val="5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本科以上学历</w:t>
            </w:r>
          </w:p>
        </w:tc>
        <w:tc>
          <w:tcPr>
            <w:tcW w:w="1249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研究开发人员总数</w:t>
            </w:r>
          </w:p>
        </w:tc>
        <w:tc>
          <w:tcPr>
            <w:tcW w:w="3749" w:type="pct"/>
            <w:gridSpan w:val="1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大专</w:t>
            </w:r>
          </w:p>
        </w:tc>
        <w:tc>
          <w:tcPr>
            <w:tcW w:w="596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本科</w:t>
            </w:r>
          </w:p>
        </w:tc>
        <w:tc>
          <w:tcPr>
            <w:tcW w:w="53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</w:t>
            </w:r>
          </w:p>
        </w:tc>
        <w:tc>
          <w:tcPr>
            <w:tcW w:w="530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</w:t>
            </w:r>
          </w:p>
        </w:tc>
        <w:tc>
          <w:tcPr>
            <w:tcW w:w="503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</w:t>
            </w:r>
          </w:p>
        </w:tc>
        <w:tc>
          <w:tcPr>
            <w:tcW w:w="79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高级职称</w:t>
            </w:r>
          </w:p>
        </w:tc>
        <w:tc>
          <w:tcPr>
            <w:tcW w:w="1052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1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中级职称</w:t>
            </w:r>
          </w:p>
        </w:tc>
        <w:tc>
          <w:tcPr>
            <w:tcW w:w="682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1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初级职称</w:t>
            </w:r>
          </w:p>
        </w:tc>
        <w:tc>
          <w:tcPr>
            <w:tcW w:w="653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5"/>
        <w:numPr>
          <w:ilvl w:val="0"/>
          <w:numId w:val="0"/>
        </w:numPr>
        <w:ind w:left="864" w:hanging="864"/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.3</w:t>
      </w:r>
      <w:r>
        <w:rPr>
          <w:rFonts w:hint="eastAsia" w:ascii="Times New Roman" w:hAnsi="Times New Roman"/>
        </w:rPr>
        <w:t>企业研究开发费用投入和使用情况：</w:t>
      </w:r>
    </w:p>
    <w:tbl>
      <w:tblPr>
        <w:tblStyle w:val="1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670"/>
        <w:gridCol w:w="1670"/>
        <w:gridCol w:w="3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年份</w:t>
            </w:r>
          </w:p>
        </w:tc>
        <w:tc>
          <w:tcPr>
            <w:tcW w:w="9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研究开发费用支出</w:t>
            </w:r>
            <w:r>
              <w:rPr>
                <w:rFonts w:hint="eastAsia" w:ascii="Times New Roman" w:hAnsi="Times New Roman"/>
              </w:rPr>
              <w:t>额（万元）</w:t>
            </w:r>
          </w:p>
        </w:tc>
        <w:tc>
          <w:tcPr>
            <w:tcW w:w="9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占</w:t>
            </w:r>
            <w:r>
              <w:rPr>
                <w:rFonts w:hint="eastAsia" w:ascii="Times New Roman" w:hAnsi="Times New Roman"/>
                <w:sz w:val="22"/>
              </w:rPr>
              <w:t>主营业务收入</w:t>
            </w:r>
            <w:r>
              <w:rPr>
                <w:rFonts w:hint="eastAsia" w:ascii="Times New Roman" w:hAnsi="Times New Roman"/>
              </w:rPr>
              <w:t>比例（%）</w:t>
            </w:r>
          </w:p>
        </w:tc>
        <w:tc>
          <w:tcPr>
            <w:tcW w:w="19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主要开发项目及主要用途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9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/>
          <w:color w:val="000000"/>
        </w:rPr>
      </w:pPr>
      <w:bookmarkStart w:id="6" w:name="_Toc448315669"/>
      <w:r>
        <w:rPr>
          <w:rFonts w:ascii="Times New Roman" w:hAnsi="Times New Roman"/>
          <w:color w:val="000000"/>
        </w:rPr>
        <w:br w:type="page"/>
      </w: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.4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企业技术中心评价数据表</w:t>
      </w:r>
      <w:bookmarkEnd w:id="6"/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86"/>
        <w:gridCol w:w="3778"/>
        <w:gridCol w:w="94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</w:rPr>
              <w:t>数据统计范围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4"/>
              </w:rPr>
              <w:t>申报企业</w:t>
            </w:r>
            <w:r>
              <w:rPr>
                <w:rFonts w:hint="eastAsia" w:cs="仿宋_GB2312"/>
                <w:sz w:val="24"/>
              </w:rPr>
              <w:t>单体数据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cs="仿宋_GB2312"/>
                <w:sz w:val="24"/>
              </w:rPr>
              <w:t>集团合并数据，下属企业数量________（需与《评价附表》附表1中企业数量一致）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  <w:szCs w:val="24"/>
              </w:rPr>
              <w:t>指标名称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b/>
                <w:bCs/>
                <w:sz w:val="24"/>
                <w:szCs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主营业务收入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研究开发经费支出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研究开发人员数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企业职工总数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技术中心高层次研发人员数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来技术中心从事研发工作的外部专家工作时间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人月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企业对外合作研发项目数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其中：长三角区域合作研发项目数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基础研究和应用研究项目数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拥有经认证的研发平台、实验室和检测机构数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pacing w:val="-11"/>
                <w:sz w:val="24"/>
                <w:szCs w:val="24"/>
              </w:rPr>
              <w:t>企业拥有的全部研究开发仪器设备原值及研发用软件购置费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技术中心在境外设立的研发机构数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技术中心与其他组织合办研发机构数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个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企业获得授权的全部Ⅰ类知识产权数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其中：全部国际专利数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企业拥有的全部高质量专利数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当年被受理的Ⅰ类知识产权申请数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其中：当年被受理的PCT专利申请数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件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最近三年主持和参加制定的标准数（建筑业包括工法数）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新产品销售收入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新产品销售利润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利润总额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千元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近两年承担国家和省市专项数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vAlign w:val="center"/>
          </w:tcPr>
          <w:p>
            <w:pPr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近两年获国家、省（市）部级或行业奖项数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项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Times New Roman" w:hAnsi="Times New Roman" w:cs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52" w:firstLineChars="150"/>
        <w:outlineLvl w:val="3"/>
        <w:rPr>
          <w:rFonts w:ascii="Times New Roman" w:hAnsi="Times New Roman" w:cs="黑体"/>
          <w:b/>
          <w:color w:val="000000"/>
          <w:kern w:val="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widowControl/>
        <w:spacing w:line="360" w:lineRule="exact"/>
        <w:jc w:val="left"/>
        <w:rPr>
          <w:rFonts w:ascii="Times New Roman" w:hAnsi="Times New Roman" w:cs="宋体"/>
          <w:b/>
          <w:sz w:val="36"/>
          <w:szCs w:val="36"/>
        </w:rPr>
      </w:pPr>
      <w:bookmarkStart w:id="7" w:name="_Toc466639374"/>
      <w:bookmarkStart w:id="8" w:name="_Toc448315671"/>
      <w:r>
        <w:rPr>
          <w:rFonts w:ascii="Times New Roman" w:hAnsi="Times New Roman"/>
        </w:rPr>
        <w:br w:type="page"/>
      </w:r>
      <w:bookmarkEnd w:id="7"/>
      <w:r>
        <w:rPr>
          <w:rFonts w:hint="eastAsia" w:ascii="Times New Roman" w:hAnsi="Times New Roman"/>
        </w:rPr>
        <w:t xml:space="preserve"> </w:t>
      </w:r>
      <w:bookmarkEnd w:id="8"/>
      <w:bookmarkStart w:id="9" w:name="_GoBack"/>
      <w:bookmarkEnd w:id="9"/>
    </w:p>
    <w:p>
      <w:pPr>
        <w:spacing w:line="520" w:lineRule="exact"/>
        <w:jc w:val="center"/>
        <w:outlineLvl w:val="1"/>
        <w:rPr>
          <w:rFonts w:ascii="Times New Roman" w:hAnsi="Times New Roman" w:cs="宋体"/>
          <w:b/>
          <w:sz w:val="36"/>
          <w:szCs w:val="36"/>
        </w:rPr>
      </w:pPr>
      <w:r>
        <w:rPr>
          <w:rFonts w:hint="eastAsia" w:ascii="Times New Roman" w:hAnsi="Times New Roman" w:cs="宋体"/>
          <w:b/>
          <w:sz w:val="36"/>
          <w:szCs w:val="36"/>
        </w:rPr>
        <w:t>《上海市市级企业技术中心申请报告》编写提纲</w:t>
      </w:r>
    </w:p>
    <w:p>
      <w:pPr>
        <w:spacing w:line="520" w:lineRule="exact"/>
        <w:rPr>
          <w:rFonts w:ascii="Times New Roman" w:hAnsi="Times New Roman" w:eastAsia="黑体" w:cs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一、企业的地位和作用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1.企业基本情况。包括所有制性质、主要下属企业、职工人数、企业总资产、资产负债率、银行信用等级、销售收入、利润、主导产品及市场占有率等。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2.企业的行业地位和竞争力。结合行业集中度和企业在行业中的综合排序，分析企业在本行业的地位和竞争优势，与同行业企业相比所具有的优势。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3.企业对本市产业技术创新的引领作用。包括企业对行业前沿技术布局、关键核心技术攻关、产业结构调整、数字化转型、节能环保综合利用、参与长三角一体化和“一带一路”等方面的示范和带动作用。</w:t>
      </w:r>
    </w:p>
    <w:p>
      <w:pPr>
        <w:spacing w:line="520" w:lineRule="exact"/>
        <w:ind w:firstLine="560" w:firstLineChars="20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二、企业技术创新的现状和成绩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.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企业技术中心创新资源整合情况。包括企业技术中心技术带头人及创新团队建设情况、研发经费投入情况、研究开发和试验基础条件建设情况、信息化建设情况、联合创新平台建设情况、海外创新研发布局情况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3.企业技术中心研究开发工作开展情况。包括在基础性、通用性、前瞻性技术领域开展技术攻关情况，重大产品创新、工艺创新、商业模式创新情况，知识产权运用情况，产学研和产业链协同创新情况等。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4.企业技术中心取得的主要创新成果。形成的核心技术及自主知识产权、标准等情况，重点介绍相关技术成果对企业核心产品研发、核心竞争力提升的支撑作用，以及取得的经济社会效益。</w:t>
      </w:r>
    </w:p>
    <w:p>
      <w:pPr>
        <w:spacing w:line="520" w:lineRule="exact"/>
        <w:ind w:firstLine="560" w:firstLineChars="200"/>
        <w:rPr>
          <w:rFonts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三、企业技术创新战略和规划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1.企业制定未来5～10年技术创新发展战略情况，及该战略对企业总体发展目标的支撑情况。</w:t>
      </w:r>
    </w:p>
    <w:p>
      <w:pPr>
        <w:spacing w:line="52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2.企业近三年在技术创新方面拟实施的重点举措，包括创新条件建设、创新人才集聚、重点研发项目部署等。</w:t>
      </w:r>
    </w:p>
    <w:p>
      <w:pPr>
        <w:spacing w:line="400" w:lineRule="exact"/>
        <w:jc w:val="center"/>
        <w:rPr>
          <w:rFonts w:ascii="Times New Roman" w:hAnsi="Times New Roman"/>
        </w:rPr>
        <w:sectPr>
          <w:footerReference r:id="rId3" w:type="default"/>
          <w:footerReference r:id="rId4" w:type="even"/>
          <w:pgSz w:w="11907" w:h="16840"/>
          <w:pgMar w:top="1871" w:right="1701" w:bottom="1871" w:left="1531" w:header="851" w:footer="1134" w:gutter="0"/>
          <w:pgNumType w:fmt="numberInDash"/>
          <w:cols w:space="425" w:num="1"/>
          <w:docGrid w:linePitch="441" w:charSpace="-6554"/>
        </w:sectPr>
      </w:pPr>
    </w:p>
    <w:p>
      <w:pPr>
        <w:spacing w:line="400" w:lineRule="exact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spacing w:line="400" w:lineRule="exact"/>
        <w:jc w:val="center"/>
        <w:rPr>
          <w:rFonts w:ascii="Times New Roman" w:hAnsi="Times New Roman" w:eastAsia="黑体"/>
          <w:b/>
          <w:sz w:val="28"/>
          <w:szCs w:val="28"/>
        </w:rPr>
      </w:pPr>
    </w:p>
    <w:p>
      <w:pPr>
        <w:jc w:val="center"/>
        <w:rPr>
          <w:rFonts w:ascii="Times New Roman" w:hAnsi="Times New Roman" w:cs="宋体"/>
          <w:b/>
          <w:sz w:val="36"/>
          <w:szCs w:val="36"/>
        </w:rPr>
      </w:pPr>
      <w:r>
        <w:rPr>
          <w:rFonts w:hint="eastAsia" w:ascii="Times New Roman" w:hAnsi="Times New Roman" w:cs="宋体"/>
          <w:b/>
          <w:sz w:val="36"/>
          <w:szCs w:val="36"/>
        </w:rPr>
        <w:t>申报材料真实性承诺书</w:t>
      </w:r>
      <w:r>
        <w:rPr>
          <w:rFonts w:hint="eastAsia" w:ascii="Times New Roman" w:hAnsi="Times New Roman" w:eastAsia="楷体" w:cs="宋体"/>
          <w:b/>
          <w:sz w:val="36"/>
          <w:szCs w:val="36"/>
        </w:rPr>
        <w:t>（模板）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360" w:lineRule="auto"/>
        <w:ind w:firstLine="600" w:firstLineChars="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1、我单位申报企业技术中心提供的所有文件、资料都是真实、完整、有效的，如有不实，愿承担相应的责任；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2、申报材料提交后，我单位不会以任何形式干预后续进行的项目审查、评审和确定工作；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3、申报认定后，我单位将按要求认真按《上海市企业技术中心管理办法》履行相关职责，积极推进企业技术创新工作，努力完善企业技术中心体系建设；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4、配合管理部门做好有关企业技术创新相关的调查、统计、分析、研究和专题活动，推广企业技术中心建设和技术创新工作经验。</w:t>
      </w:r>
    </w:p>
    <w:p>
      <w:pPr>
        <w:spacing w:line="360" w:lineRule="auto"/>
        <w:ind w:firstLine="4500" w:firstLineChars="15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</w:p>
    <w:p>
      <w:pPr>
        <w:spacing w:line="360" w:lineRule="auto"/>
        <w:ind w:firstLine="3600" w:firstLineChars="120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法定代表人签字：</w:t>
      </w:r>
    </w:p>
    <w:p>
      <w:pPr>
        <w:spacing w:line="360" w:lineRule="auto"/>
        <w:ind w:firstLine="4650" w:firstLineChars="1550"/>
        <w:rPr>
          <w:rFonts w:ascii="Times New Roman" w:hAnsi="Times New Roman" w:eastAsia="仿宋_GB2312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公章：</w:t>
      </w:r>
    </w:p>
    <w:p>
      <w:pPr>
        <w:spacing w:line="360" w:lineRule="auto"/>
        <w:ind w:firstLine="4650" w:firstLineChars="1550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bCs/>
          <w:kern w:val="0"/>
          <w:sz w:val="30"/>
          <w:szCs w:val="30"/>
        </w:rPr>
        <w:t>年   月   日</w:t>
      </w:r>
    </w:p>
    <w:p>
      <w:pPr>
        <w:widowControl/>
        <w:jc w:val="left"/>
        <w:rPr>
          <w:rFonts w:ascii="Times New Roman" w:hAnsi="Times New Roman" w:eastAsia="仿宋_GB2312" w:cs="Times New Roman"/>
          <w:color w:val="FF0000"/>
          <w:kern w:val="0"/>
          <w:sz w:val="30"/>
          <w:szCs w:val="30"/>
        </w:rPr>
      </w:pPr>
    </w:p>
    <w:p>
      <w:pPr>
        <w:rPr>
          <w:rFonts w:ascii="Times New Roman" w:hAnsi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- 4 -</w:t>
    </w:r>
    <w:r>
      <w:rPr>
        <w:rStyle w:val="17"/>
      </w:rPr>
      <w:fldChar w:fldCharType="end"/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272511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E62C6"/>
    <w:multiLevelType w:val="multilevel"/>
    <w:tmpl w:val="039E62C6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CD1E29"/>
    <w:multiLevelType w:val="multilevel"/>
    <w:tmpl w:val="20CD1E29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1006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55A229A"/>
    <w:multiLevelType w:val="multilevel"/>
    <w:tmpl w:val="255A229A"/>
    <w:lvl w:ilvl="0" w:tentative="0">
      <w:start w:val="1"/>
      <w:numFmt w:val="decimal"/>
      <w:lvlText w:val="%1"/>
      <w:lvlJc w:val="left"/>
      <w:pPr>
        <w:ind w:left="58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FF"/>
    <w:rsid w:val="00041392"/>
    <w:rsid w:val="000B2D3C"/>
    <w:rsid w:val="00117286"/>
    <w:rsid w:val="001B17A4"/>
    <w:rsid w:val="001B5274"/>
    <w:rsid w:val="001B570C"/>
    <w:rsid w:val="001C4C1C"/>
    <w:rsid w:val="001D08A2"/>
    <w:rsid w:val="00202211"/>
    <w:rsid w:val="0025563C"/>
    <w:rsid w:val="003972EE"/>
    <w:rsid w:val="003A3216"/>
    <w:rsid w:val="003C6DA3"/>
    <w:rsid w:val="003C7D19"/>
    <w:rsid w:val="00411730"/>
    <w:rsid w:val="00411CC2"/>
    <w:rsid w:val="004371D0"/>
    <w:rsid w:val="00494C4F"/>
    <w:rsid w:val="004D5372"/>
    <w:rsid w:val="00507FF4"/>
    <w:rsid w:val="005B5114"/>
    <w:rsid w:val="006540E6"/>
    <w:rsid w:val="006B795E"/>
    <w:rsid w:val="006F68FD"/>
    <w:rsid w:val="0071084F"/>
    <w:rsid w:val="00720463"/>
    <w:rsid w:val="00733758"/>
    <w:rsid w:val="00747369"/>
    <w:rsid w:val="007B7BB3"/>
    <w:rsid w:val="007C169F"/>
    <w:rsid w:val="007F43D0"/>
    <w:rsid w:val="00822A13"/>
    <w:rsid w:val="00833C66"/>
    <w:rsid w:val="00852F3A"/>
    <w:rsid w:val="00853B70"/>
    <w:rsid w:val="008D0CBE"/>
    <w:rsid w:val="00943941"/>
    <w:rsid w:val="009951F0"/>
    <w:rsid w:val="009A3988"/>
    <w:rsid w:val="009D0969"/>
    <w:rsid w:val="009D5C86"/>
    <w:rsid w:val="009F30E3"/>
    <w:rsid w:val="009F5474"/>
    <w:rsid w:val="009F6EA3"/>
    <w:rsid w:val="00A047E7"/>
    <w:rsid w:val="00A17937"/>
    <w:rsid w:val="00A2180A"/>
    <w:rsid w:val="00A47C95"/>
    <w:rsid w:val="00AA1078"/>
    <w:rsid w:val="00AA50F1"/>
    <w:rsid w:val="00AA7A33"/>
    <w:rsid w:val="00C1363F"/>
    <w:rsid w:val="00C36F75"/>
    <w:rsid w:val="00C9164D"/>
    <w:rsid w:val="00CA2412"/>
    <w:rsid w:val="00D128A1"/>
    <w:rsid w:val="00D15851"/>
    <w:rsid w:val="00D63B99"/>
    <w:rsid w:val="00DE21FA"/>
    <w:rsid w:val="00E07D52"/>
    <w:rsid w:val="00E513B5"/>
    <w:rsid w:val="00ED4CFF"/>
    <w:rsid w:val="00F30FDA"/>
    <w:rsid w:val="00FE4430"/>
    <w:rsid w:val="00FF7433"/>
    <w:rsid w:val="AFC7D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26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27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28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paragraph" w:styleId="10">
    <w:name w:val="heading 9"/>
    <w:basedOn w:val="1"/>
    <w:next w:val="1"/>
    <w:link w:val="29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 w:eastAsia="宋体" w:cs="Times New Roman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2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13">
    <w:name w:val="footer"/>
    <w:basedOn w:val="1"/>
    <w:link w:val="1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character" w:customStyle="1" w:styleId="18">
    <w:name w:val="页脚 Char"/>
    <w:basedOn w:val="16"/>
    <w:link w:val="13"/>
    <w:qFormat/>
    <w:uiPriority w:val="0"/>
    <w:rPr>
      <w:sz w:val="18"/>
      <w:szCs w:val="18"/>
    </w:rPr>
  </w:style>
  <w:style w:type="character" w:customStyle="1" w:styleId="19">
    <w:name w:val="页眉 Char"/>
    <w:basedOn w:val="16"/>
    <w:link w:val="14"/>
    <w:qFormat/>
    <w:uiPriority w:val="99"/>
    <w:rPr>
      <w:sz w:val="18"/>
      <w:szCs w:val="18"/>
    </w:rPr>
  </w:style>
  <w:style w:type="character" w:customStyle="1" w:styleId="20">
    <w:name w:val="批注框文本 Char"/>
    <w:basedOn w:val="16"/>
    <w:link w:val="12"/>
    <w:semiHidden/>
    <w:uiPriority w:val="99"/>
    <w:rPr>
      <w:sz w:val="18"/>
      <w:szCs w:val="18"/>
    </w:rPr>
  </w:style>
  <w:style w:type="character" w:customStyle="1" w:styleId="21">
    <w:name w:val="标题 1 Char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22">
    <w:name w:val="标题 2 Char"/>
    <w:basedOn w:val="16"/>
    <w:link w:val="3"/>
    <w:qFormat/>
    <w:uiPriority w:val="0"/>
    <w:rPr>
      <w:rFonts w:ascii="Cambria" w:hAnsi="Cambria" w:eastAsia="宋体" w:cs="Times New Roman"/>
      <w:b/>
      <w:bCs/>
      <w:sz w:val="30"/>
      <w:szCs w:val="32"/>
    </w:rPr>
  </w:style>
  <w:style w:type="character" w:customStyle="1" w:styleId="23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4">
    <w:name w:val="标题 4 Char"/>
    <w:basedOn w:val="16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25">
    <w:name w:val="标题 5 Char"/>
    <w:basedOn w:val="16"/>
    <w:link w:val="6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6">
    <w:name w:val="标题 6 Char"/>
    <w:basedOn w:val="16"/>
    <w:link w:val="7"/>
    <w:semiHidden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27">
    <w:name w:val="标题 7 Char"/>
    <w:basedOn w:val="16"/>
    <w:link w:val="8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8">
    <w:name w:val="标题 8 Char"/>
    <w:basedOn w:val="16"/>
    <w:link w:val="9"/>
    <w:semiHidden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29">
    <w:name w:val="标题 9 Char"/>
    <w:basedOn w:val="16"/>
    <w:link w:val="10"/>
    <w:semiHidden/>
    <w:qFormat/>
    <w:uiPriority w:val="0"/>
    <w:rPr>
      <w:rFonts w:ascii="Cambria" w:hAnsi="Cambria" w:eastAsia="宋体" w:cs="Times New Roman"/>
      <w:szCs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550</Words>
  <Characters>3139</Characters>
  <Lines>26</Lines>
  <Paragraphs>7</Paragraphs>
  <TotalTime>39</TotalTime>
  <ScaleCrop>false</ScaleCrop>
  <LinksUpToDate>false</LinksUpToDate>
  <CharactersWithSpaces>3682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2023-04-13T16:15:00Z</dcterms:created>
  <dc:creator>gecq</dc:creator>
  <cp:lastModifiedBy>user</cp:lastModifiedBy>
  <dcterms:modified xsi:type="dcterms:W3CDTF">2025-04-21T10:11:18Z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E991C0A35E07B52446A90568413A9EBD</vt:lpwstr>
  </property>
</Properties>
</file>