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844" w:rsidRDefault="008E5809">
      <w:pPr>
        <w:widowControl/>
        <w:spacing w:line="600" w:lineRule="exact"/>
        <w:jc w:val="center"/>
        <w:rPr>
          <w:rFonts w:ascii="方正小标宋简体" w:eastAsia="方正小标宋简体" w:hAnsi="方正小标宋简体" w:cs="方正小标宋简体"/>
          <w:color w:val="333333"/>
          <w:kern w:val="0"/>
          <w:sz w:val="36"/>
          <w:szCs w:val="36"/>
          <w:shd w:val="clear" w:color="auto" w:fill="FFFFFF"/>
          <w:lang/>
        </w:rPr>
      </w:pPr>
      <w:r>
        <w:rPr>
          <w:rFonts w:ascii="方正小标宋简体" w:eastAsia="方正小标宋简体" w:hAnsi="方正小标宋简体" w:cs="方正小标宋简体" w:hint="eastAsia"/>
          <w:color w:val="333333"/>
          <w:kern w:val="0"/>
          <w:sz w:val="36"/>
          <w:szCs w:val="36"/>
          <w:shd w:val="clear" w:color="auto" w:fill="FFFFFF"/>
          <w:lang/>
        </w:rPr>
        <w:t>《上海市教育委员会关于优化上海市义务教育学校</w:t>
      </w:r>
    </w:p>
    <w:p w:rsidR="00EE3844" w:rsidRDefault="008E5809">
      <w:pPr>
        <w:widowControl/>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color w:val="333333"/>
          <w:kern w:val="0"/>
          <w:sz w:val="36"/>
          <w:szCs w:val="36"/>
          <w:shd w:val="clear" w:color="auto" w:fill="FFFFFF"/>
          <w:lang/>
        </w:rPr>
        <w:t>作业管理提高作业育人水平的通知》</w:t>
      </w:r>
      <w:r>
        <w:rPr>
          <w:rFonts w:ascii="方正小标宋简体" w:eastAsia="方正小标宋简体" w:hAnsi="方正小标宋简体" w:cs="方正小标宋简体" w:hint="eastAsia"/>
          <w:sz w:val="36"/>
          <w:szCs w:val="36"/>
        </w:rPr>
        <w:t>问答</w:t>
      </w:r>
    </w:p>
    <w:p w:rsidR="00EE3844" w:rsidRDefault="00EE3844">
      <w:pPr>
        <w:spacing w:line="600" w:lineRule="exact"/>
        <w:ind w:firstLineChars="200" w:firstLine="643"/>
        <w:rPr>
          <w:rStyle w:val="2Char"/>
        </w:rPr>
      </w:pPr>
    </w:p>
    <w:p w:rsidR="00EE3844" w:rsidRDefault="008E5809">
      <w:pPr>
        <w:ind w:firstLineChars="200" w:firstLine="602"/>
        <w:jc w:val="left"/>
        <w:rPr>
          <w:rStyle w:val="2Char"/>
          <w:rFonts w:ascii="仿宋_GB2312" w:eastAsia="仿宋_GB2312" w:hAnsi="仿宋_GB2312" w:cs="仿宋_GB2312"/>
          <w:sz w:val="30"/>
          <w:szCs w:val="30"/>
        </w:rPr>
      </w:pPr>
      <w:r>
        <w:rPr>
          <w:rStyle w:val="2Char"/>
          <w:rFonts w:ascii="仿宋_GB2312" w:eastAsia="仿宋_GB2312" w:hAnsi="仿宋_GB2312" w:cs="仿宋_GB2312" w:hint="eastAsia"/>
          <w:sz w:val="30"/>
          <w:szCs w:val="30"/>
        </w:rPr>
        <w:t>1.出台“关于优化上海市义务教育学校作业管理提高作业育人水平的通知”的背景是什么？</w:t>
      </w:r>
    </w:p>
    <w:p w:rsidR="00EE3844" w:rsidRDefault="008E5809">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2025年出台的《关于优化上海市义务教育学校作业管理提高作业育人水平的通知》，是对2019年出台的《加强本市义务教育学校作业管理相关措施的通知》的升级完善。</w:t>
      </w:r>
    </w:p>
    <w:p w:rsidR="00EE3844" w:rsidRDefault="008E5809">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2021年，国家和本市相继出台“双减”政策，对作业管理机制、作业设计、作业总量、作业完成指导等方面提出要求。该文件是落实全国教育大会提出的持续巩固“双减”成果、《教育强国建设规划纲要（2024—2035年）》提出的统筹推进“双减”和教育教学质量提升等要求的具体措施，也是高质量作业体系设计与实施研究成果转化的具体措施。</w:t>
      </w:r>
    </w:p>
    <w:p w:rsidR="00EE3844" w:rsidRDefault="00EE3844">
      <w:pPr>
        <w:ind w:firstLineChars="200" w:firstLine="600"/>
        <w:jc w:val="left"/>
        <w:rPr>
          <w:rFonts w:ascii="仿宋_GB2312" w:eastAsia="仿宋_GB2312" w:hAnsi="仿宋_GB2312" w:cs="仿宋_GB2312"/>
          <w:sz w:val="30"/>
          <w:szCs w:val="30"/>
        </w:rPr>
      </w:pPr>
    </w:p>
    <w:p w:rsidR="00EE3844" w:rsidRDefault="008E5809">
      <w:pPr>
        <w:ind w:firstLineChars="200" w:firstLine="602"/>
        <w:jc w:val="left"/>
        <w:rPr>
          <w:rStyle w:val="2Char"/>
          <w:rFonts w:ascii="仿宋_GB2312" w:eastAsia="仿宋_GB2312" w:hAnsi="仿宋_GB2312" w:cs="仿宋_GB2312"/>
          <w:sz w:val="30"/>
          <w:szCs w:val="30"/>
        </w:rPr>
      </w:pPr>
      <w:r>
        <w:rPr>
          <w:rStyle w:val="2Char"/>
          <w:rFonts w:ascii="仿宋_GB2312" w:eastAsia="仿宋_GB2312" w:hAnsi="仿宋_GB2312" w:cs="仿宋_GB2312" w:hint="eastAsia"/>
          <w:sz w:val="30"/>
          <w:szCs w:val="30"/>
        </w:rPr>
        <w:t>2</w:t>
      </w:r>
      <w:r>
        <w:rPr>
          <w:rStyle w:val="2Char"/>
          <w:rFonts w:ascii="仿宋_GB2312" w:eastAsia="仿宋_GB2312" w:hAnsi="仿宋_GB2312" w:cs="仿宋_GB2312"/>
          <w:sz w:val="30"/>
          <w:szCs w:val="30"/>
        </w:rPr>
        <w:t>.</w:t>
      </w:r>
      <w:r>
        <w:rPr>
          <w:rStyle w:val="2Char"/>
          <w:rFonts w:ascii="仿宋_GB2312" w:eastAsia="仿宋_GB2312" w:hAnsi="仿宋_GB2312" w:cs="仿宋_GB2312" w:hint="eastAsia"/>
          <w:sz w:val="30"/>
          <w:szCs w:val="30"/>
        </w:rPr>
        <w:t>本市义务教育学校作业管理的基本原则是什么？</w:t>
      </w:r>
    </w:p>
    <w:p w:rsidR="00EE3844" w:rsidRDefault="008E5809">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学校作业是依据课程标准和教材，结合教学和学生实际情况，布置给学生利用课堂教学以外时间完成的学习任务，是学校育人的重要载体。该文件着重提出作业管理的“四个坚持”，以充分发挥作业育人功能。</w:t>
      </w:r>
    </w:p>
    <w:p w:rsidR="00EE3844" w:rsidRDefault="008E5809">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一是坚持“五育”并举。树立正确的育人价值导向，守牢作业的政治安全底线，合理安排学科作业与德育活动、体育锻炼、</w:t>
      </w:r>
      <w:r>
        <w:rPr>
          <w:rFonts w:ascii="仿宋_GB2312" w:eastAsia="仿宋_GB2312" w:hAnsi="仿宋_GB2312" w:cs="仿宋_GB2312" w:hint="eastAsia"/>
          <w:sz w:val="30"/>
          <w:szCs w:val="30"/>
        </w:rPr>
        <w:lastRenderedPageBreak/>
        <w:t>艺术欣赏、劳动实践等不同类型的学习任务，促进学生素养全面提升。</w:t>
      </w:r>
    </w:p>
    <w:p w:rsidR="00EE3844" w:rsidRDefault="008E5809">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二是坚持教学评一致。遵循教育教学规律和学生成长规律，基于课程标准进行教学、作业、评价的一体化设计与实施，防止教学、作业、评价脱节，整体提升课程实施效果。</w:t>
      </w:r>
    </w:p>
    <w:p w:rsidR="00EE3844" w:rsidRDefault="008E5809">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三是坚持因材施教。根据学生个体差异，加强作业差异性、选择性供给，不断提高基础性作业的针对性和有效性，促进每个学生成长。</w:t>
      </w:r>
    </w:p>
    <w:p w:rsidR="00EE3844" w:rsidRDefault="008E5809">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四是坚持素养导向。积极探索跨学科、实践性、探究性、开放性作业，合理利用数智技术，培养学生自主学习能力、问题解决能力和创新实践能力。</w:t>
      </w:r>
    </w:p>
    <w:p w:rsidR="00EE3844" w:rsidRDefault="00EE3844">
      <w:pPr>
        <w:jc w:val="left"/>
        <w:rPr>
          <w:rFonts w:ascii="仿宋_GB2312" w:eastAsia="仿宋_GB2312" w:hAnsi="仿宋_GB2312" w:cs="仿宋_GB2312"/>
          <w:b/>
          <w:bCs/>
          <w:sz w:val="30"/>
          <w:szCs w:val="30"/>
        </w:rPr>
      </w:pPr>
    </w:p>
    <w:p w:rsidR="00EE3844" w:rsidRDefault="008E5809">
      <w:pPr>
        <w:ind w:firstLineChars="200" w:firstLine="602"/>
        <w:jc w:val="left"/>
        <w:rPr>
          <w:rFonts w:ascii="仿宋_GB2312" w:eastAsia="仿宋_GB2312" w:hAnsi="仿宋_GB2312" w:cs="仿宋_GB2312"/>
          <w:sz w:val="30"/>
          <w:szCs w:val="30"/>
        </w:rPr>
      </w:pPr>
      <w:r>
        <w:rPr>
          <w:rFonts w:ascii="仿宋_GB2312" w:eastAsia="仿宋_GB2312" w:hAnsi="仿宋_GB2312" w:cs="仿宋_GB2312"/>
          <w:b/>
          <w:bCs/>
          <w:sz w:val="30"/>
          <w:szCs w:val="30"/>
        </w:rPr>
        <w:t>3</w:t>
      </w:r>
      <w:r>
        <w:rPr>
          <w:rFonts w:ascii="仿宋_GB2312" w:eastAsia="仿宋_GB2312" w:hAnsi="仿宋_GB2312" w:cs="仿宋_GB2312" w:hint="eastAsia"/>
          <w:b/>
          <w:bCs/>
          <w:sz w:val="30"/>
          <w:szCs w:val="30"/>
        </w:rPr>
        <w:t>.该文件在有效控制学生作业量上提出了什么具体措施？</w:t>
      </w:r>
      <w:r>
        <w:rPr>
          <w:rFonts w:ascii="仿宋_GB2312" w:eastAsia="仿宋_GB2312" w:hAnsi="仿宋_GB2312" w:cs="仿宋_GB2312"/>
          <w:color w:val="FF0000"/>
          <w:sz w:val="30"/>
          <w:szCs w:val="30"/>
        </w:rPr>
        <w:t xml:space="preserve"> </w:t>
      </w:r>
    </w:p>
    <w:p w:rsidR="00EE3844" w:rsidRDefault="008E5809">
      <w:pPr>
        <w:ind w:firstLineChars="200" w:firstLine="600"/>
        <w:jc w:val="left"/>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该文件除了按有关要求规定作业时长和总量以外，重点加强有效控制学生作业量的制度建设。</w:t>
      </w:r>
    </w:p>
    <w:p w:rsidR="00EE3844" w:rsidRDefault="008E5809">
      <w:pPr>
        <w:ind w:firstLineChars="200" w:firstLine="600"/>
        <w:jc w:val="left"/>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一是科学设计和布置学校作业。强调以单元为单位进行日常作业设计，不超出课程标准要求，不布置超量、无效的重复性、形式化作业，不随意拔高作业难度。学校考试范围、考试内容、难度上要与课堂教学、学生作业保持一致。同时，规范作业布置要求，教师一般应在校内布置作业，布置前要完整试做，提高作业对学生的针对性和实效性。</w:t>
      </w:r>
    </w:p>
    <w:p w:rsidR="00EE3844" w:rsidRDefault="008E5809">
      <w:pPr>
        <w:ind w:firstLineChars="200" w:firstLine="600"/>
        <w:jc w:val="left"/>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二是推动设立“无书面作业日”。逐步推动学校建立“小学每周一天无作业日、初中每周一天无书面回家作业日”的制度，保障学生适量运动和正常休息。引导学生多和大自然接触，到社会场馆中学习，与家长一起游戏、运动等，丰富课余生活。</w:t>
      </w:r>
    </w:p>
    <w:p w:rsidR="00EE3844" w:rsidRDefault="008E5809">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三是优化学生作业本设计。学校和教师</w:t>
      </w:r>
      <w:r>
        <w:rPr>
          <w:rFonts w:ascii="仿宋_GB2312" w:eastAsia="仿宋_GB2312" w:hAnsi="仿宋_GB2312" w:cs="仿宋_GB2312" w:hint="eastAsia"/>
          <w:color w:val="000000" w:themeColor="text1"/>
          <w:sz w:val="30"/>
          <w:szCs w:val="30"/>
        </w:rPr>
        <w:t>指导学生</w:t>
      </w:r>
      <w:r>
        <w:rPr>
          <w:rFonts w:ascii="仿宋_GB2312" w:eastAsia="仿宋_GB2312" w:hAnsi="仿宋_GB2312" w:cs="仿宋_GB2312" w:hint="eastAsia"/>
          <w:sz w:val="30"/>
          <w:szCs w:val="30"/>
        </w:rPr>
        <w:t>记录作业日期、开始时间、结束时间、实际完成作业时间、作业感受等信息，培养学生良好的作业习惯和高效管理时间的能力，为开展作业分析、优化作业设计打好基础。</w:t>
      </w:r>
    </w:p>
    <w:p w:rsidR="00EE3844" w:rsidRDefault="008E5809">
      <w:pPr>
        <w:ind w:firstLineChars="200" w:firstLine="600"/>
        <w:jc w:val="left"/>
        <w:rPr>
          <w:rFonts w:ascii="仿宋_GB2312" w:eastAsia="仿宋_GB2312" w:hAnsi="仿宋_GB2312" w:cs="仿宋_GB2312"/>
          <w:bCs/>
          <w:sz w:val="30"/>
          <w:szCs w:val="30"/>
        </w:rPr>
      </w:pPr>
      <w:r>
        <w:rPr>
          <w:rFonts w:ascii="仿宋_GB2312" w:eastAsia="仿宋_GB2312" w:hAnsi="仿宋_GB2312" w:cs="仿宋_GB2312" w:hint="eastAsia"/>
          <w:sz w:val="30"/>
          <w:szCs w:val="30"/>
        </w:rPr>
        <w:t>四是完善作业管理调控机制。</w:t>
      </w:r>
      <w:r>
        <w:rPr>
          <w:rFonts w:ascii="仿宋_GB2312" w:eastAsia="仿宋_GB2312" w:hAnsi="仿宋" w:cs="仿宋" w:hint="eastAsia"/>
          <w:sz w:val="30"/>
          <w:szCs w:val="30"/>
        </w:rPr>
        <w:t>逐步推行教师作业记录本管理制度，</w:t>
      </w:r>
      <w:r>
        <w:rPr>
          <w:rFonts w:ascii="仿宋_GB2312" w:eastAsia="仿宋_GB2312" w:hAnsi="仿宋_GB2312" w:cs="仿宋_GB2312" w:hint="eastAsia"/>
          <w:bCs/>
          <w:sz w:val="30"/>
          <w:szCs w:val="30"/>
        </w:rPr>
        <w:t>从源头把控作业。教研组和备课组集体研制作业，控制好作业和非书面作业数量、时间和难度。学校建立检查机制，定期收集家长和学生意见，持续优化作业管理。</w:t>
      </w:r>
    </w:p>
    <w:p w:rsidR="00EE3844" w:rsidRDefault="00EE3844">
      <w:pPr>
        <w:ind w:firstLineChars="200" w:firstLine="602"/>
        <w:jc w:val="left"/>
        <w:rPr>
          <w:rFonts w:ascii="仿宋_GB2312" w:eastAsia="仿宋_GB2312" w:hAnsi="仿宋_GB2312" w:cs="仿宋_GB2312"/>
          <w:b/>
          <w:bCs/>
          <w:sz w:val="30"/>
          <w:szCs w:val="30"/>
        </w:rPr>
      </w:pPr>
    </w:p>
    <w:p w:rsidR="00EE3844" w:rsidRDefault="008E5809">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b/>
          <w:bCs/>
          <w:sz w:val="30"/>
          <w:szCs w:val="30"/>
        </w:rPr>
        <w:t>4</w:t>
      </w:r>
      <w:r>
        <w:rPr>
          <w:rFonts w:ascii="仿宋_GB2312" w:eastAsia="仿宋_GB2312" w:hAnsi="仿宋_GB2312" w:cs="仿宋_GB2312" w:hint="eastAsia"/>
          <w:b/>
          <w:bCs/>
          <w:sz w:val="30"/>
          <w:szCs w:val="30"/>
        </w:rPr>
        <w:t>.该文件在学校指导学生完成学校作业方面，提出了哪些要求？</w:t>
      </w:r>
    </w:p>
    <w:p w:rsidR="00EE3844" w:rsidRDefault="008E5809">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该文件在指导学生完成作业方面提出了一系列针对性的指导性措施，主要是四个方面：</w:t>
      </w:r>
    </w:p>
    <w:p w:rsidR="00EE3844" w:rsidRDefault="008E5809">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一是提供作业习惯和方法的指导。引导学生</w:t>
      </w:r>
      <w:r>
        <w:rPr>
          <w:rFonts w:ascii="仿宋_GB2312" w:eastAsia="仿宋_GB2312" w:hAnsi="仿宋_GB2312" w:cs="仿宋_GB2312" w:hint="eastAsia"/>
          <w:sz w:val="30"/>
          <w:szCs w:val="30"/>
        </w:rPr>
        <w:t>合理规划完成作业的过程和时间，养成整理笔记、独立思考、集中精力完成作业、及时订正等习惯</w:t>
      </w:r>
      <w:r>
        <w:rPr>
          <w:rFonts w:ascii="仿宋_GB2312" w:eastAsia="仿宋_GB2312" w:hAnsi="仿宋" w:cs="仿宋" w:hint="eastAsia"/>
          <w:sz w:val="30"/>
          <w:szCs w:val="30"/>
        </w:rPr>
        <w:t>。</w:t>
      </w:r>
    </w:p>
    <w:p w:rsidR="00EE3844" w:rsidRDefault="008E5809">
      <w:pPr>
        <w:ind w:firstLineChars="200" w:firstLine="600"/>
        <w:rPr>
          <w:rFonts w:ascii="仿宋_GB2312" w:eastAsia="仿宋_GB2312" w:hAnsi="仿宋_GB2312" w:cs="仿宋_GB2312"/>
          <w:sz w:val="30"/>
          <w:szCs w:val="30"/>
        </w:rPr>
      </w:pPr>
      <w:r>
        <w:rPr>
          <w:rFonts w:ascii="仿宋_GB2312" w:eastAsia="仿宋_GB2312" w:hAnsi="仿宋" w:cs="仿宋" w:hint="eastAsia"/>
          <w:sz w:val="30"/>
          <w:szCs w:val="30"/>
        </w:rPr>
        <w:t>二是指导学生客观如实呈现作业结果。防止</w:t>
      </w:r>
      <w:r>
        <w:rPr>
          <w:rFonts w:ascii="仿宋_GB2312" w:eastAsia="仿宋_GB2312" w:hAnsi="仿宋_GB2312" w:cs="仿宋_GB2312" w:hint="eastAsia"/>
          <w:sz w:val="30"/>
          <w:szCs w:val="30"/>
        </w:rPr>
        <w:t>抄袭作业、代写作业、简单通过技术手段查抄作业答案等情况。</w:t>
      </w:r>
    </w:p>
    <w:p w:rsidR="00EE3844" w:rsidRDefault="008E5809">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三是指导学生作业订正的方法。不仅让学生</w:t>
      </w:r>
      <w:bookmarkStart w:id="0" w:name="_GoBack"/>
      <w:bookmarkEnd w:id="0"/>
      <w:r>
        <w:rPr>
          <w:rFonts w:ascii="仿宋_GB2312" w:eastAsia="仿宋_GB2312" w:hAnsi="仿宋" w:cs="仿宋" w:hint="eastAsia"/>
          <w:sz w:val="30"/>
          <w:szCs w:val="30"/>
        </w:rPr>
        <w:t>知道作业问题在哪里，还要知道出现问题的原因和解决的办法，防止形式上的订正。</w:t>
      </w:r>
    </w:p>
    <w:p w:rsidR="00EE3844" w:rsidRDefault="008E5809">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四是加强对学有困难学生的针对性辅导和综合性帮扶。通过</w:t>
      </w:r>
      <w:r>
        <w:rPr>
          <w:rFonts w:ascii="仿宋_GB2312" w:eastAsia="仿宋_GB2312" w:hAnsi="仿宋_GB2312" w:cs="仿宋_GB2312" w:hint="eastAsia"/>
          <w:sz w:val="30"/>
          <w:szCs w:val="30"/>
        </w:rPr>
        <w:t>梳理回顾课内学习的要点和学习路径、提供必要的思维支架和资源支持、建立作业与课堂所学之间的联系、点拨答题的关键或思路等，</w:t>
      </w:r>
      <w:r>
        <w:rPr>
          <w:rFonts w:ascii="仿宋_GB2312" w:eastAsia="仿宋_GB2312" w:hAnsi="仿宋" w:cs="仿宋" w:hint="eastAsia"/>
          <w:sz w:val="30"/>
          <w:szCs w:val="30"/>
        </w:rPr>
        <w:t>不断提高这些学生课程学习和完成作业的能力。</w:t>
      </w:r>
    </w:p>
    <w:p w:rsidR="00EE3844" w:rsidRDefault="00EE3844">
      <w:pPr>
        <w:ind w:firstLineChars="200" w:firstLine="600"/>
        <w:rPr>
          <w:rFonts w:ascii="仿宋_GB2312" w:eastAsia="仿宋_GB2312" w:hAnsi="仿宋_GB2312" w:cs="仿宋_GB2312"/>
          <w:sz w:val="30"/>
          <w:szCs w:val="30"/>
        </w:rPr>
      </w:pPr>
    </w:p>
    <w:p w:rsidR="00EE3844" w:rsidRDefault="008E5809">
      <w:pPr>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5.该文件在学生作业批改反馈方面做出了什么规定？</w:t>
      </w:r>
    </w:p>
    <w:p w:rsidR="00EE3844" w:rsidRDefault="008E5809">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作业批改反馈是作业管理的重要环节，在这方面，强调了以下四点要求：</w:t>
      </w:r>
    </w:p>
    <w:p w:rsidR="00EE3844" w:rsidRDefault="008E5809">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一是按时收查、认真批改作业，凡布置必批改，科学分析并及时反馈作业完成情况，不得要求家长检查、批改作业。</w:t>
      </w:r>
    </w:p>
    <w:p w:rsidR="00EE3844" w:rsidRDefault="008E5809">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二是作业批改要正确规范、评语恰当，不得使用带有侮辱性、嘲讽性的言语或符号批改、反馈作业，不得根据作业完成情况对学生进行不当惩戒。</w:t>
      </w:r>
    </w:p>
    <w:p w:rsidR="00EE3844" w:rsidRDefault="008E5809">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三是对作业评价要实事求是，注重作业完成的过程性与真实性。对于学生未完成作业的情况，要通过师生沟通、家校协作等途径分析原因、寻找对策，帮助学生跟上教学进度。</w:t>
      </w:r>
    </w:p>
    <w:p w:rsidR="00EE3844" w:rsidRDefault="008E5809">
      <w:pPr>
        <w:ind w:firstLineChars="200" w:firstLine="600"/>
        <w:rPr>
          <w:rFonts w:ascii="仿宋_GB2312" w:eastAsia="仿宋_GB2312" w:hAnsi="仿宋" w:cs="仿宋"/>
          <w:bCs/>
          <w:sz w:val="30"/>
          <w:szCs w:val="30"/>
        </w:rPr>
      </w:pPr>
      <w:r>
        <w:rPr>
          <w:rFonts w:ascii="仿宋_GB2312" w:eastAsia="仿宋_GB2312" w:hAnsi="仿宋_GB2312" w:cs="仿宋_GB2312" w:hint="eastAsia"/>
          <w:sz w:val="30"/>
          <w:szCs w:val="30"/>
        </w:rPr>
        <w:t>四是强化作业批改、分析、反馈的促学促教功</w:t>
      </w:r>
      <w:r>
        <w:rPr>
          <w:rFonts w:ascii="仿宋_GB2312" w:eastAsia="仿宋_GB2312" w:hAnsi="仿宋" w:cs="仿宋" w:hint="eastAsia"/>
          <w:bCs/>
          <w:sz w:val="30"/>
          <w:szCs w:val="30"/>
        </w:rPr>
        <w:t>能，提升集体讲评、个别面批的针对性和有效性。</w:t>
      </w:r>
    </w:p>
    <w:p w:rsidR="00EE3844" w:rsidRDefault="00EE3844">
      <w:pPr>
        <w:ind w:firstLineChars="200" w:firstLine="600"/>
        <w:rPr>
          <w:rFonts w:ascii="仿宋_GB2312" w:eastAsia="仿宋_GB2312" w:hAnsi="仿宋" w:cs="仿宋" w:hint="eastAsia"/>
          <w:bCs/>
          <w:sz w:val="30"/>
          <w:szCs w:val="30"/>
        </w:rPr>
      </w:pPr>
    </w:p>
    <w:p w:rsidR="00C94E14" w:rsidRPr="00C94E14" w:rsidRDefault="00C94E14">
      <w:pPr>
        <w:ind w:firstLineChars="200" w:firstLine="600"/>
        <w:rPr>
          <w:rFonts w:ascii="仿宋_GB2312" w:eastAsia="仿宋_GB2312" w:hAnsi="仿宋" w:cs="仿宋"/>
          <w:bCs/>
          <w:sz w:val="30"/>
          <w:szCs w:val="30"/>
        </w:rPr>
      </w:pPr>
    </w:p>
    <w:p w:rsidR="00EE3844" w:rsidRDefault="008E5809">
      <w:pPr>
        <w:ind w:firstLineChars="200" w:firstLine="602"/>
        <w:jc w:val="left"/>
        <w:rPr>
          <w:rStyle w:val="2Char"/>
          <w:rFonts w:ascii="仿宋_GB2312" w:eastAsia="仿宋_GB2312" w:hAnsi="仿宋_GB2312" w:cs="仿宋_GB2312"/>
          <w:b w:val="0"/>
          <w:bCs w:val="0"/>
          <w:color w:val="FF0000"/>
          <w:sz w:val="30"/>
          <w:szCs w:val="30"/>
        </w:rPr>
      </w:pPr>
      <w:r>
        <w:rPr>
          <w:rFonts w:ascii="仿宋_GB2312" w:eastAsia="仿宋_GB2312" w:hAnsi="仿宋_GB2312" w:cs="仿宋_GB2312" w:hint="eastAsia"/>
          <w:b/>
          <w:bCs/>
          <w:sz w:val="30"/>
          <w:szCs w:val="30"/>
        </w:rPr>
        <w:t>6.</w:t>
      </w:r>
      <w:r>
        <w:rPr>
          <w:rStyle w:val="2Char"/>
          <w:rFonts w:ascii="仿宋_GB2312" w:eastAsia="仿宋_GB2312" w:hAnsi="仿宋_GB2312" w:cs="仿宋_GB2312" w:hint="eastAsia"/>
          <w:sz w:val="30"/>
          <w:szCs w:val="30"/>
        </w:rPr>
        <w:t>如何做好义务教育作业改革的专业支持服务？</w:t>
      </w:r>
      <w:r>
        <w:rPr>
          <w:rStyle w:val="2Char"/>
          <w:rFonts w:ascii="仿宋_GB2312" w:eastAsia="仿宋_GB2312" w:hAnsi="仿宋_GB2312" w:cs="仿宋_GB2312"/>
          <w:b w:val="0"/>
          <w:bCs w:val="0"/>
          <w:color w:val="FF0000"/>
          <w:sz w:val="30"/>
          <w:szCs w:val="30"/>
        </w:rPr>
        <w:t xml:space="preserve"> </w:t>
      </w:r>
    </w:p>
    <w:p w:rsidR="00EE3844" w:rsidRDefault="008E5809">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作业改革是一项专业性很强的系统工程，需要加强专业研究、支持与服务。</w:t>
      </w:r>
    </w:p>
    <w:p w:rsidR="00EE3844" w:rsidRDefault="008E5809">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一是强化市级专业力量统筹指导。支持市教师教育学院（市教委教研室）</w:t>
      </w:r>
      <w:r>
        <w:rPr>
          <w:rFonts w:ascii="仿宋_GB2312" w:eastAsia="仿宋_GB2312" w:hAnsi="仿宋" w:cs="仿宋" w:hint="eastAsia"/>
          <w:sz w:val="30"/>
          <w:szCs w:val="30"/>
        </w:rPr>
        <w:t>牵头组建作业研究与监测中心，开展日常研究、指导、服务与监测工作。组织开展作业设计比赛与展示活动，</w:t>
      </w:r>
      <w:r>
        <w:rPr>
          <w:rFonts w:ascii="仿宋_GB2312" w:eastAsia="仿宋_GB2312" w:hAnsi="仿宋_GB2312" w:cs="仿宋_GB2312" w:hint="eastAsia"/>
          <w:sz w:val="30"/>
          <w:szCs w:val="30"/>
        </w:rPr>
        <w:t>总结推广作业管理的典型经验，研究解决作业管理中的重难点问题。</w:t>
      </w:r>
    </w:p>
    <w:p w:rsidR="00EE3844" w:rsidRDefault="008E5809">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二是形成市、区、校的教研合力。市级教研机构通过高质量作业体系建设与实施项目研究、日常教研活动、专题培训、交流研讨、展示观摩等多种方式，不断提高作业实施效果。</w:t>
      </w:r>
      <w:r>
        <w:rPr>
          <w:rFonts w:ascii="仿宋_GB2312" w:eastAsia="仿宋_GB2312" w:hAnsi="仿宋" w:cs="仿宋" w:hint="eastAsia"/>
          <w:sz w:val="30"/>
          <w:szCs w:val="30"/>
        </w:rPr>
        <w:t>各区教育学院组织开展作业领域的专题研修，将作业设计、实施与管理统筹纳入教研、科研和师训范围</w:t>
      </w:r>
      <w:r>
        <w:rPr>
          <w:rFonts w:ascii="仿宋_GB2312" w:eastAsia="仿宋_GB2312" w:hAnsi="仿宋_GB2312" w:cs="仿宋_GB2312" w:hint="eastAsia"/>
          <w:sz w:val="30"/>
          <w:szCs w:val="30"/>
        </w:rPr>
        <w:t>。</w:t>
      </w:r>
    </w:p>
    <w:p w:rsidR="00EE3844" w:rsidRDefault="008E5809">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三是要做好作业资源的共建共享。市级层面做好优质作业资源建设和资源共建共享的技术支持与保障。区、校层面加强研究，不断提高学校教师作业设计与实施能力，让教师能够依据校情学情，选择适切的作业资源，并进行改编和创编，不断提高学校作业的针对性和有效性。</w:t>
      </w:r>
    </w:p>
    <w:p w:rsidR="00EE3844" w:rsidRDefault="00EE3844">
      <w:pPr>
        <w:ind w:firstLineChars="200" w:firstLine="602"/>
        <w:jc w:val="left"/>
        <w:rPr>
          <w:rStyle w:val="2Char"/>
          <w:rFonts w:ascii="仿宋_GB2312" w:eastAsia="仿宋_GB2312" w:hAnsi="仿宋_GB2312" w:cs="仿宋_GB2312"/>
          <w:sz w:val="30"/>
          <w:szCs w:val="30"/>
        </w:rPr>
      </w:pPr>
    </w:p>
    <w:p w:rsidR="00EE3844" w:rsidRDefault="008E5809">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7.该文件提出了哪些义务教育学校作业管理的“负面清单”？</w:t>
      </w:r>
    </w:p>
    <w:p w:rsidR="00EE3844" w:rsidRDefault="008E5809">
      <w:pPr>
        <w:ind w:firstLineChars="200" w:firstLine="600"/>
        <w:jc w:val="lef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该文件首次以附件形式，集中表述了义务教育学校作业管理的10条负面清单，分别从作业内容、作业量与难度、作业批改、课间休息时间保障、作业反馈、家校关系、寒暑假作业等方面明确了底线和红线，既是对已有政策的凝练，也是对作业问题的回应。</w:t>
      </w:r>
    </w:p>
    <w:p w:rsidR="00C94E14" w:rsidRDefault="00C94E14">
      <w:pPr>
        <w:ind w:firstLineChars="200" w:firstLine="600"/>
        <w:jc w:val="left"/>
        <w:rPr>
          <w:rFonts w:ascii="仿宋_GB2312" w:eastAsia="仿宋_GB2312" w:hAnsi="仿宋_GB2312" w:cs="仿宋_GB2312"/>
          <w:sz w:val="30"/>
          <w:szCs w:val="30"/>
        </w:rPr>
      </w:pPr>
    </w:p>
    <w:p w:rsidR="00EE3844" w:rsidRDefault="008E5809">
      <w:pPr>
        <w:ind w:firstLineChars="200" w:firstLine="602"/>
        <w:jc w:val="left"/>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8.如何保障相关规范要求的有效落实？</w:t>
      </w:r>
    </w:p>
    <w:p w:rsidR="00EE3844" w:rsidRDefault="008E5809">
      <w:pPr>
        <w:ind w:firstLineChars="200" w:firstLine="600"/>
        <w:rPr>
          <w:rFonts w:ascii="仿宋_GB2312" w:eastAsia="仿宋_GB2312" w:hAnsi="仿宋" w:cs="仿宋"/>
          <w:sz w:val="30"/>
          <w:szCs w:val="30"/>
        </w:rPr>
      </w:pPr>
      <w:r>
        <w:rPr>
          <w:rFonts w:ascii="仿宋_GB2312" w:eastAsia="仿宋_GB2312" w:hAnsi="仿宋" w:cs="仿宋" w:hint="eastAsia"/>
          <w:sz w:val="30"/>
          <w:szCs w:val="30"/>
        </w:rPr>
        <w:t>为确保文件规定的作业管理各项措施落到实处，除了加强学校和教师的专业能力建设，市教委将牵头逐步建立市、区、校协同联动的作业监测预警通报制度，将学校作业管理等情况作为对各区基础教育规范管理工作评价的重要内容；各区教育行政部门将作业管理情况纳入学校规范管理工作范围。</w:t>
      </w:r>
      <w:r>
        <w:rPr>
          <w:rFonts w:ascii="仿宋_GB2312" w:eastAsia="仿宋_GB2312" w:hAnsi="仿宋_GB2312" w:cs="仿宋_GB2312" w:hint="eastAsia"/>
          <w:sz w:val="30"/>
          <w:szCs w:val="30"/>
        </w:rPr>
        <w:t>本市上线的“中小学规</w:t>
      </w:r>
      <w:r>
        <w:rPr>
          <w:rFonts w:ascii="仿宋_GB2312" w:eastAsia="仿宋_GB2312" w:hAnsi="仿宋" w:cs="仿宋" w:hint="eastAsia"/>
          <w:sz w:val="30"/>
          <w:szCs w:val="30"/>
        </w:rPr>
        <w:t>范办学行为举报平台”已将“义务教育学校作业管理”作为加强中小学办学行为监管的重要内容。市教委将逐步探索更多有效的机制，不断提高义务教育作业管理水平，提升学校作业育人实效。</w:t>
      </w:r>
    </w:p>
    <w:sectPr w:rsidR="00EE3844" w:rsidSect="0085109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C21" w:rsidRDefault="000D6C21">
      <w:r>
        <w:separator/>
      </w:r>
    </w:p>
  </w:endnote>
  <w:endnote w:type="continuationSeparator" w:id="0">
    <w:p w:rsidR="000D6C21" w:rsidRDefault="000D6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110257"/>
    </w:sdtPr>
    <w:sdtEndPr/>
    <w:sdtContent>
      <w:sdt>
        <w:sdtPr>
          <w:id w:val="1728636285"/>
        </w:sdtPr>
        <w:sdtEndPr/>
        <w:sdtContent>
          <w:p w:rsidR="00EE3844" w:rsidRDefault="008E5809">
            <w:pPr>
              <w:pStyle w:val="a3"/>
              <w:jc w:val="center"/>
            </w:pPr>
            <w:r>
              <w:rPr>
                <w:lang w:val="zh-CN"/>
              </w:rPr>
              <w:t xml:space="preserve"> </w:t>
            </w:r>
            <w:r w:rsidR="000D6C21">
              <w:rPr>
                <w:b/>
                <w:bCs/>
                <w:sz w:val="24"/>
                <w:szCs w:val="24"/>
              </w:rPr>
              <w:fldChar w:fldCharType="begin"/>
            </w:r>
            <w:r>
              <w:rPr>
                <w:b/>
                <w:bCs/>
              </w:rPr>
              <w:instrText>PAGE</w:instrText>
            </w:r>
            <w:r w:rsidR="000D6C21">
              <w:rPr>
                <w:b/>
                <w:bCs/>
                <w:sz w:val="24"/>
                <w:szCs w:val="24"/>
              </w:rPr>
              <w:fldChar w:fldCharType="separate"/>
            </w:r>
            <w:r w:rsidR="000D6C21">
              <w:rPr>
                <w:b/>
                <w:bCs/>
                <w:noProof/>
              </w:rPr>
              <w:t>1</w:t>
            </w:r>
            <w:r w:rsidR="000D6C21">
              <w:rPr>
                <w:b/>
                <w:bCs/>
                <w:sz w:val="24"/>
                <w:szCs w:val="24"/>
              </w:rPr>
              <w:fldChar w:fldCharType="end"/>
            </w:r>
            <w:r>
              <w:rPr>
                <w:lang w:val="zh-CN"/>
              </w:rPr>
              <w:t xml:space="preserve"> / </w:t>
            </w:r>
            <w:r w:rsidR="000D6C21">
              <w:rPr>
                <w:b/>
                <w:bCs/>
                <w:sz w:val="24"/>
                <w:szCs w:val="24"/>
              </w:rPr>
              <w:fldChar w:fldCharType="begin"/>
            </w:r>
            <w:r>
              <w:rPr>
                <w:b/>
                <w:bCs/>
              </w:rPr>
              <w:instrText>NUMPAGES</w:instrText>
            </w:r>
            <w:r w:rsidR="000D6C21">
              <w:rPr>
                <w:b/>
                <w:bCs/>
                <w:sz w:val="24"/>
                <w:szCs w:val="24"/>
              </w:rPr>
              <w:fldChar w:fldCharType="separate"/>
            </w:r>
            <w:r w:rsidR="000D6C21">
              <w:rPr>
                <w:b/>
                <w:bCs/>
                <w:noProof/>
              </w:rPr>
              <w:t>1</w:t>
            </w:r>
            <w:r w:rsidR="000D6C21">
              <w:rPr>
                <w:b/>
                <w:bCs/>
                <w:sz w:val="24"/>
                <w:szCs w:val="24"/>
              </w:rPr>
              <w:fldChar w:fldCharType="end"/>
            </w:r>
          </w:p>
        </w:sdtContent>
      </w:sdt>
    </w:sdtContent>
  </w:sdt>
  <w:p w:rsidR="00EE3844" w:rsidRDefault="00EE384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C21" w:rsidRDefault="000D6C21">
      <w:r>
        <w:separator/>
      </w:r>
    </w:p>
  </w:footnote>
  <w:footnote w:type="continuationSeparator" w:id="0">
    <w:p w:rsidR="000D6C21" w:rsidRDefault="000D6C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35F7127"/>
    <w:rsid w:val="0085109B"/>
    <w:rsid w:val="735F7127"/>
    <w:rsid w:val="BCF70013"/>
    <w:rsid w:val="D7DB2308"/>
    <w:rsid w:val="FBC3CCA5"/>
    <w:rsid w:val="FDFF4FC5"/>
    <w:rsid w:val="FF9D842E"/>
    <w:rsid w:val="FF9FF254"/>
    <w:rsid w:val="00007515"/>
    <w:rsid w:val="00023CEF"/>
    <w:rsid w:val="00026E99"/>
    <w:rsid w:val="000C5D09"/>
    <w:rsid w:val="000D6C21"/>
    <w:rsid w:val="000E3F16"/>
    <w:rsid w:val="001F7EAC"/>
    <w:rsid w:val="002012EB"/>
    <w:rsid w:val="002132D5"/>
    <w:rsid w:val="002563A2"/>
    <w:rsid w:val="00284C02"/>
    <w:rsid w:val="0031250C"/>
    <w:rsid w:val="003D62E1"/>
    <w:rsid w:val="00437E2D"/>
    <w:rsid w:val="00592577"/>
    <w:rsid w:val="00620A7A"/>
    <w:rsid w:val="008361D4"/>
    <w:rsid w:val="00844CA9"/>
    <w:rsid w:val="008E5809"/>
    <w:rsid w:val="008F0483"/>
    <w:rsid w:val="00947D64"/>
    <w:rsid w:val="009C0934"/>
    <w:rsid w:val="009D3A24"/>
    <w:rsid w:val="00B530C6"/>
    <w:rsid w:val="00C94E14"/>
    <w:rsid w:val="00CC0315"/>
    <w:rsid w:val="00EB0554"/>
    <w:rsid w:val="00EE3844"/>
    <w:rsid w:val="00F57A92"/>
    <w:rsid w:val="00FB0141"/>
    <w:rsid w:val="0FBA60B7"/>
    <w:rsid w:val="0FEFEFCA"/>
    <w:rsid w:val="13F13588"/>
    <w:rsid w:val="163CC148"/>
    <w:rsid w:val="1D70376F"/>
    <w:rsid w:val="24855D52"/>
    <w:rsid w:val="24EF7670"/>
    <w:rsid w:val="2661634B"/>
    <w:rsid w:val="2FEF49C8"/>
    <w:rsid w:val="3AFEE8E0"/>
    <w:rsid w:val="3BFBF674"/>
    <w:rsid w:val="3C5DA085"/>
    <w:rsid w:val="3DFEEB69"/>
    <w:rsid w:val="3EFFC820"/>
    <w:rsid w:val="3FB72B73"/>
    <w:rsid w:val="40404565"/>
    <w:rsid w:val="4BFDD56B"/>
    <w:rsid w:val="54CE064E"/>
    <w:rsid w:val="5DC50992"/>
    <w:rsid w:val="683173E1"/>
    <w:rsid w:val="735F7127"/>
    <w:rsid w:val="73D54249"/>
    <w:rsid w:val="73E16823"/>
    <w:rsid w:val="762EEFC0"/>
    <w:rsid w:val="77141AD0"/>
    <w:rsid w:val="77FE2DE5"/>
    <w:rsid w:val="7BBD6CF5"/>
    <w:rsid w:val="7CF51486"/>
    <w:rsid w:val="7E6F6822"/>
    <w:rsid w:val="7E7A5887"/>
    <w:rsid w:val="7F7F6315"/>
    <w:rsid w:val="7FBDDA4C"/>
    <w:rsid w:val="7FFD6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109B"/>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85109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85109B"/>
    <w:pPr>
      <w:tabs>
        <w:tab w:val="center" w:pos="4153"/>
        <w:tab w:val="right" w:pos="8306"/>
      </w:tabs>
      <w:snapToGrid w:val="0"/>
      <w:jc w:val="left"/>
    </w:pPr>
    <w:rPr>
      <w:sz w:val="18"/>
      <w:szCs w:val="18"/>
    </w:rPr>
  </w:style>
  <w:style w:type="paragraph" w:styleId="a4">
    <w:name w:val="header"/>
    <w:basedOn w:val="a"/>
    <w:link w:val="Char"/>
    <w:qFormat/>
    <w:rsid w:val="0085109B"/>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85109B"/>
    <w:rPr>
      <w:b/>
    </w:rPr>
  </w:style>
  <w:style w:type="character" w:customStyle="1" w:styleId="2Char">
    <w:name w:val="标题 2 Char"/>
    <w:basedOn w:val="a0"/>
    <w:link w:val="2"/>
    <w:uiPriority w:val="9"/>
    <w:qFormat/>
    <w:rsid w:val="0085109B"/>
    <w:rPr>
      <w:rFonts w:asciiTheme="majorHAnsi" w:eastAsiaTheme="majorEastAsia" w:hAnsiTheme="majorHAnsi" w:cstheme="majorBidi"/>
      <w:b/>
      <w:bCs/>
      <w:sz w:val="32"/>
      <w:szCs w:val="32"/>
    </w:rPr>
  </w:style>
  <w:style w:type="character" w:customStyle="1" w:styleId="Char">
    <w:name w:val="页眉 Char"/>
    <w:basedOn w:val="a0"/>
    <w:link w:val="a4"/>
    <w:qFormat/>
    <w:rsid w:val="0085109B"/>
    <w:rPr>
      <w:rFonts w:asciiTheme="minorHAnsi" w:eastAsiaTheme="minorEastAsia" w:hAnsiTheme="minorHAnsi" w:cstheme="minorBidi"/>
      <w:kern w:val="2"/>
      <w:sz w:val="18"/>
      <w:szCs w:val="18"/>
    </w:rPr>
  </w:style>
  <w:style w:type="paragraph" w:styleId="a6">
    <w:name w:val="Balloon Text"/>
    <w:basedOn w:val="a"/>
    <w:link w:val="Char0"/>
    <w:rsid w:val="00C94E14"/>
    <w:rPr>
      <w:sz w:val="18"/>
      <w:szCs w:val="18"/>
    </w:rPr>
  </w:style>
  <w:style w:type="character" w:customStyle="1" w:styleId="Char0">
    <w:name w:val="批注框文本 Char"/>
    <w:basedOn w:val="a0"/>
    <w:link w:val="a6"/>
    <w:rsid w:val="00C94E1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404</Words>
  <Characters>2309</Characters>
  <Application>Microsoft Office Word</Application>
  <DocSecurity>0</DocSecurity>
  <Lines>19</Lines>
  <Paragraphs>5</Paragraphs>
  <ScaleCrop>false</ScaleCrop>
  <Company>P R C</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刘瑜</cp:lastModifiedBy>
  <cp:revision>17</cp:revision>
  <dcterms:created xsi:type="dcterms:W3CDTF">2025-05-23T10:21:00Z</dcterms:created>
  <dcterms:modified xsi:type="dcterms:W3CDTF">2025-05-23T10:24:00Z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KSOTemplateDocerSaveRecord">
    <vt:lpwstr>eyJoZGlkIjoiNjQyZjRkODk2ZGVmNmU1ZTM3YjdhZWUyY2M3MTU3ZTIifQ==</vt:lpwstr>
  </property>
  <property fmtid="{D5CDD505-2E9C-101B-9397-08002B2CF9AE}" pid="4" name="ICV">
    <vt:lpwstr>0E18793D600F4A0D902BB582E8CCA7E8_12</vt:lpwstr>
  </property>
</Properties>
</file>