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449" w:rsidRDefault="00651449">
      <w:pPr>
        <w:spacing w:line="360" w:lineRule="auto"/>
        <w:jc w:val="center"/>
        <w:rPr>
          <w:rFonts w:ascii="黑体" w:eastAsia="黑体"/>
          <w:sz w:val="30"/>
          <w:szCs w:val="30"/>
        </w:rPr>
      </w:pPr>
    </w:p>
    <w:p w:rsidR="00651449" w:rsidRDefault="00651449">
      <w:pPr>
        <w:spacing w:line="360" w:lineRule="auto"/>
        <w:jc w:val="center"/>
        <w:rPr>
          <w:rFonts w:ascii="黑体" w:eastAsia="黑体"/>
          <w:sz w:val="30"/>
          <w:szCs w:val="30"/>
        </w:rPr>
      </w:pPr>
    </w:p>
    <w:p w:rsidR="00651449" w:rsidRDefault="00651449">
      <w:pPr>
        <w:spacing w:line="360" w:lineRule="auto"/>
        <w:jc w:val="center"/>
        <w:rPr>
          <w:rFonts w:ascii="黑体" w:eastAsia="黑体"/>
          <w:sz w:val="30"/>
          <w:szCs w:val="30"/>
        </w:rPr>
      </w:pPr>
    </w:p>
    <w:p w:rsidR="00651449" w:rsidRDefault="00651449">
      <w:pPr>
        <w:spacing w:line="360" w:lineRule="auto"/>
        <w:jc w:val="center"/>
        <w:rPr>
          <w:rFonts w:ascii="黑体" w:eastAsia="黑体"/>
          <w:sz w:val="30"/>
          <w:szCs w:val="30"/>
        </w:rPr>
      </w:pPr>
    </w:p>
    <w:p w:rsidR="00651449" w:rsidRDefault="00651449">
      <w:pPr>
        <w:spacing w:line="360" w:lineRule="auto"/>
        <w:rPr>
          <w:rFonts w:ascii="黑体" w:eastAsia="黑体"/>
          <w:sz w:val="30"/>
          <w:szCs w:val="30"/>
        </w:rPr>
      </w:pPr>
    </w:p>
    <w:p w:rsidR="00146C92" w:rsidRDefault="00824040">
      <w:pPr>
        <w:spacing w:line="360" w:lineRule="auto"/>
        <w:jc w:val="center"/>
        <w:rPr>
          <w:rFonts w:ascii="华文中宋" w:eastAsia="华文中宋" w:hAnsi="华文中宋" w:hint="eastAsia"/>
          <w:b/>
          <w:sz w:val="72"/>
          <w:szCs w:val="72"/>
        </w:rPr>
      </w:pPr>
      <w:r>
        <w:rPr>
          <w:rFonts w:ascii="华文中宋" w:eastAsia="华文中宋" w:hAnsi="华文中宋" w:hint="eastAsia"/>
          <w:b/>
          <w:sz w:val="72"/>
          <w:szCs w:val="72"/>
        </w:rPr>
        <w:t>上海</w:t>
      </w:r>
      <w:r w:rsidR="003D391A">
        <w:rPr>
          <w:rFonts w:ascii="华文中宋" w:eastAsia="华文中宋" w:hAnsi="华文中宋" w:hint="eastAsia"/>
          <w:b/>
          <w:sz w:val="72"/>
          <w:szCs w:val="72"/>
        </w:rPr>
        <w:t>推进科技创新中心</w:t>
      </w:r>
    </w:p>
    <w:p w:rsidR="00651449" w:rsidRDefault="003D391A">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建设办公室</w:t>
      </w:r>
    </w:p>
    <w:p w:rsidR="00651449" w:rsidRDefault="00824040">
      <w:pPr>
        <w:spacing w:line="360" w:lineRule="auto"/>
        <w:jc w:val="center"/>
        <w:outlineLvl w:val="0"/>
        <w:rPr>
          <w:rFonts w:ascii="华文中宋" w:eastAsia="华文中宋" w:hAnsi="华文中宋"/>
          <w:b/>
          <w:sz w:val="72"/>
          <w:szCs w:val="72"/>
        </w:rPr>
      </w:pPr>
      <w:r>
        <w:rPr>
          <w:rFonts w:ascii="华文中宋" w:eastAsia="华文中宋" w:hAnsi="华文中宋" w:hint="eastAsia"/>
          <w:b/>
          <w:sz w:val="72"/>
          <w:szCs w:val="72"/>
        </w:rPr>
        <w:t>2022年度决算</w:t>
      </w:r>
    </w:p>
    <w:p w:rsidR="00651449" w:rsidRDefault="00651449">
      <w:pPr>
        <w:spacing w:line="360" w:lineRule="auto"/>
        <w:jc w:val="center"/>
        <w:rPr>
          <w:rFonts w:ascii="黑体" w:eastAsia="黑体"/>
          <w:sz w:val="84"/>
          <w:szCs w:val="84"/>
        </w:rPr>
      </w:pPr>
    </w:p>
    <w:p w:rsidR="00651449" w:rsidRDefault="00824040">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  录</w:t>
      </w:r>
    </w:p>
    <w:p w:rsidR="00651449" w:rsidRDefault="00651449">
      <w:pPr>
        <w:spacing w:line="360" w:lineRule="auto"/>
        <w:jc w:val="center"/>
        <w:rPr>
          <w:rFonts w:ascii="黑体" w:eastAsia="黑体" w:hAnsi="华文中宋"/>
          <w:b/>
          <w:sz w:val="32"/>
          <w:szCs w:val="32"/>
        </w:rPr>
      </w:pPr>
    </w:p>
    <w:p w:rsidR="00651449" w:rsidRDefault="00824040">
      <w:pPr>
        <w:spacing w:line="360" w:lineRule="auto"/>
        <w:rPr>
          <w:rFonts w:ascii="黑体" w:eastAsia="黑体"/>
          <w:sz w:val="30"/>
          <w:szCs w:val="30"/>
        </w:rPr>
      </w:pPr>
      <w:r>
        <w:rPr>
          <w:rFonts w:ascii="黑体" w:eastAsia="黑体" w:hint="eastAsia"/>
          <w:sz w:val="30"/>
          <w:szCs w:val="30"/>
        </w:rPr>
        <w:t>第一部分 上海</w:t>
      </w:r>
      <w:r w:rsidR="003D391A">
        <w:rPr>
          <w:rFonts w:ascii="黑体" w:eastAsia="黑体" w:hint="eastAsia"/>
          <w:sz w:val="30"/>
          <w:szCs w:val="30"/>
        </w:rPr>
        <w:t>推进科技创新中心建设办公室</w:t>
      </w:r>
      <w:r>
        <w:rPr>
          <w:rFonts w:ascii="黑体" w:eastAsia="黑体" w:hint="eastAsia"/>
          <w:sz w:val="30"/>
          <w:szCs w:val="30"/>
        </w:rPr>
        <w:t>概况</w:t>
      </w:r>
    </w:p>
    <w:p w:rsidR="00651449" w:rsidRDefault="00824040">
      <w:pPr>
        <w:spacing w:line="360" w:lineRule="auto"/>
        <w:rPr>
          <w:rFonts w:ascii="黑体" w:eastAsia="黑体"/>
          <w:sz w:val="30"/>
          <w:szCs w:val="30"/>
        </w:rPr>
      </w:pPr>
      <w:r>
        <w:rPr>
          <w:rFonts w:ascii="楷体_GB2312" w:eastAsia="楷体_GB2312" w:hint="eastAsia"/>
          <w:sz w:val="30"/>
          <w:szCs w:val="30"/>
        </w:rPr>
        <w:t>一、主要职能</w:t>
      </w:r>
    </w:p>
    <w:p w:rsidR="00651449" w:rsidRDefault="00824040">
      <w:pPr>
        <w:spacing w:line="360" w:lineRule="auto"/>
        <w:rPr>
          <w:rFonts w:ascii="黑体" w:eastAsia="黑体"/>
          <w:sz w:val="30"/>
          <w:szCs w:val="30"/>
        </w:rPr>
      </w:pPr>
      <w:r>
        <w:rPr>
          <w:rFonts w:ascii="楷体_GB2312" w:eastAsia="楷体_GB2312" w:hint="eastAsia"/>
          <w:sz w:val="30"/>
          <w:szCs w:val="30"/>
        </w:rPr>
        <w:t>二、机构设置</w:t>
      </w:r>
    </w:p>
    <w:p w:rsidR="00651449" w:rsidRDefault="00824040">
      <w:pPr>
        <w:spacing w:line="360" w:lineRule="auto"/>
        <w:rPr>
          <w:rFonts w:ascii="黑体" w:eastAsia="黑体"/>
          <w:sz w:val="30"/>
          <w:szCs w:val="30"/>
        </w:rPr>
      </w:pPr>
      <w:r>
        <w:rPr>
          <w:rFonts w:ascii="黑体" w:eastAsia="黑体" w:hint="eastAsia"/>
          <w:sz w:val="30"/>
          <w:szCs w:val="30"/>
        </w:rPr>
        <w:t>第二部分 上海</w:t>
      </w:r>
      <w:r w:rsidR="003D391A">
        <w:rPr>
          <w:rFonts w:ascii="黑体" w:eastAsia="黑体" w:hint="eastAsia"/>
          <w:sz w:val="30"/>
          <w:szCs w:val="30"/>
        </w:rPr>
        <w:t>推进科技创新中心建设办公室</w:t>
      </w:r>
      <w:r>
        <w:rPr>
          <w:rFonts w:ascii="黑体" w:eastAsia="黑体" w:hint="eastAsia"/>
          <w:sz w:val="30"/>
          <w:szCs w:val="30"/>
        </w:rPr>
        <w:t>2022年度决算表</w:t>
      </w:r>
    </w:p>
    <w:p w:rsidR="00651449" w:rsidRDefault="00824040">
      <w:pPr>
        <w:spacing w:line="360" w:lineRule="auto"/>
        <w:rPr>
          <w:rFonts w:ascii="黑体" w:eastAsia="黑体"/>
          <w:sz w:val="30"/>
          <w:szCs w:val="30"/>
        </w:rPr>
      </w:pPr>
      <w:r>
        <w:rPr>
          <w:rFonts w:ascii="楷体_GB2312" w:eastAsia="楷体_GB2312" w:hint="eastAsia"/>
          <w:sz w:val="30"/>
          <w:szCs w:val="30"/>
        </w:rPr>
        <w:t>一、收入支出决算总表</w:t>
      </w:r>
    </w:p>
    <w:p w:rsidR="00651449" w:rsidRDefault="00824040">
      <w:pPr>
        <w:spacing w:line="360" w:lineRule="auto"/>
        <w:rPr>
          <w:rFonts w:ascii="黑体" w:eastAsia="黑体"/>
          <w:sz w:val="30"/>
          <w:szCs w:val="30"/>
        </w:rPr>
      </w:pPr>
      <w:r>
        <w:rPr>
          <w:rFonts w:ascii="楷体_GB2312" w:eastAsia="楷体_GB2312" w:hint="eastAsia"/>
          <w:sz w:val="30"/>
          <w:szCs w:val="30"/>
        </w:rPr>
        <w:t>二、收入决算表</w:t>
      </w:r>
    </w:p>
    <w:p w:rsidR="00651449" w:rsidRDefault="00824040">
      <w:pPr>
        <w:spacing w:line="360" w:lineRule="auto"/>
        <w:rPr>
          <w:rFonts w:ascii="黑体" w:eastAsia="黑体"/>
          <w:sz w:val="30"/>
          <w:szCs w:val="30"/>
        </w:rPr>
      </w:pPr>
      <w:r>
        <w:rPr>
          <w:rFonts w:ascii="楷体_GB2312" w:eastAsia="楷体_GB2312" w:hint="eastAsia"/>
          <w:sz w:val="30"/>
          <w:szCs w:val="30"/>
        </w:rPr>
        <w:t>三、支出决算表</w:t>
      </w:r>
    </w:p>
    <w:p w:rsidR="00651449" w:rsidRDefault="00824040">
      <w:pPr>
        <w:spacing w:line="360" w:lineRule="auto"/>
        <w:rPr>
          <w:rFonts w:ascii="黑体" w:eastAsia="黑体"/>
          <w:sz w:val="30"/>
          <w:szCs w:val="30"/>
        </w:rPr>
      </w:pPr>
      <w:r>
        <w:rPr>
          <w:rFonts w:ascii="楷体_GB2312" w:eastAsia="楷体_GB2312" w:hint="eastAsia"/>
          <w:sz w:val="30"/>
          <w:szCs w:val="30"/>
        </w:rPr>
        <w:t>四、财政拨款收入支出决算总表</w:t>
      </w:r>
    </w:p>
    <w:p w:rsidR="00651449" w:rsidRDefault="00824040">
      <w:pPr>
        <w:spacing w:line="360" w:lineRule="auto"/>
        <w:rPr>
          <w:rFonts w:ascii="黑体" w:eastAsia="黑体"/>
          <w:sz w:val="30"/>
          <w:szCs w:val="30"/>
        </w:rPr>
      </w:pPr>
      <w:r>
        <w:rPr>
          <w:rFonts w:ascii="楷体_GB2312" w:eastAsia="楷体_GB2312" w:hint="eastAsia"/>
          <w:sz w:val="30"/>
          <w:szCs w:val="30"/>
        </w:rPr>
        <w:t>五、一般公共预算财政拨款支出决算表</w:t>
      </w:r>
    </w:p>
    <w:p w:rsidR="00651449" w:rsidRDefault="00824040">
      <w:pPr>
        <w:spacing w:line="360" w:lineRule="auto"/>
        <w:rPr>
          <w:rFonts w:ascii="黑体" w:eastAsia="黑体"/>
          <w:sz w:val="30"/>
          <w:szCs w:val="30"/>
        </w:rPr>
      </w:pPr>
      <w:r>
        <w:rPr>
          <w:rFonts w:ascii="楷体_GB2312" w:eastAsia="楷体_GB2312" w:hint="eastAsia"/>
          <w:sz w:val="30"/>
          <w:szCs w:val="30"/>
        </w:rPr>
        <w:t>六、一般公共预算财政拨款基本支出决算表</w:t>
      </w:r>
    </w:p>
    <w:p w:rsidR="00651449" w:rsidRDefault="00824040">
      <w:pPr>
        <w:spacing w:line="360" w:lineRule="auto"/>
        <w:rPr>
          <w:rFonts w:ascii="楷体_GB2312" w:eastAsia="楷体_GB2312"/>
          <w:color w:val="000000"/>
          <w:sz w:val="30"/>
          <w:szCs w:val="30"/>
        </w:rPr>
      </w:pPr>
      <w:r>
        <w:rPr>
          <w:rFonts w:ascii="楷体_GB2312" w:eastAsia="楷体_GB2312" w:hint="eastAsia"/>
          <w:color w:val="000000"/>
          <w:sz w:val="30"/>
          <w:szCs w:val="30"/>
        </w:rPr>
        <w:t>七、一般公共预算财政拨款“三公”经费支出决算表</w:t>
      </w:r>
    </w:p>
    <w:p w:rsidR="00651449" w:rsidRDefault="00824040">
      <w:pPr>
        <w:spacing w:line="360" w:lineRule="auto"/>
        <w:rPr>
          <w:rFonts w:ascii="楷体_GB2312" w:eastAsia="楷体_GB2312"/>
          <w:sz w:val="30"/>
          <w:szCs w:val="30"/>
        </w:rPr>
      </w:pPr>
      <w:r>
        <w:rPr>
          <w:rFonts w:ascii="楷体_GB2312" w:eastAsia="楷体_GB2312" w:hint="eastAsia"/>
          <w:sz w:val="30"/>
          <w:szCs w:val="30"/>
        </w:rPr>
        <w:t>八、政府性基金预算财政拨款收入支出决算表</w:t>
      </w:r>
    </w:p>
    <w:p w:rsidR="00651449" w:rsidRDefault="00824040">
      <w:pPr>
        <w:spacing w:line="360" w:lineRule="auto"/>
        <w:rPr>
          <w:rFonts w:ascii="楷体_GB2312" w:eastAsia="楷体_GB2312"/>
          <w:sz w:val="30"/>
          <w:szCs w:val="30"/>
        </w:rPr>
      </w:pPr>
      <w:r>
        <w:rPr>
          <w:rFonts w:ascii="楷体_GB2312" w:eastAsia="楷体_GB2312" w:hint="eastAsia"/>
          <w:sz w:val="30"/>
          <w:szCs w:val="30"/>
        </w:rPr>
        <w:t>九、国有资本经营预算财政拨款收入支出决算表</w:t>
      </w:r>
    </w:p>
    <w:p w:rsidR="00651449" w:rsidRDefault="00824040">
      <w:pPr>
        <w:spacing w:line="360" w:lineRule="auto"/>
        <w:rPr>
          <w:rFonts w:ascii="黑体" w:eastAsia="黑体"/>
          <w:sz w:val="30"/>
          <w:szCs w:val="30"/>
        </w:rPr>
      </w:pPr>
      <w:r>
        <w:rPr>
          <w:rFonts w:ascii="黑体" w:eastAsia="黑体" w:hint="eastAsia"/>
          <w:sz w:val="30"/>
          <w:szCs w:val="30"/>
        </w:rPr>
        <w:t>第三部分 上海</w:t>
      </w:r>
      <w:r w:rsidR="003D391A">
        <w:rPr>
          <w:rFonts w:ascii="黑体" w:eastAsia="黑体" w:hint="eastAsia"/>
          <w:sz w:val="30"/>
          <w:szCs w:val="30"/>
        </w:rPr>
        <w:t>推进科技创新中心建设办公室</w:t>
      </w:r>
      <w:r>
        <w:rPr>
          <w:rFonts w:ascii="黑体" w:eastAsia="黑体" w:hint="eastAsia"/>
          <w:sz w:val="30"/>
          <w:szCs w:val="30"/>
        </w:rPr>
        <w:t>2022年度决算情况说明</w:t>
      </w:r>
    </w:p>
    <w:p w:rsidR="00651449" w:rsidRDefault="00824040">
      <w:pPr>
        <w:spacing w:line="360" w:lineRule="auto"/>
        <w:rPr>
          <w:rFonts w:ascii="黑体" w:eastAsia="黑体"/>
          <w:sz w:val="30"/>
          <w:szCs w:val="30"/>
        </w:rPr>
      </w:pPr>
      <w:r>
        <w:rPr>
          <w:rFonts w:ascii="楷体_GB2312" w:eastAsia="楷体_GB2312" w:hint="eastAsia"/>
          <w:sz w:val="30"/>
          <w:szCs w:val="30"/>
        </w:rPr>
        <w:t>一、收入支出决算总体情况说明</w:t>
      </w:r>
    </w:p>
    <w:p w:rsidR="00651449" w:rsidRDefault="00824040">
      <w:pPr>
        <w:spacing w:line="360" w:lineRule="auto"/>
        <w:rPr>
          <w:rFonts w:ascii="黑体" w:eastAsia="黑体"/>
          <w:sz w:val="30"/>
          <w:szCs w:val="30"/>
        </w:rPr>
      </w:pPr>
      <w:r>
        <w:rPr>
          <w:rFonts w:ascii="楷体_GB2312" w:eastAsia="楷体_GB2312" w:hint="eastAsia"/>
          <w:sz w:val="30"/>
          <w:szCs w:val="30"/>
        </w:rPr>
        <w:t>二、收入决算情况说明</w:t>
      </w:r>
    </w:p>
    <w:p w:rsidR="00651449" w:rsidRDefault="00824040">
      <w:pPr>
        <w:spacing w:line="360" w:lineRule="auto"/>
        <w:rPr>
          <w:rFonts w:ascii="黑体" w:eastAsia="黑体"/>
          <w:sz w:val="30"/>
          <w:szCs w:val="30"/>
        </w:rPr>
      </w:pPr>
      <w:r>
        <w:rPr>
          <w:rFonts w:ascii="楷体_GB2312" w:eastAsia="楷体_GB2312" w:hint="eastAsia"/>
          <w:sz w:val="30"/>
          <w:szCs w:val="30"/>
        </w:rPr>
        <w:t>三、支出决算情况说明</w:t>
      </w:r>
    </w:p>
    <w:p w:rsidR="00651449" w:rsidRDefault="00824040">
      <w:pPr>
        <w:outlineLvl w:val="0"/>
        <w:rPr>
          <w:rFonts w:ascii="楷体_GB2312" w:eastAsia="楷体_GB2312"/>
          <w:sz w:val="30"/>
          <w:szCs w:val="30"/>
        </w:rPr>
      </w:pPr>
      <w:r>
        <w:rPr>
          <w:rFonts w:ascii="楷体_GB2312" w:eastAsia="楷体_GB2312" w:hint="eastAsia"/>
          <w:sz w:val="30"/>
          <w:szCs w:val="30"/>
        </w:rPr>
        <w:t>四、财政拨款收入支出决算总体情况说明</w:t>
      </w:r>
    </w:p>
    <w:p w:rsidR="00651449" w:rsidRDefault="00824040">
      <w:pPr>
        <w:outlineLvl w:val="0"/>
        <w:rPr>
          <w:rFonts w:ascii="楷体_GB2312" w:eastAsia="楷体_GB2312"/>
          <w:sz w:val="30"/>
          <w:szCs w:val="30"/>
        </w:rPr>
      </w:pPr>
      <w:r>
        <w:rPr>
          <w:rFonts w:ascii="楷体_GB2312" w:eastAsia="楷体_GB2312" w:hint="eastAsia"/>
          <w:sz w:val="30"/>
          <w:szCs w:val="30"/>
        </w:rPr>
        <w:t>五、一般公共预算财政拨款支出决算情况说明</w:t>
      </w:r>
    </w:p>
    <w:p w:rsidR="00651449" w:rsidRDefault="00824040">
      <w:pPr>
        <w:outlineLvl w:val="0"/>
        <w:rPr>
          <w:rFonts w:ascii="楷体_GB2312" w:eastAsia="楷体_GB2312"/>
          <w:sz w:val="30"/>
          <w:szCs w:val="30"/>
        </w:rPr>
      </w:pPr>
      <w:r>
        <w:rPr>
          <w:rFonts w:ascii="楷体_GB2312" w:eastAsia="楷体_GB2312" w:hint="eastAsia"/>
          <w:sz w:val="30"/>
          <w:szCs w:val="30"/>
        </w:rPr>
        <w:lastRenderedPageBreak/>
        <w:t>六、一般公共预算财政拨款基本支出决算情况说明</w:t>
      </w:r>
    </w:p>
    <w:p w:rsidR="00651449" w:rsidRDefault="00824040">
      <w:pPr>
        <w:outlineLvl w:val="0"/>
        <w:rPr>
          <w:rFonts w:ascii="楷体_GB2312" w:eastAsia="楷体_GB2312"/>
          <w:sz w:val="30"/>
          <w:szCs w:val="30"/>
        </w:rPr>
      </w:pPr>
      <w:r>
        <w:rPr>
          <w:rFonts w:ascii="楷体_GB2312" w:eastAsia="楷体_GB2312" w:hint="eastAsia"/>
          <w:color w:val="000000"/>
          <w:sz w:val="30"/>
          <w:szCs w:val="30"/>
        </w:rPr>
        <w:t>七、</w:t>
      </w:r>
      <w:r>
        <w:rPr>
          <w:rFonts w:ascii="楷体_GB2312" w:eastAsia="楷体_GB2312" w:hint="eastAsia"/>
          <w:sz w:val="30"/>
          <w:szCs w:val="30"/>
        </w:rPr>
        <w:t>一般公共预算财政拨款“三公”经费支出决算情况说明</w:t>
      </w:r>
    </w:p>
    <w:p w:rsidR="00651449" w:rsidRDefault="00824040">
      <w:pPr>
        <w:outlineLvl w:val="0"/>
        <w:rPr>
          <w:rFonts w:ascii="楷体_GB2312" w:eastAsia="楷体_GB2312"/>
          <w:sz w:val="30"/>
          <w:szCs w:val="30"/>
        </w:rPr>
      </w:pPr>
      <w:r>
        <w:rPr>
          <w:rFonts w:ascii="楷体_GB2312" w:eastAsia="楷体_GB2312" w:hint="eastAsia"/>
          <w:sz w:val="30"/>
          <w:szCs w:val="30"/>
        </w:rPr>
        <w:t>八、政府性基金预算财政拨款收入支出决算情况说明</w:t>
      </w:r>
    </w:p>
    <w:p w:rsidR="00651449" w:rsidRDefault="00824040">
      <w:pPr>
        <w:outlineLvl w:val="0"/>
        <w:rPr>
          <w:rFonts w:ascii="楷体_GB2312" w:eastAsia="楷体_GB2312"/>
          <w:sz w:val="30"/>
          <w:szCs w:val="30"/>
        </w:rPr>
      </w:pPr>
      <w:r>
        <w:rPr>
          <w:rFonts w:ascii="楷体_GB2312" w:eastAsia="楷体_GB2312" w:hint="eastAsia"/>
          <w:sz w:val="30"/>
          <w:szCs w:val="30"/>
        </w:rPr>
        <w:t>九、国有资本经营预算财政拨款收入支出决算情况说明</w:t>
      </w:r>
    </w:p>
    <w:p w:rsidR="00651449" w:rsidRDefault="00824040">
      <w:pPr>
        <w:spacing w:line="360" w:lineRule="auto"/>
        <w:rPr>
          <w:rFonts w:ascii="楷体_GB2312" w:eastAsia="楷体_GB2312"/>
          <w:sz w:val="30"/>
          <w:szCs w:val="30"/>
        </w:rPr>
      </w:pPr>
      <w:r>
        <w:rPr>
          <w:rFonts w:ascii="楷体_GB2312" w:eastAsia="楷体_GB2312" w:hint="eastAsia"/>
          <w:sz w:val="30"/>
          <w:szCs w:val="30"/>
        </w:rPr>
        <w:t>十、预算绩效管理情况</w:t>
      </w:r>
    </w:p>
    <w:p w:rsidR="00651449" w:rsidRDefault="00824040">
      <w:pPr>
        <w:spacing w:line="360" w:lineRule="auto"/>
        <w:rPr>
          <w:rFonts w:ascii="黑体" w:eastAsia="黑体"/>
          <w:color w:val="000000"/>
          <w:sz w:val="30"/>
          <w:szCs w:val="30"/>
        </w:rPr>
      </w:pPr>
      <w:r>
        <w:rPr>
          <w:rFonts w:ascii="楷体_GB2312" w:eastAsia="楷体_GB2312" w:hint="eastAsia"/>
          <w:color w:val="000000"/>
          <w:sz w:val="30"/>
          <w:szCs w:val="30"/>
        </w:rPr>
        <w:t>十一、其他重要事项说明</w:t>
      </w:r>
    </w:p>
    <w:p w:rsidR="00651449" w:rsidRDefault="00824040">
      <w:pPr>
        <w:spacing w:line="360" w:lineRule="auto"/>
        <w:rPr>
          <w:rFonts w:ascii="黑体" w:eastAsia="黑体"/>
          <w:sz w:val="30"/>
          <w:szCs w:val="30"/>
        </w:rPr>
      </w:pPr>
      <w:r>
        <w:rPr>
          <w:rFonts w:ascii="黑体" w:eastAsia="黑体" w:hint="eastAsia"/>
          <w:sz w:val="30"/>
          <w:szCs w:val="30"/>
        </w:rPr>
        <w:t>第四部分 名词解释</w:t>
      </w:r>
    </w:p>
    <w:p w:rsidR="00651449" w:rsidRDefault="00824040">
      <w:pPr>
        <w:jc w:val="center"/>
        <w:rPr>
          <w:rFonts w:ascii="华文中宋" w:eastAsia="华文中宋" w:hAnsi="华文中宋"/>
          <w:b/>
          <w:sz w:val="36"/>
        </w:rPr>
      </w:pPr>
      <w:r>
        <w:rPr>
          <w:rFonts w:ascii="华文中宋" w:eastAsia="华文中宋" w:hAnsi="华文中宋"/>
          <w:b/>
          <w:sz w:val="36"/>
        </w:rPr>
        <w:br w:type="page"/>
      </w:r>
      <w:r>
        <w:rPr>
          <w:rFonts w:ascii="黑体" w:eastAsia="黑体" w:hint="eastAsia"/>
          <w:sz w:val="30"/>
          <w:szCs w:val="30"/>
        </w:rPr>
        <w:lastRenderedPageBreak/>
        <w:t xml:space="preserve">第一部分    </w:t>
      </w:r>
      <w:r w:rsidR="003D391A">
        <w:rPr>
          <w:rFonts w:ascii="黑体" w:eastAsia="黑体" w:hint="eastAsia"/>
          <w:sz w:val="30"/>
          <w:szCs w:val="30"/>
        </w:rPr>
        <w:t>上海推进科技创新中心建设办公室</w:t>
      </w:r>
      <w:r>
        <w:rPr>
          <w:rFonts w:ascii="黑体" w:eastAsia="黑体" w:hint="eastAsia"/>
          <w:sz w:val="30"/>
          <w:szCs w:val="30"/>
        </w:rPr>
        <w:t>概况</w:t>
      </w:r>
    </w:p>
    <w:p w:rsidR="00651449" w:rsidRDefault="00651449">
      <w:pPr>
        <w:jc w:val="center"/>
        <w:rPr>
          <w:rFonts w:ascii="黑体" w:eastAsia="黑体"/>
          <w:sz w:val="30"/>
          <w:szCs w:val="30"/>
        </w:rPr>
      </w:pP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一、主要职能</w:t>
      </w:r>
    </w:p>
    <w:p w:rsidR="003D391A" w:rsidRDefault="003D391A" w:rsidP="003D391A">
      <w:pPr>
        <w:ind w:firstLineChars="200" w:firstLine="600"/>
        <w:outlineLvl w:val="0"/>
        <w:rPr>
          <w:rFonts w:ascii="仿宋_GB2312" w:eastAsia="仿宋_GB2312" w:hAnsi="仿宋_GB2312" w:cs="仿宋_GB2312"/>
          <w:sz w:val="30"/>
        </w:rPr>
      </w:pPr>
      <w:r>
        <w:rPr>
          <w:rFonts w:ascii="仿宋_GB2312" w:eastAsia="仿宋_GB2312" w:hAnsi="仿宋_GB2312" w:cs="仿宋_GB2312" w:hint="eastAsia"/>
          <w:sz w:val="30"/>
        </w:rPr>
        <w:t>上海推进科技创新中心建设办公室主要承担统筹上海科创中心建设全局性、整体性工作，协调推进上海科创中心建设相关规划政策、重大措施、重大项目、重大活动；加强对上海张江高新技术产业开发区建设国家自主创新示范区的战略研究和统筹引导，加强对各园区的统筹协调、综合服务和政策研究；推进张江科学城开发，加强张江科学城开发建设统筹协调；落实中国（上海）自贸试验区张江片区的改革试点任务，负责张江片区的有关管理工作。</w:t>
      </w: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二、机构设置</w:t>
      </w:r>
    </w:p>
    <w:p w:rsidR="003D391A" w:rsidRDefault="003D391A" w:rsidP="003D391A">
      <w:pPr>
        <w:ind w:firstLineChars="200" w:firstLine="600"/>
        <w:outlineLvl w:val="0"/>
        <w:rPr>
          <w:rFonts w:ascii="楷体_GB2312" w:eastAsia="楷体_GB2312"/>
          <w:b/>
          <w:sz w:val="30"/>
          <w:szCs w:val="30"/>
        </w:rPr>
      </w:pPr>
      <w:r>
        <w:rPr>
          <w:rFonts w:ascii="仿宋_GB2312" w:eastAsia="仿宋_GB2312" w:hint="eastAsia"/>
          <w:sz w:val="30"/>
          <w:szCs w:val="30"/>
        </w:rPr>
        <w:t>根据上述职责，上海推进科技创新中心建设办公室</w:t>
      </w:r>
      <w:r>
        <w:rPr>
          <w:rFonts w:ascii="仿宋_GB2312" w:eastAsia="仿宋_GB2312" w:hAnsi="仿宋_GB2312" w:cs="仿宋_GB2312" w:hint="eastAsia"/>
          <w:sz w:val="30"/>
        </w:rPr>
        <w:t>设13个内设机构：</w:t>
      </w:r>
      <w:bookmarkStart w:id="0" w:name="_Hlk79943214"/>
      <w:r>
        <w:rPr>
          <w:rFonts w:ascii="仿宋_GB2312" w:eastAsia="仿宋_GB2312" w:hAnsi="仿宋_GB2312" w:cs="仿宋_GB2312" w:hint="eastAsia"/>
          <w:sz w:val="30"/>
        </w:rPr>
        <w:t>综合处（组织人事处）、计划财务处、政策研究室、合作交流处、人才服务处、</w:t>
      </w:r>
      <w:proofErr w:type="gramStart"/>
      <w:r>
        <w:rPr>
          <w:rFonts w:ascii="仿宋_GB2312" w:eastAsia="仿宋_GB2312" w:hAnsi="仿宋_GB2312" w:cs="仿宋_GB2312" w:hint="eastAsia"/>
          <w:sz w:val="30"/>
        </w:rPr>
        <w:t>科创协调</w:t>
      </w:r>
      <w:proofErr w:type="gramEnd"/>
      <w:r>
        <w:rPr>
          <w:rFonts w:ascii="仿宋_GB2312" w:eastAsia="仿宋_GB2312" w:hAnsi="仿宋_GB2312" w:cs="仿宋_GB2312" w:hint="eastAsia"/>
          <w:sz w:val="30"/>
        </w:rPr>
        <w:t>处、科学平台处、科技服务处（知识产权处）、产业促进处、科技金融处、规划建设环境管理处（城区协调处）、经济发展处、行政审批服务处。</w:t>
      </w:r>
      <w:bookmarkEnd w:id="0"/>
    </w:p>
    <w:p w:rsidR="003D391A" w:rsidRDefault="00824040">
      <w:pPr>
        <w:jc w:val="center"/>
        <w:rPr>
          <w:rFonts w:ascii="黑体" w:eastAsia="黑体"/>
          <w:sz w:val="30"/>
          <w:szCs w:val="30"/>
        </w:rPr>
      </w:pPr>
      <w:r>
        <w:rPr>
          <w:rFonts w:ascii="仿宋_GB2312" w:eastAsia="仿宋_GB2312"/>
          <w:sz w:val="30"/>
          <w:szCs w:val="30"/>
        </w:rPr>
        <w:br w:type="page"/>
      </w:r>
      <w:r>
        <w:rPr>
          <w:rFonts w:ascii="黑体" w:eastAsia="黑体" w:hint="eastAsia"/>
          <w:sz w:val="30"/>
          <w:szCs w:val="30"/>
        </w:rPr>
        <w:lastRenderedPageBreak/>
        <w:t xml:space="preserve">第二部分    </w:t>
      </w:r>
      <w:r w:rsidR="003D391A">
        <w:rPr>
          <w:rFonts w:ascii="黑体" w:eastAsia="黑体" w:hint="eastAsia"/>
          <w:sz w:val="30"/>
          <w:szCs w:val="30"/>
        </w:rPr>
        <w:t>上海推进科技创新中心建设办公室</w:t>
      </w:r>
      <w:r>
        <w:rPr>
          <w:rFonts w:ascii="黑体" w:eastAsia="黑体" w:hint="eastAsia"/>
          <w:sz w:val="30"/>
          <w:szCs w:val="30"/>
        </w:rPr>
        <w:t>2022年度</w:t>
      </w:r>
    </w:p>
    <w:p w:rsidR="00651449" w:rsidRDefault="00824040">
      <w:pPr>
        <w:jc w:val="center"/>
        <w:rPr>
          <w:rFonts w:ascii="仿宋_GB2312" w:eastAsia="仿宋_GB2312"/>
          <w:sz w:val="30"/>
          <w:szCs w:val="30"/>
        </w:rPr>
      </w:pPr>
      <w:r>
        <w:rPr>
          <w:rFonts w:ascii="黑体" w:eastAsia="黑体" w:hint="eastAsia"/>
          <w:sz w:val="30"/>
          <w:szCs w:val="30"/>
        </w:rPr>
        <w:t>决算表</w:t>
      </w:r>
    </w:p>
    <w:p w:rsidR="00651449" w:rsidRDefault="00824040">
      <w:pPr>
        <w:autoSpaceDE w:val="0"/>
        <w:autoSpaceDN w:val="0"/>
        <w:adjustRightInd w:val="0"/>
        <w:jc w:val="center"/>
        <w:outlineLvl w:val="0"/>
        <w:rPr>
          <w:rFonts w:ascii="宋体" w:hAnsi="宋体"/>
          <w:szCs w:val="21"/>
        </w:rPr>
      </w:pPr>
      <w:r>
        <w:rPr>
          <w:rFonts w:ascii="宋体" w:hAnsi="宋体" w:hint="eastAsia"/>
          <w:szCs w:val="21"/>
        </w:rPr>
        <w:t>收入支出决算总表</w:t>
      </w:r>
    </w:p>
    <w:p w:rsidR="00651449" w:rsidRDefault="00824040">
      <w:pPr>
        <w:autoSpaceDE w:val="0"/>
        <w:autoSpaceDN w:val="0"/>
        <w:adjustRightInd w:val="0"/>
        <w:jc w:val="right"/>
        <w:rPr>
          <w:rFonts w:ascii="宋体" w:hAnsi="宋体"/>
          <w:b/>
          <w:szCs w:val="21"/>
        </w:rPr>
      </w:pPr>
      <w:r>
        <w:rPr>
          <w:rFonts w:ascii="宋体" w:hAnsi="宋体" w:hint="eastAsia"/>
          <w:szCs w:val="21"/>
        </w:rPr>
        <w:t>单位：万元</w:t>
      </w:r>
    </w:p>
    <w:tbl>
      <w:tblPr>
        <w:tblW w:w="9407" w:type="dxa"/>
        <w:jc w:val="center"/>
        <w:tblLayout w:type="fixed"/>
        <w:tblLook w:val="0000"/>
      </w:tblPr>
      <w:tblGrid>
        <w:gridCol w:w="3608"/>
        <w:gridCol w:w="1193"/>
        <w:gridCol w:w="3307"/>
        <w:gridCol w:w="1299"/>
      </w:tblGrid>
      <w:tr w:rsidR="00651449" w:rsidTr="003D391A">
        <w:trPr>
          <w:trHeight w:val="20"/>
          <w:jc w:val="center"/>
        </w:trPr>
        <w:tc>
          <w:tcPr>
            <w:tcW w:w="4801" w:type="dxa"/>
            <w:gridSpan w:val="2"/>
            <w:tcBorders>
              <w:top w:val="single" w:sz="4" w:space="0" w:color="auto"/>
              <w:left w:val="single" w:sz="4" w:space="0" w:color="auto"/>
              <w:bottom w:val="single" w:sz="4" w:space="0" w:color="auto"/>
              <w:right w:val="single" w:sz="4" w:space="0" w:color="auto"/>
            </w:tcBorders>
            <w:vAlign w:val="center"/>
          </w:tcPr>
          <w:p w:rsidR="00651449" w:rsidRDefault="00824040">
            <w:pPr>
              <w:jc w:val="center"/>
              <w:rPr>
                <w:rFonts w:ascii="宋体" w:hAnsi="宋体"/>
                <w:szCs w:val="21"/>
              </w:rPr>
            </w:pPr>
            <w:r>
              <w:rPr>
                <w:rFonts w:ascii="宋体" w:hAnsi="宋体" w:hint="eastAsia"/>
                <w:szCs w:val="21"/>
              </w:rPr>
              <w:t>收入</w:t>
            </w:r>
          </w:p>
        </w:tc>
        <w:tc>
          <w:tcPr>
            <w:tcW w:w="4606" w:type="dxa"/>
            <w:gridSpan w:val="2"/>
            <w:tcBorders>
              <w:top w:val="single" w:sz="4" w:space="0" w:color="auto"/>
              <w:left w:val="nil"/>
              <w:bottom w:val="single" w:sz="4" w:space="0" w:color="auto"/>
              <w:right w:val="single" w:sz="4" w:space="0" w:color="auto"/>
            </w:tcBorders>
            <w:vAlign w:val="center"/>
          </w:tcPr>
          <w:p w:rsidR="00651449" w:rsidRDefault="00824040">
            <w:pPr>
              <w:jc w:val="center"/>
              <w:rPr>
                <w:rFonts w:ascii="宋体" w:hAnsi="宋体"/>
                <w:szCs w:val="21"/>
              </w:rPr>
            </w:pPr>
            <w:r>
              <w:rPr>
                <w:rFonts w:ascii="宋体" w:hAnsi="宋体" w:hint="eastAsia"/>
                <w:szCs w:val="21"/>
              </w:rPr>
              <w:t>支出</w:t>
            </w:r>
          </w:p>
        </w:tc>
      </w:tr>
      <w:tr w:rsidR="00651449"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651449" w:rsidRDefault="00824040">
            <w:pPr>
              <w:jc w:val="center"/>
              <w:rPr>
                <w:rFonts w:ascii="宋体" w:hAnsi="宋体"/>
                <w:szCs w:val="21"/>
              </w:rPr>
            </w:pPr>
            <w:r>
              <w:rPr>
                <w:rFonts w:ascii="宋体" w:hAnsi="宋体" w:hint="eastAsia"/>
                <w:szCs w:val="21"/>
              </w:rPr>
              <w:t>项目</w:t>
            </w:r>
          </w:p>
        </w:tc>
        <w:tc>
          <w:tcPr>
            <w:tcW w:w="1193" w:type="dxa"/>
            <w:tcBorders>
              <w:top w:val="single" w:sz="4" w:space="0" w:color="auto"/>
              <w:left w:val="nil"/>
              <w:bottom w:val="single" w:sz="4" w:space="0" w:color="auto"/>
              <w:right w:val="single" w:sz="4" w:space="0" w:color="auto"/>
            </w:tcBorders>
            <w:vAlign w:val="center"/>
          </w:tcPr>
          <w:p w:rsidR="00651449" w:rsidRDefault="00824040">
            <w:pPr>
              <w:jc w:val="center"/>
              <w:rPr>
                <w:rFonts w:ascii="宋体" w:hAnsi="宋体"/>
                <w:szCs w:val="21"/>
              </w:rPr>
            </w:pPr>
            <w:r>
              <w:rPr>
                <w:rFonts w:ascii="宋体" w:hAnsi="宋体" w:hint="eastAsia"/>
                <w:szCs w:val="21"/>
              </w:rPr>
              <w:t>决算数</w:t>
            </w:r>
          </w:p>
        </w:tc>
        <w:tc>
          <w:tcPr>
            <w:tcW w:w="3307" w:type="dxa"/>
            <w:tcBorders>
              <w:top w:val="single" w:sz="4" w:space="0" w:color="auto"/>
              <w:left w:val="nil"/>
              <w:bottom w:val="single" w:sz="4" w:space="0" w:color="auto"/>
              <w:right w:val="single" w:sz="4" w:space="0" w:color="auto"/>
            </w:tcBorders>
            <w:vAlign w:val="center"/>
          </w:tcPr>
          <w:p w:rsidR="00651449" w:rsidRDefault="00824040">
            <w:pPr>
              <w:jc w:val="center"/>
              <w:rPr>
                <w:rFonts w:ascii="宋体" w:hAnsi="宋体"/>
                <w:szCs w:val="21"/>
              </w:rPr>
            </w:pPr>
            <w:r>
              <w:rPr>
                <w:rFonts w:ascii="宋体" w:hAnsi="宋体" w:hint="eastAsia"/>
                <w:szCs w:val="21"/>
              </w:rPr>
              <w:t>项目</w:t>
            </w:r>
          </w:p>
        </w:tc>
        <w:tc>
          <w:tcPr>
            <w:tcW w:w="1299" w:type="dxa"/>
            <w:tcBorders>
              <w:top w:val="single" w:sz="4" w:space="0" w:color="auto"/>
              <w:left w:val="nil"/>
              <w:bottom w:val="single" w:sz="4" w:space="0" w:color="auto"/>
              <w:right w:val="single" w:sz="4" w:space="0" w:color="auto"/>
            </w:tcBorders>
            <w:vAlign w:val="center"/>
          </w:tcPr>
          <w:p w:rsidR="00651449" w:rsidRDefault="00824040">
            <w:pPr>
              <w:jc w:val="center"/>
              <w:rPr>
                <w:rFonts w:ascii="宋体" w:hAnsi="宋体"/>
                <w:szCs w:val="21"/>
              </w:rPr>
            </w:pPr>
            <w:r>
              <w:rPr>
                <w:rFonts w:ascii="宋体" w:hAnsi="宋体" w:hint="eastAsia"/>
                <w:szCs w:val="21"/>
              </w:rPr>
              <w:t>决算数</w:t>
            </w:r>
          </w:p>
        </w:tc>
      </w:tr>
      <w:tr w:rsidR="00651449"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651449" w:rsidRDefault="00824040">
            <w:pPr>
              <w:rPr>
                <w:rFonts w:ascii="宋体" w:hAnsi="宋体"/>
                <w:szCs w:val="21"/>
              </w:rPr>
            </w:pPr>
            <w:r>
              <w:rPr>
                <w:rFonts w:ascii="宋体" w:hAnsi="宋体" w:hint="eastAsia"/>
                <w:szCs w:val="21"/>
              </w:rPr>
              <w:t>一、一般公共预算财政拨款收入</w:t>
            </w:r>
          </w:p>
        </w:tc>
        <w:tc>
          <w:tcPr>
            <w:tcW w:w="1193" w:type="dxa"/>
            <w:tcBorders>
              <w:top w:val="single" w:sz="4" w:space="0" w:color="auto"/>
              <w:left w:val="nil"/>
              <w:bottom w:val="single" w:sz="4" w:space="0" w:color="auto"/>
              <w:right w:val="single" w:sz="4" w:space="0" w:color="auto"/>
            </w:tcBorders>
            <w:vAlign w:val="center"/>
          </w:tcPr>
          <w:p w:rsidR="00651449" w:rsidRDefault="003D391A" w:rsidP="009C022B">
            <w:pPr>
              <w:jc w:val="right"/>
              <w:rPr>
                <w:rFonts w:ascii="宋体" w:hAnsi="宋体"/>
                <w:szCs w:val="21"/>
              </w:rPr>
            </w:pPr>
            <w:r>
              <w:rPr>
                <w:rFonts w:ascii="宋体" w:hAnsi="宋体" w:hint="eastAsia"/>
                <w:szCs w:val="21"/>
              </w:rPr>
              <w:t>10,011.</w:t>
            </w:r>
            <w:r w:rsidR="009C022B">
              <w:rPr>
                <w:rFonts w:ascii="宋体" w:hAnsi="宋体" w:hint="eastAsia"/>
                <w:szCs w:val="21"/>
              </w:rPr>
              <w:t>48</w:t>
            </w:r>
          </w:p>
        </w:tc>
        <w:tc>
          <w:tcPr>
            <w:tcW w:w="3307" w:type="dxa"/>
            <w:tcBorders>
              <w:top w:val="single" w:sz="4" w:space="0" w:color="auto"/>
              <w:left w:val="nil"/>
              <w:bottom w:val="single" w:sz="4" w:space="0" w:color="auto"/>
              <w:right w:val="single" w:sz="4" w:space="0" w:color="auto"/>
            </w:tcBorders>
            <w:vAlign w:val="center"/>
          </w:tcPr>
          <w:p w:rsidR="00651449" w:rsidRDefault="00824040">
            <w:pPr>
              <w:rPr>
                <w:rFonts w:ascii="宋体" w:hAnsi="宋体" w:cs="宋体"/>
                <w:szCs w:val="21"/>
              </w:rPr>
            </w:pPr>
            <w:r>
              <w:rPr>
                <w:rFonts w:ascii="宋体" w:hAnsi="宋体" w:hint="eastAsia"/>
                <w:szCs w:val="21"/>
              </w:rPr>
              <w:t>一、一般公共服务支出</w:t>
            </w:r>
          </w:p>
        </w:tc>
        <w:tc>
          <w:tcPr>
            <w:tcW w:w="1299" w:type="dxa"/>
            <w:tcBorders>
              <w:top w:val="single" w:sz="4" w:space="0" w:color="auto"/>
              <w:left w:val="nil"/>
              <w:bottom w:val="single" w:sz="4" w:space="0" w:color="auto"/>
              <w:right w:val="single" w:sz="4" w:space="0" w:color="auto"/>
            </w:tcBorders>
            <w:vAlign w:val="center"/>
          </w:tcPr>
          <w:p w:rsidR="00651449" w:rsidRDefault="00651449">
            <w:pPr>
              <w:jc w:val="center"/>
              <w:rPr>
                <w:rFonts w:ascii="宋体" w:hAnsi="宋体"/>
                <w:szCs w:val="21"/>
              </w:rPr>
            </w:pPr>
          </w:p>
        </w:tc>
      </w:tr>
      <w:tr w:rsidR="00651449"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651449" w:rsidRDefault="00824040">
            <w:pPr>
              <w:rPr>
                <w:rFonts w:ascii="宋体" w:hAnsi="宋体"/>
                <w:szCs w:val="21"/>
              </w:rPr>
            </w:pPr>
            <w:r>
              <w:rPr>
                <w:rFonts w:ascii="宋体" w:hAnsi="宋体" w:hint="eastAsia"/>
                <w:szCs w:val="21"/>
              </w:rPr>
              <w:t>二、政府性基金预算财政拨款收入</w:t>
            </w:r>
          </w:p>
        </w:tc>
        <w:tc>
          <w:tcPr>
            <w:tcW w:w="1193" w:type="dxa"/>
            <w:tcBorders>
              <w:top w:val="single" w:sz="4" w:space="0" w:color="auto"/>
              <w:left w:val="nil"/>
              <w:bottom w:val="single" w:sz="4" w:space="0" w:color="auto"/>
              <w:right w:val="single" w:sz="4" w:space="0" w:color="auto"/>
            </w:tcBorders>
            <w:vAlign w:val="center"/>
          </w:tcPr>
          <w:p w:rsidR="00651449" w:rsidRDefault="0065144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651449" w:rsidRDefault="00824040">
            <w:pPr>
              <w:rPr>
                <w:rFonts w:ascii="宋体" w:hAnsi="宋体" w:cs="宋体"/>
                <w:szCs w:val="21"/>
              </w:rPr>
            </w:pPr>
            <w:r>
              <w:rPr>
                <w:rFonts w:ascii="宋体" w:hAnsi="宋体" w:hint="eastAsia"/>
                <w:szCs w:val="21"/>
              </w:rPr>
              <w:t>二、外交支出</w:t>
            </w:r>
          </w:p>
        </w:tc>
        <w:tc>
          <w:tcPr>
            <w:tcW w:w="1299" w:type="dxa"/>
            <w:tcBorders>
              <w:top w:val="single" w:sz="4" w:space="0" w:color="auto"/>
              <w:left w:val="nil"/>
              <w:bottom w:val="single" w:sz="4" w:space="0" w:color="auto"/>
              <w:right w:val="single" w:sz="4" w:space="0" w:color="auto"/>
            </w:tcBorders>
            <w:vAlign w:val="center"/>
          </w:tcPr>
          <w:p w:rsidR="00651449" w:rsidRDefault="00651449">
            <w:pPr>
              <w:jc w:val="center"/>
              <w:rPr>
                <w:rFonts w:ascii="宋体" w:hAnsi="宋体"/>
                <w:szCs w:val="21"/>
              </w:rPr>
            </w:pPr>
          </w:p>
        </w:tc>
      </w:tr>
      <w:tr w:rsidR="00651449"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651449" w:rsidRDefault="00824040">
            <w:pPr>
              <w:rPr>
                <w:rFonts w:ascii="宋体" w:hAnsi="宋体"/>
                <w:szCs w:val="21"/>
              </w:rPr>
            </w:pPr>
            <w:r>
              <w:rPr>
                <w:rFonts w:ascii="宋体" w:hAnsi="宋体" w:hint="eastAsia"/>
                <w:szCs w:val="21"/>
              </w:rPr>
              <w:t>三、国有资本经营预算财政拨款收入</w:t>
            </w:r>
          </w:p>
        </w:tc>
        <w:tc>
          <w:tcPr>
            <w:tcW w:w="1193" w:type="dxa"/>
            <w:tcBorders>
              <w:top w:val="single" w:sz="4" w:space="0" w:color="auto"/>
              <w:left w:val="nil"/>
              <w:bottom w:val="single" w:sz="4" w:space="0" w:color="auto"/>
              <w:right w:val="single" w:sz="4" w:space="0" w:color="auto"/>
            </w:tcBorders>
            <w:vAlign w:val="center"/>
          </w:tcPr>
          <w:p w:rsidR="00651449" w:rsidRDefault="0065144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651449" w:rsidRDefault="00824040">
            <w:pPr>
              <w:rPr>
                <w:rFonts w:ascii="宋体" w:hAnsi="宋体" w:cs="宋体"/>
                <w:szCs w:val="21"/>
              </w:rPr>
            </w:pPr>
            <w:r>
              <w:rPr>
                <w:rFonts w:ascii="宋体" w:hAnsi="宋体" w:hint="eastAsia"/>
                <w:szCs w:val="21"/>
              </w:rPr>
              <w:t>三、国防支出</w:t>
            </w:r>
          </w:p>
        </w:tc>
        <w:tc>
          <w:tcPr>
            <w:tcW w:w="1299" w:type="dxa"/>
            <w:tcBorders>
              <w:top w:val="single" w:sz="4" w:space="0" w:color="auto"/>
              <w:left w:val="nil"/>
              <w:bottom w:val="single" w:sz="4" w:space="0" w:color="auto"/>
              <w:right w:val="single" w:sz="4" w:space="0" w:color="auto"/>
            </w:tcBorders>
            <w:vAlign w:val="center"/>
          </w:tcPr>
          <w:p w:rsidR="00651449" w:rsidRDefault="00651449">
            <w:pPr>
              <w:jc w:val="center"/>
              <w:rPr>
                <w:rFonts w:ascii="宋体" w:hAnsi="宋体"/>
                <w:szCs w:val="21"/>
              </w:rPr>
            </w:pPr>
          </w:p>
        </w:tc>
      </w:tr>
      <w:tr w:rsidR="00651449"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651449" w:rsidRDefault="00824040">
            <w:pPr>
              <w:rPr>
                <w:rFonts w:ascii="宋体" w:hAnsi="宋体"/>
                <w:szCs w:val="21"/>
              </w:rPr>
            </w:pPr>
            <w:r>
              <w:rPr>
                <w:rFonts w:ascii="宋体" w:hAnsi="宋体" w:hint="eastAsia"/>
                <w:szCs w:val="21"/>
              </w:rPr>
              <w:t>四、上级补助收入</w:t>
            </w:r>
          </w:p>
        </w:tc>
        <w:tc>
          <w:tcPr>
            <w:tcW w:w="1193" w:type="dxa"/>
            <w:tcBorders>
              <w:top w:val="single" w:sz="4" w:space="0" w:color="auto"/>
              <w:left w:val="nil"/>
              <w:bottom w:val="single" w:sz="4" w:space="0" w:color="auto"/>
              <w:right w:val="single" w:sz="4" w:space="0" w:color="auto"/>
            </w:tcBorders>
            <w:vAlign w:val="center"/>
          </w:tcPr>
          <w:p w:rsidR="00651449" w:rsidRDefault="0065144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651449" w:rsidRDefault="00824040">
            <w:pPr>
              <w:rPr>
                <w:rFonts w:ascii="宋体" w:hAnsi="宋体" w:cs="宋体"/>
                <w:szCs w:val="21"/>
              </w:rPr>
            </w:pPr>
            <w:r>
              <w:rPr>
                <w:rFonts w:ascii="宋体" w:hAnsi="宋体" w:hint="eastAsia"/>
                <w:szCs w:val="21"/>
              </w:rPr>
              <w:t>四、公共安全支出</w:t>
            </w:r>
          </w:p>
        </w:tc>
        <w:tc>
          <w:tcPr>
            <w:tcW w:w="1299" w:type="dxa"/>
            <w:tcBorders>
              <w:top w:val="single" w:sz="4" w:space="0" w:color="auto"/>
              <w:left w:val="nil"/>
              <w:bottom w:val="single" w:sz="4" w:space="0" w:color="auto"/>
              <w:right w:val="single" w:sz="4" w:space="0" w:color="auto"/>
            </w:tcBorders>
            <w:vAlign w:val="center"/>
          </w:tcPr>
          <w:p w:rsidR="00651449" w:rsidRDefault="00651449">
            <w:pPr>
              <w:jc w:val="center"/>
              <w:rPr>
                <w:rFonts w:ascii="宋体" w:hAnsi="宋体"/>
                <w:szCs w:val="21"/>
              </w:rPr>
            </w:pPr>
          </w:p>
        </w:tc>
      </w:tr>
      <w:tr w:rsidR="00651449"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651449" w:rsidRDefault="00824040">
            <w:pPr>
              <w:rPr>
                <w:rFonts w:ascii="宋体" w:hAnsi="宋体"/>
                <w:szCs w:val="21"/>
              </w:rPr>
            </w:pPr>
            <w:r>
              <w:rPr>
                <w:rFonts w:ascii="宋体" w:hAnsi="宋体" w:hint="eastAsia"/>
                <w:szCs w:val="21"/>
              </w:rPr>
              <w:t>五、事业收入</w:t>
            </w:r>
          </w:p>
        </w:tc>
        <w:tc>
          <w:tcPr>
            <w:tcW w:w="1193" w:type="dxa"/>
            <w:tcBorders>
              <w:top w:val="single" w:sz="4" w:space="0" w:color="auto"/>
              <w:left w:val="nil"/>
              <w:bottom w:val="single" w:sz="4" w:space="0" w:color="auto"/>
              <w:right w:val="single" w:sz="4" w:space="0" w:color="auto"/>
            </w:tcBorders>
            <w:vAlign w:val="center"/>
          </w:tcPr>
          <w:p w:rsidR="00651449" w:rsidRDefault="00651449">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651449" w:rsidRDefault="00824040">
            <w:pPr>
              <w:rPr>
                <w:rFonts w:ascii="宋体" w:hAnsi="宋体" w:cs="宋体"/>
                <w:szCs w:val="21"/>
              </w:rPr>
            </w:pPr>
            <w:r>
              <w:rPr>
                <w:rFonts w:ascii="宋体" w:hAnsi="宋体" w:hint="eastAsia"/>
                <w:szCs w:val="21"/>
              </w:rPr>
              <w:t>五、教育支出</w:t>
            </w:r>
          </w:p>
        </w:tc>
        <w:tc>
          <w:tcPr>
            <w:tcW w:w="1299" w:type="dxa"/>
            <w:tcBorders>
              <w:top w:val="single" w:sz="4" w:space="0" w:color="auto"/>
              <w:left w:val="nil"/>
              <w:bottom w:val="single" w:sz="4" w:space="0" w:color="auto"/>
              <w:right w:val="single" w:sz="4" w:space="0" w:color="auto"/>
            </w:tcBorders>
            <w:vAlign w:val="center"/>
          </w:tcPr>
          <w:p w:rsidR="00651449" w:rsidRDefault="00651449">
            <w:pPr>
              <w:jc w:val="center"/>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六、经营收入</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六、科学技术支出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r>
              <w:rPr>
                <w:rFonts w:ascii="宋体" w:hAnsi="宋体" w:hint="eastAsia"/>
                <w:szCs w:val="21"/>
              </w:rPr>
              <w:t>8,</w:t>
            </w:r>
            <w:r w:rsidR="009C022B">
              <w:rPr>
                <w:rFonts w:ascii="宋体" w:hAnsi="宋体" w:hint="eastAsia"/>
                <w:szCs w:val="21"/>
              </w:rPr>
              <w:t>800</w:t>
            </w:r>
            <w:r>
              <w:rPr>
                <w:rFonts w:ascii="宋体" w:hAnsi="宋体" w:hint="eastAsia"/>
                <w:szCs w:val="21"/>
              </w:rPr>
              <w:t>.</w:t>
            </w:r>
            <w:r w:rsidR="009C022B">
              <w:rPr>
                <w:rFonts w:ascii="宋体" w:hAnsi="宋体" w:hint="eastAsia"/>
                <w:szCs w:val="21"/>
              </w:rPr>
              <w:t>00</w:t>
            </w: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七、附属单位上缴收入</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七、文化旅游体育与传媒支出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八、其他收入</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八、社会保障和就业支出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r>
              <w:rPr>
                <w:rFonts w:ascii="宋体" w:hAnsi="宋体" w:hint="eastAsia"/>
                <w:szCs w:val="21"/>
              </w:rPr>
              <w:t>294.57</w:t>
            </w: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九、卫生健康支出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r>
              <w:rPr>
                <w:rFonts w:ascii="宋体" w:hAnsi="宋体" w:hint="eastAsia"/>
                <w:szCs w:val="21"/>
              </w:rPr>
              <w:t>131.30</w:t>
            </w: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十、节能环保支出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十一、城乡社区支出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十二、农林水支出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十三、交通运输支出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十四、资源勘探工业信息等支出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十五、商业服务业等支出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十六、金融支出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十七、援助其他地区支出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十八、自然资源海洋气象等支出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十九、住房保障支出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r>
              <w:rPr>
                <w:rFonts w:ascii="宋体" w:hAnsi="宋体" w:hint="eastAsia"/>
                <w:szCs w:val="21"/>
              </w:rPr>
              <w:t>785.61</w:t>
            </w: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二十、粮油物资储备支出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二十一、国有资本经营预算支出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二十二、灾害防治及应急管理支出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 xml:space="preserve">　</w:t>
            </w: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二十三、其他支出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szCs w:val="21"/>
              </w:rPr>
            </w:pPr>
          </w:p>
        </w:tc>
        <w:tc>
          <w:tcPr>
            <w:tcW w:w="1193"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szCs w:val="21"/>
              </w:rPr>
            </w:pPr>
            <w:r>
              <w:rPr>
                <w:rFonts w:ascii="宋体" w:hAnsi="宋体" w:hint="eastAsia"/>
                <w:szCs w:val="21"/>
              </w:rPr>
              <w:t>二十四、抗</w:t>
            </w:r>
            <w:proofErr w:type="gramStart"/>
            <w:r>
              <w:rPr>
                <w:rFonts w:ascii="宋体" w:hAnsi="宋体" w:hint="eastAsia"/>
                <w:szCs w:val="21"/>
              </w:rPr>
              <w:t>疫</w:t>
            </w:r>
            <w:proofErr w:type="gramEnd"/>
            <w:r>
              <w:rPr>
                <w:rFonts w:ascii="宋体" w:hAnsi="宋体" w:hint="eastAsia"/>
                <w:szCs w:val="21"/>
              </w:rPr>
              <w:t>特别国债安排的支出</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jc w:val="center"/>
              <w:rPr>
                <w:rFonts w:ascii="宋体" w:hAnsi="宋体"/>
                <w:szCs w:val="21"/>
              </w:rPr>
            </w:pPr>
            <w:r>
              <w:rPr>
                <w:rFonts w:ascii="宋体" w:hAnsi="宋体" w:hint="eastAsia"/>
                <w:szCs w:val="21"/>
              </w:rPr>
              <w:t>本年收入合计</w:t>
            </w:r>
          </w:p>
        </w:tc>
        <w:tc>
          <w:tcPr>
            <w:tcW w:w="1193"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r>
              <w:rPr>
                <w:rFonts w:ascii="宋体" w:hAnsi="宋体" w:hint="eastAsia"/>
                <w:szCs w:val="21"/>
              </w:rPr>
              <w:t>10,011.4</w:t>
            </w:r>
            <w:r w:rsidR="009C022B">
              <w:rPr>
                <w:rFonts w:ascii="宋体" w:hAnsi="宋体" w:hint="eastAsia"/>
                <w:szCs w:val="21"/>
              </w:rPr>
              <w:t>8</w:t>
            </w:r>
          </w:p>
        </w:tc>
        <w:tc>
          <w:tcPr>
            <w:tcW w:w="3307"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r>
              <w:rPr>
                <w:rFonts w:ascii="宋体" w:hAnsi="宋体" w:hint="eastAsia"/>
                <w:szCs w:val="21"/>
              </w:rPr>
              <w:t>本年支出合计</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r>
              <w:rPr>
                <w:rFonts w:ascii="宋体" w:hAnsi="宋体" w:hint="eastAsia"/>
                <w:szCs w:val="21"/>
              </w:rPr>
              <w:t>10,011.4</w:t>
            </w:r>
            <w:r w:rsidR="009C022B">
              <w:rPr>
                <w:rFonts w:ascii="宋体" w:hAnsi="宋体" w:hint="eastAsia"/>
                <w:szCs w:val="21"/>
              </w:rPr>
              <w:t>8</w:t>
            </w: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使用非财政拨款结余</w:t>
            </w:r>
          </w:p>
        </w:tc>
        <w:tc>
          <w:tcPr>
            <w:tcW w:w="1193" w:type="dxa"/>
            <w:tcBorders>
              <w:top w:val="single" w:sz="4" w:space="0" w:color="auto"/>
              <w:left w:val="nil"/>
              <w:bottom w:val="single" w:sz="4" w:space="0" w:color="auto"/>
              <w:right w:val="single" w:sz="4" w:space="0" w:color="auto"/>
            </w:tcBorders>
            <w:vAlign w:val="center"/>
          </w:tcPr>
          <w:p w:rsidR="003D391A" w:rsidRDefault="003D391A" w:rsidP="003D391A">
            <w:pPr>
              <w:jc w:val="right"/>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结余分配</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年初结转和结余</w:t>
            </w:r>
          </w:p>
        </w:tc>
        <w:tc>
          <w:tcPr>
            <w:tcW w:w="1193" w:type="dxa"/>
            <w:tcBorders>
              <w:top w:val="single" w:sz="4" w:space="0" w:color="auto"/>
              <w:left w:val="nil"/>
              <w:bottom w:val="single" w:sz="4" w:space="0" w:color="auto"/>
              <w:right w:val="single" w:sz="4" w:space="0" w:color="auto"/>
            </w:tcBorders>
            <w:vAlign w:val="center"/>
          </w:tcPr>
          <w:p w:rsidR="003D391A" w:rsidRDefault="003D391A" w:rsidP="003D391A">
            <w:pPr>
              <w:jc w:val="right"/>
              <w:rPr>
                <w:rFonts w:ascii="宋体" w:hAnsi="宋体"/>
                <w:szCs w:val="21"/>
              </w:rPr>
            </w:pPr>
          </w:p>
        </w:tc>
        <w:tc>
          <w:tcPr>
            <w:tcW w:w="3307" w:type="dxa"/>
            <w:tcBorders>
              <w:top w:val="single" w:sz="4" w:space="0" w:color="auto"/>
              <w:left w:val="nil"/>
              <w:bottom w:val="single" w:sz="4" w:space="0" w:color="auto"/>
              <w:right w:val="single" w:sz="4" w:space="0" w:color="auto"/>
            </w:tcBorders>
            <w:vAlign w:val="center"/>
          </w:tcPr>
          <w:p w:rsidR="003D391A" w:rsidRDefault="003D391A">
            <w:pPr>
              <w:rPr>
                <w:rFonts w:ascii="宋体" w:hAnsi="宋体" w:cs="宋体"/>
                <w:szCs w:val="21"/>
              </w:rPr>
            </w:pPr>
            <w:r>
              <w:rPr>
                <w:rFonts w:ascii="宋体" w:hAnsi="宋体" w:hint="eastAsia"/>
                <w:szCs w:val="21"/>
              </w:rPr>
              <w:t>年末结转和结余</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p>
        </w:tc>
      </w:tr>
      <w:tr w:rsidR="003D391A" w:rsidTr="003D391A">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3D391A" w:rsidRDefault="003D391A">
            <w:pPr>
              <w:jc w:val="center"/>
              <w:rPr>
                <w:rFonts w:ascii="宋体" w:hAnsi="宋体"/>
                <w:szCs w:val="21"/>
              </w:rPr>
            </w:pPr>
            <w:r>
              <w:rPr>
                <w:rFonts w:ascii="宋体" w:hAnsi="宋体" w:hint="eastAsia"/>
                <w:szCs w:val="21"/>
              </w:rPr>
              <w:t>总计</w:t>
            </w:r>
          </w:p>
        </w:tc>
        <w:tc>
          <w:tcPr>
            <w:tcW w:w="1193"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r>
              <w:rPr>
                <w:rFonts w:ascii="宋体" w:hAnsi="宋体" w:hint="eastAsia"/>
                <w:szCs w:val="21"/>
              </w:rPr>
              <w:t>10,011.4</w:t>
            </w:r>
            <w:r w:rsidR="009C022B">
              <w:rPr>
                <w:rFonts w:ascii="宋体" w:hAnsi="宋体" w:hint="eastAsia"/>
                <w:szCs w:val="21"/>
              </w:rPr>
              <w:t>8</w:t>
            </w:r>
          </w:p>
        </w:tc>
        <w:tc>
          <w:tcPr>
            <w:tcW w:w="3307" w:type="dxa"/>
            <w:tcBorders>
              <w:top w:val="single" w:sz="4" w:space="0" w:color="auto"/>
              <w:left w:val="nil"/>
              <w:bottom w:val="single" w:sz="4" w:space="0" w:color="auto"/>
              <w:right w:val="single" w:sz="4" w:space="0" w:color="auto"/>
            </w:tcBorders>
            <w:vAlign w:val="center"/>
          </w:tcPr>
          <w:p w:rsidR="003D391A" w:rsidRDefault="003D391A">
            <w:pPr>
              <w:jc w:val="center"/>
              <w:rPr>
                <w:rFonts w:ascii="宋体" w:hAnsi="宋体"/>
                <w:szCs w:val="21"/>
              </w:rPr>
            </w:pPr>
            <w:r>
              <w:rPr>
                <w:rFonts w:ascii="宋体" w:hAnsi="宋体" w:hint="eastAsia"/>
                <w:szCs w:val="21"/>
              </w:rPr>
              <w:t>总计</w:t>
            </w:r>
          </w:p>
        </w:tc>
        <w:tc>
          <w:tcPr>
            <w:tcW w:w="1299" w:type="dxa"/>
            <w:tcBorders>
              <w:top w:val="single" w:sz="4" w:space="0" w:color="auto"/>
              <w:left w:val="nil"/>
              <w:bottom w:val="single" w:sz="4" w:space="0" w:color="auto"/>
              <w:right w:val="single" w:sz="4" w:space="0" w:color="auto"/>
            </w:tcBorders>
            <w:vAlign w:val="center"/>
          </w:tcPr>
          <w:p w:rsidR="003D391A" w:rsidRDefault="003D391A" w:rsidP="009C022B">
            <w:pPr>
              <w:jc w:val="right"/>
              <w:rPr>
                <w:rFonts w:ascii="宋体" w:hAnsi="宋体"/>
                <w:szCs w:val="21"/>
              </w:rPr>
            </w:pPr>
            <w:r>
              <w:rPr>
                <w:rFonts w:ascii="宋体" w:hAnsi="宋体" w:hint="eastAsia"/>
                <w:szCs w:val="21"/>
              </w:rPr>
              <w:t>1,0011.4</w:t>
            </w:r>
            <w:r w:rsidR="009C022B">
              <w:rPr>
                <w:rFonts w:ascii="宋体" w:hAnsi="宋体" w:hint="eastAsia"/>
                <w:szCs w:val="21"/>
              </w:rPr>
              <w:t>8</w:t>
            </w:r>
          </w:p>
        </w:tc>
      </w:tr>
    </w:tbl>
    <w:p w:rsidR="00651449" w:rsidRDefault="00824040">
      <w:pPr>
        <w:autoSpaceDE w:val="0"/>
        <w:autoSpaceDN w:val="0"/>
        <w:adjustRightInd w:val="0"/>
        <w:rPr>
          <w:rFonts w:ascii="宋体" w:hAnsi="宋体"/>
          <w:szCs w:val="21"/>
        </w:rPr>
        <w:sectPr w:rsidR="00651449">
          <w:headerReference w:type="default" r:id="rId7"/>
          <w:footerReference w:type="default" r:id="rId8"/>
          <w:pgSz w:w="11906" w:h="16838"/>
          <w:pgMar w:top="1440" w:right="1797" w:bottom="1440" w:left="1797" w:header="851" w:footer="992" w:gutter="0"/>
          <w:cols w:space="720"/>
          <w:docGrid w:type="lines" w:linePitch="312"/>
        </w:sectPr>
      </w:pPr>
      <w:r>
        <w:rPr>
          <w:rFonts w:ascii="宋体" w:hAnsi="宋体" w:hint="eastAsia"/>
          <w:szCs w:val="21"/>
        </w:rPr>
        <w:t>注：本表反映单位本年度的总收支和年末结转结余情况。</w:t>
      </w:r>
    </w:p>
    <w:p w:rsidR="00651449" w:rsidRDefault="00824040">
      <w:pPr>
        <w:autoSpaceDE w:val="0"/>
        <w:autoSpaceDN w:val="0"/>
        <w:adjustRightInd w:val="0"/>
        <w:jc w:val="center"/>
        <w:outlineLvl w:val="0"/>
        <w:rPr>
          <w:rFonts w:ascii="宋体" w:hAnsi="宋体"/>
          <w:szCs w:val="21"/>
        </w:rPr>
      </w:pPr>
      <w:r>
        <w:rPr>
          <w:rFonts w:ascii="宋体" w:hAnsi="宋体" w:hint="eastAsia"/>
          <w:szCs w:val="21"/>
        </w:rPr>
        <w:lastRenderedPageBreak/>
        <w:t>收入决算表</w:t>
      </w:r>
    </w:p>
    <w:p w:rsidR="00651449" w:rsidRDefault="00824040">
      <w:pPr>
        <w:autoSpaceDE w:val="0"/>
        <w:autoSpaceDN w:val="0"/>
        <w:adjustRightInd w:val="0"/>
        <w:ind w:right="360"/>
        <w:jc w:val="right"/>
        <w:rPr>
          <w:rFonts w:ascii="宋体" w:hAnsi="宋体"/>
          <w:szCs w:val="21"/>
        </w:rPr>
      </w:pPr>
      <w:r>
        <w:rPr>
          <w:rFonts w:ascii="宋体" w:hAnsi="宋体" w:hint="eastAsia"/>
          <w:szCs w:val="21"/>
        </w:rPr>
        <w:t>单位：万元</w:t>
      </w:r>
    </w:p>
    <w:tbl>
      <w:tblPr>
        <w:tblW w:w="14488" w:type="dxa"/>
        <w:tblInd w:w="93" w:type="dxa"/>
        <w:tblLook w:val="0000"/>
      </w:tblPr>
      <w:tblGrid>
        <w:gridCol w:w="1531"/>
        <w:gridCol w:w="2744"/>
        <w:gridCol w:w="1552"/>
        <w:gridCol w:w="1559"/>
        <w:gridCol w:w="1560"/>
        <w:gridCol w:w="1417"/>
        <w:gridCol w:w="1207"/>
        <w:gridCol w:w="1203"/>
        <w:gridCol w:w="1715"/>
      </w:tblGrid>
      <w:tr w:rsidR="00651449">
        <w:trPr>
          <w:trHeight w:val="450"/>
        </w:trPr>
        <w:tc>
          <w:tcPr>
            <w:tcW w:w="4275" w:type="dxa"/>
            <w:gridSpan w:val="2"/>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项目</w:t>
            </w:r>
          </w:p>
        </w:tc>
        <w:tc>
          <w:tcPr>
            <w:tcW w:w="1552"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本年收入合计</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财政拨款收入</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上级补助收入</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事业收入</w:t>
            </w:r>
          </w:p>
        </w:tc>
        <w:tc>
          <w:tcPr>
            <w:tcW w:w="1207"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经营收入</w:t>
            </w:r>
          </w:p>
        </w:tc>
        <w:tc>
          <w:tcPr>
            <w:tcW w:w="1203"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附属单位上缴收入</w:t>
            </w:r>
          </w:p>
        </w:tc>
        <w:tc>
          <w:tcPr>
            <w:tcW w:w="1715"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其他收入</w:t>
            </w:r>
          </w:p>
        </w:tc>
      </w:tr>
      <w:tr w:rsidR="00651449">
        <w:trPr>
          <w:trHeight w:val="1145"/>
        </w:trPr>
        <w:tc>
          <w:tcPr>
            <w:tcW w:w="1531" w:type="dxa"/>
            <w:tcBorders>
              <w:top w:val="single" w:sz="8" w:space="0" w:color="auto"/>
              <w:left w:val="single" w:sz="8" w:space="0" w:color="auto"/>
              <w:bottom w:val="single" w:sz="4"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2744" w:type="dxa"/>
            <w:tcBorders>
              <w:top w:val="nil"/>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科目名称</w:t>
            </w:r>
          </w:p>
        </w:tc>
        <w:tc>
          <w:tcPr>
            <w:tcW w:w="1552"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207"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20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715"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r>
      <w:tr w:rsidR="003D391A">
        <w:trPr>
          <w:trHeight w:val="450"/>
        </w:trPr>
        <w:tc>
          <w:tcPr>
            <w:tcW w:w="4275" w:type="dxa"/>
            <w:gridSpan w:val="2"/>
            <w:tcBorders>
              <w:top w:val="single" w:sz="4" w:space="0" w:color="auto"/>
              <w:left w:val="single" w:sz="8" w:space="0" w:color="auto"/>
              <w:bottom w:val="single" w:sz="8" w:space="0" w:color="auto"/>
              <w:right w:val="single" w:sz="8" w:space="0" w:color="auto"/>
            </w:tcBorders>
            <w:vAlign w:val="center"/>
          </w:tcPr>
          <w:p w:rsidR="003D391A" w:rsidRDefault="003D391A">
            <w:pPr>
              <w:widowControl/>
              <w:jc w:val="center"/>
              <w:rPr>
                <w:rFonts w:ascii="宋体" w:hAnsi="宋体" w:cs="宋体"/>
                <w:kern w:val="0"/>
                <w:szCs w:val="21"/>
              </w:rPr>
            </w:pPr>
            <w:r>
              <w:rPr>
                <w:rFonts w:ascii="宋体" w:hAnsi="宋体" w:cs="宋体" w:hint="eastAsia"/>
                <w:kern w:val="0"/>
                <w:szCs w:val="21"/>
              </w:rPr>
              <w:t>合计</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r>
              <w:rPr>
                <w:rFonts w:ascii="宋体" w:hAnsi="宋体" w:cs="宋体" w:hint="eastAsia"/>
                <w:kern w:val="0"/>
                <w:szCs w:val="21"/>
              </w:rPr>
              <w:t xml:space="preserve">　</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r>
              <w:rPr>
                <w:rFonts w:ascii="宋体" w:hAnsi="宋体" w:cs="宋体" w:hint="eastAsia"/>
                <w:kern w:val="0"/>
                <w:szCs w:val="21"/>
              </w:rPr>
              <w:t xml:space="preserve">　</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kern w:val="0"/>
                <w:szCs w:val="21"/>
              </w:rPr>
              <w:t>206</w:t>
            </w:r>
          </w:p>
        </w:tc>
        <w:tc>
          <w:tcPr>
            <w:tcW w:w="2744" w:type="dxa"/>
            <w:tcBorders>
              <w:top w:val="nil"/>
              <w:left w:val="nil"/>
              <w:bottom w:val="single" w:sz="8" w:space="0" w:color="auto"/>
              <w:right w:val="single" w:sz="8" w:space="0" w:color="auto"/>
            </w:tcBorders>
            <w:vAlign w:val="center"/>
          </w:tcPr>
          <w:p w:rsidR="003D391A" w:rsidRDefault="003D391A" w:rsidP="009C022B">
            <w:pPr>
              <w:widowControl/>
              <w:jc w:val="left"/>
              <w:rPr>
                <w:rFonts w:ascii="宋体" w:hAnsi="宋体" w:cs="宋体"/>
                <w:kern w:val="0"/>
                <w:szCs w:val="21"/>
              </w:rPr>
            </w:pPr>
            <w:r>
              <w:rPr>
                <w:rFonts w:ascii="宋体" w:hAnsi="宋体" w:cs="宋体"/>
                <w:szCs w:val="21"/>
              </w:rPr>
              <w:t>科学技术支出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8,</w:t>
            </w:r>
            <w:r w:rsidR="009C022B">
              <w:rPr>
                <w:rFonts w:ascii="宋体" w:hAnsi="宋体" w:cs="宋体" w:hint="eastAsia"/>
                <w:kern w:val="0"/>
                <w:szCs w:val="21"/>
              </w:rPr>
              <w:t>800</w:t>
            </w:r>
            <w:r>
              <w:rPr>
                <w:rFonts w:ascii="宋体" w:hAnsi="宋体" w:cs="宋体" w:hint="eastAsia"/>
                <w:kern w:val="0"/>
                <w:szCs w:val="21"/>
              </w:rPr>
              <w:t>.</w:t>
            </w:r>
            <w:r w:rsidR="009C022B">
              <w:rPr>
                <w:rFonts w:ascii="宋体" w:hAnsi="宋体" w:cs="宋体" w:hint="eastAsia"/>
                <w:kern w:val="0"/>
                <w:szCs w:val="21"/>
              </w:rPr>
              <w:t>00</w:t>
            </w:r>
            <w:r>
              <w:rPr>
                <w:rFonts w:ascii="宋体" w:hAnsi="宋体" w:cs="宋体" w:hint="eastAsia"/>
                <w:kern w:val="0"/>
                <w:szCs w:val="21"/>
              </w:rPr>
              <w:t xml:space="preserve">　</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8,</w:t>
            </w:r>
            <w:r w:rsidR="009C022B">
              <w:rPr>
                <w:rFonts w:ascii="宋体" w:hAnsi="宋体" w:cs="宋体" w:hint="eastAsia"/>
                <w:kern w:val="0"/>
                <w:szCs w:val="21"/>
              </w:rPr>
              <w:t>800</w:t>
            </w:r>
            <w:r>
              <w:rPr>
                <w:rFonts w:ascii="宋体" w:hAnsi="宋体" w:cs="宋体" w:hint="eastAsia"/>
                <w:kern w:val="0"/>
                <w:szCs w:val="21"/>
              </w:rPr>
              <w:t>.</w:t>
            </w:r>
            <w:r w:rsidR="009C022B">
              <w:rPr>
                <w:rFonts w:ascii="宋体" w:hAnsi="宋体" w:cs="宋体" w:hint="eastAsia"/>
                <w:kern w:val="0"/>
                <w:szCs w:val="21"/>
              </w:rPr>
              <w:t>00</w:t>
            </w:r>
            <w:r>
              <w:rPr>
                <w:rFonts w:ascii="宋体" w:hAnsi="宋体" w:cs="宋体" w:hint="eastAsia"/>
                <w:kern w:val="0"/>
                <w:szCs w:val="21"/>
              </w:rPr>
              <w:t xml:space="preserve">　</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kern w:val="0"/>
                <w:szCs w:val="21"/>
              </w:rPr>
              <w:t>20601</w:t>
            </w:r>
          </w:p>
        </w:tc>
        <w:tc>
          <w:tcPr>
            <w:tcW w:w="2744" w:type="dxa"/>
            <w:tcBorders>
              <w:top w:val="nil"/>
              <w:left w:val="nil"/>
              <w:bottom w:val="single" w:sz="8" w:space="0" w:color="auto"/>
              <w:right w:val="single" w:sz="8" w:space="0" w:color="auto"/>
            </w:tcBorders>
            <w:vAlign w:val="center"/>
          </w:tcPr>
          <w:p w:rsidR="003D391A" w:rsidRDefault="003D391A" w:rsidP="009C022B">
            <w:pPr>
              <w:widowControl/>
              <w:jc w:val="left"/>
              <w:rPr>
                <w:rFonts w:ascii="宋体" w:hAnsi="宋体" w:cs="宋体"/>
                <w:kern w:val="0"/>
                <w:szCs w:val="21"/>
              </w:rPr>
            </w:pPr>
            <w:r>
              <w:rPr>
                <w:rFonts w:ascii="宋体" w:hAnsi="宋体" w:cs="宋体"/>
                <w:szCs w:val="21"/>
              </w:rPr>
              <w:t>科学技术管理事务</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8,</w:t>
            </w:r>
            <w:r w:rsidR="009C022B">
              <w:rPr>
                <w:rFonts w:ascii="宋体" w:hAnsi="宋体" w:cs="宋体" w:hint="eastAsia"/>
                <w:kern w:val="0"/>
                <w:szCs w:val="21"/>
              </w:rPr>
              <w:t>800</w:t>
            </w:r>
            <w:r>
              <w:rPr>
                <w:rFonts w:ascii="宋体" w:hAnsi="宋体" w:cs="宋体" w:hint="eastAsia"/>
                <w:kern w:val="0"/>
                <w:szCs w:val="21"/>
              </w:rPr>
              <w:t>.</w:t>
            </w:r>
            <w:r w:rsidR="009C022B">
              <w:rPr>
                <w:rFonts w:ascii="宋体" w:hAnsi="宋体" w:cs="宋体" w:hint="eastAsia"/>
                <w:kern w:val="0"/>
                <w:szCs w:val="21"/>
              </w:rPr>
              <w:t>00</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8,</w:t>
            </w:r>
            <w:r w:rsidR="009C022B">
              <w:rPr>
                <w:rFonts w:ascii="宋体" w:hAnsi="宋体" w:cs="宋体" w:hint="eastAsia"/>
                <w:kern w:val="0"/>
                <w:szCs w:val="21"/>
              </w:rPr>
              <w:t>800</w:t>
            </w:r>
            <w:r>
              <w:rPr>
                <w:rFonts w:ascii="宋体" w:hAnsi="宋体" w:cs="宋体" w:hint="eastAsia"/>
                <w:kern w:val="0"/>
                <w:szCs w:val="21"/>
              </w:rPr>
              <w:t>.</w:t>
            </w:r>
            <w:r w:rsidR="009C022B">
              <w:rPr>
                <w:rFonts w:ascii="宋体" w:hAnsi="宋体" w:cs="宋体" w:hint="eastAsia"/>
                <w:kern w:val="0"/>
                <w:szCs w:val="21"/>
              </w:rPr>
              <w:t>00</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kern w:val="0"/>
                <w:szCs w:val="21"/>
              </w:rPr>
              <w:t>2060101</w:t>
            </w:r>
          </w:p>
        </w:tc>
        <w:tc>
          <w:tcPr>
            <w:tcW w:w="2744" w:type="dxa"/>
            <w:tcBorders>
              <w:top w:val="nil"/>
              <w:left w:val="nil"/>
              <w:bottom w:val="single" w:sz="8" w:space="0" w:color="auto"/>
              <w:right w:val="single" w:sz="8" w:space="0" w:color="auto"/>
            </w:tcBorders>
            <w:vAlign w:val="center"/>
          </w:tcPr>
          <w:p w:rsidR="003D391A" w:rsidRDefault="003D391A" w:rsidP="009C022B">
            <w:pPr>
              <w:widowControl/>
              <w:jc w:val="left"/>
              <w:rPr>
                <w:rFonts w:ascii="宋体" w:hAnsi="宋体" w:cs="宋体"/>
                <w:kern w:val="0"/>
                <w:szCs w:val="21"/>
              </w:rPr>
            </w:pPr>
            <w:r>
              <w:rPr>
                <w:rFonts w:ascii="宋体" w:hAnsi="宋体" w:cs="宋体"/>
                <w:szCs w:val="21"/>
              </w:rPr>
              <w:t>行政运行</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5,167.48</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5,167.48</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szCs w:val="21"/>
              </w:rPr>
              <w:t>2060102</w:t>
            </w:r>
          </w:p>
        </w:tc>
        <w:tc>
          <w:tcPr>
            <w:tcW w:w="2744" w:type="dxa"/>
            <w:tcBorders>
              <w:top w:val="nil"/>
              <w:left w:val="nil"/>
              <w:bottom w:val="single" w:sz="8" w:space="0" w:color="auto"/>
              <w:right w:val="single" w:sz="8" w:space="0" w:color="auto"/>
            </w:tcBorders>
            <w:vAlign w:val="center"/>
          </w:tcPr>
          <w:p w:rsidR="003D391A" w:rsidRDefault="003D391A" w:rsidP="009C022B">
            <w:pPr>
              <w:widowControl/>
              <w:jc w:val="left"/>
              <w:rPr>
                <w:rFonts w:ascii="宋体" w:hAnsi="宋体" w:cs="宋体"/>
                <w:kern w:val="0"/>
                <w:szCs w:val="21"/>
              </w:rPr>
            </w:pPr>
            <w:r>
              <w:rPr>
                <w:rFonts w:ascii="宋体" w:hAnsi="宋体" w:cs="宋体"/>
                <w:szCs w:val="21"/>
              </w:rPr>
              <w:t>一般行政管理事务</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3,632.5</w:t>
            </w:r>
            <w:r w:rsidR="009C022B">
              <w:rPr>
                <w:rFonts w:ascii="宋体" w:hAnsi="宋体" w:cs="宋体" w:hint="eastAsia"/>
                <w:kern w:val="0"/>
                <w:szCs w:val="21"/>
              </w:rPr>
              <w:t>2</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3,632.5</w:t>
            </w:r>
            <w:r w:rsidR="009C022B">
              <w:rPr>
                <w:rFonts w:ascii="宋体" w:hAnsi="宋体" w:cs="宋体" w:hint="eastAsia"/>
                <w:kern w:val="0"/>
                <w:szCs w:val="21"/>
              </w:rPr>
              <w:t>2</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kern w:val="0"/>
                <w:szCs w:val="21"/>
              </w:rPr>
              <w:t>208</w:t>
            </w:r>
          </w:p>
        </w:tc>
        <w:tc>
          <w:tcPr>
            <w:tcW w:w="2744" w:type="dxa"/>
            <w:tcBorders>
              <w:top w:val="nil"/>
              <w:left w:val="nil"/>
              <w:bottom w:val="single" w:sz="8" w:space="0" w:color="auto"/>
              <w:right w:val="single" w:sz="8" w:space="0" w:color="auto"/>
            </w:tcBorders>
            <w:vAlign w:val="center"/>
          </w:tcPr>
          <w:p w:rsidR="003D391A" w:rsidRDefault="003D391A" w:rsidP="009C022B">
            <w:pPr>
              <w:widowControl/>
              <w:jc w:val="left"/>
              <w:rPr>
                <w:rFonts w:ascii="宋体" w:hAnsi="宋体" w:cs="宋体"/>
                <w:kern w:val="0"/>
                <w:szCs w:val="21"/>
              </w:rPr>
            </w:pPr>
            <w:r>
              <w:rPr>
                <w:rFonts w:ascii="宋体" w:hAnsi="宋体" w:cs="宋体"/>
                <w:szCs w:val="21"/>
              </w:rPr>
              <w:t>社会保障和就业支出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294.57</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294.57</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szCs w:val="21"/>
              </w:rPr>
              <w:t>20805</w:t>
            </w:r>
          </w:p>
        </w:tc>
        <w:tc>
          <w:tcPr>
            <w:tcW w:w="2744" w:type="dxa"/>
            <w:tcBorders>
              <w:top w:val="nil"/>
              <w:left w:val="nil"/>
              <w:bottom w:val="single" w:sz="8" w:space="0" w:color="auto"/>
              <w:right w:val="single" w:sz="8" w:space="0" w:color="auto"/>
            </w:tcBorders>
            <w:vAlign w:val="center"/>
          </w:tcPr>
          <w:p w:rsidR="003D391A" w:rsidRDefault="003D391A" w:rsidP="009C022B">
            <w:pPr>
              <w:widowControl/>
              <w:jc w:val="left"/>
              <w:rPr>
                <w:rFonts w:ascii="宋体" w:hAnsi="宋体" w:cs="宋体"/>
                <w:kern w:val="0"/>
                <w:szCs w:val="21"/>
              </w:rPr>
            </w:pPr>
            <w:r>
              <w:rPr>
                <w:rFonts w:ascii="宋体" w:hAnsi="宋体" w:cs="宋体"/>
                <w:szCs w:val="21"/>
              </w:rPr>
              <w:t>行政事业单位</w:t>
            </w:r>
            <w:r>
              <w:rPr>
                <w:rFonts w:ascii="宋体" w:hAnsi="宋体" w:cs="宋体" w:hint="eastAsia"/>
                <w:szCs w:val="21"/>
              </w:rPr>
              <w:t>养老支出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294.57</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294.57</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hint="eastAsia"/>
                <w:kern w:val="0"/>
                <w:szCs w:val="21"/>
              </w:rPr>
              <w:t>2080501</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hint="eastAsia"/>
                <w:szCs w:val="21"/>
              </w:rPr>
              <w:t>行政单位离退休</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3.12</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3.12</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hint="eastAsia"/>
                <w:kern w:val="0"/>
                <w:szCs w:val="21"/>
              </w:rPr>
              <w:t>2</w:t>
            </w:r>
            <w:r>
              <w:rPr>
                <w:rFonts w:ascii="宋体" w:hAnsi="宋体" w:cs="宋体"/>
                <w:kern w:val="0"/>
                <w:szCs w:val="21"/>
              </w:rPr>
              <w:t>080505</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kern w:val="0"/>
                <w:szCs w:val="21"/>
              </w:rPr>
            </w:pPr>
            <w:r>
              <w:rPr>
                <w:rFonts w:ascii="宋体" w:hAnsi="宋体" w:cs="宋体"/>
                <w:szCs w:val="21"/>
              </w:rPr>
              <w:t>机关事业单位基本养老保险缴费支出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192.69</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192.69</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hint="eastAsia"/>
                <w:kern w:val="0"/>
                <w:szCs w:val="21"/>
              </w:rPr>
              <w:t>2</w:t>
            </w:r>
            <w:r>
              <w:rPr>
                <w:rFonts w:ascii="宋体" w:hAnsi="宋体" w:cs="宋体"/>
                <w:kern w:val="0"/>
                <w:szCs w:val="21"/>
              </w:rPr>
              <w:t>080506</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kern w:val="0"/>
                <w:szCs w:val="21"/>
              </w:rPr>
            </w:pPr>
            <w:r>
              <w:rPr>
                <w:rFonts w:ascii="宋体" w:hAnsi="宋体" w:cs="宋体"/>
                <w:szCs w:val="21"/>
              </w:rPr>
              <w:t>机关事业单位职业年金缴费支出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98.56</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98.56</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hint="eastAsia"/>
                <w:kern w:val="0"/>
                <w:szCs w:val="21"/>
              </w:rPr>
              <w:t>2</w:t>
            </w:r>
            <w:r>
              <w:rPr>
                <w:rFonts w:ascii="宋体" w:hAnsi="宋体" w:cs="宋体"/>
                <w:kern w:val="0"/>
                <w:szCs w:val="21"/>
              </w:rPr>
              <w:t>080599</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kern w:val="0"/>
                <w:szCs w:val="21"/>
              </w:rPr>
            </w:pPr>
            <w:r>
              <w:rPr>
                <w:rFonts w:ascii="宋体" w:hAnsi="宋体" w:cs="宋体"/>
                <w:szCs w:val="21"/>
              </w:rPr>
              <w:t>其他行政事业单位</w:t>
            </w:r>
            <w:r>
              <w:rPr>
                <w:rFonts w:ascii="宋体" w:hAnsi="宋体" w:cs="宋体" w:hint="eastAsia"/>
                <w:szCs w:val="21"/>
              </w:rPr>
              <w:t>养老</w:t>
            </w:r>
            <w:r>
              <w:rPr>
                <w:rFonts w:ascii="宋体" w:hAnsi="宋体" w:cs="宋体"/>
                <w:szCs w:val="21"/>
              </w:rPr>
              <w:t>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0.20</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0.20</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rsidT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kern w:val="0"/>
                <w:szCs w:val="21"/>
              </w:rPr>
            </w:pPr>
            <w:r>
              <w:rPr>
                <w:rFonts w:ascii="宋体" w:hAnsi="宋体" w:cs="宋体"/>
                <w:szCs w:val="21"/>
              </w:rPr>
              <w:t>210</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szCs w:val="21"/>
              </w:rPr>
              <w:t>卫生健康支出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131.30</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131.30</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rsidTr="003D391A">
        <w:trPr>
          <w:trHeight w:val="450"/>
        </w:trPr>
        <w:tc>
          <w:tcPr>
            <w:tcW w:w="1531" w:type="dxa"/>
            <w:tcBorders>
              <w:top w:val="single" w:sz="8" w:space="0" w:color="auto"/>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szCs w:val="21"/>
              </w:rPr>
            </w:pPr>
            <w:r>
              <w:rPr>
                <w:rFonts w:ascii="宋体" w:hAnsi="宋体" w:cs="宋体" w:hint="eastAsia"/>
                <w:szCs w:val="21"/>
              </w:rPr>
              <w:lastRenderedPageBreak/>
              <w:t>2</w:t>
            </w:r>
            <w:r>
              <w:rPr>
                <w:rFonts w:ascii="宋体" w:hAnsi="宋体" w:cs="宋体"/>
                <w:szCs w:val="21"/>
              </w:rPr>
              <w:t>1011</w:t>
            </w:r>
          </w:p>
        </w:tc>
        <w:tc>
          <w:tcPr>
            <w:tcW w:w="2744" w:type="dxa"/>
            <w:tcBorders>
              <w:top w:val="single" w:sz="8" w:space="0" w:color="auto"/>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hint="eastAsia"/>
                <w:szCs w:val="21"/>
              </w:rPr>
              <w:t>行政事业单位医疗</w:t>
            </w:r>
          </w:p>
        </w:tc>
        <w:tc>
          <w:tcPr>
            <w:tcW w:w="1552" w:type="dxa"/>
            <w:tcBorders>
              <w:top w:val="single" w:sz="8" w:space="0" w:color="auto"/>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128.90　</w:t>
            </w:r>
          </w:p>
        </w:tc>
        <w:tc>
          <w:tcPr>
            <w:tcW w:w="1559" w:type="dxa"/>
            <w:tcBorders>
              <w:top w:val="single" w:sz="8" w:space="0" w:color="auto"/>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128.90　</w:t>
            </w:r>
          </w:p>
        </w:tc>
        <w:tc>
          <w:tcPr>
            <w:tcW w:w="1560" w:type="dxa"/>
            <w:tcBorders>
              <w:top w:val="single" w:sz="8" w:space="0" w:color="auto"/>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single" w:sz="8" w:space="0" w:color="auto"/>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single" w:sz="8" w:space="0" w:color="auto"/>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single" w:sz="8" w:space="0" w:color="auto"/>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single" w:sz="8" w:space="0" w:color="auto"/>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szCs w:val="21"/>
              </w:rPr>
            </w:pPr>
            <w:r>
              <w:rPr>
                <w:rFonts w:ascii="宋体" w:hAnsi="宋体" w:cs="宋体" w:hint="eastAsia"/>
                <w:szCs w:val="21"/>
              </w:rPr>
              <w:t>2</w:t>
            </w:r>
            <w:r>
              <w:rPr>
                <w:rFonts w:ascii="宋体" w:hAnsi="宋体" w:cs="宋体"/>
                <w:szCs w:val="21"/>
              </w:rPr>
              <w:t>101101</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szCs w:val="21"/>
              </w:rPr>
              <w:t>行政单位医疗</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128.90</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128.90</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szCs w:val="21"/>
              </w:rPr>
            </w:pPr>
            <w:r>
              <w:rPr>
                <w:rFonts w:ascii="宋体" w:hAnsi="宋体" w:cs="宋体" w:hint="eastAsia"/>
                <w:szCs w:val="21"/>
              </w:rPr>
              <w:t>2</w:t>
            </w:r>
            <w:r>
              <w:rPr>
                <w:rFonts w:ascii="宋体" w:hAnsi="宋体" w:cs="宋体"/>
                <w:szCs w:val="21"/>
              </w:rPr>
              <w:t>1099</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szCs w:val="21"/>
              </w:rPr>
              <w:t>其他卫生健康支出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2.40</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2.40</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szCs w:val="21"/>
              </w:rPr>
            </w:pPr>
            <w:r>
              <w:rPr>
                <w:rFonts w:ascii="宋体" w:hAnsi="宋体" w:cs="宋体" w:hint="eastAsia"/>
                <w:szCs w:val="21"/>
              </w:rPr>
              <w:t>2</w:t>
            </w:r>
            <w:r>
              <w:rPr>
                <w:rFonts w:ascii="宋体" w:hAnsi="宋体" w:cs="宋体"/>
                <w:szCs w:val="21"/>
              </w:rPr>
              <w:t>1099</w:t>
            </w:r>
            <w:r>
              <w:rPr>
                <w:rFonts w:ascii="宋体" w:hAnsi="宋体" w:cs="宋体" w:hint="eastAsia"/>
                <w:szCs w:val="21"/>
              </w:rPr>
              <w:t>99</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szCs w:val="21"/>
              </w:rPr>
              <w:t>其他卫生健康支出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2.40　</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2.40　</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szCs w:val="21"/>
              </w:rPr>
            </w:pPr>
            <w:r>
              <w:rPr>
                <w:rFonts w:ascii="宋体" w:hAnsi="宋体" w:cs="宋体" w:hint="eastAsia"/>
                <w:szCs w:val="21"/>
              </w:rPr>
              <w:t>2</w:t>
            </w:r>
            <w:r>
              <w:rPr>
                <w:rFonts w:ascii="宋体" w:hAnsi="宋体" w:cs="宋体"/>
                <w:szCs w:val="21"/>
              </w:rPr>
              <w:t>21</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szCs w:val="21"/>
              </w:rPr>
              <w:t>住房保障支出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785.61　</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785.61　</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szCs w:val="21"/>
              </w:rPr>
            </w:pPr>
            <w:r>
              <w:rPr>
                <w:rFonts w:ascii="宋体" w:hAnsi="宋体" w:cs="宋体" w:hint="eastAsia"/>
                <w:szCs w:val="21"/>
              </w:rPr>
              <w:t>2</w:t>
            </w:r>
            <w:r>
              <w:rPr>
                <w:rFonts w:ascii="宋体" w:hAnsi="宋体" w:cs="宋体"/>
                <w:szCs w:val="21"/>
              </w:rPr>
              <w:t>2102</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szCs w:val="21"/>
              </w:rPr>
              <w:t>住房改革支出</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785.61　</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785.61　</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szCs w:val="21"/>
              </w:rPr>
            </w:pPr>
            <w:r>
              <w:rPr>
                <w:rFonts w:ascii="宋体" w:hAnsi="宋体" w:cs="宋体" w:hint="eastAsia"/>
                <w:szCs w:val="21"/>
              </w:rPr>
              <w:t>2</w:t>
            </w:r>
            <w:r>
              <w:rPr>
                <w:rFonts w:ascii="宋体" w:hAnsi="宋体" w:cs="宋体"/>
                <w:szCs w:val="21"/>
              </w:rPr>
              <w:t>210201</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szCs w:val="21"/>
              </w:rPr>
              <w:t>住房公积金</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369.95　</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369.95　</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p>
        </w:tc>
      </w:tr>
      <w:tr w:rsidR="003D391A">
        <w:trPr>
          <w:trHeight w:val="450"/>
        </w:trPr>
        <w:tc>
          <w:tcPr>
            <w:tcW w:w="1531" w:type="dxa"/>
            <w:tcBorders>
              <w:top w:val="nil"/>
              <w:left w:val="single" w:sz="8" w:space="0" w:color="auto"/>
              <w:bottom w:val="single" w:sz="8" w:space="0" w:color="auto"/>
              <w:right w:val="single" w:sz="8" w:space="0" w:color="auto"/>
            </w:tcBorders>
            <w:noWrap/>
            <w:vAlign w:val="center"/>
          </w:tcPr>
          <w:p w:rsidR="003D391A" w:rsidRDefault="003D391A" w:rsidP="009C022B">
            <w:pPr>
              <w:widowControl/>
              <w:rPr>
                <w:rFonts w:ascii="宋体" w:hAnsi="宋体" w:cs="宋体"/>
                <w:szCs w:val="21"/>
              </w:rPr>
            </w:pPr>
            <w:r>
              <w:rPr>
                <w:rFonts w:ascii="宋体" w:hAnsi="宋体" w:cs="宋体" w:hint="eastAsia"/>
                <w:szCs w:val="21"/>
              </w:rPr>
              <w:t>2</w:t>
            </w:r>
            <w:r>
              <w:rPr>
                <w:rFonts w:ascii="宋体" w:hAnsi="宋体" w:cs="宋体"/>
                <w:szCs w:val="21"/>
              </w:rPr>
              <w:t>210203</w:t>
            </w:r>
          </w:p>
        </w:tc>
        <w:tc>
          <w:tcPr>
            <w:tcW w:w="2744" w:type="dxa"/>
            <w:tcBorders>
              <w:top w:val="nil"/>
              <w:left w:val="nil"/>
              <w:bottom w:val="single" w:sz="8" w:space="0" w:color="auto"/>
              <w:right w:val="single" w:sz="8" w:space="0" w:color="auto"/>
            </w:tcBorders>
            <w:vAlign w:val="center"/>
          </w:tcPr>
          <w:p w:rsidR="003D391A" w:rsidRDefault="003D391A" w:rsidP="009C022B">
            <w:pPr>
              <w:widowControl/>
              <w:rPr>
                <w:rFonts w:ascii="宋体" w:hAnsi="宋体" w:cs="宋体"/>
                <w:szCs w:val="21"/>
              </w:rPr>
            </w:pPr>
            <w:r>
              <w:rPr>
                <w:rFonts w:ascii="宋体" w:hAnsi="宋体" w:cs="宋体"/>
                <w:szCs w:val="21"/>
              </w:rPr>
              <w:t>购房补贴</w:t>
            </w:r>
          </w:p>
        </w:tc>
        <w:tc>
          <w:tcPr>
            <w:tcW w:w="1552"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415.66　</w:t>
            </w:r>
          </w:p>
        </w:tc>
        <w:tc>
          <w:tcPr>
            <w:tcW w:w="1559" w:type="dxa"/>
            <w:tcBorders>
              <w:top w:val="nil"/>
              <w:left w:val="nil"/>
              <w:bottom w:val="single" w:sz="8" w:space="0" w:color="auto"/>
              <w:right w:val="single" w:sz="8" w:space="0" w:color="auto"/>
            </w:tcBorders>
            <w:noWrap/>
            <w:vAlign w:val="center"/>
          </w:tcPr>
          <w:p w:rsidR="003D391A" w:rsidRDefault="003D391A" w:rsidP="009C022B">
            <w:pPr>
              <w:widowControl/>
              <w:jc w:val="right"/>
              <w:rPr>
                <w:rFonts w:ascii="宋体" w:hAnsi="宋体" w:cs="宋体"/>
                <w:kern w:val="0"/>
                <w:szCs w:val="21"/>
              </w:rPr>
            </w:pPr>
            <w:r>
              <w:rPr>
                <w:rFonts w:ascii="宋体" w:hAnsi="宋体" w:cs="宋体" w:hint="eastAsia"/>
                <w:kern w:val="0"/>
                <w:szCs w:val="21"/>
              </w:rPr>
              <w:t xml:space="preserve">415.66　</w:t>
            </w:r>
          </w:p>
        </w:tc>
        <w:tc>
          <w:tcPr>
            <w:tcW w:w="1560"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7"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203"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c>
          <w:tcPr>
            <w:tcW w:w="1715" w:type="dxa"/>
            <w:tcBorders>
              <w:top w:val="nil"/>
              <w:left w:val="nil"/>
              <w:bottom w:val="single" w:sz="8" w:space="0" w:color="auto"/>
              <w:right w:val="single" w:sz="8" w:space="0" w:color="auto"/>
            </w:tcBorders>
            <w:noWrap/>
            <w:vAlign w:val="center"/>
          </w:tcPr>
          <w:p w:rsidR="003D391A" w:rsidRDefault="003D391A">
            <w:pPr>
              <w:widowControl/>
              <w:jc w:val="right"/>
              <w:rPr>
                <w:rFonts w:ascii="宋体" w:hAnsi="宋体" w:cs="宋体"/>
                <w:kern w:val="0"/>
                <w:szCs w:val="21"/>
              </w:rPr>
            </w:pPr>
            <w:r>
              <w:rPr>
                <w:rFonts w:ascii="宋体" w:hAnsi="宋体" w:cs="宋体" w:hint="eastAsia"/>
                <w:kern w:val="0"/>
                <w:szCs w:val="21"/>
              </w:rPr>
              <w:t xml:space="preserve">　</w:t>
            </w:r>
          </w:p>
        </w:tc>
      </w:tr>
    </w:tbl>
    <w:p w:rsidR="00651449" w:rsidRDefault="00824040">
      <w:pPr>
        <w:autoSpaceDE w:val="0"/>
        <w:autoSpaceDN w:val="0"/>
        <w:adjustRightInd w:val="0"/>
        <w:rPr>
          <w:rFonts w:ascii="宋体" w:hAnsi="宋体"/>
          <w:szCs w:val="21"/>
        </w:rPr>
      </w:pPr>
      <w:r>
        <w:rPr>
          <w:rFonts w:ascii="宋体" w:hAnsi="宋体" w:hint="eastAsia"/>
          <w:szCs w:val="21"/>
        </w:rPr>
        <w:t>注：本表反映单位本年度取得的各项收入情况。</w:t>
      </w:r>
    </w:p>
    <w:p w:rsidR="00651449" w:rsidRDefault="00824040">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支出决算表</w:t>
      </w:r>
    </w:p>
    <w:p w:rsidR="00651449" w:rsidRDefault="00824040">
      <w:pPr>
        <w:autoSpaceDE w:val="0"/>
        <w:autoSpaceDN w:val="0"/>
        <w:adjustRightInd w:val="0"/>
        <w:ind w:right="360"/>
        <w:jc w:val="right"/>
        <w:rPr>
          <w:rFonts w:ascii="宋体" w:hAnsi="宋体"/>
          <w:szCs w:val="21"/>
        </w:rPr>
      </w:pPr>
      <w:r>
        <w:rPr>
          <w:rFonts w:ascii="宋体" w:hAnsi="宋体" w:hint="eastAsia"/>
          <w:szCs w:val="21"/>
        </w:rPr>
        <w:t>单位：万元</w:t>
      </w:r>
    </w:p>
    <w:tbl>
      <w:tblPr>
        <w:tblW w:w="14058" w:type="dxa"/>
        <w:tblInd w:w="93" w:type="dxa"/>
        <w:tblLayout w:type="fixed"/>
        <w:tblLook w:val="0000"/>
      </w:tblPr>
      <w:tblGrid>
        <w:gridCol w:w="1593"/>
        <w:gridCol w:w="2607"/>
        <w:gridCol w:w="1643"/>
        <w:gridCol w:w="1643"/>
        <w:gridCol w:w="1643"/>
        <w:gridCol w:w="1643"/>
        <w:gridCol w:w="1643"/>
        <w:gridCol w:w="1643"/>
      </w:tblGrid>
      <w:tr w:rsidR="00651449">
        <w:trPr>
          <w:trHeight w:val="450"/>
        </w:trPr>
        <w:tc>
          <w:tcPr>
            <w:tcW w:w="4200" w:type="dxa"/>
            <w:gridSpan w:val="2"/>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项目</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本年支出合计</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基本支出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项目支出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上缴上级支出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经营支出</w:t>
            </w:r>
          </w:p>
        </w:tc>
        <w:tc>
          <w:tcPr>
            <w:tcW w:w="1643"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对附属单位补助支出</w:t>
            </w:r>
          </w:p>
        </w:tc>
      </w:tr>
      <w:tr w:rsidR="00651449">
        <w:trPr>
          <w:trHeight w:val="450"/>
        </w:trPr>
        <w:tc>
          <w:tcPr>
            <w:tcW w:w="1593" w:type="dxa"/>
            <w:vMerge w:val="restart"/>
            <w:tcBorders>
              <w:top w:val="single" w:sz="8" w:space="0" w:color="auto"/>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2607" w:type="dxa"/>
            <w:vMerge w:val="restart"/>
            <w:tcBorders>
              <w:top w:val="nil"/>
              <w:left w:val="single" w:sz="8" w:space="0" w:color="auto"/>
              <w:bottom w:val="single" w:sz="8" w:space="0" w:color="auto"/>
              <w:right w:val="single" w:sz="8" w:space="0" w:color="auto"/>
            </w:tcBorders>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科目名称</w:t>
            </w: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r>
      <w:tr w:rsidR="00651449">
        <w:trPr>
          <w:trHeight w:val="450"/>
        </w:trPr>
        <w:tc>
          <w:tcPr>
            <w:tcW w:w="159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2607" w:type="dxa"/>
            <w:vMerge/>
            <w:tcBorders>
              <w:top w:val="nil"/>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c>
          <w:tcPr>
            <w:tcW w:w="1643" w:type="dxa"/>
            <w:vMerge/>
            <w:tcBorders>
              <w:top w:val="single" w:sz="8" w:space="0" w:color="auto"/>
              <w:left w:val="single" w:sz="8" w:space="0" w:color="auto"/>
              <w:bottom w:val="single" w:sz="8" w:space="0" w:color="auto"/>
              <w:right w:val="single" w:sz="8" w:space="0" w:color="auto"/>
            </w:tcBorders>
            <w:vAlign w:val="center"/>
          </w:tcPr>
          <w:p w:rsidR="00651449" w:rsidRDefault="00651449">
            <w:pPr>
              <w:widowControl/>
              <w:jc w:val="left"/>
              <w:rPr>
                <w:rFonts w:ascii="宋体" w:hAnsi="宋体" w:cs="宋体"/>
                <w:kern w:val="0"/>
                <w:szCs w:val="21"/>
              </w:rPr>
            </w:pPr>
          </w:p>
        </w:tc>
      </w:tr>
      <w:tr w:rsidR="003A3D16">
        <w:trPr>
          <w:trHeight w:val="450"/>
        </w:trPr>
        <w:tc>
          <w:tcPr>
            <w:tcW w:w="4200" w:type="dxa"/>
            <w:gridSpan w:val="2"/>
            <w:tcBorders>
              <w:top w:val="nil"/>
              <w:left w:val="single" w:sz="8" w:space="0" w:color="auto"/>
              <w:bottom w:val="single" w:sz="8" w:space="0" w:color="auto"/>
              <w:right w:val="single" w:sz="8" w:space="0" w:color="auto"/>
            </w:tcBorders>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合计</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6,166.73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3,844.7</w:t>
            </w:r>
            <w:r w:rsidR="009C022B">
              <w:rPr>
                <w:rFonts w:ascii="宋体" w:hAnsi="宋体" w:cs="宋体" w:hint="eastAsia"/>
                <w:kern w:val="0"/>
                <w:szCs w:val="21"/>
              </w:rPr>
              <w:t>5</w:t>
            </w: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kern w:val="0"/>
                <w:szCs w:val="21"/>
              </w:rPr>
              <w:t>206</w:t>
            </w:r>
          </w:p>
        </w:tc>
        <w:tc>
          <w:tcPr>
            <w:tcW w:w="2607" w:type="dxa"/>
            <w:tcBorders>
              <w:top w:val="nil"/>
              <w:left w:val="nil"/>
              <w:bottom w:val="single" w:sz="8" w:space="0" w:color="auto"/>
              <w:right w:val="single" w:sz="8"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科学技术支出</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8,</w:t>
            </w:r>
            <w:r w:rsidR="009C022B">
              <w:rPr>
                <w:rFonts w:ascii="宋体" w:hAnsi="宋体" w:cs="宋体" w:hint="eastAsia"/>
                <w:kern w:val="0"/>
                <w:szCs w:val="21"/>
              </w:rPr>
              <w:t>800</w:t>
            </w:r>
            <w:r>
              <w:rPr>
                <w:rFonts w:ascii="宋体" w:hAnsi="宋体" w:cs="宋体" w:hint="eastAsia"/>
                <w:kern w:val="0"/>
                <w:szCs w:val="21"/>
              </w:rPr>
              <w:t>.</w:t>
            </w:r>
            <w:r w:rsidR="009C022B">
              <w:rPr>
                <w:rFonts w:ascii="宋体" w:hAnsi="宋体" w:cs="宋体" w:hint="eastAsia"/>
                <w:kern w:val="0"/>
                <w:szCs w:val="21"/>
              </w:rPr>
              <w:t>00</w:t>
            </w: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4,957.85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3,842.1</w:t>
            </w:r>
            <w:r w:rsidR="009C022B">
              <w:rPr>
                <w:rFonts w:ascii="宋体" w:hAnsi="宋体" w:cs="宋体" w:hint="eastAsia"/>
                <w:kern w:val="0"/>
                <w:szCs w:val="21"/>
              </w:rPr>
              <w:t>5</w:t>
            </w: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kern w:val="0"/>
                <w:szCs w:val="21"/>
              </w:rPr>
              <w:t>20601</w:t>
            </w:r>
          </w:p>
        </w:tc>
        <w:tc>
          <w:tcPr>
            <w:tcW w:w="2607" w:type="dxa"/>
            <w:tcBorders>
              <w:top w:val="nil"/>
              <w:left w:val="nil"/>
              <w:bottom w:val="single" w:sz="8" w:space="0" w:color="auto"/>
              <w:right w:val="single" w:sz="8"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科学技术管理事务</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8,</w:t>
            </w:r>
            <w:r w:rsidR="009C022B">
              <w:rPr>
                <w:rFonts w:ascii="宋体" w:hAnsi="宋体" w:cs="宋体" w:hint="eastAsia"/>
                <w:kern w:val="0"/>
                <w:szCs w:val="21"/>
              </w:rPr>
              <w:t>800</w:t>
            </w:r>
            <w:r>
              <w:rPr>
                <w:rFonts w:ascii="宋体" w:hAnsi="宋体" w:cs="宋体" w:hint="eastAsia"/>
                <w:kern w:val="0"/>
                <w:szCs w:val="21"/>
              </w:rPr>
              <w:t>.</w:t>
            </w:r>
            <w:r w:rsidR="009C022B">
              <w:rPr>
                <w:rFonts w:ascii="宋体" w:hAnsi="宋体" w:cs="宋体" w:hint="eastAsia"/>
                <w:kern w:val="0"/>
                <w:szCs w:val="21"/>
              </w:rPr>
              <w:t>00</w:t>
            </w: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4,957.85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3,842.1</w:t>
            </w:r>
            <w:r w:rsidR="009C022B">
              <w:rPr>
                <w:rFonts w:ascii="宋体" w:hAnsi="宋体" w:cs="宋体" w:hint="eastAsia"/>
                <w:kern w:val="0"/>
                <w:szCs w:val="21"/>
              </w:rPr>
              <w:t>5</w:t>
            </w: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kern w:val="0"/>
                <w:szCs w:val="21"/>
              </w:rPr>
              <w:t>2060101</w:t>
            </w:r>
          </w:p>
        </w:tc>
        <w:tc>
          <w:tcPr>
            <w:tcW w:w="2607" w:type="dxa"/>
            <w:tcBorders>
              <w:top w:val="nil"/>
              <w:left w:val="nil"/>
              <w:bottom w:val="single" w:sz="8" w:space="0" w:color="auto"/>
              <w:right w:val="single" w:sz="8"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行政运行</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5</w:t>
            </w:r>
            <w:r w:rsidR="009C022B">
              <w:rPr>
                <w:rFonts w:ascii="宋体" w:hAnsi="宋体" w:cs="宋体" w:hint="eastAsia"/>
                <w:kern w:val="0"/>
                <w:szCs w:val="21"/>
              </w:rPr>
              <w:t>,</w:t>
            </w:r>
            <w:r>
              <w:rPr>
                <w:rFonts w:ascii="宋体" w:hAnsi="宋体" w:cs="宋体" w:hint="eastAsia"/>
                <w:kern w:val="0"/>
                <w:szCs w:val="21"/>
              </w:rPr>
              <w:t xml:space="preserve">167.48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4</w:t>
            </w:r>
            <w:r w:rsidR="005455E1">
              <w:rPr>
                <w:rFonts w:ascii="宋体" w:hAnsi="宋体" w:cs="宋体" w:hint="eastAsia"/>
                <w:kern w:val="0"/>
                <w:szCs w:val="21"/>
              </w:rPr>
              <w:t>,</w:t>
            </w:r>
            <w:r>
              <w:rPr>
                <w:rFonts w:ascii="宋体" w:hAnsi="宋体" w:cs="宋体" w:hint="eastAsia"/>
                <w:kern w:val="0"/>
                <w:szCs w:val="21"/>
              </w:rPr>
              <w:t xml:space="preserve">957.85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209.63　</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szCs w:val="21"/>
              </w:rPr>
              <w:t>2060102</w:t>
            </w:r>
          </w:p>
        </w:tc>
        <w:tc>
          <w:tcPr>
            <w:tcW w:w="2607" w:type="dxa"/>
            <w:tcBorders>
              <w:top w:val="nil"/>
              <w:left w:val="nil"/>
              <w:bottom w:val="single" w:sz="8" w:space="0" w:color="auto"/>
              <w:right w:val="single" w:sz="8"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一般行政管理事务</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3,632.5</w:t>
            </w:r>
            <w:r w:rsidR="009C022B">
              <w:rPr>
                <w:rFonts w:ascii="宋体" w:hAnsi="宋体" w:cs="宋体" w:hint="eastAsia"/>
                <w:kern w:val="0"/>
                <w:szCs w:val="21"/>
              </w:rPr>
              <w:t>2</w:t>
            </w: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0.00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3,632.5</w:t>
            </w:r>
            <w:r w:rsidR="009C022B">
              <w:rPr>
                <w:rFonts w:ascii="宋体" w:hAnsi="宋体" w:cs="宋体" w:hint="eastAsia"/>
                <w:kern w:val="0"/>
                <w:szCs w:val="21"/>
              </w:rPr>
              <w:t>2</w:t>
            </w:r>
            <w:r>
              <w:rPr>
                <w:rFonts w:ascii="宋体" w:hAnsi="宋体" w:cs="宋体" w:hint="eastAsia"/>
                <w:kern w:val="0"/>
                <w:szCs w:val="21"/>
              </w:rPr>
              <w:t xml:space="preserve">　</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kern w:val="0"/>
                <w:szCs w:val="21"/>
              </w:rPr>
              <w:t>208</w:t>
            </w:r>
          </w:p>
        </w:tc>
        <w:tc>
          <w:tcPr>
            <w:tcW w:w="2607" w:type="dxa"/>
            <w:tcBorders>
              <w:top w:val="nil"/>
              <w:left w:val="nil"/>
              <w:bottom w:val="single" w:sz="8" w:space="0" w:color="auto"/>
              <w:right w:val="single" w:sz="8"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社会保障和就业支出</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294.57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294.37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0.20　</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szCs w:val="21"/>
              </w:rPr>
              <w:t>20805</w:t>
            </w:r>
          </w:p>
        </w:tc>
        <w:tc>
          <w:tcPr>
            <w:tcW w:w="2607" w:type="dxa"/>
            <w:tcBorders>
              <w:top w:val="nil"/>
              <w:left w:val="nil"/>
              <w:bottom w:val="single" w:sz="8" w:space="0" w:color="auto"/>
              <w:right w:val="single" w:sz="8"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行政事业单位</w:t>
            </w:r>
            <w:r>
              <w:rPr>
                <w:rFonts w:ascii="宋体" w:hAnsi="宋体" w:cs="宋体" w:hint="eastAsia"/>
                <w:szCs w:val="21"/>
              </w:rPr>
              <w:t>养老支出</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294.57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294.37　</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0.20　</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hint="eastAsia"/>
                <w:kern w:val="0"/>
                <w:szCs w:val="21"/>
              </w:rPr>
              <w:t>2080501</w:t>
            </w:r>
          </w:p>
        </w:tc>
        <w:tc>
          <w:tcPr>
            <w:tcW w:w="2607" w:type="dxa"/>
            <w:tcBorders>
              <w:top w:val="nil"/>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行政单位离退休</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3.12</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3.12</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hint="eastAsia"/>
                <w:kern w:val="0"/>
                <w:szCs w:val="21"/>
              </w:rPr>
              <w:t>2</w:t>
            </w:r>
            <w:r>
              <w:rPr>
                <w:rFonts w:ascii="宋体" w:hAnsi="宋体" w:cs="宋体"/>
                <w:kern w:val="0"/>
                <w:szCs w:val="21"/>
              </w:rPr>
              <w:t>080505</w:t>
            </w:r>
          </w:p>
        </w:tc>
        <w:tc>
          <w:tcPr>
            <w:tcW w:w="2607" w:type="dxa"/>
            <w:tcBorders>
              <w:top w:val="nil"/>
              <w:left w:val="nil"/>
              <w:bottom w:val="single" w:sz="8" w:space="0" w:color="auto"/>
              <w:right w:val="single" w:sz="8" w:space="0" w:color="auto"/>
            </w:tcBorders>
            <w:vAlign w:val="center"/>
          </w:tcPr>
          <w:p w:rsidR="003A3D16" w:rsidRDefault="003A3D16" w:rsidP="009C022B">
            <w:pPr>
              <w:widowControl/>
              <w:rPr>
                <w:rFonts w:ascii="宋体" w:hAnsi="宋体" w:cs="宋体"/>
                <w:kern w:val="0"/>
                <w:szCs w:val="21"/>
              </w:rPr>
            </w:pPr>
            <w:r>
              <w:rPr>
                <w:rFonts w:ascii="宋体" w:hAnsi="宋体" w:cs="宋体"/>
                <w:szCs w:val="21"/>
              </w:rPr>
              <w:t>机关事业单位基本养老保险缴费支出</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192.69</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192.69</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hint="eastAsia"/>
                <w:kern w:val="0"/>
                <w:szCs w:val="21"/>
              </w:rPr>
              <w:t>2</w:t>
            </w:r>
            <w:r>
              <w:rPr>
                <w:rFonts w:ascii="宋体" w:hAnsi="宋体" w:cs="宋体"/>
                <w:kern w:val="0"/>
                <w:szCs w:val="21"/>
              </w:rPr>
              <w:t>080506</w:t>
            </w:r>
          </w:p>
        </w:tc>
        <w:tc>
          <w:tcPr>
            <w:tcW w:w="2607" w:type="dxa"/>
            <w:tcBorders>
              <w:top w:val="nil"/>
              <w:left w:val="nil"/>
              <w:bottom w:val="single" w:sz="8" w:space="0" w:color="auto"/>
              <w:right w:val="single" w:sz="8" w:space="0" w:color="auto"/>
            </w:tcBorders>
            <w:vAlign w:val="center"/>
          </w:tcPr>
          <w:p w:rsidR="003A3D16" w:rsidRDefault="003A3D16" w:rsidP="009C022B">
            <w:pPr>
              <w:widowControl/>
              <w:rPr>
                <w:rFonts w:ascii="宋体" w:hAnsi="宋体" w:cs="宋体"/>
                <w:kern w:val="0"/>
                <w:szCs w:val="21"/>
              </w:rPr>
            </w:pPr>
            <w:r>
              <w:rPr>
                <w:rFonts w:ascii="宋体" w:hAnsi="宋体" w:cs="宋体"/>
                <w:szCs w:val="21"/>
              </w:rPr>
              <w:t>机关事业单位职业年金缴费支出</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98.56</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98.56</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hint="eastAsia"/>
                <w:kern w:val="0"/>
                <w:szCs w:val="21"/>
              </w:rPr>
              <w:t>2</w:t>
            </w:r>
            <w:r>
              <w:rPr>
                <w:rFonts w:ascii="宋体" w:hAnsi="宋体" w:cs="宋体"/>
                <w:kern w:val="0"/>
                <w:szCs w:val="21"/>
              </w:rPr>
              <w:t>080599</w:t>
            </w:r>
          </w:p>
        </w:tc>
        <w:tc>
          <w:tcPr>
            <w:tcW w:w="2607" w:type="dxa"/>
            <w:tcBorders>
              <w:top w:val="nil"/>
              <w:left w:val="nil"/>
              <w:bottom w:val="single" w:sz="8" w:space="0" w:color="auto"/>
              <w:right w:val="single" w:sz="8" w:space="0" w:color="auto"/>
            </w:tcBorders>
            <w:vAlign w:val="center"/>
          </w:tcPr>
          <w:p w:rsidR="003A3D16" w:rsidRDefault="003A3D16" w:rsidP="009C022B">
            <w:pPr>
              <w:widowControl/>
              <w:rPr>
                <w:rFonts w:ascii="宋体" w:hAnsi="宋体" w:cs="宋体"/>
                <w:kern w:val="0"/>
                <w:szCs w:val="21"/>
              </w:rPr>
            </w:pPr>
            <w:r>
              <w:rPr>
                <w:rFonts w:ascii="宋体" w:hAnsi="宋体" w:cs="宋体"/>
                <w:szCs w:val="21"/>
              </w:rPr>
              <w:t>其他行政事业单位</w:t>
            </w:r>
            <w:r>
              <w:rPr>
                <w:rFonts w:ascii="宋体" w:hAnsi="宋体" w:cs="宋体" w:hint="eastAsia"/>
                <w:szCs w:val="21"/>
              </w:rPr>
              <w:t>养老</w:t>
            </w:r>
            <w:r>
              <w:rPr>
                <w:rFonts w:ascii="宋体" w:hAnsi="宋体" w:cs="宋体"/>
                <w:szCs w:val="21"/>
              </w:rPr>
              <w:t>支出</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0.20</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0.20</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rsidTr="003A3D16">
        <w:trPr>
          <w:trHeight w:val="450"/>
        </w:trPr>
        <w:tc>
          <w:tcPr>
            <w:tcW w:w="1593" w:type="dxa"/>
            <w:tcBorders>
              <w:top w:val="nil"/>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kern w:val="0"/>
                <w:szCs w:val="21"/>
              </w:rPr>
            </w:pPr>
            <w:r>
              <w:rPr>
                <w:rFonts w:ascii="宋体" w:hAnsi="宋体" w:cs="宋体"/>
                <w:szCs w:val="21"/>
              </w:rPr>
              <w:t>210</w:t>
            </w:r>
          </w:p>
        </w:tc>
        <w:tc>
          <w:tcPr>
            <w:tcW w:w="2607" w:type="dxa"/>
            <w:tcBorders>
              <w:top w:val="nil"/>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szCs w:val="21"/>
              </w:rPr>
              <w:t>卫生健康支出</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131.30</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128.90</w:t>
            </w:r>
          </w:p>
        </w:tc>
        <w:tc>
          <w:tcPr>
            <w:tcW w:w="1643" w:type="dxa"/>
            <w:tcBorders>
              <w:top w:val="nil"/>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2.40</w:t>
            </w: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nil"/>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rsidTr="003A3D16">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szCs w:val="21"/>
              </w:rPr>
            </w:pPr>
            <w:r>
              <w:rPr>
                <w:rFonts w:ascii="宋体" w:hAnsi="宋体" w:cs="宋体" w:hint="eastAsia"/>
                <w:szCs w:val="21"/>
              </w:rPr>
              <w:lastRenderedPageBreak/>
              <w:t>2</w:t>
            </w:r>
            <w:r>
              <w:rPr>
                <w:rFonts w:ascii="宋体" w:hAnsi="宋体" w:cs="宋体"/>
                <w:szCs w:val="21"/>
              </w:rPr>
              <w:t>1011</w:t>
            </w:r>
          </w:p>
        </w:tc>
        <w:tc>
          <w:tcPr>
            <w:tcW w:w="2607" w:type="dxa"/>
            <w:tcBorders>
              <w:top w:val="single" w:sz="8" w:space="0" w:color="auto"/>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行政事业单位医疗</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128.90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128.90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D391A">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101101</w:t>
            </w:r>
          </w:p>
        </w:tc>
        <w:tc>
          <w:tcPr>
            <w:tcW w:w="2607" w:type="dxa"/>
            <w:tcBorders>
              <w:top w:val="single" w:sz="8" w:space="0" w:color="auto"/>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szCs w:val="21"/>
              </w:rPr>
              <w:t>行政单位医疗</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128.90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128.90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D391A">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1099</w:t>
            </w:r>
          </w:p>
        </w:tc>
        <w:tc>
          <w:tcPr>
            <w:tcW w:w="2607" w:type="dxa"/>
            <w:tcBorders>
              <w:top w:val="single" w:sz="8" w:space="0" w:color="auto"/>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szCs w:val="21"/>
              </w:rPr>
              <w:t>其他卫生健康支出</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2.40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0.00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2.40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D391A">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1099</w:t>
            </w:r>
            <w:r>
              <w:rPr>
                <w:rFonts w:ascii="宋体" w:hAnsi="宋体" w:cs="宋体" w:hint="eastAsia"/>
                <w:szCs w:val="21"/>
              </w:rPr>
              <w:t>99</w:t>
            </w:r>
          </w:p>
        </w:tc>
        <w:tc>
          <w:tcPr>
            <w:tcW w:w="2607" w:type="dxa"/>
            <w:tcBorders>
              <w:top w:val="single" w:sz="8" w:space="0" w:color="auto"/>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szCs w:val="21"/>
              </w:rPr>
              <w:t>其他卫生健康支出</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2.40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0.00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2.40</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D391A">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21</w:t>
            </w:r>
          </w:p>
        </w:tc>
        <w:tc>
          <w:tcPr>
            <w:tcW w:w="2607" w:type="dxa"/>
            <w:tcBorders>
              <w:top w:val="single" w:sz="8" w:space="0" w:color="auto"/>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szCs w:val="21"/>
              </w:rPr>
              <w:t>住房保障支出</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785.61</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785.61</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rsidTr="003D391A">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2102</w:t>
            </w:r>
          </w:p>
        </w:tc>
        <w:tc>
          <w:tcPr>
            <w:tcW w:w="2607" w:type="dxa"/>
            <w:tcBorders>
              <w:top w:val="single" w:sz="8" w:space="0" w:color="auto"/>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szCs w:val="21"/>
              </w:rPr>
              <w:t>住房改革支出</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785.61</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785.61</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D391A">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210201</w:t>
            </w:r>
          </w:p>
        </w:tc>
        <w:tc>
          <w:tcPr>
            <w:tcW w:w="2607" w:type="dxa"/>
            <w:tcBorders>
              <w:top w:val="single" w:sz="8" w:space="0" w:color="auto"/>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szCs w:val="21"/>
              </w:rPr>
              <w:t>住房公积金</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369.95</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369.95</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p>
        </w:tc>
      </w:tr>
      <w:tr w:rsidR="003A3D16" w:rsidTr="003D391A">
        <w:trPr>
          <w:trHeight w:val="450"/>
        </w:trPr>
        <w:tc>
          <w:tcPr>
            <w:tcW w:w="1593" w:type="dxa"/>
            <w:tcBorders>
              <w:top w:val="single" w:sz="8" w:space="0" w:color="auto"/>
              <w:left w:val="single" w:sz="8" w:space="0" w:color="auto"/>
              <w:bottom w:val="single" w:sz="8" w:space="0" w:color="auto"/>
              <w:right w:val="single" w:sz="8" w:space="0" w:color="auto"/>
            </w:tcBorders>
            <w:noWrap/>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210203</w:t>
            </w:r>
          </w:p>
        </w:tc>
        <w:tc>
          <w:tcPr>
            <w:tcW w:w="2607" w:type="dxa"/>
            <w:tcBorders>
              <w:top w:val="single" w:sz="8" w:space="0" w:color="auto"/>
              <w:left w:val="nil"/>
              <w:bottom w:val="single" w:sz="8" w:space="0" w:color="auto"/>
              <w:right w:val="single" w:sz="8" w:space="0" w:color="auto"/>
            </w:tcBorders>
            <w:vAlign w:val="center"/>
          </w:tcPr>
          <w:p w:rsidR="003A3D16" w:rsidRDefault="003A3D16" w:rsidP="009C022B">
            <w:pPr>
              <w:widowControl/>
              <w:rPr>
                <w:rFonts w:ascii="宋体" w:hAnsi="宋体" w:cs="宋体"/>
                <w:szCs w:val="21"/>
              </w:rPr>
            </w:pPr>
            <w:r>
              <w:rPr>
                <w:rFonts w:ascii="宋体" w:hAnsi="宋体" w:cs="宋体"/>
                <w:szCs w:val="21"/>
              </w:rPr>
              <w:t>购房补贴</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415.66</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415.66</w:t>
            </w:r>
          </w:p>
        </w:tc>
        <w:tc>
          <w:tcPr>
            <w:tcW w:w="1643" w:type="dxa"/>
            <w:tcBorders>
              <w:top w:val="single" w:sz="8" w:space="0" w:color="auto"/>
              <w:left w:val="nil"/>
              <w:bottom w:val="single" w:sz="8" w:space="0" w:color="auto"/>
              <w:right w:val="single" w:sz="8" w:space="0" w:color="auto"/>
            </w:tcBorders>
            <w:noWrap/>
            <w:vAlign w:val="center"/>
          </w:tcPr>
          <w:p w:rsidR="003A3D16" w:rsidRDefault="003A3D16" w:rsidP="009C022B">
            <w:pPr>
              <w:widowControl/>
              <w:jc w:val="right"/>
              <w:rPr>
                <w:rFonts w:ascii="宋体" w:hAnsi="宋体" w:cs="宋体"/>
                <w:kern w:val="0"/>
                <w:szCs w:val="21"/>
              </w:rPr>
            </w:pP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1643" w:type="dxa"/>
            <w:tcBorders>
              <w:top w:val="single" w:sz="8" w:space="0" w:color="auto"/>
              <w:left w:val="nil"/>
              <w:bottom w:val="single" w:sz="8" w:space="0" w:color="auto"/>
              <w:right w:val="single" w:sz="8" w:space="0" w:color="auto"/>
            </w:tcBorders>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bl>
    <w:p w:rsidR="00651449" w:rsidRDefault="00824040">
      <w:pPr>
        <w:autoSpaceDE w:val="0"/>
        <w:autoSpaceDN w:val="0"/>
        <w:adjustRightInd w:val="0"/>
        <w:rPr>
          <w:rFonts w:ascii="宋体" w:hAnsi="宋体"/>
          <w:szCs w:val="21"/>
        </w:rPr>
      </w:pPr>
      <w:r>
        <w:rPr>
          <w:rFonts w:ascii="宋体" w:hAnsi="宋体" w:hint="eastAsia"/>
          <w:szCs w:val="21"/>
        </w:rPr>
        <w:t>注：本表反映单位本年度各项支出情况。</w:t>
      </w:r>
    </w:p>
    <w:p w:rsidR="00651449" w:rsidRDefault="00651449">
      <w:pPr>
        <w:autoSpaceDE w:val="0"/>
        <w:autoSpaceDN w:val="0"/>
        <w:adjustRightInd w:val="0"/>
        <w:ind w:right="525"/>
        <w:rPr>
          <w:rFonts w:ascii="宋体" w:hAnsi="宋体"/>
          <w:b/>
          <w:szCs w:val="21"/>
        </w:rPr>
        <w:sectPr w:rsidR="00651449">
          <w:pgSz w:w="16838" w:h="11906" w:orient="landscape"/>
          <w:pgMar w:top="1797" w:right="1440" w:bottom="1797" w:left="1440" w:header="851" w:footer="992" w:gutter="0"/>
          <w:cols w:space="720"/>
          <w:docGrid w:type="linesAndChars" w:linePitch="312"/>
        </w:sectPr>
      </w:pPr>
    </w:p>
    <w:p w:rsidR="00651449" w:rsidRDefault="00824040">
      <w:pPr>
        <w:autoSpaceDE w:val="0"/>
        <w:autoSpaceDN w:val="0"/>
        <w:adjustRightInd w:val="0"/>
        <w:jc w:val="center"/>
        <w:outlineLvl w:val="0"/>
        <w:rPr>
          <w:rFonts w:ascii="宋体" w:hAnsi="宋体"/>
          <w:szCs w:val="21"/>
        </w:rPr>
      </w:pPr>
      <w:r>
        <w:rPr>
          <w:rFonts w:ascii="宋体" w:hAnsi="宋体" w:hint="eastAsia"/>
          <w:szCs w:val="21"/>
        </w:rPr>
        <w:lastRenderedPageBreak/>
        <w:t>财政拨款收入支出决算总表</w:t>
      </w:r>
    </w:p>
    <w:p w:rsidR="00651449" w:rsidRDefault="00824040">
      <w:pPr>
        <w:autoSpaceDE w:val="0"/>
        <w:autoSpaceDN w:val="0"/>
        <w:adjustRightInd w:val="0"/>
        <w:ind w:right="360"/>
        <w:jc w:val="right"/>
        <w:rPr>
          <w:rFonts w:ascii="宋体" w:hAnsi="宋体"/>
          <w:szCs w:val="21"/>
        </w:rPr>
      </w:pPr>
      <w:r>
        <w:rPr>
          <w:rFonts w:ascii="宋体" w:hAnsi="宋体" w:hint="eastAsia"/>
          <w:szCs w:val="21"/>
        </w:rPr>
        <w:t>单位：万元</w:t>
      </w:r>
    </w:p>
    <w:tbl>
      <w:tblPr>
        <w:tblW w:w="138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4009"/>
        <w:gridCol w:w="1954"/>
        <w:gridCol w:w="3228"/>
        <w:gridCol w:w="1171"/>
        <w:gridCol w:w="1171"/>
        <w:gridCol w:w="1171"/>
        <w:gridCol w:w="1171"/>
      </w:tblGrid>
      <w:tr w:rsidR="00651449" w:rsidTr="003A3D16">
        <w:trPr>
          <w:trHeight w:val="402"/>
        </w:trPr>
        <w:tc>
          <w:tcPr>
            <w:tcW w:w="5963" w:type="dxa"/>
            <w:gridSpan w:val="2"/>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收入</w:t>
            </w:r>
          </w:p>
        </w:tc>
        <w:tc>
          <w:tcPr>
            <w:tcW w:w="7912" w:type="dxa"/>
            <w:gridSpan w:val="5"/>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支出</w:t>
            </w:r>
          </w:p>
        </w:tc>
      </w:tr>
      <w:tr w:rsidR="00651449" w:rsidTr="003A3D16">
        <w:trPr>
          <w:trHeight w:val="630"/>
        </w:trPr>
        <w:tc>
          <w:tcPr>
            <w:tcW w:w="4009" w:type="dxa"/>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项目</w:t>
            </w:r>
          </w:p>
        </w:tc>
        <w:tc>
          <w:tcPr>
            <w:tcW w:w="1954" w:type="dxa"/>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决算数</w:t>
            </w:r>
          </w:p>
        </w:tc>
        <w:tc>
          <w:tcPr>
            <w:tcW w:w="3228" w:type="dxa"/>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项目</w:t>
            </w:r>
          </w:p>
        </w:tc>
        <w:tc>
          <w:tcPr>
            <w:tcW w:w="1171" w:type="dxa"/>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合计</w:t>
            </w:r>
          </w:p>
        </w:tc>
        <w:tc>
          <w:tcPr>
            <w:tcW w:w="1171" w:type="dxa"/>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一般公共预算财政拨款</w:t>
            </w:r>
          </w:p>
        </w:tc>
        <w:tc>
          <w:tcPr>
            <w:tcW w:w="1171" w:type="dxa"/>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政府性基金预算财政拨款</w:t>
            </w:r>
          </w:p>
        </w:tc>
        <w:tc>
          <w:tcPr>
            <w:tcW w:w="1171" w:type="dxa"/>
            <w:vAlign w:val="center"/>
          </w:tcPr>
          <w:p w:rsidR="00651449" w:rsidRDefault="00824040">
            <w:pPr>
              <w:widowControl/>
              <w:jc w:val="center"/>
              <w:rPr>
                <w:rFonts w:ascii="宋体" w:hAnsi="宋体" w:cs="宋体"/>
                <w:kern w:val="0"/>
                <w:szCs w:val="21"/>
              </w:rPr>
            </w:pPr>
            <w:r>
              <w:rPr>
                <w:rFonts w:ascii="宋体" w:hAnsi="宋体" w:hint="eastAsia"/>
                <w:szCs w:val="21"/>
              </w:rPr>
              <w:t>国有资本经营预算财政拨款</w:t>
            </w:r>
          </w:p>
        </w:tc>
      </w:tr>
      <w:tr w:rsidR="00651449" w:rsidTr="003A3D16">
        <w:trPr>
          <w:trHeight w:val="402"/>
        </w:trPr>
        <w:tc>
          <w:tcPr>
            <w:tcW w:w="4009" w:type="dxa"/>
            <w:noWrap/>
            <w:vAlign w:val="center"/>
          </w:tcPr>
          <w:p w:rsidR="00651449" w:rsidRDefault="00824040">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noWrap/>
            <w:vAlign w:val="center"/>
          </w:tcPr>
          <w:p w:rsidR="00651449" w:rsidRDefault="003A3D16"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r w:rsidR="00824040">
              <w:rPr>
                <w:rFonts w:ascii="宋体" w:hAnsi="宋体" w:cs="宋体" w:hint="eastAsia"/>
                <w:kern w:val="0"/>
                <w:szCs w:val="21"/>
              </w:rPr>
              <w:t xml:space="preserve">　</w:t>
            </w:r>
          </w:p>
        </w:tc>
        <w:tc>
          <w:tcPr>
            <w:tcW w:w="3228" w:type="dxa"/>
            <w:noWrap/>
            <w:vAlign w:val="center"/>
          </w:tcPr>
          <w:p w:rsidR="00651449" w:rsidRDefault="00824040">
            <w:pPr>
              <w:rPr>
                <w:rFonts w:ascii="宋体" w:hAnsi="宋体" w:cs="宋体"/>
                <w:szCs w:val="21"/>
              </w:rPr>
            </w:pPr>
            <w:r>
              <w:rPr>
                <w:rFonts w:ascii="宋体" w:hAnsi="宋体" w:hint="eastAsia"/>
                <w:szCs w:val="21"/>
              </w:rPr>
              <w:t>一、一般公共服务支出</w:t>
            </w:r>
          </w:p>
        </w:tc>
        <w:tc>
          <w:tcPr>
            <w:tcW w:w="1171" w:type="dxa"/>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651449" w:rsidRDefault="00651449">
            <w:pPr>
              <w:widowControl/>
              <w:jc w:val="center"/>
              <w:rPr>
                <w:rFonts w:ascii="宋体" w:hAnsi="宋体" w:cs="宋体"/>
                <w:kern w:val="0"/>
                <w:szCs w:val="21"/>
              </w:rPr>
            </w:pPr>
          </w:p>
        </w:tc>
        <w:tc>
          <w:tcPr>
            <w:tcW w:w="1171" w:type="dxa"/>
            <w:vAlign w:val="center"/>
          </w:tcPr>
          <w:p w:rsidR="00651449" w:rsidRDefault="00651449">
            <w:pPr>
              <w:ind w:left="12"/>
              <w:jc w:val="center"/>
              <w:rPr>
                <w:rFonts w:ascii="宋体" w:hAnsi="宋体" w:cs="宋体"/>
                <w:kern w:val="0"/>
                <w:szCs w:val="21"/>
              </w:rPr>
            </w:pPr>
          </w:p>
        </w:tc>
        <w:tc>
          <w:tcPr>
            <w:tcW w:w="1171" w:type="dxa"/>
            <w:noWrap/>
            <w:vAlign w:val="center"/>
          </w:tcPr>
          <w:p w:rsidR="00651449" w:rsidRDefault="00824040">
            <w:pPr>
              <w:widowControl/>
              <w:jc w:val="right"/>
              <w:rPr>
                <w:rFonts w:ascii="宋体" w:hAnsi="宋体" w:cs="宋体"/>
                <w:kern w:val="0"/>
                <w:szCs w:val="21"/>
              </w:rPr>
            </w:pPr>
            <w:r>
              <w:rPr>
                <w:rFonts w:ascii="宋体" w:hAnsi="宋体" w:cs="宋体" w:hint="eastAsia"/>
                <w:kern w:val="0"/>
                <w:szCs w:val="21"/>
              </w:rPr>
              <w:t xml:space="preserve">　</w:t>
            </w:r>
          </w:p>
        </w:tc>
      </w:tr>
      <w:tr w:rsidR="00651449" w:rsidTr="003A3D16">
        <w:trPr>
          <w:trHeight w:val="402"/>
        </w:trPr>
        <w:tc>
          <w:tcPr>
            <w:tcW w:w="4009" w:type="dxa"/>
            <w:noWrap/>
            <w:vAlign w:val="center"/>
          </w:tcPr>
          <w:p w:rsidR="00651449" w:rsidRDefault="00824040">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noWrap/>
            <w:vAlign w:val="center"/>
          </w:tcPr>
          <w:p w:rsidR="00651449" w:rsidRDefault="00824040">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651449" w:rsidRDefault="00824040">
            <w:pPr>
              <w:rPr>
                <w:rFonts w:ascii="宋体" w:hAnsi="宋体" w:cs="宋体"/>
                <w:szCs w:val="21"/>
              </w:rPr>
            </w:pPr>
            <w:r>
              <w:rPr>
                <w:rFonts w:ascii="宋体" w:hAnsi="宋体" w:hint="eastAsia"/>
                <w:szCs w:val="21"/>
              </w:rPr>
              <w:t>二、外交支出</w:t>
            </w:r>
          </w:p>
        </w:tc>
        <w:tc>
          <w:tcPr>
            <w:tcW w:w="1171" w:type="dxa"/>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651449" w:rsidRDefault="00651449">
            <w:pPr>
              <w:widowControl/>
              <w:jc w:val="center"/>
              <w:rPr>
                <w:rFonts w:ascii="宋体" w:hAnsi="宋体" w:cs="宋体"/>
                <w:kern w:val="0"/>
                <w:szCs w:val="21"/>
              </w:rPr>
            </w:pPr>
          </w:p>
        </w:tc>
        <w:tc>
          <w:tcPr>
            <w:tcW w:w="1171" w:type="dxa"/>
            <w:vAlign w:val="center"/>
          </w:tcPr>
          <w:p w:rsidR="00651449" w:rsidRDefault="00651449">
            <w:pPr>
              <w:ind w:left="12"/>
              <w:jc w:val="center"/>
              <w:rPr>
                <w:rFonts w:ascii="宋体" w:hAnsi="宋体" w:cs="宋体"/>
                <w:kern w:val="0"/>
                <w:szCs w:val="21"/>
              </w:rPr>
            </w:pPr>
          </w:p>
        </w:tc>
        <w:tc>
          <w:tcPr>
            <w:tcW w:w="1171" w:type="dxa"/>
            <w:noWrap/>
            <w:vAlign w:val="center"/>
          </w:tcPr>
          <w:p w:rsidR="00651449" w:rsidRDefault="00824040">
            <w:pPr>
              <w:widowControl/>
              <w:jc w:val="right"/>
              <w:rPr>
                <w:rFonts w:ascii="宋体" w:hAnsi="宋体" w:cs="宋体"/>
                <w:kern w:val="0"/>
                <w:szCs w:val="21"/>
              </w:rPr>
            </w:pPr>
            <w:r>
              <w:rPr>
                <w:rFonts w:ascii="宋体" w:hAnsi="宋体" w:cs="宋体" w:hint="eastAsia"/>
                <w:kern w:val="0"/>
                <w:szCs w:val="21"/>
              </w:rPr>
              <w:t xml:space="preserve">　</w:t>
            </w:r>
          </w:p>
        </w:tc>
      </w:tr>
      <w:tr w:rsidR="00651449" w:rsidTr="003A3D16">
        <w:trPr>
          <w:trHeight w:val="402"/>
        </w:trPr>
        <w:tc>
          <w:tcPr>
            <w:tcW w:w="4009" w:type="dxa"/>
            <w:noWrap/>
            <w:vAlign w:val="center"/>
          </w:tcPr>
          <w:p w:rsidR="00651449" w:rsidRDefault="00824040">
            <w:pPr>
              <w:widowControl/>
              <w:jc w:val="left"/>
              <w:rPr>
                <w:rFonts w:ascii="宋体" w:hAnsi="宋体" w:cs="宋体"/>
                <w:kern w:val="0"/>
                <w:szCs w:val="21"/>
              </w:rPr>
            </w:pPr>
            <w:r>
              <w:rPr>
                <w:rFonts w:ascii="宋体" w:hAnsi="宋体" w:hint="eastAsia"/>
                <w:szCs w:val="21"/>
              </w:rPr>
              <w:t>三、国有资本经营预算财政拨款</w:t>
            </w:r>
          </w:p>
        </w:tc>
        <w:tc>
          <w:tcPr>
            <w:tcW w:w="1954" w:type="dxa"/>
            <w:noWrap/>
            <w:vAlign w:val="center"/>
          </w:tcPr>
          <w:p w:rsidR="00651449" w:rsidRDefault="00824040">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651449" w:rsidRDefault="00824040">
            <w:pPr>
              <w:rPr>
                <w:rFonts w:ascii="宋体" w:hAnsi="宋体" w:cs="宋体"/>
                <w:szCs w:val="21"/>
              </w:rPr>
            </w:pPr>
            <w:r>
              <w:rPr>
                <w:rFonts w:ascii="宋体" w:hAnsi="宋体" w:hint="eastAsia"/>
                <w:szCs w:val="21"/>
              </w:rPr>
              <w:t>三、国防支出</w:t>
            </w:r>
          </w:p>
        </w:tc>
        <w:tc>
          <w:tcPr>
            <w:tcW w:w="1171" w:type="dxa"/>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651449" w:rsidRDefault="00651449">
            <w:pPr>
              <w:widowControl/>
              <w:jc w:val="center"/>
              <w:rPr>
                <w:rFonts w:ascii="宋体" w:hAnsi="宋体" w:cs="宋体"/>
                <w:kern w:val="0"/>
                <w:szCs w:val="21"/>
              </w:rPr>
            </w:pPr>
          </w:p>
        </w:tc>
        <w:tc>
          <w:tcPr>
            <w:tcW w:w="1171" w:type="dxa"/>
            <w:vAlign w:val="center"/>
          </w:tcPr>
          <w:p w:rsidR="00651449" w:rsidRDefault="00651449">
            <w:pPr>
              <w:ind w:left="12"/>
              <w:jc w:val="center"/>
              <w:rPr>
                <w:rFonts w:ascii="宋体" w:hAnsi="宋体" w:cs="宋体"/>
                <w:kern w:val="0"/>
                <w:szCs w:val="21"/>
              </w:rPr>
            </w:pPr>
          </w:p>
        </w:tc>
        <w:tc>
          <w:tcPr>
            <w:tcW w:w="1171" w:type="dxa"/>
            <w:noWrap/>
            <w:vAlign w:val="center"/>
          </w:tcPr>
          <w:p w:rsidR="00651449" w:rsidRDefault="00824040">
            <w:pPr>
              <w:widowControl/>
              <w:jc w:val="right"/>
              <w:rPr>
                <w:rFonts w:ascii="宋体" w:hAnsi="宋体" w:cs="宋体"/>
                <w:kern w:val="0"/>
                <w:szCs w:val="21"/>
              </w:rPr>
            </w:pPr>
            <w:r>
              <w:rPr>
                <w:rFonts w:ascii="宋体" w:hAnsi="宋体" w:cs="宋体" w:hint="eastAsia"/>
                <w:kern w:val="0"/>
                <w:szCs w:val="21"/>
              </w:rPr>
              <w:t xml:space="preserve">　</w:t>
            </w:r>
          </w:p>
        </w:tc>
      </w:tr>
      <w:tr w:rsidR="00651449" w:rsidTr="003A3D16">
        <w:trPr>
          <w:trHeight w:val="402"/>
        </w:trPr>
        <w:tc>
          <w:tcPr>
            <w:tcW w:w="4009" w:type="dxa"/>
            <w:noWrap/>
            <w:vAlign w:val="center"/>
          </w:tcPr>
          <w:p w:rsidR="00651449" w:rsidRDefault="00824040">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651449" w:rsidRDefault="00824040">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651449" w:rsidRDefault="00824040">
            <w:pPr>
              <w:rPr>
                <w:rFonts w:ascii="宋体" w:hAnsi="宋体" w:cs="宋体"/>
                <w:szCs w:val="21"/>
              </w:rPr>
            </w:pPr>
            <w:r>
              <w:rPr>
                <w:rFonts w:ascii="宋体" w:hAnsi="宋体" w:hint="eastAsia"/>
                <w:szCs w:val="21"/>
              </w:rPr>
              <w:t>四、公共安全支出</w:t>
            </w:r>
          </w:p>
        </w:tc>
        <w:tc>
          <w:tcPr>
            <w:tcW w:w="1171" w:type="dxa"/>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651449" w:rsidRDefault="00651449">
            <w:pPr>
              <w:widowControl/>
              <w:jc w:val="center"/>
              <w:rPr>
                <w:rFonts w:ascii="宋体" w:hAnsi="宋体" w:cs="宋体"/>
                <w:kern w:val="0"/>
                <w:szCs w:val="21"/>
              </w:rPr>
            </w:pPr>
          </w:p>
        </w:tc>
        <w:tc>
          <w:tcPr>
            <w:tcW w:w="1171" w:type="dxa"/>
            <w:vAlign w:val="center"/>
          </w:tcPr>
          <w:p w:rsidR="00651449" w:rsidRDefault="00651449">
            <w:pPr>
              <w:ind w:left="12"/>
              <w:jc w:val="center"/>
              <w:rPr>
                <w:rFonts w:ascii="宋体" w:hAnsi="宋体" w:cs="宋体"/>
                <w:kern w:val="0"/>
                <w:szCs w:val="21"/>
              </w:rPr>
            </w:pPr>
          </w:p>
        </w:tc>
        <w:tc>
          <w:tcPr>
            <w:tcW w:w="1171" w:type="dxa"/>
            <w:noWrap/>
            <w:vAlign w:val="center"/>
          </w:tcPr>
          <w:p w:rsidR="00651449" w:rsidRDefault="00824040">
            <w:pPr>
              <w:widowControl/>
              <w:jc w:val="right"/>
              <w:rPr>
                <w:rFonts w:ascii="宋体" w:hAnsi="宋体" w:cs="宋体"/>
                <w:kern w:val="0"/>
                <w:szCs w:val="21"/>
              </w:rPr>
            </w:pPr>
            <w:r>
              <w:rPr>
                <w:rFonts w:ascii="宋体" w:hAnsi="宋体" w:cs="宋体" w:hint="eastAsia"/>
                <w:kern w:val="0"/>
                <w:szCs w:val="21"/>
              </w:rPr>
              <w:t xml:space="preserve">　</w:t>
            </w:r>
          </w:p>
        </w:tc>
      </w:tr>
      <w:tr w:rsidR="00651449" w:rsidTr="003A3D16">
        <w:trPr>
          <w:trHeight w:val="402"/>
        </w:trPr>
        <w:tc>
          <w:tcPr>
            <w:tcW w:w="4009" w:type="dxa"/>
            <w:noWrap/>
            <w:vAlign w:val="center"/>
          </w:tcPr>
          <w:p w:rsidR="00651449" w:rsidRDefault="00824040">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651449" w:rsidRDefault="00824040">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651449" w:rsidRDefault="00824040">
            <w:pPr>
              <w:rPr>
                <w:rFonts w:ascii="宋体" w:hAnsi="宋体" w:cs="宋体"/>
                <w:szCs w:val="21"/>
              </w:rPr>
            </w:pPr>
            <w:r>
              <w:rPr>
                <w:rFonts w:ascii="宋体" w:hAnsi="宋体" w:hint="eastAsia"/>
                <w:szCs w:val="21"/>
              </w:rPr>
              <w:t>五、教育支出</w:t>
            </w:r>
          </w:p>
        </w:tc>
        <w:tc>
          <w:tcPr>
            <w:tcW w:w="1171" w:type="dxa"/>
            <w:noWrap/>
            <w:vAlign w:val="center"/>
          </w:tcPr>
          <w:p w:rsidR="00651449" w:rsidRDefault="00824040">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651449" w:rsidRDefault="00651449">
            <w:pPr>
              <w:widowControl/>
              <w:jc w:val="center"/>
              <w:rPr>
                <w:rFonts w:ascii="宋体" w:hAnsi="宋体" w:cs="宋体"/>
                <w:kern w:val="0"/>
                <w:szCs w:val="21"/>
              </w:rPr>
            </w:pPr>
          </w:p>
        </w:tc>
        <w:tc>
          <w:tcPr>
            <w:tcW w:w="1171" w:type="dxa"/>
            <w:vAlign w:val="center"/>
          </w:tcPr>
          <w:p w:rsidR="00651449" w:rsidRDefault="00651449">
            <w:pPr>
              <w:ind w:left="12"/>
              <w:jc w:val="center"/>
              <w:rPr>
                <w:rFonts w:ascii="宋体" w:hAnsi="宋体" w:cs="宋体"/>
                <w:kern w:val="0"/>
                <w:szCs w:val="21"/>
              </w:rPr>
            </w:pPr>
          </w:p>
        </w:tc>
        <w:tc>
          <w:tcPr>
            <w:tcW w:w="1171" w:type="dxa"/>
            <w:noWrap/>
            <w:vAlign w:val="center"/>
          </w:tcPr>
          <w:p w:rsidR="00651449" w:rsidRDefault="00824040">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六、科学技术支出</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8,</w:t>
            </w:r>
            <w:r w:rsidR="009C022B">
              <w:rPr>
                <w:rFonts w:ascii="宋体" w:hAnsi="宋体" w:cs="宋体" w:hint="eastAsia"/>
                <w:kern w:val="0"/>
                <w:szCs w:val="21"/>
              </w:rPr>
              <w:t>800</w:t>
            </w:r>
            <w:r>
              <w:rPr>
                <w:rFonts w:ascii="宋体" w:hAnsi="宋体" w:cs="宋体" w:hint="eastAsia"/>
                <w:kern w:val="0"/>
                <w:szCs w:val="21"/>
              </w:rPr>
              <w:t>.</w:t>
            </w:r>
            <w:r w:rsidR="009C022B">
              <w:rPr>
                <w:rFonts w:ascii="宋体" w:hAnsi="宋体" w:cs="宋体" w:hint="eastAsia"/>
                <w:kern w:val="0"/>
                <w:szCs w:val="21"/>
              </w:rPr>
              <w:t>00</w:t>
            </w:r>
            <w:r>
              <w:rPr>
                <w:rFonts w:ascii="宋体" w:hAnsi="宋体" w:cs="宋体" w:hint="eastAsia"/>
                <w:kern w:val="0"/>
                <w:szCs w:val="21"/>
              </w:rPr>
              <w:t xml:space="preserve">　</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8,</w:t>
            </w:r>
            <w:r w:rsidR="009C022B">
              <w:rPr>
                <w:rFonts w:ascii="宋体" w:hAnsi="宋体" w:cs="宋体" w:hint="eastAsia"/>
                <w:kern w:val="0"/>
                <w:szCs w:val="21"/>
              </w:rPr>
              <w:t>800</w:t>
            </w:r>
            <w:r>
              <w:rPr>
                <w:rFonts w:ascii="宋体" w:hAnsi="宋体" w:cs="宋体" w:hint="eastAsia"/>
                <w:kern w:val="0"/>
                <w:szCs w:val="21"/>
              </w:rPr>
              <w:t>.</w:t>
            </w:r>
            <w:r w:rsidR="009C022B">
              <w:rPr>
                <w:rFonts w:ascii="宋体" w:hAnsi="宋体" w:cs="宋体" w:hint="eastAsia"/>
                <w:kern w:val="0"/>
                <w:szCs w:val="21"/>
              </w:rPr>
              <w:t>00</w:t>
            </w: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七、文化旅游体育与传媒支出</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rsidP="009C022B">
            <w:pPr>
              <w:widowControl/>
              <w:jc w:val="right"/>
              <w:rPr>
                <w:rFonts w:ascii="宋体" w:hAnsi="宋体" w:cs="宋体"/>
                <w:kern w:val="0"/>
                <w:szCs w:val="21"/>
              </w:rPr>
            </w:pP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八、社会保障和就业支出</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294.57　</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294.57</w:t>
            </w: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九、卫生健康支出</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131.30　</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131.30</w:t>
            </w: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十、节能环保支出</w:t>
            </w:r>
          </w:p>
        </w:tc>
        <w:tc>
          <w:tcPr>
            <w:tcW w:w="1171" w:type="dxa"/>
            <w:noWrap/>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center"/>
              <w:rPr>
                <w:rFonts w:ascii="宋体" w:hAnsi="宋体" w:cs="宋体"/>
                <w:kern w:val="0"/>
                <w:szCs w:val="21"/>
              </w:rPr>
            </w:pP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十一、城乡社区支出</w:t>
            </w:r>
          </w:p>
        </w:tc>
        <w:tc>
          <w:tcPr>
            <w:tcW w:w="1171" w:type="dxa"/>
            <w:noWrap/>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center"/>
              <w:rPr>
                <w:rFonts w:ascii="宋体" w:hAnsi="宋体" w:cs="宋体"/>
                <w:kern w:val="0"/>
                <w:szCs w:val="21"/>
              </w:rPr>
            </w:pP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十二、农林水支出</w:t>
            </w:r>
          </w:p>
        </w:tc>
        <w:tc>
          <w:tcPr>
            <w:tcW w:w="1171" w:type="dxa"/>
            <w:noWrap/>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center"/>
              <w:rPr>
                <w:rFonts w:ascii="宋体" w:hAnsi="宋体" w:cs="宋体"/>
                <w:kern w:val="0"/>
                <w:szCs w:val="21"/>
              </w:rPr>
            </w:pP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十三、交通运输支出</w:t>
            </w:r>
          </w:p>
        </w:tc>
        <w:tc>
          <w:tcPr>
            <w:tcW w:w="1171" w:type="dxa"/>
            <w:noWrap/>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center"/>
              <w:rPr>
                <w:rFonts w:ascii="宋体" w:hAnsi="宋体" w:cs="宋体"/>
                <w:kern w:val="0"/>
                <w:szCs w:val="21"/>
              </w:rPr>
            </w:pP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十四、资源勘探工业信息等支出</w:t>
            </w:r>
          </w:p>
        </w:tc>
        <w:tc>
          <w:tcPr>
            <w:tcW w:w="1171" w:type="dxa"/>
            <w:noWrap/>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center"/>
              <w:rPr>
                <w:rFonts w:ascii="宋体" w:hAnsi="宋体" w:cs="宋体"/>
                <w:kern w:val="0"/>
                <w:szCs w:val="21"/>
              </w:rPr>
            </w:pP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十五、商业服务业等支出</w:t>
            </w:r>
          </w:p>
        </w:tc>
        <w:tc>
          <w:tcPr>
            <w:tcW w:w="1171" w:type="dxa"/>
            <w:noWrap/>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center"/>
              <w:rPr>
                <w:rFonts w:ascii="宋体" w:hAnsi="宋体" w:cs="宋体"/>
                <w:kern w:val="0"/>
                <w:szCs w:val="21"/>
              </w:rPr>
            </w:pPr>
          </w:p>
        </w:tc>
        <w:tc>
          <w:tcPr>
            <w:tcW w:w="1171" w:type="dxa"/>
            <w:vAlign w:val="center"/>
          </w:tcPr>
          <w:p w:rsidR="003A3D16" w:rsidRDefault="003A3D16">
            <w:pPr>
              <w:ind w:left="12"/>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十六、金融支出</w:t>
            </w:r>
          </w:p>
        </w:tc>
        <w:tc>
          <w:tcPr>
            <w:tcW w:w="1171" w:type="dxa"/>
            <w:noWrap/>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center"/>
              <w:rPr>
                <w:rFonts w:ascii="宋体" w:hAnsi="宋体" w:cs="宋体"/>
                <w:kern w:val="0"/>
                <w:szCs w:val="21"/>
              </w:rPr>
            </w:pP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十七、援助其他地区支出</w:t>
            </w:r>
          </w:p>
        </w:tc>
        <w:tc>
          <w:tcPr>
            <w:tcW w:w="1171" w:type="dxa"/>
            <w:noWrap/>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center"/>
              <w:rPr>
                <w:rFonts w:ascii="宋体" w:hAnsi="宋体" w:cs="宋体"/>
                <w:kern w:val="0"/>
                <w:szCs w:val="21"/>
              </w:rPr>
            </w:pP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十八、自然资源海洋气象等支出</w:t>
            </w:r>
          </w:p>
        </w:tc>
        <w:tc>
          <w:tcPr>
            <w:tcW w:w="1171" w:type="dxa"/>
            <w:noWrap/>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center"/>
              <w:rPr>
                <w:rFonts w:ascii="宋体" w:hAnsi="宋体" w:cs="宋体"/>
                <w:kern w:val="0"/>
                <w:szCs w:val="21"/>
              </w:rPr>
            </w:pP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十九、住房保障支出</w:t>
            </w:r>
          </w:p>
        </w:tc>
        <w:tc>
          <w:tcPr>
            <w:tcW w:w="1171" w:type="dxa"/>
            <w:noWrap/>
            <w:vAlign w:val="center"/>
          </w:tcPr>
          <w:p w:rsidR="003A3D16" w:rsidRDefault="003A3D16" w:rsidP="003A3D16">
            <w:pPr>
              <w:widowControl/>
              <w:jc w:val="right"/>
              <w:rPr>
                <w:rFonts w:ascii="宋体" w:hAnsi="宋体" w:cs="宋体"/>
                <w:kern w:val="0"/>
                <w:szCs w:val="21"/>
              </w:rPr>
            </w:pPr>
            <w:r>
              <w:rPr>
                <w:rFonts w:ascii="宋体" w:hAnsi="宋体" w:cs="宋体" w:hint="eastAsia"/>
                <w:kern w:val="0"/>
                <w:szCs w:val="21"/>
              </w:rPr>
              <w:t xml:space="preserve">785.61　</w:t>
            </w:r>
          </w:p>
        </w:tc>
        <w:tc>
          <w:tcPr>
            <w:tcW w:w="1171" w:type="dxa"/>
            <w:noWrap/>
            <w:vAlign w:val="center"/>
          </w:tcPr>
          <w:p w:rsidR="003A3D16" w:rsidRDefault="003A3D16" w:rsidP="003A3D16">
            <w:pPr>
              <w:widowControl/>
              <w:jc w:val="right"/>
              <w:rPr>
                <w:rFonts w:ascii="宋体" w:hAnsi="宋体" w:cs="宋体"/>
                <w:kern w:val="0"/>
                <w:szCs w:val="21"/>
              </w:rPr>
            </w:pPr>
            <w:r>
              <w:rPr>
                <w:rFonts w:ascii="宋体" w:hAnsi="宋体" w:cs="宋体" w:hint="eastAsia"/>
                <w:kern w:val="0"/>
                <w:szCs w:val="21"/>
              </w:rPr>
              <w:t>785.61</w:t>
            </w: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二十、粮油物资储备支出</w:t>
            </w:r>
          </w:p>
        </w:tc>
        <w:tc>
          <w:tcPr>
            <w:tcW w:w="1171" w:type="dxa"/>
            <w:noWrap/>
            <w:vAlign w:val="center"/>
          </w:tcPr>
          <w:p w:rsidR="003A3D16" w:rsidRDefault="003A3D16" w:rsidP="003A3D16">
            <w:pPr>
              <w:widowControl/>
              <w:jc w:val="right"/>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szCs w:val="21"/>
              </w:rPr>
            </w:pPr>
            <w:r>
              <w:rPr>
                <w:rFonts w:ascii="宋体" w:hAnsi="宋体" w:hint="eastAsia"/>
                <w:szCs w:val="21"/>
              </w:rPr>
              <w:t>二十一、国有资本经营预算支出</w:t>
            </w:r>
          </w:p>
        </w:tc>
        <w:tc>
          <w:tcPr>
            <w:tcW w:w="1171" w:type="dxa"/>
            <w:noWrap/>
            <w:vAlign w:val="center"/>
          </w:tcPr>
          <w:p w:rsidR="003A3D16" w:rsidRDefault="003A3D16" w:rsidP="003A3D16">
            <w:pPr>
              <w:widowControl/>
              <w:jc w:val="right"/>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p>
        </w:tc>
        <w:tc>
          <w:tcPr>
            <w:tcW w:w="1954" w:type="dxa"/>
            <w:noWrap/>
            <w:vAlign w:val="center"/>
          </w:tcPr>
          <w:p w:rsidR="003A3D16" w:rsidRDefault="003A3D16">
            <w:pPr>
              <w:widowControl/>
              <w:jc w:val="right"/>
              <w:rPr>
                <w:rFonts w:ascii="宋体" w:hAnsi="宋体" w:cs="宋体"/>
                <w:kern w:val="0"/>
                <w:szCs w:val="21"/>
              </w:rPr>
            </w:pPr>
          </w:p>
        </w:tc>
        <w:tc>
          <w:tcPr>
            <w:tcW w:w="3228" w:type="dxa"/>
            <w:noWrap/>
            <w:vAlign w:val="center"/>
          </w:tcPr>
          <w:p w:rsidR="003A3D16" w:rsidRDefault="003A3D16">
            <w:pPr>
              <w:rPr>
                <w:rFonts w:ascii="宋体" w:hAnsi="宋体"/>
                <w:szCs w:val="21"/>
              </w:rPr>
            </w:pPr>
            <w:r>
              <w:rPr>
                <w:rFonts w:ascii="宋体" w:hAnsi="宋体" w:hint="eastAsia"/>
                <w:szCs w:val="21"/>
              </w:rPr>
              <w:t>二十二、灾害防治及应急管理支出</w:t>
            </w: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vAlign w:val="center"/>
          </w:tcPr>
          <w:p w:rsidR="003A3D16" w:rsidRDefault="003A3D16">
            <w:pPr>
              <w:widowControl/>
              <w:jc w:val="center"/>
              <w:rPr>
                <w:rFonts w:ascii="宋体" w:hAnsi="宋体" w:cs="宋体"/>
                <w:kern w:val="0"/>
                <w:szCs w:val="21"/>
              </w:rPr>
            </w:pPr>
          </w:p>
        </w:tc>
        <w:tc>
          <w:tcPr>
            <w:tcW w:w="1171" w:type="dxa"/>
            <w:noWrap/>
            <w:vAlign w:val="center"/>
          </w:tcPr>
          <w:p w:rsidR="003A3D16" w:rsidRDefault="003A3D16">
            <w:pPr>
              <w:widowControl/>
              <w:jc w:val="right"/>
              <w:rPr>
                <w:rFonts w:ascii="宋体" w:hAnsi="宋体" w:cs="宋体"/>
                <w:kern w:val="0"/>
                <w:szCs w:val="21"/>
              </w:rPr>
            </w:pPr>
          </w:p>
        </w:tc>
      </w:tr>
      <w:tr w:rsidR="003A3D16" w:rsidTr="003A3D16">
        <w:trPr>
          <w:trHeight w:val="402"/>
        </w:trPr>
        <w:tc>
          <w:tcPr>
            <w:tcW w:w="4009" w:type="dxa"/>
            <w:noWrap/>
            <w:vAlign w:val="center"/>
          </w:tcPr>
          <w:p w:rsidR="003A3D16" w:rsidRDefault="003A3D16">
            <w:pPr>
              <w:widowControl/>
              <w:jc w:val="left"/>
              <w:rPr>
                <w:rFonts w:ascii="宋体" w:hAnsi="宋体" w:cs="宋体"/>
                <w:bCs/>
                <w:kern w:val="0"/>
                <w:szCs w:val="21"/>
              </w:rPr>
            </w:pP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cs="宋体"/>
                <w:szCs w:val="21"/>
              </w:rPr>
            </w:pPr>
            <w:r>
              <w:rPr>
                <w:rFonts w:ascii="宋体" w:hAnsi="宋体" w:hint="eastAsia"/>
                <w:szCs w:val="21"/>
              </w:rPr>
              <w:t>二十三、其他支出</w:t>
            </w:r>
          </w:p>
        </w:tc>
        <w:tc>
          <w:tcPr>
            <w:tcW w:w="1171" w:type="dxa"/>
            <w:noWrap/>
            <w:vAlign w:val="center"/>
          </w:tcPr>
          <w:p w:rsidR="003A3D16" w:rsidRDefault="003A3D16" w:rsidP="003A3D16">
            <w:pPr>
              <w:widowControl/>
              <w:jc w:val="right"/>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left"/>
              <w:rPr>
                <w:rFonts w:ascii="宋体" w:hAnsi="宋体" w:cs="宋体"/>
                <w:bCs/>
                <w:kern w:val="0"/>
                <w:szCs w:val="21"/>
              </w:rPr>
            </w:pPr>
            <w:r>
              <w:rPr>
                <w:rFonts w:ascii="宋体" w:hAnsi="宋体" w:cs="宋体" w:hint="eastAsia"/>
                <w:bCs/>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p>
        </w:tc>
        <w:tc>
          <w:tcPr>
            <w:tcW w:w="1954" w:type="dxa"/>
            <w:noWrap/>
            <w:vAlign w:val="center"/>
          </w:tcPr>
          <w:p w:rsidR="003A3D16" w:rsidRDefault="003A3D16">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rPr>
                <w:rFonts w:ascii="宋体" w:hAnsi="宋体"/>
                <w:szCs w:val="21"/>
              </w:rPr>
            </w:pPr>
            <w:r>
              <w:rPr>
                <w:rFonts w:ascii="宋体" w:hAnsi="宋体" w:hint="eastAsia"/>
                <w:szCs w:val="21"/>
              </w:rPr>
              <w:t>二十四、抗</w:t>
            </w:r>
            <w:proofErr w:type="gramStart"/>
            <w:r>
              <w:rPr>
                <w:rFonts w:ascii="宋体" w:hAnsi="宋体" w:hint="eastAsia"/>
                <w:szCs w:val="21"/>
              </w:rPr>
              <w:t>疫</w:t>
            </w:r>
            <w:proofErr w:type="gramEnd"/>
            <w:r>
              <w:rPr>
                <w:rFonts w:ascii="宋体" w:hAnsi="宋体" w:hint="eastAsia"/>
                <w:szCs w:val="21"/>
              </w:rPr>
              <w:t>特别国债安排的支出</w:t>
            </w:r>
          </w:p>
        </w:tc>
        <w:tc>
          <w:tcPr>
            <w:tcW w:w="1171" w:type="dxa"/>
            <w:noWrap/>
            <w:vAlign w:val="center"/>
          </w:tcPr>
          <w:p w:rsidR="003A3D16" w:rsidRDefault="003A3D16" w:rsidP="003A3D16">
            <w:pPr>
              <w:widowControl/>
              <w:jc w:val="right"/>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bCs/>
                <w:kern w:val="0"/>
                <w:szCs w:val="21"/>
              </w:rPr>
            </w:pPr>
            <w:r>
              <w:rPr>
                <w:rFonts w:ascii="宋体" w:hAnsi="宋体" w:cs="宋体" w:hint="eastAsia"/>
                <w:bCs/>
                <w:kern w:val="0"/>
                <w:szCs w:val="21"/>
              </w:rPr>
              <w:t>本年收入合计</w:t>
            </w:r>
          </w:p>
        </w:tc>
        <w:tc>
          <w:tcPr>
            <w:tcW w:w="1954"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r>
              <w:rPr>
                <w:rFonts w:ascii="宋体" w:hAnsi="宋体" w:cs="宋体" w:hint="eastAsia"/>
                <w:kern w:val="0"/>
                <w:szCs w:val="21"/>
              </w:rPr>
              <w:t xml:space="preserve">　</w:t>
            </w:r>
          </w:p>
        </w:tc>
        <w:tc>
          <w:tcPr>
            <w:tcW w:w="3228" w:type="dxa"/>
            <w:noWrap/>
            <w:vAlign w:val="center"/>
          </w:tcPr>
          <w:p w:rsidR="003A3D16" w:rsidRDefault="003A3D16">
            <w:pPr>
              <w:widowControl/>
              <w:jc w:val="left"/>
              <w:rPr>
                <w:rFonts w:ascii="宋体" w:hAnsi="宋体" w:cs="宋体"/>
                <w:bCs/>
                <w:kern w:val="0"/>
                <w:szCs w:val="21"/>
              </w:rPr>
            </w:pPr>
            <w:r>
              <w:rPr>
                <w:rFonts w:ascii="宋体" w:hAnsi="宋体" w:cs="宋体" w:hint="eastAsia"/>
                <w:bCs/>
                <w:kern w:val="0"/>
                <w:szCs w:val="21"/>
              </w:rPr>
              <w:t>本年支出合计</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r>
              <w:rPr>
                <w:rFonts w:ascii="宋体" w:hAnsi="宋体" w:cs="宋体" w:hint="eastAsia"/>
                <w:kern w:val="0"/>
                <w:szCs w:val="21"/>
              </w:rPr>
              <w:t xml:space="preserve">　</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年初财政拨款结转和结余</w:t>
            </w:r>
          </w:p>
        </w:tc>
        <w:tc>
          <w:tcPr>
            <w:tcW w:w="1954"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年末财政拨款结转和结余</w:t>
            </w:r>
          </w:p>
        </w:tc>
        <w:tc>
          <w:tcPr>
            <w:tcW w:w="1171" w:type="dxa"/>
            <w:noWrap/>
            <w:vAlign w:val="center"/>
          </w:tcPr>
          <w:p w:rsidR="003A3D16" w:rsidRDefault="003A3D16" w:rsidP="003A3D16">
            <w:pPr>
              <w:widowControl/>
              <w:jc w:val="right"/>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 xml:space="preserve">　</w:t>
            </w: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noWrap/>
            <w:vAlign w:val="center"/>
          </w:tcPr>
          <w:p w:rsidR="003A3D16" w:rsidRDefault="003A3D16" w:rsidP="009C022B">
            <w:pPr>
              <w:widowControl/>
              <w:jc w:val="right"/>
              <w:rPr>
                <w:rFonts w:ascii="宋体" w:hAnsi="宋体" w:cs="宋体"/>
                <w:kern w:val="0"/>
                <w:szCs w:val="21"/>
              </w:rPr>
            </w:pPr>
          </w:p>
        </w:tc>
        <w:tc>
          <w:tcPr>
            <w:tcW w:w="3228" w:type="dxa"/>
            <w:noWrap/>
            <w:vAlign w:val="center"/>
          </w:tcPr>
          <w:p w:rsidR="003A3D16" w:rsidRDefault="003A3D16">
            <w:pPr>
              <w:widowControl/>
              <w:jc w:val="center"/>
              <w:rPr>
                <w:rFonts w:ascii="宋体" w:hAnsi="宋体" w:cs="宋体"/>
                <w:kern w:val="0"/>
                <w:szCs w:val="21"/>
              </w:rPr>
            </w:pP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vAlign w:val="center"/>
          </w:tcPr>
          <w:p w:rsidR="003A3D16" w:rsidRDefault="003A3D16">
            <w:pPr>
              <w:widowControl/>
              <w:jc w:val="center"/>
              <w:rPr>
                <w:rFonts w:ascii="宋体" w:hAnsi="宋体" w:cs="宋体"/>
                <w:kern w:val="0"/>
                <w:szCs w:val="21"/>
              </w:rPr>
            </w:pPr>
          </w:p>
        </w:tc>
        <w:tc>
          <w:tcPr>
            <w:tcW w:w="1171" w:type="dxa"/>
            <w:noWrap/>
            <w:vAlign w:val="center"/>
          </w:tcPr>
          <w:p w:rsidR="003A3D16" w:rsidRDefault="003A3D16">
            <w:pPr>
              <w:widowControl/>
              <w:jc w:val="left"/>
              <w:rPr>
                <w:rFonts w:ascii="宋体" w:hAnsi="宋体" w:cs="宋体"/>
                <w:kern w:val="0"/>
                <w:szCs w:val="21"/>
              </w:rPr>
            </w:pP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noWrap/>
            <w:vAlign w:val="center"/>
          </w:tcPr>
          <w:p w:rsidR="003A3D16" w:rsidRDefault="003A3D16" w:rsidP="009C022B">
            <w:pPr>
              <w:widowControl/>
              <w:jc w:val="right"/>
              <w:rPr>
                <w:rFonts w:ascii="宋体" w:hAnsi="宋体" w:cs="宋体"/>
                <w:kern w:val="0"/>
                <w:szCs w:val="21"/>
              </w:rPr>
            </w:pPr>
          </w:p>
        </w:tc>
        <w:tc>
          <w:tcPr>
            <w:tcW w:w="3228" w:type="dxa"/>
            <w:noWrap/>
            <w:vAlign w:val="center"/>
          </w:tcPr>
          <w:p w:rsidR="003A3D16" w:rsidRDefault="003A3D16">
            <w:pPr>
              <w:widowControl/>
              <w:jc w:val="center"/>
              <w:rPr>
                <w:rFonts w:ascii="宋体" w:hAnsi="宋体" w:cs="宋体"/>
                <w:kern w:val="0"/>
                <w:szCs w:val="21"/>
              </w:rPr>
            </w:pP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vAlign w:val="center"/>
          </w:tcPr>
          <w:p w:rsidR="003A3D16" w:rsidRDefault="003A3D16">
            <w:pPr>
              <w:widowControl/>
              <w:jc w:val="center"/>
              <w:rPr>
                <w:rFonts w:ascii="宋体" w:hAnsi="宋体" w:cs="宋体"/>
                <w:kern w:val="0"/>
                <w:szCs w:val="21"/>
              </w:rPr>
            </w:pPr>
          </w:p>
        </w:tc>
        <w:tc>
          <w:tcPr>
            <w:tcW w:w="1171" w:type="dxa"/>
            <w:noWrap/>
            <w:vAlign w:val="center"/>
          </w:tcPr>
          <w:p w:rsidR="003A3D16" w:rsidRDefault="003A3D16">
            <w:pPr>
              <w:widowControl/>
              <w:jc w:val="left"/>
              <w:rPr>
                <w:rFonts w:ascii="宋体" w:hAnsi="宋体" w:cs="宋体"/>
                <w:kern w:val="0"/>
                <w:szCs w:val="21"/>
              </w:rPr>
            </w:pPr>
          </w:p>
        </w:tc>
      </w:tr>
      <w:tr w:rsidR="003A3D16" w:rsidTr="003A3D16">
        <w:trPr>
          <w:trHeight w:val="402"/>
        </w:trPr>
        <w:tc>
          <w:tcPr>
            <w:tcW w:w="4009" w:type="dxa"/>
            <w:noWrap/>
            <w:vAlign w:val="center"/>
          </w:tcPr>
          <w:p w:rsidR="003A3D16" w:rsidRDefault="003A3D16">
            <w:pPr>
              <w:widowControl/>
              <w:jc w:val="left"/>
              <w:rPr>
                <w:rFonts w:ascii="宋体" w:hAnsi="宋体" w:cs="宋体"/>
                <w:kern w:val="0"/>
                <w:szCs w:val="21"/>
              </w:rPr>
            </w:pPr>
            <w:r>
              <w:rPr>
                <w:rFonts w:ascii="宋体" w:hAnsi="宋体" w:hint="eastAsia"/>
                <w:szCs w:val="21"/>
              </w:rPr>
              <w:t>三、国有资本经营预算财政拨款</w:t>
            </w:r>
          </w:p>
        </w:tc>
        <w:tc>
          <w:tcPr>
            <w:tcW w:w="1954" w:type="dxa"/>
            <w:noWrap/>
            <w:vAlign w:val="center"/>
          </w:tcPr>
          <w:p w:rsidR="003A3D16" w:rsidRDefault="003A3D16" w:rsidP="009C022B">
            <w:pPr>
              <w:widowControl/>
              <w:jc w:val="right"/>
              <w:rPr>
                <w:rFonts w:ascii="宋体" w:hAnsi="宋体" w:cs="宋体"/>
                <w:kern w:val="0"/>
                <w:szCs w:val="21"/>
              </w:rPr>
            </w:pPr>
          </w:p>
        </w:tc>
        <w:tc>
          <w:tcPr>
            <w:tcW w:w="3228" w:type="dxa"/>
            <w:noWrap/>
            <w:vAlign w:val="center"/>
          </w:tcPr>
          <w:p w:rsidR="003A3D16" w:rsidRDefault="003A3D16">
            <w:pPr>
              <w:widowControl/>
              <w:jc w:val="center"/>
              <w:rPr>
                <w:rFonts w:ascii="宋体" w:hAnsi="宋体" w:cs="宋体"/>
                <w:kern w:val="0"/>
                <w:szCs w:val="21"/>
              </w:rPr>
            </w:pP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noWrap/>
            <w:vAlign w:val="center"/>
          </w:tcPr>
          <w:p w:rsidR="003A3D16" w:rsidRDefault="003A3D16" w:rsidP="003A3D16">
            <w:pPr>
              <w:widowControl/>
              <w:jc w:val="right"/>
              <w:rPr>
                <w:rFonts w:ascii="宋体" w:hAnsi="宋体" w:cs="宋体"/>
                <w:kern w:val="0"/>
                <w:szCs w:val="21"/>
              </w:rPr>
            </w:pPr>
          </w:p>
        </w:tc>
        <w:tc>
          <w:tcPr>
            <w:tcW w:w="1171" w:type="dxa"/>
            <w:vAlign w:val="center"/>
          </w:tcPr>
          <w:p w:rsidR="003A3D16" w:rsidRDefault="003A3D16">
            <w:pPr>
              <w:widowControl/>
              <w:jc w:val="center"/>
              <w:rPr>
                <w:rFonts w:ascii="宋体" w:hAnsi="宋体" w:cs="宋体"/>
                <w:kern w:val="0"/>
                <w:szCs w:val="21"/>
              </w:rPr>
            </w:pPr>
          </w:p>
        </w:tc>
        <w:tc>
          <w:tcPr>
            <w:tcW w:w="1171" w:type="dxa"/>
            <w:noWrap/>
            <w:vAlign w:val="center"/>
          </w:tcPr>
          <w:p w:rsidR="003A3D16" w:rsidRDefault="003A3D16">
            <w:pPr>
              <w:widowControl/>
              <w:jc w:val="left"/>
              <w:rPr>
                <w:rFonts w:ascii="宋体" w:hAnsi="宋体" w:cs="宋体"/>
                <w:kern w:val="0"/>
                <w:szCs w:val="21"/>
              </w:rPr>
            </w:pPr>
          </w:p>
        </w:tc>
      </w:tr>
      <w:tr w:rsidR="003A3D16" w:rsidTr="003A3D16">
        <w:trPr>
          <w:trHeight w:val="402"/>
        </w:trPr>
        <w:tc>
          <w:tcPr>
            <w:tcW w:w="4009" w:type="dxa"/>
            <w:noWrap/>
            <w:vAlign w:val="center"/>
          </w:tcPr>
          <w:p w:rsidR="003A3D16" w:rsidRDefault="003A3D16">
            <w:pPr>
              <w:widowControl/>
              <w:jc w:val="center"/>
              <w:rPr>
                <w:rFonts w:ascii="宋体" w:hAnsi="宋体" w:cs="宋体"/>
                <w:bCs/>
                <w:kern w:val="0"/>
                <w:szCs w:val="21"/>
              </w:rPr>
            </w:pPr>
            <w:r>
              <w:rPr>
                <w:rFonts w:ascii="宋体" w:hAnsi="宋体" w:cs="宋体" w:hint="eastAsia"/>
                <w:bCs/>
                <w:kern w:val="0"/>
                <w:szCs w:val="21"/>
              </w:rPr>
              <w:t>总计</w:t>
            </w:r>
          </w:p>
        </w:tc>
        <w:tc>
          <w:tcPr>
            <w:tcW w:w="1954"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r>
              <w:rPr>
                <w:rFonts w:ascii="宋体" w:hAnsi="宋体" w:cs="宋体" w:hint="eastAsia"/>
                <w:kern w:val="0"/>
                <w:szCs w:val="21"/>
              </w:rPr>
              <w:t xml:space="preserve">　</w:t>
            </w:r>
          </w:p>
        </w:tc>
        <w:tc>
          <w:tcPr>
            <w:tcW w:w="3228" w:type="dxa"/>
            <w:noWrap/>
            <w:vAlign w:val="center"/>
          </w:tcPr>
          <w:p w:rsidR="003A3D16" w:rsidRDefault="003A3D16">
            <w:pPr>
              <w:widowControl/>
              <w:jc w:val="center"/>
              <w:rPr>
                <w:rFonts w:ascii="宋体" w:hAnsi="宋体" w:cs="宋体"/>
                <w:bCs/>
                <w:kern w:val="0"/>
                <w:szCs w:val="21"/>
              </w:rPr>
            </w:pPr>
            <w:r>
              <w:rPr>
                <w:rFonts w:ascii="宋体" w:hAnsi="宋体" w:cs="宋体" w:hint="eastAsia"/>
                <w:bCs/>
                <w:kern w:val="0"/>
                <w:szCs w:val="21"/>
              </w:rPr>
              <w:t>总计</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p>
        </w:tc>
        <w:tc>
          <w:tcPr>
            <w:tcW w:w="1171" w:type="dxa"/>
            <w:noWrap/>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p>
        </w:tc>
        <w:tc>
          <w:tcPr>
            <w:tcW w:w="1171" w:type="dxa"/>
            <w:vAlign w:val="center"/>
          </w:tcPr>
          <w:p w:rsidR="003A3D16" w:rsidRDefault="003A3D16">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3A3D16" w:rsidRDefault="003A3D16">
            <w:pPr>
              <w:widowControl/>
              <w:jc w:val="left"/>
              <w:rPr>
                <w:rFonts w:ascii="宋体" w:hAnsi="宋体" w:cs="宋体"/>
                <w:bCs/>
                <w:kern w:val="0"/>
                <w:szCs w:val="21"/>
              </w:rPr>
            </w:pPr>
            <w:r>
              <w:rPr>
                <w:rFonts w:ascii="宋体" w:hAnsi="宋体" w:cs="宋体" w:hint="eastAsia"/>
                <w:bCs/>
                <w:kern w:val="0"/>
                <w:szCs w:val="21"/>
              </w:rPr>
              <w:t xml:space="preserve">　</w:t>
            </w:r>
          </w:p>
        </w:tc>
      </w:tr>
    </w:tbl>
    <w:p w:rsidR="00651449" w:rsidRDefault="00824040">
      <w:pPr>
        <w:autoSpaceDE w:val="0"/>
        <w:autoSpaceDN w:val="0"/>
        <w:adjustRightInd w:val="0"/>
        <w:rPr>
          <w:rFonts w:ascii="宋体" w:hAnsi="宋体"/>
          <w:szCs w:val="21"/>
        </w:rPr>
        <w:sectPr w:rsidR="00651449">
          <w:pgSz w:w="16838" w:h="11906" w:orient="landscape"/>
          <w:pgMar w:top="1797" w:right="1440" w:bottom="1797" w:left="1440" w:header="851" w:footer="992" w:gutter="0"/>
          <w:cols w:space="720"/>
          <w:docGrid w:linePitch="312"/>
        </w:sectPr>
      </w:pPr>
      <w:r>
        <w:rPr>
          <w:rFonts w:ascii="宋体" w:hAnsi="宋体" w:hint="eastAsia"/>
          <w:szCs w:val="21"/>
        </w:rPr>
        <w:t>注：本表反映单位本年度财政拨款总收支和结转结余情况。</w:t>
      </w:r>
    </w:p>
    <w:p w:rsidR="00651449" w:rsidRDefault="00824040">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一般公共预算财政拨款支出决算表</w:t>
      </w:r>
    </w:p>
    <w:p w:rsidR="00651449" w:rsidRDefault="00824040">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000"/>
      </w:tblPr>
      <w:tblGrid>
        <w:gridCol w:w="1462"/>
        <w:gridCol w:w="1612"/>
        <w:gridCol w:w="1504"/>
        <w:gridCol w:w="1650"/>
        <w:gridCol w:w="1595"/>
      </w:tblGrid>
      <w:tr w:rsidR="00651449">
        <w:trPr>
          <w:trHeight w:val="480"/>
          <w:jc w:val="center"/>
        </w:trPr>
        <w:tc>
          <w:tcPr>
            <w:tcW w:w="3074" w:type="dxa"/>
            <w:gridSpan w:val="2"/>
            <w:tcBorders>
              <w:top w:val="single" w:sz="4" w:space="0" w:color="auto"/>
              <w:left w:val="single" w:sz="4" w:space="0" w:color="auto"/>
              <w:bottom w:val="single" w:sz="4" w:space="0" w:color="auto"/>
              <w:right w:val="single" w:sz="4" w:space="0" w:color="auto"/>
            </w:tcBorders>
            <w:vAlign w:val="center"/>
          </w:tcPr>
          <w:p w:rsidR="00651449" w:rsidRDefault="00824040">
            <w:pPr>
              <w:widowControl/>
              <w:jc w:val="center"/>
              <w:rPr>
                <w:rFonts w:ascii="宋体" w:hAnsi="宋体"/>
                <w:szCs w:val="21"/>
              </w:rPr>
            </w:pPr>
            <w:r>
              <w:rPr>
                <w:rFonts w:ascii="宋体" w:hAnsi="宋体" w:hint="eastAsia"/>
                <w:szCs w:val="21"/>
              </w:rPr>
              <w:t>项目</w:t>
            </w:r>
          </w:p>
        </w:tc>
        <w:tc>
          <w:tcPr>
            <w:tcW w:w="1504" w:type="dxa"/>
            <w:vMerge w:val="restart"/>
            <w:tcBorders>
              <w:top w:val="single" w:sz="4" w:space="0" w:color="auto"/>
              <w:left w:val="nil"/>
              <w:bottom w:val="single" w:sz="4" w:space="0" w:color="auto"/>
              <w:right w:val="single" w:sz="4" w:space="0" w:color="auto"/>
            </w:tcBorders>
            <w:vAlign w:val="center"/>
          </w:tcPr>
          <w:p w:rsidR="00651449" w:rsidRDefault="00824040">
            <w:pPr>
              <w:widowControl/>
              <w:jc w:val="center"/>
              <w:rPr>
                <w:rFonts w:ascii="宋体" w:hAnsi="宋体"/>
                <w:szCs w:val="21"/>
              </w:rPr>
            </w:pPr>
            <w:r>
              <w:rPr>
                <w:rFonts w:ascii="宋体" w:hAnsi="宋体" w:hint="eastAsia"/>
                <w:szCs w:val="21"/>
              </w:rPr>
              <w:t>合计</w:t>
            </w:r>
          </w:p>
        </w:tc>
        <w:tc>
          <w:tcPr>
            <w:tcW w:w="1650" w:type="dxa"/>
            <w:vMerge w:val="restart"/>
            <w:tcBorders>
              <w:top w:val="single" w:sz="4" w:space="0" w:color="auto"/>
              <w:left w:val="nil"/>
              <w:bottom w:val="single" w:sz="4" w:space="0" w:color="auto"/>
              <w:right w:val="single" w:sz="4" w:space="0" w:color="auto"/>
            </w:tcBorders>
            <w:vAlign w:val="center"/>
          </w:tcPr>
          <w:p w:rsidR="00651449" w:rsidRDefault="00824040">
            <w:pPr>
              <w:widowControl/>
              <w:jc w:val="center"/>
              <w:rPr>
                <w:rFonts w:ascii="宋体" w:hAnsi="宋体"/>
                <w:szCs w:val="21"/>
              </w:rPr>
            </w:pPr>
            <w:r>
              <w:rPr>
                <w:rFonts w:ascii="宋体" w:hAnsi="宋体" w:hint="eastAsia"/>
                <w:szCs w:val="21"/>
              </w:rPr>
              <w:t>基本支出</w:t>
            </w:r>
          </w:p>
        </w:tc>
        <w:tc>
          <w:tcPr>
            <w:tcW w:w="1595" w:type="dxa"/>
            <w:vMerge w:val="restart"/>
            <w:tcBorders>
              <w:top w:val="single" w:sz="4" w:space="0" w:color="auto"/>
              <w:left w:val="nil"/>
              <w:bottom w:val="single" w:sz="4" w:space="0" w:color="auto"/>
              <w:right w:val="single" w:sz="4" w:space="0" w:color="auto"/>
            </w:tcBorders>
            <w:vAlign w:val="center"/>
          </w:tcPr>
          <w:p w:rsidR="00651449" w:rsidRDefault="00824040">
            <w:pPr>
              <w:jc w:val="center"/>
              <w:rPr>
                <w:rFonts w:ascii="宋体" w:hAnsi="宋体"/>
                <w:szCs w:val="21"/>
              </w:rPr>
            </w:pPr>
            <w:r>
              <w:rPr>
                <w:rFonts w:ascii="宋体" w:hAnsi="宋体" w:hint="eastAsia"/>
                <w:szCs w:val="21"/>
              </w:rPr>
              <w:t>项目支出</w:t>
            </w:r>
          </w:p>
        </w:tc>
      </w:tr>
      <w:tr w:rsidR="00651449">
        <w:trPr>
          <w:trHeight w:val="1030"/>
          <w:jc w:val="center"/>
        </w:trPr>
        <w:tc>
          <w:tcPr>
            <w:tcW w:w="1462" w:type="dxa"/>
            <w:tcBorders>
              <w:top w:val="single" w:sz="4" w:space="0" w:color="auto"/>
              <w:left w:val="single" w:sz="4" w:space="0" w:color="auto"/>
              <w:bottom w:val="single" w:sz="4" w:space="0" w:color="auto"/>
              <w:right w:val="single" w:sz="4" w:space="0" w:color="auto"/>
            </w:tcBorders>
            <w:vAlign w:val="center"/>
          </w:tcPr>
          <w:p w:rsidR="00651449" w:rsidRDefault="00824040">
            <w:pPr>
              <w:widowControl/>
              <w:jc w:val="center"/>
              <w:rPr>
                <w:rFonts w:ascii="宋体" w:hAnsi="宋体"/>
                <w:szCs w:val="21"/>
              </w:rPr>
            </w:pPr>
            <w:r>
              <w:rPr>
                <w:rFonts w:ascii="宋体" w:hAnsi="宋体" w:hint="eastAsia"/>
                <w:szCs w:val="21"/>
              </w:rPr>
              <w:t>功能分类</w:t>
            </w:r>
          </w:p>
          <w:p w:rsidR="00651449" w:rsidRDefault="00824040">
            <w:pPr>
              <w:widowControl/>
              <w:jc w:val="center"/>
              <w:rPr>
                <w:rFonts w:ascii="宋体" w:hAnsi="宋体"/>
                <w:szCs w:val="21"/>
              </w:rPr>
            </w:pPr>
            <w:r>
              <w:rPr>
                <w:rFonts w:ascii="宋体" w:hAnsi="宋体" w:hint="eastAsia"/>
                <w:szCs w:val="21"/>
              </w:rPr>
              <w:t>科目编码</w:t>
            </w:r>
          </w:p>
        </w:tc>
        <w:tc>
          <w:tcPr>
            <w:tcW w:w="1612" w:type="dxa"/>
            <w:tcBorders>
              <w:top w:val="single" w:sz="4" w:space="0" w:color="auto"/>
              <w:left w:val="single" w:sz="4" w:space="0" w:color="auto"/>
              <w:bottom w:val="single" w:sz="4" w:space="0" w:color="auto"/>
              <w:right w:val="single" w:sz="4" w:space="0" w:color="auto"/>
            </w:tcBorders>
            <w:vAlign w:val="center"/>
          </w:tcPr>
          <w:p w:rsidR="00651449" w:rsidRDefault="00824040">
            <w:pPr>
              <w:widowControl/>
              <w:jc w:val="center"/>
              <w:rPr>
                <w:rFonts w:ascii="宋体" w:hAnsi="宋体"/>
                <w:szCs w:val="21"/>
              </w:rPr>
            </w:pPr>
            <w:r>
              <w:rPr>
                <w:rFonts w:ascii="宋体" w:hAnsi="宋体" w:hint="eastAsia"/>
                <w:szCs w:val="21"/>
              </w:rPr>
              <w:t>科目名称</w:t>
            </w:r>
          </w:p>
        </w:tc>
        <w:tc>
          <w:tcPr>
            <w:tcW w:w="1504" w:type="dxa"/>
            <w:vMerge/>
            <w:tcBorders>
              <w:top w:val="single" w:sz="4" w:space="0" w:color="auto"/>
              <w:left w:val="single" w:sz="4" w:space="0" w:color="auto"/>
              <w:bottom w:val="single" w:sz="4" w:space="0" w:color="auto"/>
              <w:right w:val="single" w:sz="4" w:space="0" w:color="auto"/>
            </w:tcBorders>
            <w:vAlign w:val="center"/>
          </w:tcPr>
          <w:p w:rsidR="00651449" w:rsidRDefault="00651449">
            <w:pPr>
              <w:widowControl/>
              <w:jc w:val="center"/>
              <w:rPr>
                <w:rFonts w:ascii="宋体" w:hAnsi="宋体"/>
                <w:szCs w:val="21"/>
              </w:rPr>
            </w:pPr>
          </w:p>
        </w:tc>
        <w:tc>
          <w:tcPr>
            <w:tcW w:w="1650" w:type="dxa"/>
            <w:vMerge/>
            <w:tcBorders>
              <w:top w:val="single" w:sz="4" w:space="0" w:color="auto"/>
              <w:left w:val="single" w:sz="4" w:space="0" w:color="auto"/>
              <w:bottom w:val="single" w:sz="4" w:space="0" w:color="auto"/>
              <w:right w:val="single" w:sz="4" w:space="0" w:color="auto"/>
            </w:tcBorders>
            <w:vAlign w:val="center"/>
          </w:tcPr>
          <w:p w:rsidR="00651449" w:rsidRDefault="00651449">
            <w:pPr>
              <w:widowControl/>
              <w:jc w:val="center"/>
              <w:rPr>
                <w:rFonts w:ascii="宋体" w:hAnsi="宋体"/>
                <w:szCs w:val="21"/>
              </w:rPr>
            </w:pPr>
          </w:p>
        </w:tc>
        <w:tc>
          <w:tcPr>
            <w:tcW w:w="1595" w:type="dxa"/>
            <w:vMerge/>
            <w:tcBorders>
              <w:top w:val="single" w:sz="4" w:space="0" w:color="auto"/>
              <w:left w:val="single" w:sz="4" w:space="0" w:color="auto"/>
              <w:bottom w:val="single" w:sz="4" w:space="0" w:color="auto"/>
              <w:right w:val="single" w:sz="4" w:space="0" w:color="auto"/>
            </w:tcBorders>
            <w:vAlign w:val="center"/>
          </w:tcPr>
          <w:p w:rsidR="00651449" w:rsidRDefault="00651449">
            <w:pPr>
              <w:widowControl/>
              <w:jc w:val="center"/>
              <w:rPr>
                <w:rFonts w:ascii="宋体" w:hAnsi="宋体"/>
                <w:szCs w:val="21"/>
              </w:rPr>
            </w:pP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kern w:val="0"/>
                <w:szCs w:val="21"/>
              </w:rPr>
              <w:t>206</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科学技术支出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8,</w:t>
            </w:r>
            <w:r w:rsidR="009C022B">
              <w:rPr>
                <w:rFonts w:ascii="宋体" w:hAnsi="宋体" w:hint="eastAsia"/>
                <w:szCs w:val="21"/>
              </w:rPr>
              <w:t>800</w:t>
            </w:r>
            <w:r>
              <w:rPr>
                <w:rFonts w:ascii="宋体" w:hAnsi="宋体" w:hint="eastAsia"/>
                <w:szCs w:val="21"/>
              </w:rPr>
              <w:t>.</w:t>
            </w:r>
            <w:r w:rsidR="009C022B">
              <w:rPr>
                <w:rFonts w:ascii="宋体" w:hAnsi="宋体" w:hint="eastAsia"/>
                <w:szCs w:val="21"/>
              </w:rPr>
              <w:t>00</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4,957.85</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3,842.1</w:t>
            </w:r>
            <w:r w:rsidR="009C022B">
              <w:rPr>
                <w:rFonts w:ascii="宋体" w:hAnsi="宋体" w:hint="eastAsia"/>
                <w:szCs w:val="21"/>
              </w:rPr>
              <w:t>5</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kern w:val="0"/>
                <w:szCs w:val="21"/>
              </w:rPr>
              <w:t>20601</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科学技术管理事务</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8,</w:t>
            </w:r>
            <w:r w:rsidR="009C022B">
              <w:rPr>
                <w:rFonts w:ascii="宋体" w:hAnsi="宋体" w:hint="eastAsia"/>
                <w:szCs w:val="21"/>
              </w:rPr>
              <w:t>800</w:t>
            </w:r>
            <w:r>
              <w:rPr>
                <w:rFonts w:ascii="宋体" w:hAnsi="宋体" w:hint="eastAsia"/>
                <w:szCs w:val="21"/>
              </w:rPr>
              <w:t>.</w:t>
            </w:r>
            <w:r w:rsidR="009C022B">
              <w:rPr>
                <w:rFonts w:ascii="宋体" w:hAnsi="宋体" w:hint="eastAsia"/>
                <w:szCs w:val="21"/>
              </w:rPr>
              <w:t>00</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4,957.85</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3,842.1</w:t>
            </w:r>
            <w:r w:rsidR="009C022B">
              <w:rPr>
                <w:rFonts w:ascii="宋体" w:hAnsi="宋体" w:hint="eastAsia"/>
                <w:szCs w:val="21"/>
              </w:rPr>
              <w:t>5</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kern w:val="0"/>
                <w:szCs w:val="21"/>
              </w:rPr>
              <w:t>2060101</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行政运行</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5,167.48</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4,957.85</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209.63</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szCs w:val="21"/>
              </w:rPr>
              <w:t>2060102</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一般行政管理事务</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3,632.5</w:t>
            </w:r>
            <w:r w:rsidR="009C022B">
              <w:rPr>
                <w:rFonts w:ascii="宋体" w:hAnsi="宋体" w:hint="eastAsia"/>
                <w:szCs w:val="21"/>
              </w:rPr>
              <w:t>2</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3,632.5</w:t>
            </w:r>
            <w:r w:rsidR="009C022B">
              <w:rPr>
                <w:rFonts w:ascii="宋体" w:hAnsi="宋体" w:hint="eastAsia"/>
                <w:szCs w:val="21"/>
              </w:rPr>
              <w:t>2</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kern w:val="0"/>
                <w:szCs w:val="21"/>
              </w:rPr>
              <w:t>208</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社会保障和就业支出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294.57</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294.37</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0.20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szCs w:val="21"/>
              </w:rPr>
              <w:t>20805</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jc w:val="left"/>
              <w:rPr>
                <w:rFonts w:ascii="宋体" w:hAnsi="宋体" w:cs="宋体"/>
                <w:kern w:val="0"/>
                <w:szCs w:val="21"/>
              </w:rPr>
            </w:pPr>
            <w:r>
              <w:rPr>
                <w:rFonts w:ascii="宋体" w:hAnsi="宋体" w:cs="宋体"/>
                <w:szCs w:val="21"/>
              </w:rPr>
              <w:t>行政事业单位</w:t>
            </w:r>
            <w:r>
              <w:rPr>
                <w:rFonts w:ascii="宋体" w:hAnsi="宋体" w:cs="宋体" w:hint="eastAsia"/>
                <w:szCs w:val="21"/>
              </w:rPr>
              <w:t>养老支出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294.57</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294.37</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0.20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hint="eastAsia"/>
                <w:kern w:val="0"/>
                <w:szCs w:val="21"/>
              </w:rPr>
              <w:t>2080501</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行政单位离退休</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3.12</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3.12</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hint="eastAsia"/>
                <w:kern w:val="0"/>
                <w:szCs w:val="21"/>
              </w:rPr>
              <w:t>2</w:t>
            </w:r>
            <w:r>
              <w:rPr>
                <w:rFonts w:ascii="宋体" w:hAnsi="宋体" w:cs="宋体"/>
                <w:kern w:val="0"/>
                <w:szCs w:val="21"/>
              </w:rPr>
              <w:t>080505</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szCs w:val="21"/>
              </w:rPr>
              <w:t>机关事业单位基本养老保险缴费支出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192.69</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192.69</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hint="eastAsia"/>
                <w:kern w:val="0"/>
                <w:szCs w:val="21"/>
              </w:rPr>
              <w:t>2</w:t>
            </w:r>
            <w:r>
              <w:rPr>
                <w:rFonts w:ascii="宋体" w:hAnsi="宋体" w:cs="宋体"/>
                <w:kern w:val="0"/>
                <w:szCs w:val="21"/>
              </w:rPr>
              <w:t>080506</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szCs w:val="21"/>
              </w:rPr>
              <w:t>机关事业单位职业年金缴费支出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98.56</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98.56</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hint="eastAsia"/>
                <w:kern w:val="0"/>
                <w:szCs w:val="21"/>
              </w:rPr>
              <w:t>2</w:t>
            </w:r>
            <w:r>
              <w:rPr>
                <w:rFonts w:ascii="宋体" w:hAnsi="宋体" w:cs="宋体"/>
                <w:kern w:val="0"/>
                <w:szCs w:val="21"/>
              </w:rPr>
              <w:t>080599</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szCs w:val="21"/>
              </w:rPr>
              <w:t>其他行政事业单位</w:t>
            </w:r>
            <w:r>
              <w:rPr>
                <w:rFonts w:ascii="宋体" w:hAnsi="宋体" w:cs="宋体" w:hint="eastAsia"/>
                <w:szCs w:val="21"/>
              </w:rPr>
              <w:t>养老</w:t>
            </w:r>
            <w:r>
              <w:rPr>
                <w:rFonts w:ascii="宋体" w:hAnsi="宋体" w:cs="宋体"/>
                <w:szCs w:val="21"/>
              </w:rPr>
              <w:t>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0.20</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0.20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kern w:val="0"/>
                <w:szCs w:val="21"/>
              </w:rPr>
            </w:pPr>
            <w:r>
              <w:rPr>
                <w:rFonts w:ascii="宋体" w:hAnsi="宋体" w:cs="宋体"/>
                <w:szCs w:val="21"/>
              </w:rPr>
              <w:t>210</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szCs w:val="21"/>
              </w:rPr>
              <w:t>卫生健康支出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131.30</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128.90</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2.40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1011</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行政事业单位医疗</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128.90</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128.90</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101101</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szCs w:val="21"/>
              </w:rPr>
              <w:t>行政单位医疗</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128.90</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128.90</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1099</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szCs w:val="21"/>
              </w:rPr>
              <w:t>其他卫生健康支出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2.40</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2.40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1099</w:t>
            </w:r>
            <w:r>
              <w:rPr>
                <w:rFonts w:ascii="宋体" w:hAnsi="宋体" w:cs="宋体" w:hint="eastAsia"/>
                <w:szCs w:val="21"/>
              </w:rPr>
              <w:t>99</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szCs w:val="21"/>
              </w:rPr>
              <w:t>其他卫生健康支出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2.40</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2.40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21</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szCs w:val="21"/>
              </w:rPr>
              <w:t>住房保障支出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785.61</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785.61</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2102</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szCs w:val="21"/>
              </w:rPr>
              <w:t>住房改革支出</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785.61</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785.61</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210201</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szCs w:val="21"/>
              </w:rPr>
              <w:t>住房公积金</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369.95</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369.95</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r>
      <w:tr w:rsidR="003A3D16">
        <w:trPr>
          <w:trHeight w:val="480"/>
          <w:jc w:val="center"/>
        </w:trPr>
        <w:tc>
          <w:tcPr>
            <w:tcW w:w="1462" w:type="dxa"/>
            <w:tcBorders>
              <w:top w:val="single" w:sz="4" w:space="0" w:color="auto"/>
              <w:left w:val="single" w:sz="4" w:space="0" w:color="auto"/>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hint="eastAsia"/>
                <w:szCs w:val="21"/>
              </w:rPr>
              <w:t>2</w:t>
            </w:r>
            <w:r>
              <w:rPr>
                <w:rFonts w:ascii="宋体" w:hAnsi="宋体" w:cs="宋体"/>
                <w:szCs w:val="21"/>
              </w:rPr>
              <w:t>210203</w:t>
            </w:r>
          </w:p>
        </w:tc>
        <w:tc>
          <w:tcPr>
            <w:tcW w:w="1612" w:type="dxa"/>
            <w:tcBorders>
              <w:top w:val="single" w:sz="4" w:space="0" w:color="auto"/>
              <w:left w:val="nil"/>
              <w:bottom w:val="single" w:sz="4" w:space="0" w:color="auto"/>
              <w:right w:val="single" w:sz="4" w:space="0" w:color="auto"/>
            </w:tcBorders>
            <w:vAlign w:val="center"/>
          </w:tcPr>
          <w:p w:rsidR="003A3D16" w:rsidRDefault="003A3D16" w:rsidP="009C022B">
            <w:pPr>
              <w:widowControl/>
              <w:rPr>
                <w:rFonts w:ascii="宋体" w:hAnsi="宋体" w:cs="宋体"/>
                <w:szCs w:val="21"/>
              </w:rPr>
            </w:pPr>
            <w:r>
              <w:rPr>
                <w:rFonts w:ascii="宋体" w:hAnsi="宋体" w:cs="宋体"/>
                <w:szCs w:val="21"/>
              </w:rPr>
              <w:t>购房补贴</w:t>
            </w:r>
          </w:p>
        </w:tc>
        <w:tc>
          <w:tcPr>
            <w:tcW w:w="1504"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415.66</w:t>
            </w:r>
          </w:p>
        </w:tc>
        <w:tc>
          <w:tcPr>
            <w:tcW w:w="1650"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415.66</w:t>
            </w:r>
          </w:p>
        </w:tc>
        <w:tc>
          <w:tcPr>
            <w:tcW w:w="1595" w:type="dxa"/>
            <w:tcBorders>
              <w:top w:val="single" w:sz="4" w:space="0" w:color="auto"/>
              <w:left w:val="nil"/>
              <w:bottom w:val="single" w:sz="4" w:space="0" w:color="auto"/>
              <w:right w:val="single" w:sz="4" w:space="0" w:color="auto"/>
            </w:tcBorders>
            <w:vAlign w:val="center"/>
          </w:tcPr>
          <w:p w:rsidR="003A3D16" w:rsidRDefault="003A3D16" w:rsidP="009C022B">
            <w:pPr>
              <w:widowControl/>
              <w:jc w:val="right"/>
              <w:rPr>
                <w:rFonts w:ascii="宋体" w:hAnsi="宋体"/>
                <w:szCs w:val="21"/>
              </w:rPr>
            </w:pPr>
            <w:r>
              <w:rPr>
                <w:rFonts w:ascii="宋体" w:hAnsi="宋体" w:hint="eastAsia"/>
                <w:szCs w:val="21"/>
              </w:rPr>
              <w:t>0.00</w:t>
            </w:r>
          </w:p>
        </w:tc>
      </w:tr>
      <w:tr w:rsidR="003A3D16">
        <w:trPr>
          <w:trHeight w:val="480"/>
          <w:jc w:val="center"/>
        </w:trPr>
        <w:tc>
          <w:tcPr>
            <w:tcW w:w="3074" w:type="dxa"/>
            <w:gridSpan w:val="2"/>
            <w:tcBorders>
              <w:top w:val="single" w:sz="4" w:space="0" w:color="auto"/>
              <w:left w:val="single" w:sz="4" w:space="0" w:color="auto"/>
              <w:bottom w:val="single" w:sz="4" w:space="0" w:color="auto"/>
              <w:right w:val="single" w:sz="4" w:space="0" w:color="000000"/>
            </w:tcBorders>
            <w:vAlign w:val="center"/>
          </w:tcPr>
          <w:p w:rsidR="003A3D16" w:rsidRDefault="003A3D16">
            <w:pPr>
              <w:widowControl/>
              <w:jc w:val="center"/>
              <w:rPr>
                <w:rFonts w:ascii="宋体" w:hAnsi="宋体" w:cs="宋体"/>
                <w:kern w:val="0"/>
                <w:szCs w:val="21"/>
              </w:rPr>
            </w:pPr>
            <w:r>
              <w:rPr>
                <w:rFonts w:ascii="宋体" w:hAnsi="宋体" w:cs="宋体" w:hint="eastAsia"/>
                <w:kern w:val="0"/>
                <w:szCs w:val="21"/>
              </w:rPr>
              <w:t>合计</w:t>
            </w:r>
          </w:p>
        </w:tc>
        <w:tc>
          <w:tcPr>
            <w:tcW w:w="1504" w:type="dxa"/>
            <w:tcBorders>
              <w:top w:val="nil"/>
              <w:left w:val="nil"/>
              <w:bottom w:val="single" w:sz="4" w:space="0" w:color="auto"/>
              <w:right w:val="single" w:sz="4"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10,011.4</w:t>
            </w:r>
            <w:r w:rsidR="009C022B">
              <w:rPr>
                <w:rFonts w:ascii="宋体" w:hAnsi="宋体" w:cs="宋体" w:hint="eastAsia"/>
                <w:kern w:val="0"/>
                <w:szCs w:val="21"/>
              </w:rPr>
              <w:t>8</w:t>
            </w:r>
          </w:p>
        </w:tc>
        <w:tc>
          <w:tcPr>
            <w:tcW w:w="1650" w:type="dxa"/>
            <w:tcBorders>
              <w:top w:val="nil"/>
              <w:left w:val="nil"/>
              <w:bottom w:val="single" w:sz="4" w:space="0" w:color="auto"/>
              <w:right w:val="single" w:sz="4"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6,166.73</w:t>
            </w:r>
          </w:p>
        </w:tc>
        <w:tc>
          <w:tcPr>
            <w:tcW w:w="1595" w:type="dxa"/>
            <w:tcBorders>
              <w:top w:val="nil"/>
              <w:left w:val="nil"/>
              <w:bottom w:val="single" w:sz="4" w:space="0" w:color="auto"/>
              <w:right w:val="single" w:sz="4"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3,844.7</w:t>
            </w:r>
            <w:r w:rsidR="009C022B">
              <w:rPr>
                <w:rFonts w:ascii="宋体" w:hAnsi="宋体" w:cs="宋体" w:hint="eastAsia"/>
                <w:kern w:val="0"/>
                <w:szCs w:val="21"/>
              </w:rPr>
              <w:t>5</w:t>
            </w:r>
          </w:p>
        </w:tc>
      </w:tr>
    </w:tbl>
    <w:p w:rsidR="00651449" w:rsidRDefault="00824040">
      <w:pPr>
        <w:autoSpaceDE w:val="0"/>
        <w:autoSpaceDN w:val="0"/>
        <w:adjustRightInd w:val="0"/>
        <w:rPr>
          <w:rFonts w:ascii="宋体" w:hAnsi="宋体"/>
          <w:szCs w:val="21"/>
        </w:rPr>
      </w:pPr>
      <w:r>
        <w:rPr>
          <w:rFonts w:ascii="宋体" w:hAnsi="宋体" w:hint="eastAsia"/>
          <w:szCs w:val="21"/>
        </w:rPr>
        <w:t>注：本表反映单位本年度一般公共预算财政拨款支出情况。</w:t>
      </w:r>
    </w:p>
    <w:p w:rsidR="00651449" w:rsidRDefault="00824040">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一般公共预算财政拨款基本支出决算表</w:t>
      </w:r>
    </w:p>
    <w:p w:rsidR="00651449" w:rsidRDefault="00824040">
      <w:pPr>
        <w:autoSpaceDE w:val="0"/>
        <w:autoSpaceDN w:val="0"/>
        <w:adjustRightInd w:val="0"/>
        <w:ind w:right="420"/>
        <w:jc w:val="right"/>
        <w:rPr>
          <w:rFonts w:ascii="宋体" w:hAnsi="宋体"/>
          <w:szCs w:val="21"/>
        </w:rPr>
      </w:pPr>
      <w:r>
        <w:rPr>
          <w:rFonts w:ascii="宋体" w:hAnsi="宋体" w:hint="eastAsia"/>
          <w:szCs w:val="21"/>
        </w:rPr>
        <w:t>单位：万元</w:t>
      </w:r>
    </w:p>
    <w:tbl>
      <w:tblPr>
        <w:tblW w:w="975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4"/>
        <w:gridCol w:w="2888"/>
        <w:gridCol w:w="1134"/>
        <w:gridCol w:w="1220"/>
        <w:gridCol w:w="2324"/>
        <w:gridCol w:w="1134"/>
      </w:tblGrid>
      <w:tr w:rsidR="003A3D16" w:rsidRPr="00324650" w:rsidTr="009C022B">
        <w:tc>
          <w:tcPr>
            <w:tcW w:w="1054" w:type="dxa"/>
            <w:vAlign w:val="center"/>
          </w:tcPr>
          <w:p w:rsidR="003A3D16" w:rsidRPr="00324650" w:rsidRDefault="003A3D16" w:rsidP="009C022B">
            <w:pPr>
              <w:widowControl/>
              <w:jc w:val="center"/>
              <w:rPr>
                <w:rFonts w:ascii="宋体" w:hAnsi="宋体" w:cs="宋体"/>
                <w:kern w:val="0"/>
                <w:szCs w:val="21"/>
              </w:rPr>
            </w:pPr>
            <w:r w:rsidRPr="00324650">
              <w:rPr>
                <w:rFonts w:ascii="宋体" w:hAnsi="宋体" w:cs="宋体" w:hint="eastAsia"/>
                <w:kern w:val="0"/>
                <w:szCs w:val="21"/>
              </w:rPr>
              <w:t>经济分类科目编码</w:t>
            </w:r>
          </w:p>
        </w:tc>
        <w:tc>
          <w:tcPr>
            <w:tcW w:w="2888" w:type="dxa"/>
            <w:vAlign w:val="center"/>
          </w:tcPr>
          <w:p w:rsidR="003A3D16" w:rsidRPr="00324650" w:rsidRDefault="003A3D16" w:rsidP="009C022B">
            <w:pPr>
              <w:autoSpaceDE w:val="0"/>
              <w:autoSpaceDN w:val="0"/>
              <w:adjustRightInd w:val="0"/>
              <w:ind w:right="-74"/>
              <w:jc w:val="center"/>
              <w:rPr>
                <w:rFonts w:ascii="宋体" w:hAnsi="宋体"/>
                <w:szCs w:val="21"/>
              </w:rPr>
            </w:pPr>
            <w:r w:rsidRPr="00324650">
              <w:rPr>
                <w:rFonts w:ascii="宋体" w:hAnsi="宋体" w:hint="eastAsia"/>
                <w:szCs w:val="21"/>
              </w:rPr>
              <w:t>科目名称</w:t>
            </w:r>
          </w:p>
        </w:tc>
        <w:tc>
          <w:tcPr>
            <w:tcW w:w="1134" w:type="dxa"/>
            <w:vAlign w:val="center"/>
          </w:tcPr>
          <w:p w:rsidR="003A3D16" w:rsidRPr="00324650" w:rsidRDefault="003A3D16" w:rsidP="009C022B">
            <w:pPr>
              <w:autoSpaceDE w:val="0"/>
              <w:autoSpaceDN w:val="0"/>
              <w:adjustRightInd w:val="0"/>
              <w:ind w:right="-93"/>
              <w:jc w:val="center"/>
              <w:rPr>
                <w:rFonts w:ascii="宋体" w:hAnsi="宋体"/>
                <w:szCs w:val="21"/>
              </w:rPr>
            </w:pPr>
            <w:r w:rsidRPr="00324650">
              <w:rPr>
                <w:rFonts w:ascii="宋体" w:hAnsi="宋体" w:hint="eastAsia"/>
                <w:szCs w:val="21"/>
              </w:rPr>
              <w:t>决算数</w:t>
            </w:r>
          </w:p>
        </w:tc>
        <w:tc>
          <w:tcPr>
            <w:tcW w:w="1220" w:type="dxa"/>
            <w:vAlign w:val="center"/>
          </w:tcPr>
          <w:p w:rsidR="003A3D16" w:rsidRPr="00324650" w:rsidRDefault="003A3D16" w:rsidP="009C022B">
            <w:pPr>
              <w:widowControl/>
              <w:jc w:val="center"/>
              <w:rPr>
                <w:rFonts w:ascii="宋体" w:hAnsi="宋体" w:cs="宋体"/>
                <w:kern w:val="0"/>
                <w:szCs w:val="21"/>
              </w:rPr>
            </w:pPr>
            <w:r w:rsidRPr="00324650">
              <w:rPr>
                <w:rFonts w:ascii="宋体" w:hAnsi="宋体" w:cs="宋体" w:hint="eastAsia"/>
                <w:kern w:val="0"/>
                <w:szCs w:val="21"/>
              </w:rPr>
              <w:t>经济分类</w:t>
            </w:r>
          </w:p>
          <w:p w:rsidR="003A3D16" w:rsidRPr="00324650" w:rsidRDefault="003A3D16" w:rsidP="009C022B">
            <w:pPr>
              <w:widowControl/>
              <w:jc w:val="center"/>
              <w:rPr>
                <w:rFonts w:ascii="宋体" w:hAnsi="宋体" w:cs="宋体"/>
                <w:kern w:val="0"/>
                <w:szCs w:val="21"/>
              </w:rPr>
            </w:pPr>
            <w:r w:rsidRPr="00324650">
              <w:rPr>
                <w:rFonts w:ascii="宋体" w:hAnsi="宋体" w:cs="宋体" w:hint="eastAsia"/>
                <w:kern w:val="0"/>
                <w:szCs w:val="21"/>
              </w:rPr>
              <w:t>科目编码</w:t>
            </w:r>
          </w:p>
        </w:tc>
        <w:tc>
          <w:tcPr>
            <w:tcW w:w="2324" w:type="dxa"/>
            <w:vAlign w:val="center"/>
          </w:tcPr>
          <w:p w:rsidR="003A3D16" w:rsidRPr="00324650" w:rsidRDefault="003A3D16" w:rsidP="009C022B">
            <w:pPr>
              <w:autoSpaceDE w:val="0"/>
              <w:autoSpaceDN w:val="0"/>
              <w:adjustRightInd w:val="0"/>
              <w:ind w:right="-74"/>
              <w:jc w:val="center"/>
              <w:rPr>
                <w:rFonts w:ascii="宋体" w:hAnsi="宋体"/>
                <w:szCs w:val="21"/>
              </w:rPr>
            </w:pPr>
            <w:r w:rsidRPr="00324650">
              <w:rPr>
                <w:rFonts w:ascii="宋体" w:hAnsi="宋体" w:hint="eastAsia"/>
                <w:szCs w:val="21"/>
              </w:rPr>
              <w:t>科目名称</w:t>
            </w:r>
          </w:p>
        </w:tc>
        <w:tc>
          <w:tcPr>
            <w:tcW w:w="1134" w:type="dxa"/>
            <w:vAlign w:val="center"/>
          </w:tcPr>
          <w:p w:rsidR="003A3D16" w:rsidRPr="00324650" w:rsidRDefault="003A3D16" w:rsidP="009C022B">
            <w:pPr>
              <w:autoSpaceDE w:val="0"/>
              <w:autoSpaceDN w:val="0"/>
              <w:adjustRightInd w:val="0"/>
              <w:ind w:right="-93"/>
              <w:jc w:val="center"/>
              <w:rPr>
                <w:rFonts w:ascii="宋体" w:hAnsi="宋体"/>
                <w:szCs w:val="21"/>
              </w:rPr>
            </w:pPr>
            <w:r w:rsidRPr="00324650">
              <w:rPr>
                <w:rFonts w:ascii="宋体" w:hAnsi="宋体" w:hint="eastAsia"/>
                <w:szCs w:val="21"/>
              </w:rPr>
              <w:t>决算数</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工资福利支出</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3,549.32</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商品和服务支出</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2,599.93</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30101</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基本工资</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457.38</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30201</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办公费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48.61</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30102</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津贴补贴</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2,268.55</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30202</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印刷费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4.60</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30103</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奖金</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31.53</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30203</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咨询费</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30106</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伙食补助费</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30204</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手续费</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30107</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绩效工资</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30205</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水费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4.51</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30108</w:t>
            </w:r>
          </w:p>
        </w:tc>
        <w:tc>
          <w:tcPr>
            <w:tcW w:w="2888" w:type="dxa"/>
            <w:vAlign w:val="center"/>
          </w:tcPr>
          <w:p w:rsidR="003A3D16" w:rsidRPr="00324650" w:rsidRDefault="003A3D16" w:rsidP="009C022B">
            <w:pPr>
              <w:ind w:firstLineChars="100" w:firstLine="210"/>
              <w:rPr>
                <w:rFonts w:ascii="宋体" w:hAnsi="宋体"/>
                <w:szCs w:val="21"/>
              </w:rPr>
            </w:pPr>
            <w:r w:rsidRPr="00324650">
              <w:rPr>
                <w:rFonts w:ascii="宋体" w:hAnsi="宋体" w:hint="eastAsia"/>
                <w:szCs w:val="21"/>
              </w:rPr>
              <w:t>机关事业单位基本养老保险缴费</w:t>
            </w:r>
          </w:p>
        </w:tc>
        <w:tc>
          <w:tcPr>
            <w:tcW w:w="1134" w:type="dxa"/>
            <w:vAlign w:val="center"/>
          </w:tcPr>
          <w:p w:rsidR="003A3D16" w:rsidRPr="00324650" w:rsidRDefault="003A3D16" w:rsidP="009C022B">
            <w:pPr>
              <w:ind w:firstLineChars="100" w:firstLine="210"/>
              <w:jc w:val="right"/>
              <w:rPr>
                <w:rFonts w:ascii="宋体" w:hAnsi="宋体"/>
                <w:szCs w:val="21"/>
              </w:rPr>
            </w:pPr>
            <w:r>
              <w:rPr>
                <w:rFonts w:ascii="宋体" w:hAnsi="宋体" w:hint="eastAsia"/>
                <w:szCs w:val="21"/>
              </w:rPr>
              <w:t>192.69</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30206</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电费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15.72</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30109</w:t>
            </w:r>
          </w:p>
        </w:tc>
        <w:tc>
          <w:tcPr>
            <w:tcW w:w="2888" w:type="dxa"/>
            <w:vAlign w:val="center"/>
          </w:tcPr>
          <w:p w:rsidR="003A3D16" w:rsidRPr="00324650" w:rsidRDefault="003A3D16" w:rsidP="009C022B">
            <w:pPr>
              <w:ind w:firstLineChars="100" w:firstLine="210"/>
              <w:rPr>
                <w:rFonts w:ascii="宋体" w:hAnsi="宋体"/>
                <w:szCs w:val="21"/>
              </w:rPr>
            </w:pPr>
            <w:r w:rsidRPr="00324650">
              <w:rPr>
                <w:rFonts w:ascii="宋体" w:hAnsi="宋体" w:hint="eastAsia"/>
                <w:szCs w:val="21"/>
              </w:rPr>
              <w:t>职业年金缴费</w:t>
            </w:r>
          </w:p>
        </w:tc>
        <w:tc>
          <w:tcPr>
            <w:tcW w:w="1134" w:type="dxa"/>
            <w:vAlign w:val="center"/>
          </w:tcPr>
          <w:p w:rsidR="003A3D16" w:rsidRPr="00324650" w:rsidRDefault="003A3D16" w:rsidP="009C022B">
            <w:pPr>
              <w:ind w:firstLineChars="100" w:firstLine="210"/>
              <w:jc w:val="right"/>
              <w:rPr>
                <w:rFonts w:ascii="宋体" w:hAnsi="宋体"/>
                <w:szCs w:val="21"/>
              </w:rPr>
            </w:pPr>
            <w:r>
              <w:rPr>
                <w:rFonts w:ascii="宋体" w:hAnsi="宋体" w:hint="eastAsia"/>
                <w:szCs w:val="21"/>
              </w:rPr>
              <w:t>98.56</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30207</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邮电费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27.93</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30110</w:t>
            </w:r>
          </w:p>
        </w:tc>
        <w:tc>
          <w:tcPr>
            <w:tcW w:w="2888" w:type="dxa"/>
            <w:vAlign w:val="center"/>
          </w:tcPr>
          <w:p w:rsidR="003A3D16" w:rsidRPr="00324650" w:rsidRDefault="003A3D16" w:rsidP="009C022B">
            <w:pPr>
              <w:ind w:firstLineChars="100" w:firstLine="210"/>
              <w:rPr>
                <w:rFonts w:ascii="宋体" w:hAnsi="宋体"/>
                <w:szCs w:val="21"/>
              </w:rPr>
            </w:pPr>
            <w:r w:rsidRPr="00324650">
              <w:rPr>
                <w:rFonts w:ascii="宋体" w:hAnsi="宋体" w:hint="eastAsia"/>
                <w:szCs w:val="21"/>
              </w:rPr>
              <w:t>职工基本医疗保险缴费</w:t>
            </w:r>
          </w:p>
        </w:tc>
        <w:tc>
          <w:tcPr>
            <w:tcW w:w="1134" w:type="dxa"/>
            <w:vAlign w:val="center"/>
          </w:tcPr>
          <w:p w:rsidR="003A3D16" w:rsidRPr="00324650" w:rsidRDefault="003A3D16" w:rsidP="009C022B">
            <w:pPr>
              <w:ind w:firstLineChars="100" w:firstLine="210"/>
              <w:jc w:val="right"/>
              <w:rPr>
                <w:rFonts w:ascii="宋体" w:hAnsi="宋体"/>
                <w:szCs w:val="21"/>
              </w:rPr>
            </w:pPr>
            <w:r>
              <w:rPr>
                <w:rFonts w:ascii="宋体" w:hAnsi="宋体" w:hint="eastAsia"/>
                <w:szCs w:val="21"/>
              </w:rPr>
              <w:t>110.29</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30208</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取暖费</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30111</w:t>
            </w:r>
          </w:p>
        </w:tc>
        <w:tc>
          <w:tcPr>
            <w:tcW w:w="2888" w:type="dxa"/>
            <w:vAlign w:val="center"/>
          </w:tcPr>
          <w:p w:rsidR="003A3D16" w:rsidRPr="00324650" w:rsidRDefault="003A3D16" w:rsidP="009C022B">
            <w:pPr>
              <w:ind w:firstLineChars="100" w:firstLine="210"/>
              <w:rPr>
                <w:rFonts w:ascii="宋体" w:hAnsi="宋体"/>
                <w:szCs w:val="21"/>
              </w:rPr>
            </w:pPr>
            <w:r w:rsidRPr="00324650">
              <w:rPr>
                <w:rFonts w:ascii="宋体" w:hAnsi="宋体" w:hint="eastAsia"/>
                <w:szCs w:val="21"/>
              </w:rPr>
              <w:t>公务员医疗补助缴费</w:t>
            </w:r>
          </w:p>
        </w:tc>
        <w:tc>
          <w:tcPr>
            <w:tcW w:w="1134" w:type="dxa"/>
            <w:vAlign w:val="center"/>
          </w:tcPr>
          <w:p w:rsidR="003A3D16" w:rsidRPr="00324650" w:rsidRDefault="003A3D16" w:rsidP="009C022B">
            <w:pPr>
              <w:ind w:firstLineChars="100" w:firstLine="210"/>
              <w:jc w:val="right"/>
              <w:rPr>
                <w:rFonts w:ascii="宋体" w:hAnsi="宋体"/>
                <w:szCs w:val="21"/>
              </w:rPr>
            </w:pPr>
            <w:r>
              <w:rPr>
                <w:rFonts w:ascii="宋体" w:hAnsi="宋体" w:hint="eastAsia"/>
                <w:szCs w:val="21"/>
              </w:rPr>
              <w:t>18.62</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30209</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物业管理费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537.61</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30112</w:t>
            </w:r>
          </w:p>
        </w:tc>
        <w:tc>
          <w:tcPr>
            <w:tcW w:w="2888" w:type="dxa"/>
            <w:vAlign w:val="center"/>
          </w:tcPr>
          <w:p w:rsidR="003A3D16" w:rsidRPr="00324650" w:rsidRDefault="003A3D16" w:rsidP="009C022B">
            <w:pPr>
              <w:ind w:firstLineChars="100" w:firstLine="210"/>
              <w:rPr>
                <w:rFonts w:ascii="宋体" w:hAnsi="宋体"/>
                <w:szCs w:val="21"/>
              </w:rPr>
            </w:pPr>
            <w:r w:rsidRPr="00324650">
              <w:rPr>
                <w:rFonts w:ascii="宋体" w:hAnsi="宋体" w:hint="eastAsia"/>
                <w:szCs w:val="21"/>
              </w:rPr>
              <w:t>其他社会保障缴费</w:t>
            </w:r>
          </w:p>
        </w:tc>
        <w:tc>
          <w:tcPr>
            <w:tcW w:w="1134" w:type="dxa"/>
            <w:vAlign w:val="center"/>
          </w:tcPr>
          <w:p w:rsidR="003A3D16" w:rsidRPr="00324650" w:rsidRDefault="003A3D16" w:rsidP="009C022B">
            <w:pPr>
              <w:ind w:firstLineChars="100" w:firstLine="210"/>
              <w:jc w:val="right"/>
              <w:rPr>
                <w:rFonts w:ascii="宋体" w:hAnsi="宋体"/>
                <w:szCs w:val="21"/>
              </w:rPr>
            </w:pPr>
            <w:r>
              <w:rPr>
                <w:rFonts w:ascii="宋体" w:hAnsi="宋体" w:hint="eastAsia"/>
                <w:szCs w:val="21"/>
              </w:rPr>
              <w:t>1.76</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30211</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差旅费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16.84</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30113</w:t>
            </w:r>
          </w:p>
        </w:tc>
        <w:tc>
          <w:tcPr>
            <w:tcW w:w="2888" w:type="dxa"/>
            <w:vAlign w:val="center"/>
          </w:tcPr>
          <w:p w:rsidR="003A3D16" w:rsidRPr="00324650" w:rsidRDefault="003A3D16" w:rsidP="009C022B">
            <w:pPr>
              <w:ind w:firstLineChars="100" w:firstLine="210"/>
              <w:rPr>
                <w:rFonts w:ascii="宋体" w:hAnsi="宋体"/>
                <w:szCs w:val="21"/>
              </w:rPr>
            </w:pPr>
            <w:r w:rsidRPr="00324650">
              <w:rPr>
                <w:rFonts w:ascii="宋体" w:hAnsi="宋体" w:hint="eastAsia"/>
                <w:szCs w:val="21"/>
              </w:rPr>
              <w:t>住房公积金</w:t>
            </w:r>
          </w:p>
        </w:tc>
        <w:tc>
          <w:tcPr>
            <w:tcW w:w="1134" w:type="dxa"/>
            <w:vAlign w:val="center"/>
          </w:tcPr>
          <w:p w:rsidR="003A3D16" w:rsidRPr="00324650" w:rsidRDefault="003A3D16" w:rsidP="009C022B">
            <w:pPr>
              <w:ind w:firstLineChars="100" w:firstLine="210"/>
              <w:jc w:val="right"/>
              <w:rPr>
                <w:rFonts w:ascii="宋体" w:hAnsi="宋体"/>
                <w:szCs w:val="21"/>
              </w:rPr>
            </w:pPr>
            <w:r>
              <w:rPr>
                <w:rFonts w:ascii="宋体" w:hAnsi="宋体" w:hint="eastAsia"/>
                <w:szCs w:val="21"/>
              </w:rPr>
              <w:t>369.95</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30212</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因公出国（境）费用</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30114</w:t>
            </w:r>
          </w:p>
        </w:tc>
        <w:tc>
          <w:tcPr>
            <w:tcW w:w="2888" w:type="dxa"/>
            <w:vAlign w:val="center"/>
          </w:tcPr>
          <w:p w:rsidR="003A3D16" w:rsidRPr="00324650" w:rsidRDefault="003A3D16" w:rsidP="009C022B">
            <w:pPr>
              <w:ind w:firstLineChars="100" w:firstLine="210"/>
              <w:rPr>
                <w:rFonts w:ascii="宋体" w:hAnsi="宋体"/>
                <w:szCs w:val="21"/>
              </w:rPr>
            </w:pPr>
            <w:r w:rsidRPr="00324650">
              <w:rPr>
                <w:rFonts w:ascii="宋体" w:hAnsi="宋体" w:hint="eastAsia"/>
                <w:szCs w:val="21"/>
              </w:rPr>
              <w:t>医疗费</w:t>
            </w:r>
          </w:p>
        </w:tc>
        <w:tc>
          <w:tcPr>
            <w:tcW w:w="1134" w:type="dxa"/>
            <w:vAlign w:val="center"/>
          </w:tcPr>
          <w:p w:rsidR="003A3D16" w:rsidRPr="00324650" w:rsidRDefault="003A3D16" w:rsidP="009C022B">
            <w:pPr>
              <w:ind w:firstLineChars="100" w:firstLine="21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30213</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维修（护）费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31.52</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30199</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其他工资福利支出</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30214</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租赁费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1,646.89</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对个人和家庭的补助</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3.12</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30215</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会议费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0.86</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30301</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离休费</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30216</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培训费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0.25</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30302</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退休费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3.12</w:t>
            </w: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30217</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公务接待费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1.75</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30303</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退职（役）费</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30218</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专用材料费</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30304</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抚恤金</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30224</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被装购置费</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30305</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生活补助</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30225</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专用燃料费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6.93</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30306</w:t>
            </w:r>
          </w:p>
        </w:tc>
        <w:tc>
          <w:tcPr>
            <w:tcW w:w="2888" w:type="dxa"/>
            <w:vAlign w:val="center"/>
          </w:tcPr>
          <w:p w:rsidR="003A3D16" w:rsidRPr="00324650" w:rsidRDefault="003A3D16" w:rsidP="009C022B">
            <w:pPr>
              <w:rPr>
                <w:rFonts w:ascii="宋体" w:hAnsi="宋体" w:cs="宋体"/>
                <w:szCs w:val="21"/>
              </w:rPr>
            </w:pPr>
            <w:r w:rsidRPr="00324650">
              <w:rPr>
                <w:rFonts w:ascii="宋体" w:hAnsi="宋体" w:cs="宋体" w:hint="eastAsia"/>
                <w:szCs w:val="21"/>
              </w:rPr>
              <w:t xml:space="preserve">  救济费</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30226</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劳务费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0.50</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30307</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医疗费补助</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30227</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委托业务费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21.16</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30308</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助学金</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30228</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工会经费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56.57</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30309</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奖励金</w:t>
            </w:r>
          </w:p>
        </w:tc>
        <w:tc>
          <w:tcPr>
            <w:tcW w:w="1134" w:type="dxa"/>
            <w:vAlign w:val="center"/>
          </w:tcPr>
          <w:p w:rsidR="003A3D16" w:rsidRPr="00324650" w:rsidRDefault="003A3D16" w:rsidP="009C022B">
            <w:pPr>
              <w:ind w:firstLineChars="100" w:firstLine="21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30229</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福利费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37.69</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30310</w:t>
            </w:r>
          </w:p>
        </w:tc>
        <w:tc>
          <w:tcPr>
            <w:tcW w:w="2888" w:type="dxa"/>
            <w:vAlign w:val="center"/>
          </w:tcPr>
          <w:p w:rsidR="003A3D16" w:rsidRPr="00324650" w:rsidRDefault="003A3D16" w:rsidP="009C022B">
            <w:pPr>
              <w:ind w:firstLineChars="100" w:firstLine="210"/>
              <w:rPr>
                <w:rFonts w:ascii="宋体" w:hAnsi="宋体"/>
                <w:szCs w:val="21"/>
              </w:rPr>
            </w:pPr>
            <w:r w:rsidRPr="00324650">
              <w:rPr>
                <w:rFonts w:ascii="宋体" w:hAnsi="宋体" w:hint="eastAsia"/>
                <w:szCs w:val="21"/>
              </w:rPr>
              <w:t>个人农业生产补贴</w:t>
            </w:r>
          </w:p>
        </w:tc>
        <w:tc>
          <w:tcPr>
            <w:tcW w:w="1134" w:type="dxa"/>
            <w:vAlign w:val="center"/>
          </w:tcPr>
          <w:p w:rsidR="003A3D16" w:rsidRPr="00324650" w:rsidRDefault="003A3D16" w:rsidP="009C022B">
            <w:pPr>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30231</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公务用车运行维护费</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8.21</w:t>
            </w:r>
          </w:p>
        </w:tc>
      </w:tr>
      <w:tr w:rsidR="003A3D16" w:rsidRPr="00324650" w:rsidTr="009C022B">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30311</w:t>
            </w:r>
          </w:p>
        </w:tc>
        <w:tc>
          <w:tcPr>
            <w:tcW w:w="2888" w:type="dxa"/>
            <w:vAlign w:val="center"/>
          </w:tcPr>
          <w:p w:rsidR="003A3D16" w:rsidRPr="00324650" w:rsidRDefault="003A3D16" w:rsidP="009C022B">
            <w:pPr>
              <w:rPr>
                <w:rFonts w:ascii="宋体" w:hAnsi="宋体"/>
                <w:szCs w:val="21"/>
              </w:rPr>
            </w:pPr>
            <w:r w:rsidRPr="00324650">
              <w:rPr>
                <w:rFonts w:ascii="宋体" w:hAnsi="宋体" w:hint="eastAsia"/>
                <w:szCs w:val="21"/>
              </w:rPr>
              <w:t xml:space="preserve">  代缴社会保险费</w:t>
            </w:r>
          </w:p>
        </w:tc>
        <w:tc>
          <w:tcPr>
            <w:tcW w:w="1134" w:type="dxa"/>
            <w:vAlign w:val="center"/>
          </w:tcPr>
          <w:p w:rsidR="003A3D16" w:rsidRPr="00324650" w:rsidRDefault="003A3D16" w:rsidP="009C022B">
            <w:pPr>
              <w:jc w:val="right"/>
              <w:rPr>
                <w:rFonts w:ascii="宋体" w:hAnsi="宋体" w:cs="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30239</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其他交通费用</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93.89</w:t>
            </w:r>
          </w:p>
        </w:tc>
      </w:tr>
      <w:tr w:rsidR="003A3D16" w:rsidRPr="00324650" w:rsidTr="009C022B">
        <w:trPr>
          <w:trHeight w:val="381"/>
        </w:trPr>
        <w:tc>
          <w:tcPr>
            <w:tcW w:w="1054"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30399</w:t>
            </w:r>
          </w:p>
        </w:tc>
        <w:tc>
          <w:tcPr>
            <w:tcW w:w="2888"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其他对个人和家庭的补助</w:t>
            </w: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30240</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税金及附加费用</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30299</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其他商品和服务支出</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37.90</w:t>
            </w: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资本性支出</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14.36</w:t>
            </w: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31001</w:t>
            </w:r>
          </w:p>
        </w:tc>
        <w:tc>
          <w:tcPr>
            <w:tcW w:w="2324" w:type="dxa"/>
            <w:vAlign w:val="center"/>
          </w:tcPr>
          <w:p w:rsidR="003A3D16" w:rsidRPr="00324650" w:rsidRDefault="003A3D16" w:rsidP="009C022B">
            <w:pPr>
              <w:rPr>
                <w:rFonts w:ascii="宋体" w:hAnsi="宋体" w:cs="宋体"/>
                <w:szCs w:val="21"/>
              </w:rPr>
            </w:pPr>
            <w:r w:rsidRPr="00324650">
              <w:rPr>
                <w:rFonts w:ascii="宋体" w:hAnsi="宋体" w:cs="宋体" w:hint="eastAsia"/>
                <w:szCs w:val="21"/>
              </w:rPr>
              <w:t xml:space="preserve">  房屋建筑物购建</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31002</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办公设备购置</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13.86</w:t>
            </w: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31003</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专用设备购置</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31007</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信息网络及软件购置更新</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31013</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公务用车购置</w:t>
            </w:r>
          </w:p>
        </w:tc>
        <w:tc>
          <w:tcPr>
            <w:tcW w:w="1134" w:type="dxa"/>
            <w:vAlign w:val="center"/>
          </w:tcPr>
          <w:p w:rsidR="003A3D16" w:rsidRPr="00324650" w:rsidRDefault="003A3D16" w:rsidP="009C022B">
            <w:pPr>
              <w:jc w:val="right"/>
              <w:rPr>
                <w:rFonts w:ascii="宋体" w:hAnsi="宋体" w:cs="宋体"/>
                <w:szCs w:val="21"/>
              </w:rPr>
            </w:pP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31019</w:t>
            </w:r>
          </w:p>
        </w:tc>
        <w:tc>
          <w:tcPr>
            <w:tcW w:w="2324" w:type="dxa"/>
            <w:vAlign w:val="center"/>
          </w:tcPr>
          <w:p w:rsidR="003A3D16" w:rsidRPr="00324650" w:rsidRDefault="003A3D16" w:rsidP="009C022B">
            <w:pPr>
              <w:rPr>
                <w:rFonts w:ascii="宋体" w:hAnsi="宋体"/>
                <w:szCs w:val="21"/>
              </w:rPr>
            </w:pPr>
            <w:r w:rsidRPr="00324650">
              <w:rPr>
                <w:rFonts w:ascii="宋体" w:hAnsi="宋体" w:hint="eastAsia"/>
                <w:szCs w:val="21"/>
              </w:rPr>
              <w:t xml:space="preserve">  其他交通工具购置</w:t>
            </w:r>
          </w:p>
        </w:tc>
        <w:tc>
          <w:tcPr>
            <w:tcW w:w="1134" w:type="dxa"/>
            <w:vAlign w:val="center"/>
          </w:tcPr>
          <w:p w:rsidR="003A3D16" w:rsidRPr="00324650" w:rsidRDefault="003A3D16" w:rsidP="009C022B">
            <w:pPr>
              <w:jc w:val="right"/>
              <w:rPr>
                <w:rFonts w:ascii="宋体" w:hAnsi="宋体"/>
                <w:szCs w:val="21"/>
              </w:rPr>
            </w:pP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31021</w:t>
            </w:r>
          </w:p>
        </w:tc>
        <w:tc>
          <w:tcPr>
            <w:tcW w:w="2324" w:type="dxa"/>
            <w:vAlign w:val="center"/>
          </w:tcPr>
          <w:p w:rsidR="003A3D16" w:rsidRPr="00324650" w:rsidRDefault="003A3D16" w:rsidP="009C022B">
            <w:pPr>
              <w:rPr>
                <w:rFonts w:ascii="宋体" w:hAnsi="宋体"/>
                <w:szCs w:val="21"/>
              </w:rPr>
            </w:pPr>
            <w:r w:rsidRPr="00324650">
              <w:rPr>
                <w:rFonts w:ascii="宋体" w:hAnsi="宋体" w:hint="eastAsia"/>
                <w:szCs w:val="21"/>
              </w:rPr>
              <w:t xml:space="preserve">  文物和陈列品购置</w:t>
            </w:r>
          </w:p>
        </w:tc>
        <w:tc>
          <w:tcPr>
            <w:tcW w:w="1134" w:type="dxa"/>
            <w:vAlign w:val="center"/>
          </w:tcPr>
          <w:p w:rsidR="003A3D16" w:rsidRPr="00324650" w:rsidRDefault="003A3D16" w:rsidP="009C022B">
            <w:pPr>
              <w:jc w:val="right"/>
              <w:rPr>
                <w:rFonts w:ascii="宋体" w:hAnsi="宋体"/>
                <w:szCs w:val="21"/>
              </w:rPr>
            </w:pP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31022</w:t>
            </w:r>
          </w:p>
        </w:tc>
        <w:tc>
          <w:tcPr>
            <w:tcW w:w="2324" w:type="dxa"/>
            <w:vAlign w:val="center"/>
          </w:tcPr>
          <w:p w:rsidR="003A3D16" w:rsidRPr="00324650" w:rsidRDefault="003A3D16" w:rsidP="009C022B">
            <w:pPr>
              <w:rPr>
                <w:rFonts w:ascii="宋体" w:hAnsi="宋体"/>
                <w:szCs w:val="21"/>
              </w:rPr>
            </w:pPr>
            <w:r w:rsidRPr="00324650">
              <w:rPr>
                <w:rFonts w:ascii="宋体" w:hAnsi="宋体" w:hint="eastAsia"/>
                <w:szCs w:val="21"/>
              </w:rPr>
              <w:t xml:space="preserve">  无形资产购置</w:t>
            </w:r>
          </w:p>
        </w:tc>
        <w:tc>
          <w:tcPr>
            <w:tcW w:w="1134" w:type="dxa"/>
            <w:vAlign w:val="center"/>
          </w:tcPr>
          <w:p w:rsidR="003A3D16" w:rsidRPr="00324650" w:rsidRDefault="003A3D16" w:rsidP="009C022B">
            <w:pPr>
              <w:jc w:val="right"/>
              <w:rPr>
                <w:rFonts w:ascii="宋体" w:hAnsi="宋体"/>
                <w:szCs w:val="21"/>
              </w:rPr>
            </w:pPr>
          </w:p>
        </w:tc>
      </w:tr>
      <w:tr w:rsidR="003A3D16" w:rsidRPr="00324650" w:rsidTr="009C022B">
        <w:tc>
          <w:tcPr>
            <w:tcW w:w="1054" w:type="dxa"/>
            <w:vAlign w:val="center"/>
          </w:tcPr>
          <w:p w:rsidR="003A3D16" w:rsidRPr="00324650" w:rsidRDefault="003A3D16" w:rsidP="009C022B">
            <w:pPr>
              <w:autoSpaceDE w:val="0"/>
              <w:autoSpaceDN w:val="0"/>
              <w:adjustRightInd w:val="0"/>
              <w:ind w:right="840"/>
              <w:rPr>
                <w:rFonts w:ascii="宋体" w:hAnsi="宋体"/>
                <w:szCs w:val="21"/>
              </w:rPr>
            </w:pPr>
          </w:p>
        </w:tc>
        <w:tc>
          <w:tcPr>
            <w:tcW w:w="2888" w:type="dxa"/>
            <w:vAlign w:val="center"/>
          </w:tcPr>
          <w:p w:rsidR="003A3D16" w:rsidRPr="00324650" w:rsidRDefault="003A3D16" w:rsidP="009C022B">
            <w:pPr>
              <w:autoSpaceDE w:val="0"/>
              <w:autoSpaceDN w:val="0"/>
              <w:adjustRightInd w:val="0"/>
              <w:ind w:right="840"/>
              <w:rPr>
                <w:rFonts w:ascii="宋体" w:hAnsi="宋体"/>
                <w:szCs w:val="21"/>
              </w:rPr>
            </w:pPr>
          </w:p>
        </w:tc>
        <w:tc>
          <w:tcPr>
            <w:tcW w:w="1134" w:type="dxa"/>
            <w:vAlign w:val="center"/>
          </w:tcPr>
          <w:p w:rsidR="003A3D16" w:rsidRPr="00324650" w:rsidRDefault="003A3D16" w:rsidP="009C022B">
            <w:pPr>
              <w:autoSpaceDE w:val="0"/>
              <w:autoSpaceDN w:val="0"/>
              <w:adjustRightInd w:val="0"/>
              <w:ind w:right="840"/>
              <w:jc w:val="right"/>
              <w:rPr>
                <w:rFonts w:ascii="宋体" w:hAnsi="宋体"/>
                <w:szCs w:val="21"/>
              </w:rPr>
            </w:pPr>
          </w:p>
        </w:tc>
        <w:tc>
          <w:tcPr>
            <w:tcW w:w="1220" w:type="dxa"/>
            <w:vAlign w:val="center"/>
          </w:tcPr>
          <w:p w:rsidR="003A3D16" w:rsidRPr="00324650" w:rsidRDefault="003A3D16" w:rsidP="009C022B">
            <w:pPr>
              <w:rPr>
                <w:rFonts w:ascii="宋体" w:hAnsi="宋体" w:cs="Arial"/>
                <w:szCs w:val="21"/>
              </w:rPr>
            </w:pPr>
            <w:r w:rsidRPr="00324650">
              <w:rPr>
                <w:rFonts w:ascii="宋体" w:hAnsi="宋体" w:cs="Arial" w:hint="eastAsia"/>
                <w:szCs w:val="21"/>
              </w:rPr>
              <w:t>31099</w:t>
            </w:r>
          </w:p>
        </w:tc>
        <w:tc>
          <w:tcPr>
            <w:tcW w:w="2324" w:type="dxa"/>
            <w:vAlign w:val="center"/>
          </w:tcPr>
          <w:p w:rsidR="003A3D16" w:rsidRPr="00324650" w:rsidRDefault="003A3D16" w:rsidP="009C022B">
            <w:pPr>
              <w:rPr>
                <w:rFonts w:ascii="宋体" w:hAnsi="宋体" w:cs="宋体"/>
                <w:szCs w:val="21"/>
              </w:rPr>
            </w:pPr>
            <w:r w:rsidRPr="00324650">
              <w:rPr>
                <w:rFonts w:ascii="宋体" w:hAnsi="宋体" w:hint="eastAsia"/>
                <w:szCs w:val="21"/>
              </w:rPr>
              <w:t xml:space="preserve">  其他资本性支出</w:t>
            </w:r>
          </w:p>
        </w:tc>
        <w:tc>
          <w:tcPr>
            <w:tcW w:w="1134" w:type="dxa"/>
            <w:vAlign w:val="center"/>
          </w:tcPr>
          <w:p w:rsidR="003A3D16" w:rsidRPr="00324650" w:rsidRDefault="003A3D16" w:rsidP="009C022B">
            <w:pPr>
              <w:jc w:val="right"/>
              <w:rPr>
                <w:rFonts w:ascii="宋体" w:hAnsi="宋体" w:cs="宋体"/>
                <w:szCs w:val="21"/>
              </w:rPr>
            </w:pPr>
            <w:r>
              <w:rPr>
                <w:rFonts w:ascii="宋体" w:hAnsi="宋体" w:cs="宋体" w:hint="eastAsia"/>
                <w:szCs w:val="21"/>
              </w:rPr>
              <w:t>0.50</w:t>
            </w:r>
          </w:p>
        </w:tc>
      </w:tr>
      <w:tr w:rsidR="003A3D16" w:rsidRPr="00324650" w:rsidTr="009C022B">
        <w:trPr>
          <w:trHeight w:val="70"/>
        </w:trPr>
        <w:tc>
          <w:tcPr>
            <w:tcW w:w="3942" w:type="dxa"/>
            <w:gridSpan w:val="2"/>
            <w:vAlign w:val="center"/>
          </w:tcPr>
          <w:p w:rsidR="003A3D16" w:rsidRPr="00324650" w:rsidRDefault="003A3D16" w:rsidP="009C022B">
            <w:pPr>
              <w:autoSpaceDE w:val="0"/>
              <w:autoSpaceDN w:val="0"/>
              <w:adjustRightInd w:val="0"/>
              <w:ind w:right="840"/>
              <w:jc w:val="center"/>
              <w:rPr>
                <w:rFonts w:ascii="宋体" w:hAnsi="宋体"/>
                <w:szCs w:val="21"/>
              </w:rPr>
            </w:pPr>
            <w:r w:rsidRPr="00324650">
              <w:rPr>
                <w:rFonts w:ascii="宋体" w:hAnsi="宋体" w:hint="eastAsia"/>
                <w:szCs w:val="21"/>
              </w:rPr>
              <w:t>人员经费合计</w:t>
            </w:r>
          </w:p>
        </w:tc>
        <w:tc>
          <w:tcPr>
            <w:tcW w:w="1134" w:type="dxa"/>
            <w:vAlign w:val="center"/>
          </w:tcPr>
          <w:p w:rsidR="003A3D16" w:rsidRPr="00324650" w:rsidRDefault="003A3D16" w:rsidP="009C022B">
            <w:pPr>
              <w:autoSpaceDE w:val="0"/>
              <w:autoSpaceDN w:val="0"/>
              <w:adjustRightInd w:val="0"/>
              <w:ind w:right="-108"/>
              <w:jc w:val="right"/>
              <w:rPr>
                <w:rFonts w:ascii="宋体" w:hAnsi="宋体"/>
                <w:szCs w:val="21"/>
              </w:rPr>
            </w:pPr>
            <w:r>
              <w:rPr>
                <w:rFonts w:ascii="宋体" w:hAnsi="宋体" w:hint="eastAsia"/>
                <w:szCs w:val="21"/>
              </w:rPr>
              <w:t>3,552.44</w:t>
            </w:r>
          </w:p>
        </w:tc>
        <w:tc>
          <w:tcPr>
            <w:tcW w:w="3544" w:type="dxa"/>
            <w:gridSpan w:val="2"/>
            <w:vAlign w:val="center"/>
          </w:tcPr>
          <w:p w:rsidR="003A3D16" w:rsidRPr="00324650" w:rsidRDefault="003A3D16" w:rsidP="009C022B">
            <w:pPr>
              <w:jc w:val="center"/>
              <w:rPr>
                <w:rFonts w:ascii="宋体" w:hAnsi="宋体"/>
                <w:szCs w:val="21"/>
              </w:rPr>
            </w:pPr>
            <w:r w:rsidRPr="00324650">
              <w:rPr>
                <w:rFonts w:ascii="宋体" w:hAnsi="宋体" w:hint="eastAsia"/>
                <w:szCs w:val="21"/>
              </w:rPr>
              <w:t>公用经费合计</w:t>
            </w:r>
          </w:p>
        </w:tc>
        <w:tc>
          <w:tcPr>
            <w:tcW w:w="1134" w:type="dxa"/>
            <w:vAlign w:val="center"/>
          </w:tcPr>
          <w:p w:rsidR="003A3D16" w:rsidRPr="00324650" w:rsidRDefault="003A3D16" w:rsidP="009C022B">
            <w:pPr>
              <w:ind w:rightChars="-51" w:right="-107"/>
              <w:jc w:val="right"/>
              <w:rPr>
                <w:rFonts w:ascii="宋体" w:hAnsi="宋体" w:cs="宋体"/>
                <w:szCs w:val="21"/>
              </w:rPr>
            </w:pPr>
            <w:r>
              <w:rPr>
                <w:rFonts w:ascii="宋体" w:hAnsi="宋体" w:cs="宋体" w:hint="eastAsia"/>
                <w:szCs w:val="21"/>
              </w:rPr>
              <w:t>2,614.29</w:t>
            </w:r>
          </w:p>
        </w:tc>
      </w:tr>
    </w:tbl>
    <w:p w:rsidR="00651449" w:rsidRDefault="00824040">
      <w:pPr>
        <w:autoSpaceDE w:val="0"/>
        <w:autoSpaceDN w:val="0"/>
        <w:adjustRightInd w:val="0"/>
        <w:rPr>
          <w:rFonts w:ascii="宋体" w:hAnsi="宋体"/>
          <w:szCs w:val="21"/>
        </w:rPr>
        <w:sectPr w:rsidR="00651449">
          <w:pgSz w:w="11906" w:h="16838"/>
          <w:pgMar w:top="1440" w:right="1797" w:bottom="1440" w:left="1797" w:header="851" w:footer="992" w:gutter="0"/>
          <w:cols w:space="720"/>
          <w:docGrid w:linePitch="312"/>
        </w:sectPr>
      </w:pPr>
      <w:r>
        <w:rPr>
          <w:rFonts w:ascii="宋体" w:hAnsi="宋体" w:hint="eastAsia"/>
          <w:szCs w:val="21"/>
        </w:rPr>
        <w:t>注：本表反映单位本年度一般公共预算财政拨款基本支出明细情况。</w:t>
      </w:r>
    </w:p>
    <w:p w:rsidR="00651449" w:rsidRDefault="00824040">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一般公共预算财政拨款“三公”经费支出决算表</w:t>
      </w:r>
    </w:p>
    <w:p w:rsidR="00651449" w:rsidRDefault="00824040">
      <w:pPr>
        <w:autoSpaceDE w:val="0"/>
        <w:autoSpaceDN w:val="0"/>
        <w:adjustRightInd w:val="0"/>
        <w:ind w:right="675"/>
        <w:jc w:val="right"/>
        <w:rPr>
          <w:rFonts w:ascii="宋体" w:hAnsi="宋体"/>
          <w:szCs w:val="21"/>
        </w:rPr>
      </w:pPr>
      <w:r>
        <w:rPr>
          <w:rFonts w:ascii="宋体" w:hAnsi="宋体" w:hint="eastAsia"/>
          <w:szCs w:val="21"/>
        </w:rPr>
        <w:t>单位：万元</w:t>
      </w:r>
    </w:p>
    <w:tbl>
      <w:tblPr>
        <w:tblW w:w="129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96"/>
        <w:gridCol w:w="1068"/>
        <w:gridCol w:w="1096"/>
        <w:gridCol w:w="1068"/>
        <w:gridCol w:w="1082"/>
        <w:gridCol w:w="1068"/>
        <w:gridCol w:w="1068"/>
        <w:gridCol w:w="1068"/>
        <w:gridCol w:w="1082"/>
        <w:gridCol w:w="1068"/>
        <w:gridCol w:w="1082"/>
        <w:gridCol w:w="1068"/>
      </w:tblGrid>
      <w:tr w:rsidR="003A3D16" w:rsidTr="009C022B">
        <w:trPr>
          <w:trHeight w:val="285"/>
          <w:jc w:val="center"/>
        </w:trPr>
        <w:tc>
          <w:tcPr>
            <w:tcW w:w="1134" w:type="dxa"/>
            <w:gridSpan w:val="12"/>
            <w:tcBorders>
              <w:top w:val="single" w:sz="6" w:space="0" w:color="auto"/>
              <w:left w:val="single" w:sz="6" w:space="0" w:color="auto"/>
              <w:bottom w:val="single" w:sz="6" w:space="0" w:color="auto"/>
              <w:right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hint="eastAsia"/>
                <w:szCs w:val="21"/>
              </w:rPr>
              <w:t>一般公共预算财政拨款</w:t>
            </w:r>
            <w:r>
              <w:rPr>
                <w:rFonts w:ascii="宋体" w:hAnsi="宋体" w:cs="宋体" w:hint="eastAsia"/>
                <w:kern w:val="0"/>
                <w:szCs w:val="21"/>
              </w:rPr>
              <w:t>“三公”经费</w:t>
            </w:r>
          </w:p>
        </w:tc>
      </w:tr>
      <w:tr w:rsidR="003A3D16" w:rsidTr="009C022B">
        <w:trPr>
          <w:trHeight w:val="285"/>
          <w:jc w:val="center"/>
        </w:trPr>
        <w:tc>
          <w:tcPr>
            <w:tcW w:w="1134" w:type="dxa"/>
            <w:gridSpan w:val="2"/>
            <w:vMerge w:val="restart"/>
            <w:tcBorders>
              <w:top w:val="single" w:sz="6" w:space="0" w:color="auto"/>
              <w:left w:val="single" w:sz="6"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合计</w:t>
            </w:r>
          </w:p>
        </w:tc>
        <w:tc>
          <w:tcPr>
            <w:tcW w:w="1134" w:type="dxa"/>
            <w:gridSpan w:val="2"/>
            <w:vMerge w:val="restart"/>
            <w:tcBorders>
              <w:top w:val="single" w:sz="6"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因公出国</w:t>
            </w:r>
          </w:p>
          <w:p w:rsidR="003A3D16" w:rsidRDefault="003A3D16" w:rsidP="009C022B">
            <w:pPr>
              <w:widowControl/>
              <w:jc w:val="center"/>
              <w:rPr>
                <w:rFonts w:ascii="宋体" w:hAnsi="宋体" w:cs="宋体"/>
                <w:kern w:val="0"/>
                <w:szCs w:val="21"/>
              </w:rPr>
            </w:pPr>
            <w:r>
              <w:rPr>
                <w:rFonts w:ascii="宋体" w:hAnsi="宋体" w:cs="宋体" w:hint="eastAsia"/>
                <w:kern w:val="0"/>
                <w:szCs w:val="21"/>
              </w:rPr>
              <w:t>（境）费</w:t>
            </w:r>
          </w:p>
        </w:tc>
        <w:tc>
          <w:tcPr>
            <w:tcW w:w="1134" w:type="dxa"/>
            <w:gridSpan w:val="6"/>
            <w:tcBorders>
              <w:top w:val="single" w:sz="6"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公务用车购置及运行维护费</w:t>
            </w:r>
          </w:p>
        </w:tc>
        <w:tc>
          <w:tcPr>
            <w:tcW w:w="1134" w:type="dxa"/>
            <w:gridSpan w:val="2"/>
            <w:vMerge w:val="restart"/>
            <w:tcBorders>
              <w:top w:val="single" w:sz="6"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公务接待费</w:t>
            </w:r>
          </w:p>
        </w:tc>
      </w:tr>
      <w:tr w:rsidR="003A3D16" w:rsidTr="009C022B">
        <w:trPr>
          <w:trHeight w:val="731"/>
          <w:jc w:val="center"/>
        </w:trPr>
        <w:tc>
          <w:tcPr>
            <w:tcW w:w="1134" w:type="dxa"/>
            <w:gridSpan w:val="2"/>
            <w:vMerge/>
            <w:tcBorders>
              <w:top w:val="single" w:sz="6" w:space="0" w:color="auto"/>
              <w:left w:val="single" w:sz="6" w:space="0" w:color="auto"/>
              <w:bottom w:val="single" w:sz="6" w:space="0" w:color="auto"/>
            </w:tcBorders>
            <w:vAlign w:val="center"/>
          </w:tcPr>
          <w:p w:rsidR="003A3D16" w:rsidRDefault="003A3D16" w:rsidP="009C022B">
            <w:pPr>
              <w:widowControl/>
              <w:jc w:val="left"/>
              <w:rPr>
                <w:rFonts w:ascii="宋体" w:hAnsi="宋体" w:cs="宋体"/>
                <w:kern w:val="0"/>
                <w:szCs w:val="21"/>
              </w:rPr>
            </w:pPr>
          </w:p>
        </w:tc>
        <w:tc>
          <w:tcPr>
            <w:tcW w:w="1134" w:type="dxa"/>
            <w:gridSpan w:val="2"/>
            <w:vMerge/>
            <w:tcBorders>
              <w:top w:val="single" w:sz="6" w:space="0" w:color="auto"/>
              <w:bottom w:val="single" w:sz="6" w:space="0" w:color="auto"/>
            </w:tcBorders>
            <w:vAlign w:val="center"/>
          </w:tcPr>
          <w:p w:rsidR="003A3D16" w:rsidRDefault="003A3D16" w:rsidP="009C022B">
            <w:pPr>
              <w:widowControl/>
              <w:jc w:val="left"/>
              <w:rPr>
                <w:rFonts w:ascii="宋体" w:hAnsi="宋体" w:cs="宋体"/>
                <w:kern w:val="0"/>
                <w:szCs w:val="21"/>
              </w:rPr>
            </w:pPr>
          </w:p>
        </w:tc>
        <w:tc>
          <w:tcPr>
            <w:tcW w:w="1134" w:type="dxa"/>
            <w:gridSpan w:val="2"/>
            <w:tcBorders>
              <w:top w:val="single" w:sz="6"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小计</w:t>
            </w:r>
          </w:p>
        </w:tc>
        <w:tc>
          <w:tcPr>
            <w:tcW w:w="1134" w:type="dxa"/>
            <w:gridSpan w:val="2"/>
            <w:tcBorders>
              <w:top w:val="single" w:sz="6"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公务用车</w:t>
            </w:r>
          </w:p>
          <w:p w:rsidR="003A3D16" w:rsidRDefault="003A3D16" w:rsidP="009C022B">
            <w:pPr>
              <w:widowControl/>
              <w:jc w:val="center"/>
              <w:rPr>
                <w:rFonts w:ascii="宋体" w:hAnsi="宋体" w:cs="宋体"/>
                <w:kern w:val="0"/>
                <w:szCs w:val="21"/>
              </w:rPr>
            </w:pPr>
            <w:r>
              <w:rPr>
                <w:rFonts w:ascii="宋体" w:hAnsi="宋体" w:cs="宋体" w:hint="eastAsia"/>
                <w:kern w:val="0"/>
                <w:szCs w:val="21"/>
              </w:rPr>
              <w:t>购置费</w:t>
            </w:r>
          </w:p>
        </w:tc>
        <w:tc>
          <w:tcPr>
            <w:tcW w:w="1134" w:type="dxa"/>
            <w:gridSpan w:val="2"/>
            <w:tcBorders>
              <w:top w:val="single" w:sz="6"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公务用车</w:t>
            </w:r>
          </w:p>
          <w:p w:rsidR="003A3D16" w:rsidRDefault="003A3D16" w:rsidP="009C022B">
            <w:pPr>
              <w:widowControl/>
              <w:jc w:val="center"/>
              <w:rPr>
                <w:rFonts w:ascii="宋体" w:hAnsi="宋体" w:cs="宋体"/>
                <w:kern w:val="0"/>
                <w:szCs w:val="21"/>
              </w:rPr>
            </w:pPr>
            <w:r>
              <w:rPr>
                <w:rFonts w:ascii="宋体" w:hAnsi="宋体" w:cs="宋体" w:hint="eastAsia"/>
                <w:kern w:val="0"/>
                <w:szCs w:val="21"/>
              </w:rPr>
              <w:t>运行维护费</w:t>
            </w:r>
          </w:p>
        </w:tc>
        <w:tc>
          <w:tcPr>
            <w:tcW w:w="1134" w:type="dxa"/>
            <w:gridSpan w:val="2"/>
            <w:vMerge/>
            <w:tcBorders>
              <w:top w:val="single" w:sz="6" w:space="0" w:color="auto"/>
              <w:bottom w:val="single" w:sz="6" w:space="0" w:color="auto"/>
            </w:tcBorders>
            <w:vAlign w:val="center"/>
          </w:tcPr>
          <w:p w:rsidR="003A3D16" w:rsidRDefault="003A3D16" w:rsidP="009C022B">
            <w:pPr>
              <w:widowControl/>
              <w:jc w:val="left"/>
              <w:rPr>
                <w:rFonts w:ascii="宋体" w:hAnsi="宋体" w:cs="宋体"/>
                <w:kern w:val="0"/>
                <w:szCs w:val="21"/>
              </w:rPr>
            </w:pPr>
          </w:p>
        </w:tc>
      </w:tr>
      <w:tr w:rsidR="003A3D16" w:rsidTr="009C022B">
        <w:trPr>
          <w:trHeight w:val="743"/>
          <w:jc w:val="center"/>
        </w:trPr>
        <w:tc>
          <w:tcPr>
            <w:tcW w:w="1134" w:type="dxa"/>
            <w:tcBorders>
              <w:top w:val="single" w:sz="6" w:space="0" w:color="auto"/>
              <w:left w:val="single" w:sz="6" w:space="0" w:color="auto"/>
              <w:bottom w:val="single" w:sz="6" w:space="0" w:color="auto"/>
              <w:right w:val="single" w:sz="4"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决算数</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预算数</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center"/>
              <w:rPr>
                <w:rFonts w:ascii="宋体" w:hAnsi="宋体" w:cs="宋体"/>
                <w:kern w:val="0"/>
                <w:szCs w:val="21"/>
              </w:rPr>
            </w:pPr>
            <w:r>
              <w:rPr>
                <w:rFonts w:ascii="宋体" w:hAnsi="宋体" w:cs="宋体" w:hint="eastAsia"/>
                <w:kern w:val="0"/>
                <w:szCs w:val="21"/>
              </w:rPr>
              <w:t>决算数</w:t>
            </w:r>
          </w:p>
        </w:tc>
      </w:tr>
      <w:tr w:rsidR="003A3D16" w:rsidTr="009C022B">
        <w:trPr>
          <w:trHeight w:val="300"/>
          <w:jc w:val="center"/>
        </w:trPr>
        <w:tc>
          <w:tcPr>
            <w:tcW w:w="1134" w:type="dxa"/>
            <w:tcBorders>
              <w:top w:val="single" w:sz="6" w:space="0" w:color="auto"/>
              <w:left w:val="single" w:sz="6" w:space="0" w:color="auto"/>
              <w:bottom w:val="single" w:sz="6" w:space="0" w:color="auto"/>
              <w:right w:val="single" w:sz="4"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298.50</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9.96</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199.00</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0.00</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10.50</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8.21</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0.00</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0.00</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10.50</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8.21</w:t>
            </w:r>
          </w:p>
        </w:tc>
        <w:tc>
          <w:tcPr>
            <w:tcW w:w="1134" w:type="dxa"/>
            <w:tcBorders>
              <w:top w:val="single" w:sz="6" w:space="0" w:color="auto"/>
              <w:bottom w:val="single" w:sz="6" w:space="0" w:color="auto"/>
              <w:right w:val="single" w:sz="4"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89.00</w:t>
            </w:r>
          </w:p>
        </w:tc>
        <w:tc>
          <w:tcPr>
            <w:tcW w:w="1134" w:type="dxa"/>
            <w:tcBorders>
              <w:top w:val="single" w:sz="6" w:space="0" w:color="auto"/>
              <w:left w:val="single" w:sz="4" w:space="0" w:color="auto"/>
              <w:bottom w:val="single" w:sz="6" w:space="0" w:color="auto"/>
            </w:tcBorders>
            <w:vAlign w:val="center"/>
          </w:tcPr>
          <w:p w:rsidR="003A3D16" w:rsidRDefault="003A3D16" w:rsidP="009C022B">
            <w:pPr>
              <w:widowControl/>
              <w:jc w:val="right"/>
              <w:rPr>
                <w:rFonts w:ascii="宋体" w:hAnsi="宋体" w:cs="宋体"/>
                <w:kern w:val="0"/>
                <w:szCs w:val="21"/>
              </w:rPr>
            </w:pPr>
            <w:r>
              <w:rPr>
                <w:rFonts w:ascii="宋体" w:hAnsi="宋体" w:cs="宋体" w:hint="eastAsia"/>
                <w:kern w:val="0"/>
                <w:szCs w:val="21"/>
              </w:rPr>
              <w:t>1.75</w:t>
            </w:r>
          </w:p>
        </w:tc>
      </w:tr>
    </w:tbl>
    <w:p w:rsidR="00651449" w:rsidRDefault="00824040" w:rsidP="003A3D16">
      <w:pPr>
        <w:autoSpaceDE w:val="0"/>
        <w:autoSpaceDN w:val="0"/>
        <w:adjustRightInd w:val="0"/>
        <w:ind w:firstLineChars="250" w:firstLine="525"/>
        <w:rPr>
          <w:rFonts w:ascii="宋体" w:hAnsi="宋体"/>
          <w:szCs w:val="21"/>
        </w:rPr>
        <w:sectPr w:rsidR="00651449">
          <w:pgSz w:w="16838" w:h="11906" w:orient="landscape"/>
          <w:pgMar w:top="1797" w:right="1440" w:bottom="1797" w:left="1440" w:header="851" w:footer="992" w:gutter="0"/>
          <w:cols w:space="720"/>
          <w:docGrid w:linePitch="312"/>
        </w:sectPr>
      </w:pPr>
      <w:r>
        <w:rPr>
          <w:rFonts w:ascii="宋体" w:hAnsi="宋体" w:hint="eastAsia"/>
          <w:szCs w:val="21"/>
        </w:rPr>
        <w:t>注：本表反映单位本年度“三公”经费支出预决算情况。</w:t>
      </w:r>
    </w:p>
    <w:p w:rsidR="00651449" w:rsidRDefault="00824040">
      <w:pPr>
        <w:autoSpaceDE w:val="0"/>
        <w:autoSpaceDN w:val="0"/>
        <w:adjustRightInd w:val="0"/>
        <w:jc w:val="center"/>
        <w:outlineLvl w:val="0"/>
        <w:rPr>
          <w:rFonts w:ascii="宋体" w:hAnsi="宋体"/>
          <w:szCs w:val="21"/>
        </w:rPr>
      </w:pPr>
      <w:r>
        <w:rPr>
          <w:rFonts w:ascii="宋体" w:hAnsi="宋体" w:hint="eastAsia"/>
          <w:szCs w:val="21"/>
        </w:rPr>
        <w:lastRenderedPageBreak/>
        <w:t>政府性基金预算财政拨款收入支出决算表</w:t>
      </w:r>
    </w:p>
    <w:p w:rsidR="00651449" w:rsidRDefault="00824040">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651449">
        <w:trPr>
          <w:trHeight w:val="480"/>
          <w:jc w:val="center"/>
        </w:trPr>
        <w:tc>
          <w:tcPr>
            <w:tcW w:w="3370" w:type="dxa"/>
            <w:gridSpan w:val="2"/>
            <w:vAlign w:val="center"/>
          </w:tcPr>
          <w:p w:rsidR="00651449" w:rsidRDefault="00824040">
            <w:pPr>
              <w:widowControl/>
              <w:jc w:val="center"/>
              <w:rPr>
                <w:rFonts w:ascii="宋体" w:hAnsi="宋体"/>
                <w:szCs w:val="21"/>
              </w:rPr>
            </w:pPr>
            <w:r>
              <w:rPr>
                <w:rFonts w:ascii="宋体" w:hAnsi="宋体" w:hint="eastAsia"/>
                <w:szCs w:val="21"/>
              </w:rPr>
              <w:t>项目</w:t>
            </w:r>
          </w:p>
        </w:tc>
        <w:tc>
          <w:tcPr>
            <w:tcW w:w="1440" w:type="dxa"/>
            <w:vMerge w:val="restart"/>
            <w:vAlign w:val="center"/>
          </w:tcPr>
          <w:p w:rsidR="00651449" w:rsidRDefault="00824040">
            <w:pPr>
              <w:widowControl/>
              <w:jc w:val="center"/>
              <w:rPr>
                <w:rFonts w:ascii="宋体" w:hAnsi="宋体"/>
                <w:szCs w:val="21"/>
              </w:rPr>
            </w:pPr>
            <w:r>
              <w:rPr>
                <w:rFonts w:ascii="宋体" w:hAnsi="宋体" w:hint="eastAsia"/>
                <w:szCs w:val="21"/>
              </w:rPr>
              <w:t>年初结转和结余</w:t>
            </w:r>
          </w:p>
        </w:tc>
        <w:tc>
          <w:tcPr>
            <w:tcW w:w="1620" w:type="dxa"/>
            <w:vMerge w:val="restart"/>
            <w:vAlign w:val="center"/>
          </w:tcPr>
          <w:p w:rsidR="00651449" w:rsidRDefault="00824040">
            <w:pPr>
              <w:widowControl/>
              <w:jc w:val="center"/>
              <w:rPr>
                <w:rFonts w:ascii="宋体" w:hAnsi="宋体"/>
                <w:szCs w:val="21"/>
              </w:rPr>
            </w:pPr>
            <w:r>
              <w:rPr>
                <w:rFonts w:ascii="宋体" w:hAnsi="宋体" w:hint="eastAsia"/>
                <w:szCs w:val="21"/>
              </w:rPr>
              <w:t>本年收入</w:t>
            </w:r>
          </w:p>
        </w:tc>
        <w:tc>
          <w:tcPr>
            <w:tcW w:w="4680" w:type="dxa"/>
            <w:gridSpan w:val="3"/>
            <w:vMerge w:val="restart"/>
            <w:vAlign w:val="center"/>
          </w:tcPr>
          <w:p w:rsidR="00651449" w:rsidRDefault="00824040">
            <w:pPr>
              <w:jc w:val="center"/>
              <w:rPr>
                <w:rFonts w:ascii="宋体" w:hAnsi="宋体"/>
                <w:szCs w:val="21"/>
              </w:rPr>
            </w:pPr>
            <w:r>
              <w:rPr>
                <w:rFonts w:ascii="宋体" w:hAnsi="宋体" w:hint="eastAsia"/>
                <w:szCs w:val="21"/>
              </w:rPr>
              <w:t>本年支出</w:t>
            </w:r>
          </w:p>
        </w:tc>
        <w:tc>
          <w:tcPr>
            <w:tcW w:w="1980" w:type="dxa"/>
            <w:vMerge w:val="restart"/>
            <w:vAlign w:val="center"/>
          </w:tcPr>
          <w:p w:rsidR="00651449" w:rsidRDefault="00824040">
            <w:pPr>
              <w:widowControl/>
              <w:jc w:val="center"/>
              <w:rPr>
                <w:rFonts w:ascii="宋体" w:hAnsi="宋体"/>
                <w:szCs w:val="21"/>
              </w:rPr>
            </w:pPr>
            <w:r>
              <w:rPr>
                <w:rFonts w:ascii="宋体" w:hAnsi="宋体" w:hint="eastAsia"/>
                <w:szCs w:val="21"/>
              </w:rPr>
              <w:t>年末结转</w:t>
            </w:r>
            <w:proofErr w:type="gramStart"/>
            <w:r>
              <w:rPr>
                <w:rFonts w:ascii="宋体" w:hAnsi="宋体" w:hint="eastAsia"/>
                <w:szCs w:val="21"/>
              </w:rPr>
              <w:t>和</w:t>
            </w:r>
            <w:proofErr w:type="gramEnd"/>
          </w:p>
          <w:p w:rsidR="00651449" w:rsidRDefault="00824040">
            <w:pPr>
              <w:widowControl/>
              <w:jc w:val="center"/>
              <w:rPr>
                <w:rFonts w:ascii="宋体" w:hAnsi="宋体"/>
                <w:szCs w:val="21"/>
              </w:rPr>
            </w:pPr>
            <w:r>
              <w:rPr>
                <w:rFonts w:ascii="宋体" w:hAnsi="宋体" w:hint="eastAsia"/>
                <w:szCs w:val="21"/>
              </w:rPr>
              <w:t>结余</w:t>
            </w:r>
          </w:p>
        </w:tc>
      </w:tr>
      <w:tr w:rsidR="00651449">
        <w:trPr>
          <w:trHeight w:val="747"/>
          <w:jc w:val="center"/>
        </w:trPr>
        <w:tc>
          <w:tcPr>
            <w:tcW w:w="1210" w:type="dxa"/>
            <w:vAlign w:val="center"/>
          </w:tcPr>
          <w:p w:rsidR="00651449" w:rsidRDefault="00824040">
            <w:pPr>
              <w:widowControl/>
              <w:jc w:val="center"/>
              <w:rPr>
                <w:rFonts w:ascii="宋体" w:hAnsi="宋体"/>
                <w:szCs w:val="21"/>
              </w:rPr>
            </w:pPr>
            <w:r>
              <w:rPr>
                <w:rFonts w:ascii="宋体" w:hAnsi="宋体" w:hint="eastAsia"/>
                <w:szCs w:val="21"/>
              </w:rPr>
              <w:t>功能分类科目编码</w:t>
            </w:r>
          </w:p>
        </w:tc>
        <w:tc>
          <w:tcPr>
            <w:tcW w:w="2160" w:type="dxa"/>
            <w:vAlign w:val="center"/>
          </w:tcPr>
          <w:p w:rsidR="00651449" w:rsidRDefault="00824040">
            <w:pPr>
              <w:widowControl/>
              <w:jc w:val="center"/>
              <w:rPr>
                <w:rFonts w:ascii="宋体" w:hAnsi="宋体"/>
                <w:szCs w:val="21"/>
              </w:rPr>
            </w:pPr>
            <w:r>
              <w:rPr>
                <w:rFonts w:ascii="宋体" w:hAnsi="宋体" w:hint="eastAsia"/>
                <w:szCs w:val="21"/>
              </w:rPr>
              <w:t>科目名称</w:t>
            </w:r>
          </w:p>
        </w:tc>
        <w:tc>
          <w:tcPr>
            <w:tcW w:w="1440" w:type="dxa"/>
            <w:vMerge/>
            <w:vAlign w:val="center"/>
          </w:tcPr>
          <w:p w:rsidR="00651449" w:rsidRDefault="00651449">
            <w:pPr>
              <w:widowControl/>
              <w:jc w:val="center"/>
              <w:rPr>
                <w:rFonts w:ascii="宋体" w:hAnsi="宋体"/>
                <w:szCs w:val="21"/>
              </w:rPr>
            </w:pPr>
          </w:p>
        </w:tc>
        <w:tc>
          <w:tcPr>
            <w:tcW w:w="1620" w:type="dxa"/>
            <w:vMerge/>
            <w:vAlign w:val="center"/>
          </w:tcPr>
          <w:p w:rsidR="00651449" w:rsidRDefault="00651449">
            <w:pPr>
              <w:widowControl/>
              <w:jc w:val="center"/>
              <w:rPr>
                <w:rFonts w:ascii="宋体" w:hAnsi="宋体"/>
                <w:szCs w:val="21"/>
              </w:rPr>
            </w:pPr>
          </w:p>
        </w:tc>
        <w:tc>
          <w:tcPr>
            <w:tcW w:w="4680" w:type="dxa"/>
            <w:gridSpan w:val="3"/>
            <w:vMerge/>
            <w:vAlign w:val="center"/>
          </w:tcPr>
          <w:p w:rsidR="00651449" w:rsidRDefault="00651449">
            <w:pPr>
              <w:widowControl/>
              <w:jc w:val="center"/>
              <w:rPr>
                <w:rFonts w:ascii="宋体" w:hAnsi="宋体"/>
                <w:szCs w:val="21"/>
              </w:rPr>
            </w:pPr>
          </w:p>
        </w:tc>
        <w:tc>
          <w:tcPr>
            <w:tcW w:w="1980" w:type="dxa"/>
            <w:vMerge/>
            <w:vAlign w:val="center"/>
          </w:tcPr>
          <w:p w:rsidR="00651449" w:rsidRDefault="00651449">
            <w:pPr>
              <w:widowControl/>
              <w:jc w:val="center"/>
              <w:rPr>
                <w:rFonts w:ascii="宋体" w:hAnsi="宋体"/>
                <w:szCs w:val="21"/>
              </w:rPr>
            </w:pPr>
          </w:p>
        </w:tc>
      </w:tr>
      <w:tr w:rsidR="00651449">
        <w:trPr>
          <w:trHeight w:val="480"/>
          <w:jc w:val="center"/>
        </w:trPr>
        <w:tc>
          <w:tcPr>
            <w:tcW w:w="3370" w:type="dxa"/>
            <w:gridSpan w:val="2"/>
            <w:vAlign w:val="center"/>
          </w:tcPr>
          <w:p w:rsidR="00651449" w:rsidRDefault="00824040">
            <w:pPr>
              <w:jc w:val="center"/>
              <w:rPr>
                <w:rFonts w:ascii="宋体" w:hAnsi="宋体" w:cs="宋体"/>
                <w:szCs w:val="21"/>
              </w:rPr>
            </w:pPr>
            <w:r>
              <w:rPr>
                <w:rFonts w:ascii="宋体" w:hAnsi="宋体" w:cs="宋体" w:hint="eastAsia"/>
                <w:szCs w:val="21"/>
              </w:rPr>
              <w:t>合计</w:t>
            </w:r>
          </w:p>
        </w:tc>
        <w:tc>
          <w:tcPr>
            <w:tcW w:w="144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620" w:type="dxa"/>
            <w:vAlign w:val="center"/>
          </w:tcPr>
          <w:p w:rsidR="00651449" w:rsidRDefault="00824040">
            <w:pPr>
              <w:widowControl/>
              <w:jc w:val="center"/>
              <w:rPr>
                <w:rFonts w:ascii="宋体" w:hAnsi="宋体"/>
                <w:szCs w:val="21"/>
              </w:rPr>
            </w:pPr>
            <w:r>
              <w:rPr>
                <w:rFonts w:ascii="宋体" w:hAnsi="宋体" w:hint="eastAsia"/>
                <w:szCs w:val="21"/>
              </w:rPr>
              <w:t>合计</w:t>
            </w:r>
          </w:p>
        </w:tc>
        <w:tc>
          <w:tcPr>
            <w:tcW w:w="1416" w:type="dxa"/>
            <w:vAlign w:val="center"/>
          </w:tcPr>
          <w:p w:rsidR="00651449" w:rsidRDefault="00824040">
            <w:pPr>
              <w:widowControl/>
              <w:jc w:val="center"/>
              <w:rPr>
                <w:rFonts w:ascii="宋体" w:hAnsi="宋体"/>
                <w:szCs w:val="21"/>
              </w:rPr>
            </w:pPr>
            <w:r>
              <w:rPr>
                <w:rFonts w:ascii="宋体" w:hAnsi="宋体" w:hint="eastAsia"/>
                <w:szCs w:val="21"/>
              </w:rPr>
              <w:t>基本支出</w:t>
            </w:r>
          </w:p>
        </w:tc>
        <w:tc>
          <w:tcPr>
            <w:tcW w:w="1644" w:type="dxa"/>
            <w:vAlign w:val="center"/>
          </w:tcPr>
          <w:p w:rsidR="00651449" w:rsidRDefault="00824040">
            <w:pPr>
              <w:widowControl/>
              <w:jc w:val="center"/>
              <w:rPr>
                <w:rFonts w:ascii="宋体" w:hAnsi="宋体"/>
                <w:szCs w:val="21"/>
              </w:rPr>
            </w:pPr>
            <w:r>
              <w:rPr>
                <w:rFonts w:ascii="宋体" w:hAnsi="宋体" w:hint="eastAsia"/>
                <w:szCs w:val="21"/>
              </w:rPr>
              <w:t>项目支出</w:t>
            </w:r>
          </w:p>
        </w:tc>
        <w:tc>
          <w:tcPr>
            <w:tcW w:w="1980" w:type="dxa"/>
            <w:vAlign w:val="center"/>
          </w:tcPr>
          <w:p w:rsidR="00651449" w:rsidRDefault="00651449">
            <w:pPr>
              <w:widowControl/>
              <w:jc w:val="center"/>
              <w:rPr>
                <w:rFonts w:ascii="宋体" w:hAnsi="宋体"/>
                <w:szCs w:val="21"/>
              </w:rPr>
            </w:pPr>
          </w:p>
        </w:tc>
      </w:tr>
      <w:tr w:rsidR="00651449">
        <w:trPr>
          <w:trHeight w:val="480"/>
          <w:jc w:val="center"/>
        </w:trPr>
        <w:tc>
          <w:tcPr>
            <w:tcW w:w="1210" w:type="dxa"/>
            <w:vAlign w:val="center"/>
          </w:tcPr>
          <w:p w:rsidR="00651449" w:rsidRDefault="00651449">
            <w:pPr>
              <w:jc w:val="center"/>
              <w:rPr>
                <w:rFonts w:ascii="宋体" w:hAnsi="宋体" w:cs="宋体"/>
                <w:szCs w:val="21"/>
              </w:rPr>
            </w:pPr>
          </w:p>
        </w:tc>
        <w:tc>
          <w:tcPr>
            <w:tcW w:w="2160" w:type="dxa"/>
            <w:vAlign w:val="center"/>
          </w:tcPr>
          <w:p w:rsidR="00651449" w:rsidRDefault="00651449">
            <w:pPr>
              <w:jc w:val="center"/>
              <w:rPr>
                <w:rFonts w:ascii="宋体" w:hAnsi="宋体" w:cs="宋体"/>
                <w:szCs w:val="21"/>
              </w:rPr>
            </w:pPr>
          </w:p>
        </w:tc>
        <w:tc>
          <w:tcPr>
            <w:tcW w:w="144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416" w:type="dxa"/>
            <w:vAlign w:val="center"/>
          </w:tcPr>
          <w:p w:rsidR="00651449" w:rsidRDefault="00651449">
            <w:pPr>
              <w:widowControl/>
              <w:jc w:val="center"/>
              <w:rPr>
                <w:rFonts w:ascii="宋体" w:hAnsi="宋体"/>
                <w:szCs w:val="21"/>
              </w:rPr>
            </w:pPr>
          </w:p>
        </w:tc>
        <w:tc>
          <w:tcPr>
            <w:tcW w:w="1644" w:type="dxa"/>
            <w:vAlign w:val="center"/>
          </w:tcPr>
          <w:p w:rsidR="00651449" w:rsidRDefault="00651449">
            <w:pPr>
              <w:widowControl/>
              <w:jc w:val="center"/>
              <w:rPr>
                <w:rFonts w:ascii="宋体" w:hAnsi="宋体"/>
                <w:szCs w:val="21"/>
              </w:rPr>
            </w:pPr>
          </w:p>
        </w:tc>
        <w:tc>
          <w:tcPr>
            <w:tcW w:w="1980" w:type="dxa"/>
            <w:vAlign w:val="center"/>
          </w:tcPr>
          <w:p w:rsidR="00651449" w:rsidRDefault="00651449">
            <w:pPr>
              <w:widowControl/>
              <w:jc w:val="center"/>
              <w:rPr>
                <w:rFonts w:ascii="宋体" w:hAnsi="宋体"/>
                <w:szCs w:val="21"/>
              </w:rPr>
            </w:pPr>
          </w:p>
        </w:tc>
      </w:tr>
      <w:tr w:rsidR="00651449">
        <w:trPr>
          <w:trHeight w:val="480"/>
          <w:jc w:val="center"/>
        </w:trPr>
        <w:tc>
          <w:tcPr>
            <w:tcW w:w="1210" w:type="dxa"/>
            <w:vAlign w:val="center"/>
          </w:tcPr>
          <w:p w:rsidR="00651449" w:rsidRDefault="00651449">
            <w:pPr>
              <w:jc w:val="center"/>
              <w:rPr>
                <w:rFonts w:ascii="宋体" w:hAnsi="宋体" w:cs="宋体"/>
                <w:szCs w:val="21"/>
              </w:rPr>
            </w:pPr>
          </w:p>
        </w:tc>
        <w:tc>
          <w:tcPr>
            <w:tcW w:w="2160" w:type="dxa"/>
            <w:vAlign w:val="center"/>
          </w:tcPr>
          <w:p w:rsidR="00651449" w:rsidRDefault="00651449">
            <w:pPr>
              <w:jc w:val="center"/>
              <w:rPr>
                <w:rFonts w:ascii="宋体" w:hAnsi="宋体" w:cs="宋体"/>
                <w:szCs w:val="21"/>
              </w:rPr>
            </w:pPr>
          </w:p>
        </w:tc>
        <w:tc>
          <w:tcPr>
            <w:tcW w:w="144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416" w:type="dxa"/>
            <w:vAlign w:val="center"/>
          </w:tcPr>
          <w:p w:rsidR="00651449" w:rsidRDefault="00651449">
            <w:pPr>
              <w:widowControl/>
              <w:jc w:val="center"/>
              <w:rPr>
                <w:rFonts w:ascii="宋体" w:hAnsi="宋体"/>
                <w:szCs w:val="21"/>
              </w:rPr>
            </w:pPr>
          </w:p>
        </w:tc>
        <w:tc>
          <w:tcPr>
            <w:tcW w:w="1644" w:type="dxa"/>
            <w:vAlign w:val="center"/>
          </w:tcPr>
          <w:p w:rsidR="00651449" w:rsidRDefault="00651449">
            <w:pPr>
              <w:widowControl/>
              <w:jc w:val="center"/>
              <w:rPr>
                <w:rFonts w:ascii="宋体" w:hAnsi="宋体"/>
                <w:szCs w:val="21"/>
              </w:rPr>
            </w:pPr>
          </w:p>
        </w:tc>
        <w:tc>
          <w:tcPr>
            <w:tcW w:w="1980" w:type="dxa"/>
            <w:vAlign w:val="center"/>
          </w:tcPr>
          <w:p w:rsidR="00651449" w:rsidRDefault="00651449">
            <w:pPr>
              <w:widowControl/>
              <w:jc w:val="center"/>
              <w:rPr>
                <w:rFonts w:ascii="宋体" w:hAnsi="宋体"/>
                <w:szCs w:val="21"/>
              </w:rPr>
            </w:pPr>
          </w:p>
        </w:tc>
      </w:tr>
      <w:tr w:rsidR="00651449">
        <w:trPr>
          <w:trHeight w:val="480"/>
          <w:jc w:val="center"/>
        </w:trPr>
        <w:tc>
          <w:tcPr>
            <w:tcW w:w="1210" w:type="dxa"/>
            <w:vAlign w:val="center"/>
          </w:tcPr>
          <w:p w:rsidR="00651449" w:rsidRDefault="00651449">
            <w:pPr>
              <w:jc w:val="center"/>
              <w:rPr>
                <w:rFonts w:ascii="宋体" w:hAnsi="宋体" w:cs="宋体"/>
                <w:szCs w:val="21"/>
              </w:rPr>
            </w:pPr>
          </w:p>
        </w:tc>
        <w:tc>
          <w:tcPr>
            <w:tcW w:w="2160" w:type="dxa"/>
            <w:vAlign w:val="center"/>
          </w:tcPr>
          <w:p w:rsidR="00651449" w:rsidRDefault="00651449">
            <w:pPr>
              <w:jc w:val="center"/>
              <w:rPr>
                <w:rFonts w:ascii="宋体" w:hAnsi="宋体" w:cs="宋体"/>
                <w:szCs w:val="21"/>
              </w:rPr>
            </w:pPr>
          </w:p>
        </w:tc>
        <w:tc>
          <w:tcPr>
            <w:tcW w:w="144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416" w:type="dxa"/>
            <w:vAlign w:val="center"/>
          </w:tcPr>
          <w:p w:rsidR="00651449" w:rsidRDefault="00651449">
            <w:pPr>
              <w:widowControl/>
              <w:jc w:val="center"/>
              <w:rPr>
                <w:rFonts w:ascii="宋体" w:hAnsi="宋体"/>
                <w:szCs w:val="21"/>
              </w:rPr>
            </w:pPr>
          </w:p>
        </w:tc>
        <w:tc>
          <w:tcPr>
            <w:tcW w:w="1644" w:type="dxa"/>
            <w:vAlign w:val="center"/>
          </w:tcPr>
          <w:p w:rsidR="00651449" w:rsidRDefault="00651449">
            <w:pPr>
              <w:widowControl/>
              <w:jc w:val="center"/>
              <w:rPr>
                <w:rFonts w:ascii="宋体" w:hAnsi="宋体"/>
                <w:szCs w:val="21"/>
              </w:rPr>
            </w:pPr>
          </w:p>
        </w:tc>
        <w:tc>
          <w:tcPr>
            <w:tcW w:w="1980" w:type="dxa"/>
            <w:vAlign w:val="center"/>
          </w:tcPr>
          <w:p w:rsidR="00651449" w:rsidRDefault="00651449">
            <w:pPr>
              <w:widowControl/>
              <w:jc w:val="center"/>
              <w:rPr>
                <w:rFonts w:ascii="宋体" w:hAnsi="宋体"/>
                <w:szCs w:val="21"/>
              </w:rPr>
            </w:pPr>
          </w:p>
        </w:tc>
      </w:tr>
    </w:tbl>
    <w:p w:rsidR="00651449" w:rsidRDefault="00824040" w:rsidP="003A3D16">
      <w:pPr>
        <w:ind w:firstLineChars="200" w:firstLine="420"/>
        <w:rPr>
          <w:rFonts w:ascii="宋体" w:hAnsi="宋体"/>
          <w:szCs w:val="21"/>
        </w:rPr>
      </w:pPr>
      <w:r>
        <w:rPr>
          <w:rFonts w:ascii="宋体" w:hAnsi="宋体" w:hint="eastAsia"/>
          <w:szCs w:val="21"/>
        </w:rPr>
        <w:t>注：本表反映单位本年度政府性基金预算财政拨款收入支出及结转和结余情况。</w:t>
      </w:r>
    </w:p>
    <w:p w:rsidR="00651449" w:rsidRDefault="00824040" w:rsidP="003A3D16">
      <w:pPr>
        <w:ind w:firstLineChars="200" w:firstLine="420"/>
        <w:rPr>
          <w:rFonts w:ascii="宋体" w:hAnsi="宋体"/>
          <w:szCs w:val="21"/>
        </w:rPr>
      </w:pPr>
      <w:r>
        <w:rPr>
          <w:rFonts w:ascii="宋体" w:hAnsi="宋体" w:hint="eastAsia"/>
          <w:szCs w:val="21"/>
        </w:rPr>
        <w:t>说明：</w:t>
      </w:r>
      <w:r w:rsidR="003A3D16">
        <w:rPr>
          <w:rFonts w:ascii="宋体" w:hAnsi="宋体" w:hint="eastAsia"/>
          <w:szCs w:val="21"/>
        </w:rPr>
        <w:t>上海推进科技创新中心建设办公室本年度没有政府性基金预算财政拨款收入和支出，故本表无数据。</w:t>
      </w:r>
      <w:r>
        <w:rPr>
          <w:rFonts w:ascii="宋体" w:hAnsi="宋体" w:hint="eastAsia"/>
          <w:szCs w:val="21"/>
        </w:rPr>
        <w:t>。</w:t>
      </w:r>
    </w:p>
    <w:p w:rsidR="00651449" w:rsidRDefault="00824040">
      <w:pPr>
        <w:autoSpaceDE w:val="0"/>
        <w:autoSpaceDN w:val="0"/>
        <w:adjustRightInd w:val="0"/>
        <w:jc w:val="center"/>
        <w:outlineLvl w:val="0"/>
        <w:rPr>
          <w:rFonts w:ascii="宋体" w:hAnsi="宋体"/>
          <w:szCs w:val="21"/>
        </w:rPr>
      </w:pPr>
      <w:r>
        <w:rPr>
          <w:rFonts w:ascii="宋体" w:hAnsi="宋体"/>
          <w:szCs w:val="21"/>
        </w:rPr>
        <w:br w:type="page"/>
      </w:r>
      <w:r>
        <w:rPr>
          <w:rFonts w:ascii="宋体" w:hAnsi="宋体" w:hint="eastAsia"/>
          <w:szCs w:val="21"/>
        </w:rPr>
        <w:lastRenderedPageBreak/>
        <w:t>国有资本经营预算财政拨款收入支出决算表</w:t>
      </w:r>
    </w:p>
    <w:p w:rsidR="00651449" w:rsidRDefault="00824040">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651449">
        <w:trPr>
          <w:trHeight w:val="480"/>
          <w:jc w:val="center"/>
        </w:trPr>
        <w:tc>
          <w:tcPr>
            <w:tcW w:w="3370" w:type="dxa"/>
            <w:gridSpan w:val="2"/>
            <w:vAlign w:val="center"/>
          </w:tcPr>
          <w:p w:rsidR="00651449" w:rsidRDefault="00824040">
            <w:pPr>
              <w:widowControl/>
              <w:jc w:val="center"/>
              <w:rPr>
                <w:rFonts w:ascii="宋体" w:hAnsi="宋体"/>
                <w:szCs w:val="21"/>
              </w:rPr>
            </w:pPr>
            <w:r>
              <w:rPr>
                <w:rFonts w:ascii="宋体" w:hAnsi="宋体" w:hint="eastAsia"/>
                <w:szCs w:val="21"/>
              </w:rPr>
              <w:t>项目</w:t>
            </w:r>
          </w:p>
        </w:tc>
        <w:tc>
          <w:tcPr>
            <w:tcW w:w="1440" w:type="dxa"/>
            <w:vMerge w:val="restart"/>
            <w:vAlign w:val="center"/>
          </w:tcPr>
          <w:p w:rsidR="00651449" w:rsidRDefault="00824040">
            <w:pPr>
              <w:widowControl/>
              <w:jc w:val="center"/>
              <w:rPr>
                <w:rFonts w:ascii="宋体" w:hAnsi="宋体"/>
                <w:szCs w:val="21"/>
              </w:rPr>
            </w:pPr>
            <w:r>
              <w:rPr>
                <w:rFonts w:ascii="宋体" w:hAnsi="宋体" w:hint="eastAsia"/>
                <w:szCs w:val="21"/>
              </w:rPr>
              <w:t>年初结转和结余</w:t>
            </w:r>
          </w:p>
        </w:tc>
        <w:tc>
          <w:tcPr>
            <w:tcW w:w="1620" w:type="dxa"/>
            <w:vMerge w:val="restart"/>
            <w:vAlign w:val="center"/>
          </w:tcPr>
          <w:p w:rsidR="00651449" w:rsidRDefault="00824040">
            <w:pPr>
              <w:widowControl/>
              <w:jc w:val="center"/>
              <w:rPr>
                <w:rFonts w:ascii="宋体" w:hAnsi="宋体"/>
                <w:szCs w:val="21"/>
              </w:rPr>
            </w:pPr>
            <w:r>
              <w:rPr>
                <w:rFonts w:ascii="宋体" w:hAnsi="宋体" w:hint="eastAsia"/>
                <w:szCs w:val="21"/>
              </w:rPr>
              <w:t>本年收入</w:t>
            </w:r>
          </w:p>
        </w:tc>
        <w:tc>
          <w:tcPr>
            <w:tcW w:w="4680" w:type="dxa"/>
            <w:gridSpan w:val="3"/>
            <w:vMerge w:val="restart"/>
            <w:vAlign w:val="center"/>
          </w:tcPr>
          <w:p w:rsidR="00651449" w:rsidRDefault="00824040">
            <w:pPr>
              <w:jc w:val="center"/>
              <w:rPr>
                <w:rFonts w:ascii="宋体" w:hAnsi="宋体"/>
                <w:szCs w:val="21"/>
              </w:rPr>
            </w:pPr>
            <w:r>
              <w:rPr>
                <w:rFonts w:ascii="宋体" w:hAnsi="宋体" w:hint="eastAsia"/>
                <w:szCs w:val="21"/>
              </w:rPr>
              <w:t>本年支出</w:t>
            </w:r>
          </w:p>
        </w:tc>
        <w:tc>
          <w:tcPr>
            <w:tcW w:w="1980" w:type="dxa"/>
            <w:vMerge w:val="restart"/>
            <w:vAlign w:val="center"/>
          </w:tcPr>
          <w:p w:rsidR="00651449" w:rsidRDefault="00824040">
            <w:pPr>
              <w:widowControl/>
              <w:jc w:val="center"/>
              <w:rPr>
                <w:rFonts w:ascii="宋体" w:hAnsi="宋体"/>
                <w:szCs w:val="21"/>
              </w:rPr>
            </w:pPr>
            <w:r>
              <w:rPr>
                <w:rFonts w:ascii="宋体" w:hAnsi="宋体" w:hint="eastAsia"/>
                <w:szCs w:val="21"/>
              </w:rPr>
              <w:t>年末结转</w:t>
            </w:r>
            <w:proofErr w:type="gramStart"/>
            <w:r>
              <w:rPr>
                <w:rFonts w:ascii="宋体" w:hAnsi="宋体" w:hint="eastAsia"/>
                <w:szCs w:val="21"/>
              </w:rPr>
              <w:t>和</w:t>
            </w:r>
            <w:proofErr w:type="gramEnd"/>
          </w:p>
          <w:p w:rsidR="00651449" w:rsidRDefault="00824040">
            <w:pPr>
              <w:widowControl/>
              <w:jc w:val="center"/>
              <w:rPr>
                <w:rFonts w:ascii="宋体" w:hAnsi="宋体"/>
                <w:szCs w:val="21"/>
              </w:rPr>
            </w:pPr>
            <w:r>
              <w:rPr>
                <w:rFonts w:ascii="宋体" w:hAnsi="宋体" w:hint="eastAsia"/>
                <w:szCs w:val="21"/>
              </w:rPr>
              <w:t>结余</w:t>
            </w:r>
          </w:p>
        </w:tc>
      </w:tr>
      <w:tr w:rsidR="00651449">
        <w:trPr>
          <w:trHeight w:val="747"/>
          <w:jc w:val="center"/>
        </w:trPr>
        <w:tc>
          <w:tcPr>
            <w:tcW w:w="1210" w:type="dxa"/>
            <w:vAlign w:val="center"/>
          </w:tcPr>
          <w:p w:rsidR="00651449" w:rsidRDefault="00824040">
            <w:pPr>
              <w:widowControl/>
              <w:jc w:val="center"/>
              <w:rPr>
                <w:rFonts w:ascii="宋体" w:hAnsi="宋体"/>
                <w:szCs w:val="21"/>
              </w:rPr>
            </w:pPr>
            <w:r>
              <w:rPr>
                <w:rFonts w:ascii="宋体" w:hAnsi="宋体" w:hint="eastAsia"/>
                <w:szCs w:val="21"/>
              </w:rPr>
              <w:t>功能分类科目编码</w:t>
            </w:r>
          </w:p>
        </w:tc>
        <w:tc>
          <w:tcPr>
            <w:tcW w:w="2160" w:type="dxa"/>
            <w:vAlign w:val="center"/>
          </w:tcPr>
          <w:p w:rsidR="00651449" w:rsidRDefault="00824040">
            <w:pPr>
              <w:widowControl/>
              <w:jc w:val="center"/>
              <w:rPr>
                <w:rFonts w:ascii="宋体" w:hAnsi="宋体"/>
                <w:szCs w:val="21"/>
              </w:rPr>
            </w:pPr>
            <w:r>
              <w:rPr>
                <w:rFonts w:ascii="宋体" w:hAnsi="宋体" w:hint="eastAsia"/>
                <w:szCs w:val="21"/>
              </w:rPr>
              <w:t>科目名称</w:t>
            </w:r>
          </w:p>
        </w:tc>
        <w:tc>
          <w:tcPr>
            <w:tcW w:w="1440" w:type="dxa"/>
            <w:vMerge/>
            <w:vAlign w:val="center"/>
          </w:tcPr>
          <w:p w:rsidR="00651449" w:rsidRDefault="00651449">
            <w:pPr>
              <w:widowControl/>
              <w:jc w:val="center"/>
              <w:rPr>
                <w:rFonts w:ascii="宋体" w:hAnsi="宋体"/>
                <w:szCs w:val="21"/>
              </w:rPr>
            </w:pPr>
          </w:p>
        </w:tc>
        <w:tc>
          <w:tcPr>
            <w:tcW w:w="1620" w:type="dxa"/>
            <w:vMerge/>
            <w:vAlign w:val="center"/>
          </w:tcPr>
          <w:p w:rsidR="00651449" w:rsidRDefault="00651449">
            <w:pPr>
              <w:widowControl/>
              <w:jc w:val="center"/>
              <w:rPr>
                <w:rFonts w:ascii="宋体" w:hAnsi="宋体"/>
                <w:szCs w:val="21"/>
              </w:rPr>
            </w:pPr>
          </w:p>
        </w:tc>
        <w:tc>
          <w:tcPr>
            <w:tcW w:w="4680" w:type="dxa"/>
            <w:gridSpan w:val="3"/>
            <w:vMerge/>
            <w:vAlign w:val="center"/>
          </w:tcPr>
          <w:p w:rsidR="00651449" w:rsidRDefault="00651449">
            <w:pPr>
              <w:widowControl/>
              <w:jc w:val="center"/>
              <w:rPr>
                <w:rFonts w:ascii="宋体" w:hAnsi="宋体"/>
                <w:szCs w:val="21"/>
              </w:rPr>
            </w:pPr>
          </w:p>
        </w:tc>
        <w:tc>
          <w:tcPr>
            <w:tcW w:w="1980" w:type="dxa"/>
            <w:vMerge/>
            <w:vAlign w:val="center"/>
          </w:tcPr>
          <w:p w:rsidR="00651449" w:rsidRDefault="00651449">
            <w:pPr>
              <w:widowControl/>
              <w:jc w:val="center"/>
              <w:rPr>
                <w:rFonts w:ascii="宋体" w:hAnsi="宋体"/>
                <w:szCs w:val="21"/>
              </w:rPr>
            </w:pPr>
          </w:p>
        </w:tc>
      </w:tr>
      <w:tr w:rsidR="00651449">
        <w:trPr>
          <w:trHeight w:val="480"/>
          <w:jc w:val="center"/>
        </w:trPr>
        <w:tc>
          <w:tcPr>
            <w:tcW w:w="3370" w:type="dxa"/>
            <w:gridSpan w:val="2"/>
            <w:vAlign w:val="center"/>
          </w:tcPr>
          <w:p w:rsidR="00651449" w:rsidRDefault="00824040">
            <w:pPr>
              <w:jc w:val="center"/>
              <w:rPr>
                <w:rFonts w:ascii="宋体" w:hAnsi="宋体" w:cs="宋体"/>
                <w:szCs w:val="21"/>
              </w:rPr>
            </w:pPr>
            <w:r>
              <w:rPr>
                <w:rFonts w:ascii="宋体" w:hAnsi="宋体" w:cs="宋体" w:hint="eastAsia"/>
                <w:szCs w:val="21"/>
              </w:rPr>
              <w:t>合计</w:t>
            </w:r>
          </w:p>
        </w:tc>
        <w:tc>
          <w:tcPr>
            <w:tcW w:w="144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620" w:type="dxa"/>
            <w:vAlign w:val="center"/>
          </w:tcPr>
          <w:p w:rsidR="00651449" w:rsidRDefault="00824040">
            <w:pPr>
              <w:widowControl/>
              <w:jc w:val="center"/>
              <w:rPr>
                <w:rFonts w:ascii="宋体" w:hAnsi="宋体"/>
                <w:szCs w:val="21"/>
              </w:rPr>
            </w:pPr>
            <w:r>
              <w:rPr>
                <w:rFonts w:ascii="宋体" w:hAnsi="宋体" w:hint="eastAsia"/>
                <w:szCs w:val="21"/>
              </w:rPr>
              <w:t>合计</w:t>
            </w:r>
          </w:p>
        </w:tc>
        <w:tc>
          <w:tcPr>
            <w:tcW w:w="1416" w:type="dxa"/>
            <w:vAlign w:val="center"/>
          </w:tcPr>
          <w:p w:rsidR="00651449" w:rsidRDefault="00824040">
            <w:pPr>
              <w:widowControl/>
              <w:jc w:val="center"/>
              <w:rPr>
                <w:rFonts w:ascii="宋体" w:hAnsi="宋体"/>
                <w:szCs w:val="21"/>
              </w:rPr>
            </w:pPr>
            <w:r>
              <w:rPr>
                <w:rFonts w:ascii="宋体" w:hAnsi="宋体" w:hint="eastAsia"/>
                <w:szCs w:val="21"/>
              </w:rPr>
              <w:t>基本支出</w:t>
            </w:r>
          </w:p>
        </w:tc>
        <w:tc>
          <w:tcPr>
            <w:tcW w:w="1644" w:type="dxa"/>
            <w:vAlign w:val="center"/>
          </w:tcPr>
          <w:p w:rsidR="00651449" w:rsidRDefault="00824040">
            <w:pPr>
              <w:widowControl/>
              <w:jc w:val="center"/>
              <w:rPr>
                <w:rFonts w:ascii="宋体" w:hAnsi="宋体"/>
                <w:szCs w:val="21"/>
              </w:rPr>
            </w:pPr>
            <w:r>
              <w:rPr>
                <w:rFonts w:ascii="宋体" w:hAnsi="宋体" w:hint="eastAsia"/>
                <w:szCs w:val="21"/>
              </w:rPr>
              <w:t>项目支出</w:t>
            </w:r>
          </w:p>
        </w:tc>
        <w:tc>
          <w:tcPr>
            <w:tcW w:w="1980" w:type="dxa"/>
            <w:vAlign w:val="center"/>
          </w:tcPr>
          <w:p w:rsidR="00651449" w:rsidRDefault="00651449">
            <w:pPr>
              <w:widowControl/>
              <w:jc w:val="center"/>
              <w:rPr>
                <w:rFonts w:ascii="宋体" w:hAnsi="宋体"/>
                <w:szCs w:val="21"/>
              </w:rPr>
            </w:pPr>
          </w:p>
        </w:tc>
      </w:tr>
      <w:tr w:rsidR="00651449">
        <w:trPr>
          <w:trHeight w:val="480"/>
          <w:jc w:val="center"/>
        </w:trPr>
        <w:tc>
          <w:tcPr>
            <w:tcW w:w="1210" w:type="dxa"/>
            <w:vAlign w:val="center"/>
          </w:tcPr>
          <w:p w:rsidR="00651449" w:rsidRDefault="00651449">
            <w:pPr>
              <w:jc w:val="center"/>
              <w:rPr>
                <w:rFonts w:ascii="宋体" w:hAnsi="宋体" w:cs="宋体"/>
                <w:szCs w:val="21"/>
              </w:rPr>
            </w:pPr>
          </w:p>
        </w:tc>
        <w:tc>
          <w:tcPr>
            <w:tcW w:w="2160" w:type="dxa"/>
            <w:vAlign w:val="center"/>
          </w:tcPr>
          <w:p w:rsidR="00651449" w:rsidRDefault="00651449">
            <w:pPr>
              <w:jc w:val="center"/>
              <w:rPr>
                <w:rFonts w:ascii="宋体" w:hAnsi="宋体" w:cs="宋体"/>
                <w:szCs w:val="21"/>
              </w:rPr>
            </w:pPr>
          </w:p>
        </w:tc>
        <w:tc>
          <w:tcPr>
            <w:tcW w:w="144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416" w:type="dxa"/>
            <w:vAlign w:val="center"/>
          </w:tcPr>
          <w:p w:rsidR="00651449" w:rsidRDefault="00651449">
            <w:pPr>
              <w:widowControl/>
              <w:jc w:val="center"/>
              <w:rPr>
                <w:rFonts w:ascii="宋体" w:hAnsi="宋体"/>
                <w:szCs w:val="21"/>
              </w:rPr>
            </w:pPr>
          </w:p>
        </w:tc>
        <w:tc>
          <w:tcPr>
            <w:tcW w:w="1644" w:type="dxa"/>
            <w:vAlign w:val="center"/>
          </w:tcPr>
          <w:p w:rsidR="00651449" w:rsidRDefault="00651449">
            <w:pPr>
              <w:widowControl/>
              <w:jc w:val="center"/>
              <w:rPr>
                <w:rFonts w:ascii="宋体" w:hAnsi="宋体"/>
                <w:szCs w:val="21"/>
              </w:rPr>
            </w:pPr>
          </w:p>
        </w:tc>
        <w:tc>
          <w:tcPr>
            <w:tcW w:w="1980" w:type="dxa"/>
            <w:vAlign w:val="center"/>
          </w:tcPr>
          <w:p w:rsidR="00651449" w:rsidRDefault="00651449">
            <w:pPr>
              <w:widowControl/>
              <w:jc w:val="center"/>
              <w:rPr>
                <w:rFonts w:ascii="宋体" w:hAnsi="宋体"/>
                <w:szCs w:val="21"/>
              </w:rPr>
            </w:pPr>
          </w:p>
        </w:tc>
      </w:tr>
      <w:tr w:rsidR="00651449">
        <w:trPr>
          <w:trHeight w:val="480"/>
          <w:jc w:val="center"/>
        </w:trPr>
        <w:tc>
          <w:tcPr>
            <w:tcW w:w="1210" w:type="dxa"/>
            <w:vAlign w:val="center"/>
          </w:tcPr>
          <w:p w:rsidR="00651449" w:rsidRDefault="00651449">
            <w:pPr>
              <w:jc w:val="center"/>
              <w:rPr>
                <w:rFonts w:ascii="宋体" w:hAnsi="宋体" w:cs="宋体"/>
                <w:szCs w:val="21"/>
              </w:rPr>
            </w:pPr>
          </w:p>
        </w:tc>
        <w:tc>
          <w:tcPr>
            <w:tcW w:w="2160" w:type="dxa"/>
            <w:vAlign w:val="center"/>
          </w:tcPr>
          <w:p w:rsidR="00651449" w:rsidRDefault="00651449">
            <w:pPr>
              <w:jc w:val="center"/>
              <w:rPr>
                <w:rFonts w:ascii="宋体" w:hAnsi="宋体" w:cs="宋体"/>
                <w:szCs w:val="21"/>
              </w:rPr>
            </w:pPr>
          </w:p>
        </w:tc>
        <w:tc>
          <w:tcPr>
            <w:tcW w:w="144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416" w:type="dxa"/>
            <w:vAlign w:val="center"/>
          </w:tcPr>
          <w:p w:rsidR="00651449" w:rsidRDefault="00651449">
            <w:pPr>
              <w:widowControl/>
              <w:jc w:val="center"/>
              <w:rPr>
                <w:rFonts w:ascii="宋体" w:hAnsi="宋体"/>
                <w:szCs w:val="21"/>
              </w:rPr>
            </w:pPr>
          </w:p>
        </w:tc>
        <w:tc>
          <w:tcPr>
            <w:tcW w:w="1644" w:type="dxa"/>
            <w:vAlign w:val="center"/>
          </w:tcPr>
          <w:p w:rsidR="00651449" w:rsidRDefault="00651449">
            <w:pPr>
              <w:widowControl/>
              <w:jc w:val="center"/>
              <w:rPr>
                <w:rFonts w:ascii="宋体" w:hAnsi="宋体"/>
                <w:szCs w:val="21"/>
              </w:rPr>
            </w:pPr>
          </w:p>
        </w:tc>
        <w:tc>
          <w:tcPr>
            <w:tcW w:w="1980" w:type="dxa"/>
            <w:vAlign w:val="center"/>
          </w:tcPr>
          <w:p w:rsidR="00651449" w:rsidRDefault="00651449">
            <w:pPr>
              <w:widowControl/>
              <w:jc w:val="center"/>
              <w:rPr>
                <w:rFonts w:ascii="宋体" w:hAnsi="宋体"/>
                <w:szCs w:val="21"/>
              </w:rPr>
            </w:pPr>
          </w:p>
        </w:tc>
      </w:tr>
      <w:tr w:rsidR="00651449">
        <w:trPr>
          <w:trHeight w:val="480"/>
          <w:jc w:val="center"/>
        </w:trPr>
        <w:tc>
          <w:tcPr>
            <w:tcW w:w="1210" w:type="dxa"/>
            <w:vAlign w:val="center"/>
          </w:tcPr>
          <w:p w:rsidR="00651449" w:rsidRDefault="00651449">
            <w:pPr>
              <w:jc w:val="center"/>
              <w:rPr>
                <w:rFonts w:ascii="宋体" w:hAnsi="宋体" w:cs="宋体"/>
                <w:szCs w:val="21"/>
              </w:rPr>
            </w:pPr>
          </w:p>
        </w:tc>
        <w:tc>
          <w:tcPr>
            <w:tcW w:w="2160" w:type="dxa"/>
            <w:vAlign w:val="center"/>
          </w:tcPr>
          <w:p w:rsidR="00651449" w:rsidRDefault="00651449">
            <w:pPr>
              <w:jc w:val="center"/>
              <w:rPr>
                <w:rFonts w:ascii="宋体" w:hAnsi="宋体" w:cs="宋体"/>
                <w:szCs w:val="21"/>
              </w:rPr>
            </w:pPr>
          </w:p>
        </w:tc>
        <w:tc>
          <w:tcPr>
            <w:tcW w:w="144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620" w:type="dxa"/>
            <w:vAlign w:val="center"/>
          </w:tcPr>
          <w:p w:rsidR="00651449" w:rsidRDefault="00651449">
            <w:pPr>
              <w:widowControl/>
              <w:jc w:val="center"/>
              <w:rPr>
                <w:rFonts w:ascii="宋体" w:hAnsi="宋体"/>
                <w:szCs w:val="21"/>
              </w:rPr>
            </w:pPr>
          </w:p>
        </w:tc>
        <w:tc>
          <w:tcPr>
            <w:tcW w:w="1416" w:type="dxa"/>
            <w:vAlign w:val="center"/>
          </w:tcPr>
          <w:p w:rsidR="00651449" w:rsidRDefault="00651449">
            <w:pPr>
              <w:widowControl/>
              <w:jc w:val="center"/>
              <w:rPr>
                <w:rFonts w:ascii="宋体" w:hAnsi="宋体"/>
                <w:szCs w:val="21"/>
              </w:rPr>
            </w:pPr>
          </w:p>
        </w:tc>
        <w:tc>
          <w:tcPr>
            <w:tcW w:w="1644" w:type="dxa"/>
            <w:vAlign w:val="center"/>
          </w:tcPr>
          <w:p w:rsidR="00651449" w:rsidRDefault="00651449">
            <w:pPr>
              <w:widowControl/>
              <w:jc w:val="center"/>
              <w:rPr>
                <w:rFonts w:ascii="宋体" w:hAnsi="宋体"/>
                <w:szCs w:val="21"/>
              </w:rPr>
            </w:pPr>
          </w:p>
        </w:tc>
        <w:tc>
          <w:tcPr>
            <w:tcW w:w="1980" w:type="dxa"/>
            <w:vAlign w:val="center"/>
          </w:tcPr>
          <w:p w:rsidR="00651449" w:rsidRDefault="00651449">
            <w:pPr>
              <w:widowControl/>
              <w:jc w:val="center"/>
              <w:rPr>
                <w:rFonts w:ascii="宋体" w:hAnsi="宋体"/>
                <w:szCs w:val="21"/>
              </w:rPr>
            </w:pPr>
          </w:p>
        </w:tc>
      </w:tr>
    </w:tbl>
    <w:p w:rsidR="00651449" w:rsidRDefault="00824040" w:rsidP="003A3D16">
      <w:pPr>
        <w:ind w:firstLineChars="200" w:firstLine="420"/>
        <w:rPr>
          <w:rFonts w:ascii="宋体" w:hAnsi="宋体"/>
          <w:szCs w:val="21"/>
        </w:rPr>
      </w:pPr>
      <w:r>
        <w:rPr>
          <w:rFonts w:ascii="宋体" w:hAnsi="宋体" w:hint="eastAsia"/>
          <w:szCs w:val="21"/>
        </w:rPr>
        <w:t>注：本表反映单位本年度国有资本经营预算财政拨款收入支出及结转和结余情况。</w:t>
      </w:r>
    </w:p>
    <w:p w:rsidR="00651449" w:rsidRDefault="00824040" w:rsidP="003A3D16">
      <w:pPr>
        <w:ind w:firstLineChars="200" w:firstLine="420"/>
        <w:rPr>
          <w:rFonts w:ascii="宋体" w:hAnsi="宋体"/>
          <w:szCs w:val="21"/>
        </w:rPr>
        <w:sectPr w:rsidR="00651449">
          <w:headerReference w:type="default" r:id="rId9"/>
          <w:footerReference w:type="default" r:id="rId10"/>
          <w:pgSz w:w="16838" w:h="11906" w:orient="landscape"/>
          <w:pgMar w:top="1797" w:right="1440" w:bottom="1797" w:left="1440" w:header="851" w:footer="992" w:gutter="0"/>
          <w:cols w:space="720"/>
          <w:docGrid w:type="linesAndChars" w:linePitch="312"/>
        </w:sectPr>
      </w:pPr>
      <w:r>
        <w:rPr>
          <w:rFonts w:ascii="宋体" w:hAnsi="宋体" w:hint="eastAsia"/>
          <w:szCs w:val="21"/>
        </w:rPr>
        <w:t>说明：</w:t>
      </w:r>
      <w:r w:rsidR="003A3D16">
        <w:rPr>
          <w:rFonts w:ascii="宋体" w:hAnsi="宋体" w:hint="eastAsia"/>
          <w:szCs w:val="21"/>
        </w:rPr>
        <w:t>上海推进科技创新中心建设办公室本年度没有国有资本经营预算财政拨款收入和支出，故本表无数据。</w:t>
      </w:r>
    </w:p>
    <w:p w:rsidR="003A3D16" w:rsidRDefault="00824040">
      <w:pPr>
        <w:jc w:val="center"/>
        <w:rPr>
          <w:rFonts w:ascii="黑体" w:eastAsia="黑体"/>
          <w:sz w:val="30"/>
          <w:szCs w:val="30"/>
        </w:rPr>
      </w:pPr>
      <w:r>
        <w:rPr>
          <w:rFonts w:ascii="黑体" w:eastAsia="黑体" w:hint="eastAsia"/>
          <w:sz w:val="30"/>
          <w:szCs w:val="30"/>
        </w:rPr>
        <w:lastRenderedPageBreak/>
        <w:t xml:space="preserve">第三部分  </w:t>
      </w:r>
      <w:r w:rsidR="003A3D16">
        <w:rPr>
          <w:rFonts w:ascii="黑体" w:eastAsia="黑体" w:hint="eastAsia"/>
          <w:sz w:val="30"/>
          <w:szCs w:val="30"/>
        </w:rPr>
        <w:t>上海推进科技创新中心建设办公室</w:t>
      </w:r>
    </w:p>
    <w:p w:rsidR="00651449" w:rsidRDefault="00824040">
      <w:pPr>
        <w:jc w:val="center"/>
        <w:rPr>
          <w:rFonts w:ascii="黑体" w:eastAsia="黑体"/>
          <w:sz w:val="30"/>
          <w:szCs w:val="30"/>
        </w:rPr>
      </w:pPr>
      <w:r>
        <w:rPr>
          <w:rFonts w:ascii="黑体" w:eastAsia="黑体" w:hint="eastAsia"/>
          <w:sz w:val="30"/>
          <w:szCs w:val="30"/>
        </w:rPr>
        <w:t>2022年度决算情况说明</w:t>
      </w:r>
    </w:p>
    <w:p w:rsidR="00651449" w:rsidRDefault="00651449">
      <w:pPr>
        <w:jc w:val="center"/>
        <w:rPr>
          <w:rFonts w:ascii="黑体" w:eastAsia="黑体"/>
          <w:sz w:val="30"/>
          <w:szCs w:val="30"/>
        </w:rPr>
      </w:pP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一、收入支出决算总体情况说明</w:t>
      </w:r>
    </w:p>
    <w:p w:rsidR="003A3D16" w:rsidRDefault="003A3D16" w:rsidP="003A3D16">
      <w:pPr>
        <w:ind w:firstLineChars="200" w:firstLine="600"/>
        <w:rPr>
          <w:rFonts w:ascii="仿宋_GB2312" w:eastAsia="仿宋_GB2312"/>
          <w:sz w:val="30"/>
          <w:szCs w:val="30"/>
        </w:rPr>
      </w:pPr>
      <w:r>
        <w:rPr>
          <w:rFonts w:ascii="仿宋_GB2312" w:eastAsia="仿宋_GB2312" w:hAnsi="宋体" w:hint="eastAsia"/>
          <w:sz w:val="30"/>
          <w:szCs w:val="30"/>
        </w:rPr>
        <w:t>上海推进科技创新中心建设办公室</w:t>
      </w:r>
      <w:r>
        <w:rPr>
          <w:rFonts w:ascii="仿宋_GB2312" w:eastAsia="仿宋_GB2312" w:hint="eastAsia"/>
          <w:sz w:val="30"/>
          <w:szCs w:val="30"/>
        </w:rPr>
        <w:t>2022年度收入支出总计10,011.4</w:t>
      </w:r>
      <w:r w:rsidR="009C022B">
        <w:rPr>
          <w:rFonts w:ascii="仿宋_GB2312" w:eastAsia="仿宋_GB2312" w:hint="eastAsia"/>
          <w:sz w:val="30"/>
          <w:szCs w:val="30"/>
        </w:rPr>
        <w:t>8</w:t>
      </w:r>
      <w:r>
        <w:rPr>
          <w:rFonts w:ascii="仿宋_GB2312" w:eastAsia="仿宋_GB2312" w:hint="eastAsia"/>
          <w:sz w:val="30"/>
          <w:szCs w:val="30"/>
        </w:rPr>
        <w:t>万元。与2021年度相比，收入支出总计减少415.9</w:t>
      </w:r>
      <w:r w:rsidR="009C022B">
        <w:rPr>
          <w:rFonts w:ascii="仿宋_GB2312" w:eastAsia="仿宋_GB2312" w:hint="eastAsia"/>
          <w:sz w:val="30"/>
          <w:szCs w:val="30"/>
        </w:rPr>
        <w:t>2</w:t>
      </w:r>
      <w:r>
        <w:rPr>
          <w:rFonts w:ascii="仿宋_GB2312" w:eastAsia="仿宋_GB2312" w:hint="eastAsia"/>
          <w:sz w:val="30"/>
          <w:szCs w:val="30"/>
        </w:rPr>
        <w:t>万元，下降3.99%。主要原因：贯彻落实“过紧日子”要求压减部分项目支出、受疫情影响部分项目未实施等。</w:t>
      </w: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二、收入决算情况说明</w:t>
      </w:r>
    </w:p>
    <w:p w:rsidR="003A3D16" w:rsidRDefault="003A3D16" w:rsidP="003A3D16">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收入合计10,011.4</w:t>
      </w:r>
      <w:r w:rsidR="009C022B">
        <w:rPr>
          <w:rFonts w:ascii="仿宋_GB2312" w:eastAsia="仿宋_GB2312" w:hint="eastAsia"/>
          <w:sz w:val="30"/>
          <w:szCs w:val="30"/>
        </w:rPr>
        <w:t>8</w:t>
      </w:r>
      <w:r>
        <w:rPr>
          <w:rFonts w:ascii="仿宋_GB2312" w:eastAsia="仿宋_GB2312" w:hint="eastAsia"/>
          <w:sz w:val="30"/>
          <w:szCs w:val="30"/>
        </w:rPr>
        <w:t>万元，其中：财政拨款收入10,011.4</w:t>
      </w:r>
      <w:r w:rsidR="009C022B">
        <w:rPr>
          <w:rFonts w:ascii="仿宋_GB2312" w:eastAsia="仿宋_GB2312" w:hint="eastAsia"/>
          <w:sz w:val="30"/>
          <w:szCs w:val="30"/>
        </w:rPr>
        <w:t>8</w:t>
      </w:r>
      <w:r>
        <w:rPr>
          <w:rFonts w:ascii="仿宋_GB2312" w:eastAsia="仿宋_GB2312" w:hint="eastAsia"/>
          <w:sz w:val="30"/>
          <w:szCs w:val="30"/>
        </w:rPr>
        <w:t>万元，占100%。</w:t>
      </w: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三、支出决算情况说明</w:t>
      </w:r>
    </w:p>
    <w:p w:rsidR="003A3D16" w:rsidRDefault="003A3D16" w:rsidP="003A3D16">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支出合计10,011.4</w:t>
      </w:r>
      <w:r w:rsidR="009C022B">
        <w:rPr>
          <w:rFonts w:ascii="仿宋_GB2312" w:eastAsia="仿宋_GB2312" w:hint="eastAsia"/>
          <w:sz w:val="30"/>
          <w:szCs w:val="30"/>
        </w:rPr>
        <w:t>8</w:t>
      </w:r>
      <w:r>
        <w:rPr>
          <w:rFonts w:ascii="仿宋_GB2312" w:eastAsia="仿宋_GB2312" w:hint="eastAsia"/>
          <w:sz w:val="30"/>
          <w:szCs w:val="30"/>
        </w:rPr>
        <w:t>万元，其中：基本支出6,166.73万元，占61.</w:t>
      </w:r>
      <w:r w:rsidR="009C022B">
        <w:rPr>
          <w:rFonts w:ascii="仿宋_GB2312" w:eastAsia="仿宋_GB2312" w:hint="eastAsia"/>
          <w:sz w:val="30"/>
          <w:szCs w:val="30"/>
        </w:rPr>
        <w:t>60</w:t>
      </w:r>
      <w:r>
        <w:rPr>
          <w:rFonts w:ascii="仿宋_GB2312" w:eastAsia="仿宋_GB2312" w:hint="eastAsia"/>
          <w:sz w:val="30"/>
          <w:szCs w:val="30"/>
        </w:rPr>
        <w:t>%；项目支出3,844.7</w:t>
      </w:r>
      <w:r w:rsidR="009C022B">
        <w:rPr>
          <w:rFonts w:ascii="仿宋_GB2312" w:eastAsia="仿宋_GB2312" w:hint="eastAsia"/>
          <w:sz w:val="30"/>
          <w:szCs w:val="30"/>
        </w:rPr>
        <w:t>5</w:t>
      </w:r>
      <w:r>
        <w:rPr>
          <w:rFonts w:ascii="仿宋_GB2312" w:eastAsia="仿宋_GB2312" w:hint="eastAsia"/>
          <w:sz w:val="30"/>
          <w:szCs w:val="30"/>
        </w:rPr>
        <w:t>万元，占38.4</w:t>
      </w:r>
      <w:r w:rsidR="009C022B">
        <w:rPr>
          <w:rFonts w:ascii="仿宋_GB2312" w:eastAsia="仿宋_GB2312" w:hint="eastAsia"/>
          <w:sz w:val="30"/>
          <w:szCs w:val="30"/>
        </w:rPr>
        <w:t>0</w:t>
      </w:r>
      <w:r>
        <w:rPr>
          <w:rFonts w:ascii="仿宋_GB2312" w:eastAsia="仿宋_GB2312" w:hint="eastAsia"/>
          <w:sz w:val="30"/>
          <w:szCs w:val="30"/>
        </w:rPr>
        <w:t>%。</w:t>
      </w: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四、财政拨款收入支出决算总体情况说明</w:t>
      </w:r>
    </w:p>
    <w:p w:rsidR="003A3D16" w:rsidRDefault="003A3D16" w:rsidP="003A3D16">
      <w:pPr>
        <w:ind w:firstLineChars="200" w:firstLine="600"/>
        <w:rPr>
          <w:rFonts w:ascii="仿宋_GB2312" w:eastAsia="仿宋_GB2312"/>
          <w:sz w:val="30"/>
          <w:szCs w:val="30"/>
        </w:rPr>
      </w:pPr>
      <w:r>
        <w:rPr>
          <w:rFonts w:ascii="仿宋_GB2312" w:eastAsia="仿宋_GB2312" w:hAnsi="宋体" w:hint="eastAsia"/>
          <w:sz w:val="30"/>
          <w:szCs w:val="30"/>
        </w:rPr>
        <w:t>上海推进科技创新中心建设办公室</w:t>
      </w:r>
      <w:r>
        <w:rPr>
          <w:rFonts w:ascii="仿宋_GB2312" w:eastAsia="仿宋_GB2312" w:hint="eastAsia"/>
          <w:sz w:val="30"/>
          <w:szCs w:val="30"/>
        </w:rPr>
        <w:t>2022年度财政拨款收入支出总计10,011.4</w:t>
      </w:r>
      <w:r w:rsidR="009C022B">
        <w:rPr>
          <w:rFonts w:ascii="仿宋_GB2312" w:eastAsia="仿宋_GB2312" w:hint="eastAsia"/>
          <w:sz w:val="30"/>
          <w:szCs w:val="30"/>
        </w:rPr>
        <w:t>8</w:t>
      </w:r>
      <w:r>
        <w:rPr>
          <w:rFonts w:ascii="仿宋_GB2312" w:eastAsia="仿宋_GB2312" w:hint="eastAsia"/>
          <w:sz w:val="30"/>
          <w:szCs w:val="30"/>
        </w:rPr>
        <w:t>万元。与2021年度相比，财政拨款收入支出总计减少415.9</w:t>
      </w:r>
      <w:r w:rsidR="009C022B">
        <w:rPr>
          <w:rFonts w:ascii="仿宋_GB2312" w:eastAsia="仿宋_GB2312" w:hint="eastAsia"/>
          <w:sz w:val="30"/>
          <w:szCs w:val="30"/>
        </w:rPr>
        <w:t>2</w:t>
      </w:r>
      <w:r>
        <w:rPr>
          <w:rFonts w:ascii="仿宋_GB2312" w:eastAsia="仿宋_GB2312" w:hint="eastAsia"/>
          <w:sz w:val="30"/>
          <w:szCs w:val="30"/>
        </w:rPr>
        <w:t>万元，下降3.99%。主要原因：贯彻落实“过紧日子”要求压减部分项目支出、受疫情影响部分项目未实施等。</w:t>
      </w: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五、一般公共预算财政拨款支出决算情况说明</w:t>
      </w:r>
    </w:p>
    <w:p w:rsidR="00651449" w:rsidRDefault="00824040" w:rsidP="00563EE4">
      <w:pPr>
        <w:ind w:firstLineChars="200" w:firstLine="600"/>
        <w:outlineLvl w:val="0"/>
        <w:rPr>
          <w:rFonts w:ascii="楷体_GB2312" w:eastAsia="楷体_GB2312" w:hAnsi="宋体"/>
          <w:b/>
          <w:sz w:val="30"/>
          <w:szCs w:val="30"/>
        </w:rPr>
      </w:pPr>
      <w:r>
        <w:rPr>
          <w:rFonts w:ascii="楷体_GB2312" w:eastAsia="楷体_GB2312" w:hAnsi="宋体" w:hint="eastAsia"/>
          <w:b/>
          <w:sz w:val="30"/>
          <w:szCs w:val="30"/>
        </w:rPr>
        <w:t>（一）一般公共预算财政拨款支出决算总体情况</w:t>
      </w:r>
    </w:p>
    <w:p w:rsidR="003A3D16" w:rsidRDefault="003A3D16" w:rsidP="003A3D16">
      <w:pPr>
        <w:ind w:firstLineChars="200" w:firstLine="600"/>
        <w:rPr>
          <w:rFonts w:ascii="仿宋_GB2312" w:eastAsia="仿宋_GB2312"/>
          <w:sz w:val="30"/>
          <w:szCs w:val="30"/>
        </w:rPr>
      </w:pPr>
      <w:r>
        <w:rPr>
          <w:rFonts w:ascii="仿宋_GB2312" w:eastAsia="仿宋_GB2312" w:hint="eastAsia"/>
          <w:sz w:val="30"/>
          <w:szCs w:val="30"/>
        </w:rPr>
        <w:t>一般公共预算财政拨款支出10,011.4</w:t>
      </w:r>
      <w:r w:rsidR="009C022B">
        <w:rPr>
          <w:rFonts w:ascii="仿宋_GB2312" w:eastAsia="仿宋_GB2312" w:hint="eastAsia"/>
          <w:sz w:val="30"/>
          <w:szCs w:val="30"/>
        </w:rPr>
        <w:t>8</w:t>
      </w:r>
      <w:r>
        <w:rPr>
          <w:rFonts w:ascii="仿宋_GB2312" w:eastAsia="仿宋_GB2312" w:hint="eastAsia"/>
          <w:sz w:val="30"/>
          <w:szCs w:val="30"/>
        </w:rPr>
        <w:t>万元，占本年支出合</w:t>
      </w:r>
      <w:r>
        <w:rPr>
          <w:rFonts w:ascii="仿宋_GB2312" w:eastAsia="仿宋_GB2312" w:hint="eastAsia"/>
          <w:sz w:val="30"/>
          <w:szCs w:val="30"/>
        </w:rPr>
        <w:lastRenderedPageBreak/>
        <w:t>计的100%。与2021年度相比，一般公共预算财政拨款支出减少415.9</w:t>
      </w:r>
      <w:r w:rsidR="009C022B">
        <w:rPr>
          <w:rFonts w:ascii="仿宋_GB2312" w:eastAsia="仿宋_GB2312" w:hint="eastAsia"/>
          <w:sz w:val="30"/>
          <w:szCs w:val="30"/>
        </w:rPr>
        <w:t>2</w:t>
      </w:r>
      <w:r>
        <w:rPr>
          <w:rFonts w:ascii="仿宋_GB2312" w:eastAsia="仿宋_GB2312" w:hint="eastAsia"/>
          <w:sz w:val="30"/>
          <w:szCs w:val="30"/>
        </w:rPr>
        <w:t>万元，下降3.99%。主要原因：贯彻落实“过紧日子”要求压减部分项目支出、受疫情影响部分项目未实施等。</w:t>
      </w:r>
    </w:p>
    <w:p w:rsidR="00651449" w:rsidRDefault="00824040" w:rsidP="00563EE4">
      <w:pPr>
        <w:ind w:firstLineChars="200" w:firstLine="600"/>
        <w:outlineLvl w:val="0"/>
        <w:rPr>
          <w:rFonts w:ascii="楷体_GB2312" w:eastAsia="楷体_GB2312" w:hAnsi="宋体"/>
          <w:b/>
          <w:sz w:val="30"/>
          <w:szCs w:val="30"/>
        </w:rPr>
      </w:pPr>
      <w:r>
        <w:rPr>
          <w:rFonts w:ascii="楷体_GB2312" w:eastAsia="楷体_GB2312" w:hAnsi="宋体" w:hint="eastAsia"/>
          <w:b/>
          <w:sz w:val="30"/>
          <w:szCs w:val="30"/>
        </w:rPr>
        <w:t>（二）一般公共预算财政拨款支出决算结构情况</w:t>
      </w:r>
    </w:p>
    <w:p w:rsidR="003A3D16" w:rsidRDefault="003A3D16" w:rsidP="003A3D16">
      <w:pPr>
        <w:ind w:firstLineChars="200" w:firstLine="600"/>
        <w:rPr>
          <w:rFonts w:ascii="仿宋_GB2312" w:eastAsia="仿宋_GB2312"/>
          <w:sz w:val="30"/>
          <w:szCs w:val="30"/>
        </w:rPr>
      </w:pPr>
      <w:r>
        <w:rPr>
          <w:rFonts w:ascii="仿宋_GB2312" w:eastAsia="仿宋_GB2312" w:hint="eastAsia"/>
          <w:sz w:val="30"/>
          <w:szCs w:val="30"/>
        </w:rPr>
        <w:t>一般公共预算财政拨款支出10,011.4</w:t>
      </w:r>
      <w:r w:rsidR="009C022B">
        <w:rPr>
          <w:rFonts w:ascii="仿宋_GB2312" w:eastAsia="仿宋_GB2312" w:hint="eastAsia"/>
          <w:sz w:val="30"/>
          <w:szCs w:val="30"/>
        </w:rPr>
        <w:t>8</w:t>
      </w:r>
      <w:r>
        <w:rPr>
          <w:rFonts w:ascii="仿宋_GB2312" w:eastAsia="仿宋_GB2312" w:hint="eastAsia"/>
          <w:sz w:val="30"/>
          <w:szCs w:val="30"/>
        </w:rPr>
        <w:t>万元，主要用于以下方面：科学技术支出8,</w:t>
      </w:r>
      <w:r w:rsidR="009C022B">
        <w:rPr>
          <w:rFonts w:ascii="仿宋_GB2312" w:eastAsia="仿宋_GB2312" w:hint="eastAsia"/>
          <w:sz w:val="30"/>
          <w:szCs w:val="30"/>
        </w:rPr>
        <w:t>800</w:t>
      </w:r>
      <w:r>
        <w:rPr>
          <w:rFonts w:ascii="仿宋_GB2312" w:eastAsia="仿宋_GB2312" w:hint="eastAsia"/>
          <w:sz w:val="30"/>
          <w:szCs w:val="30"/>
        </w:rPr>
        <w:t>.</w:t>
      </w:r>
      <w:r w:rsidR="009C022B">
        <w:rPr>
          <w:rFonts w:ascii="仿宋_GB2312" w:eastAsia="仿宋_GB2312" w:hint="eastAsia"/>
          <w:sz w:val="30"/>
          <w:szCs w:val="30"/>
        </w:rPr>
        <w:t>00</w:t>
      </w:r>
      <w:r>
        <w:rPr>
          <w:rFonts w:ascii="仿宋_GB2312" w:eastAsia="仿宋_GB2312" w:hint="eastAsia"/>
          <w:sz w:val="30"/>
          <w:szCs w:val="30"/>
        </w:rPr>
        <w:t>万元，占87.90%；社会保障和就业支出294.57万元，占2.94%；卫生健康支出131.30万元，占1.31%；住房保障支出785.61万元，占7.85%。</w:t>
      </w:r>
    </w:p>
    <w:p w:rsidR="00651449" w:rsidRDefault="00824040" w:rsidP="00563EE4">
      <w:pPr>
        <w:ind w:firstLineChars="200" w:firstLine="600"/>
        <w:outlineLvl w:val="0"/>
        <w:rPr>
          <w:rFonts w:ascii="楷体_GB2312" w:eastAsia="楷体_GB2312" w:hAnsi="宋体"/>
          <w:b/>
          <w:sz w:val="30"/>
          <w:szCs w:val="30"/>
        </w:rPr>
      </w:pPr>
      <w:r>
        <w:rPr>
          <w:rFonts w:ascii="楷体_GB2312" w:eastAsia="楷体_GB2312" w:hAnsi="宋体" w:hint="eastAsia"/>
          <w:b/>
          <w:sz w:val="30"/>
          <w:szCs w:val="30"/>
        </w:rPr>
        <w:t>（三）一般公共预算财政拨款支出决算具体情况</w:t>
      </w:r>
    </w:p>
    <w:p w:rsidR="008C3D74" w:rsidRDefault="008C3D74" w:rsidP="008C3D74">
      <w:pPr>
        <w:ind w:firstLineChars="200" w:firstLine="600"/>
        <w:rPr>
          <w:rFonts w:ascii="仿宋_GB2312" w:eastAsia="仿宋_GB2312"/>
          <w:sz w:val="30"/>
          <w:szCs w:val="30"/>
        </w:rPr>
      </w:pPr>
      <w:r>
        <w:rPr>
          <w:rFonts w:ascii="仿宋_GB2312" w:eastAsia="仿宋_GB2312" w:hint="eastAsia"/>
          <w:sz w:val="30"/>
          <w:szCs w:val="30"/>
        </w:rPr>
        <w:t>一般公共预算财政拨款支出年初预算为11,161.53万元，支出决算为10,011.4</w:t>
      </w:r>
      <w:r w:rsidR="009C022B">
        <w:rPr>
          <w:rFonts w:ascii="仿宋_GB2312" w:eastAsia="仿宋_GB2312" w:hint="eastAsia"/>
          <w:sz w:val="30"/>
          <w:szCs w:val="30"/>
        </w:rPr>
        <w:t>8</w:t>
      </w:r>
      <w:r>
        <w:rPr>
          <w:rFonts w:ascii="仿宋_GB2312" w:eastAsia="仿宋_GB2312" w:hint="eastAsia"/>
          <w:sz w:val="30"/>
          <w:szCs w:val="30"/>
        </w:rPr>
        <w:t>万元，完成年初预算的89.70%。决算数小于预算数的主要原因：贯彻落实“过紧日子”要求压减部分项目支出、受疫情影响部分项目未实施等。其中：</w:t>
      </w:r>
    </w:p>
    <w:p w:rsidR="008C3D74" w:rsidRDefault="008C3D74" w:rsidP="008C3D74">
      <w:pPr>
        <w:ind w:firstLineChars="200" w:firstLine="600"/>
        <w:rPr>
          <w:rFonts w:ascii="仿宋_GB2312" w:eastAsia="仿宋_GB2312"/>
          <w:sz w:val="30"/>
          <w:szCs w:val="30"/>
        </w:rPr>
      </w:pPr>
      <w:r>
        <w:rPr>
          <w:rFonts w:ascii="仿宋_GB2312" w:eastAsia="仿宋_GB2312" w:hint="eastAsia"/>
          <w:sz w:val="30"/>
          <w:szCs w:val="30"/>
        </w:rPr>
        <w:t>1、科学技术支出</w:t>
      </w:r>
      <w:r>
        <w:rPr>
          <w:rFonts w:ascii="仿宋_GB2312" w:eastAsia="仿宋_GB2312"/>
          <w:sz w:val="30"/>
          <w:szCs w:val="30"/>
        </w:rPr>
        <w:t>（类）</w:t>
      </w:r>
      <w:r>
        <w:rPr>
          <w:rFonts w:ascii="仿宋_GB2312" w:eastAsia="仿宋_GB2312" w:hint="eastAsia"/>
          <w:sz w:val="30"/>
          <w:szCs w:val="30"/>
        </w:rPr>
        <w:t>科学技术管理事务</w:t>
      </w:r>
      <w:r>
        <w:rPr>
          <w:rFonts w:ascii="仿宋_GB2312" w:eastAsia="仿宋_GB2312"/>
          <w:sz w:val="30"/>
          <w:szCs w:val="30"/>
        </w:rPr>
        <w:t>（款）</w:t>
      </w:r>
      <w:r>
        <w:rPr>
          <w:rFonts w:ascii="仿宋_GB2312" w:eastAsia="仿宋_GB2312" w:hint="eastAsia"/>
          <w:sz w:val="30"/>
          <w:szCs w:val="30"/>
        </w:rPr>
        <w:t>行政运行</w:t>
      </w:r>
      <w:r>
        <w:rPr>
          <w:rFonts w:ascii="仿宋_GB2312" w:eastAsia="仿宋_GB2312"/>
          <w:sz w:val="30"/>
          <w:szCs w:val="30"/>
        </w:rPr>
        <w:t>（项）。</w:t>
      </w:r>
      <w:r>
        <w:rPr>
          <w:rFonts w:ascii="仿宋_GB2312" w:eastAsia="仿宋_GB2312" w:hint="eastAsia"/>
          <w:sz w:val="30"/>
          <w:szCs w:val="30"/>
        </w:rPr>
        <w:t>主要用于：机关工作人员工资福利支出、机关运行费等。年初预算为5,399.41万元，支出决算为5,167.48万元。</w:t>
      </w:r>
      <w:r w:rsidRPr="00C74D0B">
        <w:rPr>
          <w:rFonts w:ascii="仿宋_GB2312" w:eastAsia="仿宋_GB2312" w:hint="eastAsia"/>
          <w:sz w:val="30"/>
          <w:szCs w:val="30"/>
        </w:rPr>
        <w:t>决算数小于预算数的主要原因：</w:t>
      </w:r>
      <w:r>
        <w:rPr>
          <w:rFonts w:ascii="仿宋_GB2312" w:eastAsia="仿宋_GB2312" w:hint="eastAsia"/>
          <w:sz w:val="30"/>
          <w:szCs w:val="30"/>
        </w:rPr>
        <w:t>政策性因素减少人员支出、受疫情影响减少日常办公经费支出。</w:t>
      </w:r>
    </w:p>
    <w:p w:rsidR="008C3D74" w:rsidRDefault="008C3D74" w:rsidP="008C3D74">
      <w:pPr>
        <w:ind w:firstLineChars="200" w:firstLine="600"/>
        <w:rPr>
          <w:rFonts w:ascii="仿宋_GB2312" w:eastAsia="仿宋_GB2312"/>
          <w:sz w:val="30"/>
          <w:szCs w:val="30"/>
        </w:rPr>
      </w:pPr>
      <w:r>
        <w:rPr>
          <w:rFonts w:ascii="仿宋_GB2312" w:eastAsia="仿宋_GB2312" w:hint="eastAsia"/>
          <w:sz w:val="30"/>
          <w:szCs w:val="30"/>
        </w:rPr>
        <w:t xml:space="preserve"> 2、科学技术支出</w:t>
      </w:r>
      <w:r>
        <w:rPr>
          <w:rFonts w:ascii="仿宋_GB2312" w:eastAsia="仿宋_GB2312"/>
          <w:sz w:val="30"/>
          <w:szCs w:val="30"/>
        </w:rPr>
        <w:t>（类）</w:t>
      </w:r>
      <w:r>
        <w:rPr>
          <w:rFonts w:ascii="仿宋_GB2312" w:eastAsia="仿宋_GB2312" w:hint="eastAsia"/>
          <w:sz w:val="30"/>
          <w:szCs w:val="30"/>
        </w:rPr>
        <w:t>科学技术管理事务</w:t>
      </w:r>
      <w:r>
        <w:rPr>
          <w:rFonts w:ascii="仿宋_GB2312" w:eastAsia="仿宋_GB2312"/>
          <w:sz w:val="30"/>
          <w:szCs w:val="30"/>
        </w:rPr>
        <w:t>（款）</w:t>
      </w:r>
      <w:r>
        <w:rPr>
          <w:rFonts w:ascii="仿宋_GB2312" w:eastAsia="仿宋_GB2312" w:hint="eastAsia"/>
          <w:sz w:val="30"/>
          <w:szCs w:val="30"/>
        </w:rPr>
        <w:t>一般行政管理事务</w:t>
      </w:r>
      <w:r>
        <w:rPr>
          <w:rFonts w:ascii="仿宋_GB2312" w:eastAsia="仿宋_GB2312"/>
          <w:sz w:val="30"/>
          <w:szCs w:val="30"/>
        </w:rPr>
        <w:t>（项）。</w:t>
      </w:r>
      <w:r>
        <w:rPr>
          <w:rFonts w:ascii="仿宋_GB2312" w:eastAsia="仿宋_GB2312" w:hint="eastAsia"/>
          <w:sz w:val="30"/>
          <w:szCs w:val="30"/>
        </w:rPr>
        <w:t>主要用于：项目经费支出。年初预算为4,736.62万元，支出决算为3,632.5</w:t>
      </w:r>
      <w:r w:rsidR="009C022B">
        <w:rPr>
          <w:rFonts w:ascii="仿宋_GB2312" w:eastAsia="仿宋_GB2312" w:hint="eastAsia"/>
          <w:sz w:val="30"/>
          <w:szCs w:val="30"/>
        </w:rPr>
        <w:t>2</w:t>
      </w:r>
      <w:r>
        <w:rPr>
          <w:rFonts w:ascii="仿宋_GB2312" w:eastAsia="仿宋_GB2312" w:hint="eastAsia"/>
          <w:sz w:val="30"/>
          <w:szCs w:val="30"/>
        </w:rPr>
        <w:t>万元。</w:t>
      </w:r>
      <w:r w:rsidRPr="000E0797">
        <w:rPr>
          <w:rFonts w:ascii="仿宋_GB2312" w:eastAsia="仿宋_GB2312" w:hint="eastAsia"/>
          <w:sz w:val="30"/>
          <w:szCs w:val="30"/>
        </w:rPr>
        <w:t>决算数小于预算数的主要原因：</w:t>
      </w:r>
      <w:r>
        <w:rPr>
          <w:rFonts w:ascii="仿宋_GB2312" w:eastAsia="仿宋_GB2312" w:hAnsi="仿宋_GB2312" w:cs="仿宋_GB2312" w:hint="eastAsia"/>
          <w:color w:val="000000"/>
          <w:sz w:val="30"/>
        </w:rPr>
        <w:t>受新冠疫情影响和贯彻落实 “过紧日子”的要求</w:t>
      </w:r>
      <w:r>
        <w:rPr>
          <w:rFonts w:ascii="仿宋_GB2312" w:eastAsia="仿宋_GB2312" w:hint="eastAsia"/>
          <w:sz w:val="30"/>
          <w:szCs w:val="30"/>
        </w:rPr>
        <w:t>，压减部</w:t>
      </w:r>
      <w:r>
        <w:rPr>
          <w:rFonts w:ascii="仿宋_GB2312" w:eastAsia="仿宋_GB2312" w:hint="eastAsia"/>
          <w:sz w:val="30"/>
          <w:szCs w:val="30"/>
        </w:rPr>
        <w:lastRenderedPageBreak/>
        <w:t>分项目支出</w:t>
      </w:r>
      <w:r w:rsidRPr="000E0797">
        <w:rPr>
          <w:rFonts w:ascii="仿宋_GB2312" w:eastAsia="仿宋_GB2312" w:hint="eastAsia"/>
          <w:sz w:val="30"/>
          <w:szCs w:val="30"/>
        </w:rPr>
        <w:t>。</w:t>
      </w:r>
    </w:p>
    <w:p w:rsidR="008C3D74" w:rsidRDefault="008C3D74" w:rsidP="008C3D74">
      <w:pPr>
        <w:ind w:firstLine="567"/>
        <w:rPr>
          <w:rFonts w:ascii="仿宋_GB2312" w:eastAsia="仿宋_GB2312"/>
          <w:sz w:val="30"/>
          <w:szCs w:val="30"/>
        </w:rPr>
      </w:pPr>
      <w:r>
        <w:rPr>
          <w:rFonts w:ascii="仿宋_GB2312" w:eastAsia="仿宋_GB2312" w:hint="eastAsia"/>
          <w:sz w:val="30"/>
          <w:szCs w:val="30"/>
        </w:rPr>
        <w:t>3、社会保障和就业支出</w:t>
      </w:r>
      <w:r>
        <w:rPr>
          <w:rFonts w:ascii="仿宋_GB2312" w:eastAsia="仿宋_GB2312"/>
          <w:sz w:val="30"/>
          <w:szCs w:val="30"/>
        </w:rPr>
        <w:t>（类）</w:t>
      </w:r>
      <w:r>
        <w:rPr>
          <w:rFonts w:ascii="仿宋_GB2312" w:eastAsia="仿宋_GB2312" w:hint="eastAsia"/>
          <w:sz w:val="30"/>
          <w:szCs w:val="30"/>
        </w:rPr>
        <w:t>行政事业单位养老支出</w:t>
      </w:r>
      <w:r>
        <w:rPr>
          <w:rFonts w:ascii="仿宋_GB2312" w:eastAsia="仿宋_GB2312"/>
          <w:sz w:val="30"/>
          <w:szCs w:val="30"/>
        </w:rPr>
        <w:t>（款）</w:t>
      </w:r>
      <w:r>
        <w:rPr>
          <w:rFonts w:ascii="仿宋_GB2312" w:eastAsia="仿宋_GB2312" w:hint="eastAsia"/>
          <w:sz w:val="30"/>
          <w:szCs w:val="30"/>
        </w:rPr>
        <w:t>行政单位离退休（项）。主要用于：发放退休人员生活补贴。年初预算为0万元，支出决算为3.12万元。决算数大于预算数的主要原因为年内新增发放退休人员生活补贴支出。</w:t>
      </w:r>
    </w:p>
    <w:p w:rsidR="008C3D74" w:rsidRDefault="008C3D74" w:rsidP="008C3D74">
      <w:pPr>
        <w:ind w:firstLine="567"/>
        <w:rPr>
          <w:rFonts w:ascii="仿宋_GB2312" w:eastAsia="仿宋_GB2312"/>
          <w:sz w:val="30"/>
          <w:szCs w:val="30"/>
        </w:rPr>
      </w:pPr>
      <w:r>
        <w:rPr>
          <w:rFonts w:ascii="仿宋_GB2312" w:eastAsia="仿宋_GB2312" w:hint="eastAsia"/>
          <w:sz w:val="30"/>
          <w:szCs w:val="30"/>
        </w:rPr>
        <w:t>4、社会保障和就业支出</w:t>
      </w:r>
      <w:r>
        <w:rPr>
          <w:rFonts w:ascii="仿宋_GB2312" w:eastAsia="仿宋_GB2312"/>
          <w:sz w:val="30"/>
          <w:szCs w:val="30"/>
        </w:rPr>
        <w:t>（类）</w:t>
      </w:r>
      <w:r>
        <w:rPr>
          <w:rFonts w:ascii="仿宋_GB2312" w:eastAsia="仿宋_GB2312" w:hint="eastAsia"/>
          <w:sz w:val="30"/>
          <w:szCs w:val="30"/>
        </w:rPr>
        <w:t>行政事业单位养老支出</w:t>
      </w:r>
      <w:r>
        <w:rPr>
          <w:rFonts w:ascii="仿宋_GB2312" w:eastAsia="仿宋_GB2312"/>
          <w:sz w:val="30"/>
          <w:szCs w:val="30"/>
        </w:rPr>
        <w:t>（款）</w:t>
      </w:r>
      <w:r>
        <w:rPr>
          <w:rFonts w:ascii="仿宋_GB2312" w:eastAsia="仿宋_GB2312" w:hint="eastAsia"/>
          <w:sz w:val="30"/>
          <w:szCs w:val="30"/>
        </w:rPr>
        <w:t>机关事业单位基本养老保险缴费支出</w:t>
      </w:r>
      <w:r>
        <w:rPr>
          <w:rFonts w:ascii="仿宋_GB2312" w:eastAsia="仿宋_GB2312"/>
          <w:sz w:val="30"/>
          <w:szCs w:val="30"/>
        </w:rPr>
        <w:t>（项）。</w:t>
      </w:r>
      <w:r>
        <w:rPr>
          <w:rFonts w:ascii="仿宋_GB2312" w:eastAsia="仿宋_GB2312" w:hint="eastAsia"/>
          <w:sz w:val="30"/>
          <w:szCs w:val="30"/>
        </w:rPr>
        <w:t>主要用于：缴纳在职人员基本养老保险费。</w:t>
      </w:r>
      <w:r>
        <w:rPr>
          <w:rFonts w:ascii="仿宋_GB2312" w:eastAsia="仿宋_GB2312"/>
          <w:sz w:val="30"/>
          <w:szCs w:val="30"/>
        </w:rPr>
        <w:t>年初预算为</w:t>
      </w:r>
      <w:r>
        <w:rPr>
          <w:rFonts w:ascii="仿宋_GB2312" w:eastAsia="仿宋_GB2312" w:hint="eastAsia"/>
          <w:sz w:val="30"/>
          <w:szCs w:val="30"/>
        </w:rPr>
        <w:t>181.84</w:t>
      </w:r>
      <w:r>
        <w:rPr>
          <w:rFonts w:ascii="仿宋_GB2312" w:eastAsia="仿宋_GB2312"/>
          <w:sz w:val="30"/>
          <w:szCs w:val="30"/>
        </w:rPr>
        <w:t>万元，支出决算为</w:t>
      </w:r>
      <w:r>
        <w:rPr>
          <w:rFonts w:ascii="仿宋_GB2312" w:eastAsia="仿宋_GB2312" w:hint="eastAsia"/>
          <w:sz w:val="30"/>
          <w:szCs w:val="30"/>
        </w:rPr>
        <w:t>192.69</w:t>
      </w:r>
      <w:r>
        <w:rPr>
          <w:rFonts w:ascii="仿宋_GB2312" w:eastAsia="仿宋_GB2312"/>
          <w:sz w:val="30"/>
          <w:szCs w:val="30"/>
        </w:rPr>
        <w:t>万元。</w:t>
      </w:r>
      <w:r w:rsidRPr="000E0797">
        <w:rPr>
          <w:rFonts w:ascii="仿宋_GB2312" w:eastAsia="仿宋_GB2312"/>
          <w:sz w:val="30"/>
          <w:szCs w:val="30"/>
        </w:rPr>
        <w:t>决算数</w:t>
      </w:r>
      <w:r w:rsidRPr="000E0797">
        <w:rPr>
          <w:rFonts w:ascii="仿宋_GB2312" w:eastAsia="仿宋_GB2312" w:hint="eastAsia"/>
          <w:sz w:val="30"/>
          <w:szCs w:val="30"/>
        </w:rPr>
        <w:t>大</w:t>
      </w:r>
      <w:r w:rsidRPr="000E0797">
        <w:rPr>
          <w:rFonts w:ascii="仿宋_GB2312" w:eastAsia="仿宋_GB2312"/>
          <w:sz w:val="30"/>
          <w:szCs w:val="30"/>
        </w:rPr>
        <w:t>于预算数的主要原因：</w:t>
      </w:r>
      <w:r w:rsidRPr="000E0797">
        <w:rPr>
          <w:rFonts w:ascii="仿宋_GB2312" w:eastAsia="仿宋_GB2312" w:hint="eastAsia"/>
          <w:sz w:val="30"/>
          <w:szCs w:val="30"/>
        </w:rPr>
        <w:t>缴费基数增加及</w:t>
      </w:r>
      <w:r>
        <w:rPr>
          <w:rFonts w:ascii="仿宋_GB2312" w:eastAsia="仿宋_GB2312" w:hint="eastAsia"/>
          <w:sz w:val="30"/>
          <w:szCs w:val="30"/>
        </w:rPr>
        <w:t>增人增支</w:t>
      </w:r>
      <w:r w:rsidRPr="000E0797">
        <w:rPr>
          <w:rFonts w:ascii="仿宋_GB2312" w:eastAsia="仿宋_GB2312"/>
          <w:sz w:val="30"/>
          <w:szCs w:val="30"/>
        </w:rPr>
        <w:t>。</w:t>
      </w:r>
    </w:p>
    <w:p w:rsidR="008C3D74" w:rsidRDefault="008C3D74" w:rsidP="008C3D74">
      <w:pPr>
        <w:ind w:firstLine="567"/>
        <w:rPr>
          <w:rFonts w:ascii="仿宋_GB2312" w:eastAsia="仿宋_GB2312"/>
          <w:sz w:val="30"/>
          <w:szCs w:val="30"/>
        </w:rPr>
      </w:pPr>
      <w:r>
        <w:rPr>
          <w:rFonts w:ascii="仿宋_GB2312" w:eastAsia="仿宋_GB2312" w:hint="eastAsia"/>
          <w:sz w:val="30"/>
          <w:szCs w:val="30"/>
        </w:rPr>
        <w:t>5、社会保障和就业支出</w:t>
      </w:r>
      <w:r>
        <w:rPr>
          <w:rFonts w:ascii="仿宋_GB2312" w:eastAsia="仿宋_GB2312"/>
          <w:sz w:val="30"/>
          <w:szCs w:val="30"/>
        </w:rPr>
        <w:t>（类）</w:t>
      </w:r>
      <w:r>
        <w:rPr>
          <w:rFonts w:ascii="仿宋_GB2312" w:eastAsia="仿宋_GB2312" w:hint="eastAsia"/>
          <w:sz w:val="30"/>
          <w:szCs w:val="30"/>
        </w:rPr>
        <w:t>行政事业单位养老支出</w:t>
      </w:r>
      <w:r>
        <w:rPr>
          <w:rFonts w:ascii="仿宋_GB2312" w:eastAsia="仿宋_GB2312"/>
          <w:sz w:val="30"/>
          <w:szCs w:val="30"/>
        </w:rPr>
        <w:t>（款）</w:t>
      </w:r>
      <w:r>
        <w:rPr>
          <w:rFonts w:ascii="仿宋_GB2312" w:eastAsia="仿宋_GB2312" w:hint="eastAsia"/>
          <w:sz w:val="30"/>
          <w:szCs w:val="30"/>
        </w:rPr>
        <w:t>机关事业单位基本职业年金缴费支出</w:t>
      </w:r>
      <w:r>
        <w:rPr>
          <w:rFonts w:ascii="仿宋_GB2312" w:eastAsia="仿宋_GB2312"/>
          <w:sz w:val="30"/>
          <w:szCs w:val="30"/>
        </w:rPr>
        <w:t>（项）。</w:t>
      </w:r>
      <w:r>
        <w:rPr>
          <w:rFonts w:ascii="仿宋_GB2312" w:eastAsia="仿宋_GB2312" w:hint="eastAsia"/>
          <w:sz w:val="30"/>
          <w:szCs w:val="30"/>
        </w:rPr>
        <w:t>主要用于：缴纳在职人员职业年金。</w:t>
      </w:r>
      <w:r>
        <w:rPr>
          <w:rFonts w:ascii="仿宋_GB2312" w:eastAsia="仿宋_GB2312"/>
          <w:sz w:val="30"/>
          <w:szCs w:val="30"/>
        </w:rPr>
        <w:t>年初预算为</w:t>
      </w:r>
      <w:r>
        <w:rPr>
          <w:rFonts w:ascii="仿宋_GB2312" w:eastAsia="仿宋_GB2312" w:hint="eastAsia"/>
          <w:sz w:val="30"/>
          <w:szCs w:val="30"/>
        </w:rPr>
        <w:t>90.92</w:t>
      </w:r>
      <w:r>
        <w:rPr>
          <w:rFonts w:ascii="仿宋_GB2312" w:eastAsia="仿宋_GB2312"/>
          <w:sz w:val="30"/>
          <w:szCs w:val="30"/>
        </w:rPr>
        <w:t>万元，支出决算为</w:t>
      </w:r>
      <w:r>
        <w:rPr>
          <w:rFonts w:ascii="仿宋_GB2312" w:eastAsia="仿宋_GB2312" w:hint="eastAsia"/>
          <w:sz w:val="30"/>
          <w:szCs w:val="30"/>
        </w:rPr>
        <w:t>98.56</w:t>
      </w:r>
      <w:r>
        <w:rPr>
          <w:rFonts w:ascii="仿宋_GB2312" w:eastAsia="仿宋_GB2312"/>
          <w:sz w:val="30"/>
          <w:szCs w:val="30"/>
        </w:rPr>
        <w:t>万元。</w:t>
      </w:r>
      <w:r w:rsidRPr="0054618F">
        <w:rPr>
          <w:rFonts w:ascii="仿宋_GB2312" w:eastAsia="仿宋_GB2312"/>
          <w:sz w:val="30"/>
          <w:szCs w:val="30"/>
        </w:rPr>
        <w:t>决算数</w:t>
      </w:r>
      <w:r w:rsidRPr="0054618F">
        <w:rPr>
          <w:rFonts w:ascii="仿宋_GB2312" w:eastAsia="仿宋_GB2312" w:hint="eastAsia"/>
          <w:sz w:val="30"/>
          <w:szCs w:val="30"/>
        </w:rPr>
        <w:t>大于</w:t>
      </w:r>
      <w:r w:rsidRPr="0054618F">
        <w:rPr>
          <w:rFonts w:ascii="仿宋_GB2312" w:eastAsia="仿宋_GB2312"/>
          <w:sz w:val="30"/>
          <w:szCs w:val="30"/>
        </w:rPr>
        <w:t>预算数的主要原因：</w:t>
      </w:r>
      <w:r>
        <w:rPr>
          <w:rFonts w:ascii="仿宋_GB2312" w:eastAsia="仿宋_GB2312" w:hint="eastAsia"/>
          <w:sz w:val="30"/>
          <w:szCs w:val="30"/>
        </w:rPr>
        <w:t>增人增支</w:t>
      </w:r>
      <w:r w:rsidRPr="0054618F">
        <w:rPr>
          <w:rFonts w:ascii="仿宋_GB2312" w:eastAsia="仿宋_GB2312"/>
          <w:sz w:val="30"/>
          <w:szCs w:val="30"/>
        </w:rPr>
        <w:t>。</w:t>
      </w:r>
    </w:p>
    <w:p w:rsidR="008C3D74" w:rsidRDefault="008C3D74" w:rsidP="008C3D74">
      <w:pPr>
        <w:ind w:firstLine="567"/>
        <w:rPr>
          <w:rFonts w:ascii="仿宋_GB2312" w:eastAsia="仿宋_GB2312"/>
          <w:sz w:val="30"/>
          <w:szCs w:val="30"/>
        </w:rPr>
      </w:pPr>
      <w:r>
        <w:rPr>
          <w:rFonts w:ascii="仿宋_GB2312" w:eastAsia="仿宋_GB2312" w:hint="eastAsia"/>
          <w:sz w:val="30"/>
          <w:szCs w:val="30"/>
        </w:rPr>
        <w:t>6、社会保障和就业支出</w:t>
      </w:r>
      <w:r>
        <w:rPr>
          <w:rFonts w:ascii="仿宋_GB2312" w:eastAsia="仿宋_GB2312"/>
          <w:sz w:val="30"/>
          <w:szCs w:val="30"/>
        </w:rPr>
        <w:t>（类）</w:t>
      </w:r>
      <w:r>
        <w:rPr>
          <w:rFonts w:ascii="仿宋_GB2312" w:eastAsia="仿宋_GB2312" w:hint="eastAsia"/>
          <w:sz w:val="30"/>
          <w:szCs w:val="30"/>
        </w:rPr>
        <w:t>行政事业单位养老支出</w:t>
      </w:r>
      <w:r>
        <w:rPr>
          <w:rFonts w:ascii="仿宋_GB2312" w:eastAsia="仿宋_GB2312"/>
          <w:sz w:val="30"/>
          <w:szCs w:val="30"/>
        </w:rPr>
        <w:t>（款）</w:t>
      </w:r>
      <w:r>
        <w:rPr>
          <w:rFonts w:ascii="仿宋_GB2312" w:eastAsia="仿宋_GB2312" w:hint="eastAsia"/>
          <w:sz w:val="30"/>
          <w:szCs w:val="30"/>
        </w:rPr>
        <w:t>机关事业其他行政事业单位养老支出</w:t>
      </w:r>
      <w:r>
        <w:rPr>
          <w:rFonts w:ascii="仿宋_GB2312" w:eastAsia="仿宋_GB2312"/>
          <w:sz w:val="30"/>
          <w:szCs w:val="30"/>
        </w:rPr>
        <w:t>（项）。</w:t>
      </w:r>
      <w:r>
        <w:rPr>
          <w:rFonts w:ascii="仿宋_GB2312" w:eastAsia="仿宋_GB2312" w:hint="eastAsia"/>
          <w:sz w:val="30"/>
          <w:szCs w:val="30"/>
        </w:rPr>
        <w:t>主要用于：退休人员活动费。</w:t>
      </w:r>
      <w:r>
        <w:rPr>
          <w:rFonts w:ascii="仿宋_GB2312" w:eastAsia="仿宋_GB2312"/>
          <w:sz w:val="30"/>
          <w:szCs w:val="30"/>
        </w:rPr>
        <w:t>年初预算为</w:t>
      </w:r>
      <w:r>
        <w:rPr>
          <w:rFonts w:ascii="仿宋_GB2312" w:eastAsia="仿宋_GB2312" w:hint="eastAsia"/>
          <w:sz w:val="30"/>
          <w:szCs w:val="30"/>
        </w:rPr>
        <w:t>0.20</w:t>
      </w:r>
      <w:r>
        <w:rPr>
          <w:rFonts w:ascii="仿宋_GB2312" w:eastAsia="仿宋_GB2312"/>
          <w:sz w:val="30"/>
          <w:szCs w:val="30"/>
        </w:rPr>
        <w:t>万元，支出决算为</w:t>
      </w:r>
      <w:r>
        <w:rPr>
          <w:rFonts w:ascii="仿宋_GB2312" w:eastAsia="仿宋_GB2312" w:hint="eastAsia"/>
          <w:sz w:val="30"/>
          <w:szCs w:val="30"/>
        </w:rPr>
        <w:t>0.20</w:t>
      </w:r>
      <w:r>
        <w:rPr>
          <w:rFonts w:ascii="仿宋_GB2312" w:eastAsia="仿宋_GB2312"/>
          <w:sz w:val="30"/>
          <w:szCs w:val="30"/>
        </w:rPr>
        <w:t>万元。</w:t>
      </w:r>
      <w:r>
        <w:rPr>
          <w:rFonts w:ascii="仿宋_GB2312" w:eastAsia="仿宋_GB2312" w:hint="eastAsia"/>
          <w:sz w:val="30"/>
          <w:szCs w:val="30"/>
        </w:rPr>
        <w:t>支出决算与年初预算持平。</w:t>
      </w:r>
    </w:p>
    <w:p w:rsidR="008C3D74" w:rsidRDefault="008C3D74" w:rsidP="008C3D74">
      <w:pPr>
        <w:ind w:firstLine="567"/>
        <w:rPr>
          <w:rFonts w:ascii="仿宋_GB2312" w:eastAsia="仿宋_GB2312"/>
          <w:sz w:val="30"/>
          <w:szCs w:val="30"/>
        </w:rPr>
      </w:pPr>
      <w:r>
        <w:rPr>
          <w:rFonts w:ascii="仿宋_GB2312" w:eastAsia="仿宋_GB2312" w:hint="eastAsia"/>
          <w:sz w:val="30"/>
          <w:szCs w:val="30"/>
        </w:rPr>
        <w:t>7、卫生健康支出</w:t>
      </w:r>
      <w:r>
        <w:rPr>
          <w:rFonts w:ascii="仿宋_GB2312" w:eastAsia="仿宋_GB2312"/>
          <w:sz w:val="30"/>
          <w:szCs w:val="30"/>
        </w:rPr>
        <w:t>（类）</w:t>
      </w:r>
      <w:r>
        <w:rPr>
          <w:rFonts w:ascii="仿宋_GB2312" w:eastAsia="仿宋_GB2312" w:hint="eastAsia"/>
          <w:sz w:val="30"/>
          <w:szCs w:val="30"/>
        </w:rPr>
        <w:t>行政事业单位医疗</w:t>
      </w:r>
      <w:r>
        <w:rPr>
          <w:rFonts w:ascii="仿宋_GB2312" w:eastAsia="仿宋_GB2312"/>
          <w:sz w:val="30"/>
          <w:szCs w:val="30"/>
        </w:rPr>
        <w:t>（款）</w:t>
      </w:r>
      <w:r>
        <w:rPr>
          <w:rFonts w:ascii="仿宋_GB2312" w:eastAsia="仿宋_GB2312" w:hint="eastAsia"/>
          <w:sz w:val="30"/>
          <w:szCs w:val="30"/>
        </w:rPr>
        <w:t>行政单位医疗</w:t>
      </w:r>
      <w:r>
        <w:rPr>
          <w:rFonts w:ascii="仿宋_GB2312" w:eastAsia="仿宋_GB2312"/>
          <w:sz w:val="30"/>
          <w:szCs w:val="30"/>
        </w:rPr>
        <w:t>（项）。</w:t>
      </w:r>
      <w:r>
        <w:rPr>
          <w:rFonts w:ascii="仿宋_GB2312" w:eastAsia="仿宋_GB2312" w:hint="eastAsia"/>
          <w:sz w:val="30"/>
          <w:szCs w:val="30"/>
        </w:rPr>
        <w:t>主要用于：缴纳在职人员医疗保险。</w:t>
      </w:r>
      <w:r>
        <w:rPr>
          <w:rFonts w:ascii="仿宋_GB2312" w:eastAsia="仿宋_GB2312"/>
          <w:sz w:val="30"/>
          <w:szCs w:val="30"/>
        </w:rPr>
        <w:t>年初预算为</w:t>
      </w:r>
      <w:r>
        <w:rPr>
          <w:rFonts w:ascii="仿宋_GB2312" w:eastAsia="仿宋_GB2312" w:hint="eastAsia"/>
          <w:sz w:val="30"/>
          <w:szCs w:val="30"/>
        </w:rPr>
        <w:t>130.70</w:t>
      </w:r>
      <w:r>
        <w:rPr>
          <w:rFonts w:ascii="仿宋_GB2312" w:eastAsia="仿宋_GB2312"/>
          <w:sz w:val="30"/>
          <w:szCs w:val="30"/>
        </w:rPr>
        <w:t>万元，支出决算为</w:t>
      </w:r>
      <w:r>
        <w:rPr>
          <w:rFonts w:ascii="仿宋_GB2312" w:eastAsia="仿宋_GB2312" w:hint="eastAsia"/>
          <w:sz w:val="30"/>
          <w:szCs w:val="30"/>
        </w:rPr>
        <w:t>128.90</w:t>
      </w:r>
      <w:r>
        <w:rPr>
          <w:rFonts w:ascii="仿宋_GB2312" w:eastAsia="仿宋_GB2312"/>
          <w:sz w:val="30"/>
          <w:szCs w:val="30"/>
        </w:rPr>
        <w:t>万元。</w:t>
      </w:r>
      <w:r w:rsidRPr="0054618F">
        <w:rPr>
          <w:rFonts w:ascii="仿宋_GB2312" w:eastAsia="仿宋_GB2312"/>
          <w:sz w:val="30"/>
          <w:szCs w:val="30"/>
        </w:rPr>
        <w:t>决算数小于预算数的主要原因：</w:t>
      </w:r>
      <w:r>
        <w:rPr>
          <w:rFonts w:ascii="仿宋_GB2312" w:eastAsia="仿宋_GB2312" w:hint="eastAsia"/>
          <w:sz w:val="30"/>
          <w:szCs w:val="30"/>
        </w:rPr>
        <w:t>缴费基数调整</w:t>
      </w:r>
      <w:r w:rsidRPr="0054618F">
        <w:rPr>
          <w:rFonts w:ascii="仿宋_GB2312" w:eastAsia="仿宋_GB2312"/>
          <w:sz w:val="30"/>
          <w:szCs w:val="30"/>
        </w:rPr>
        <w:t>。</w:t>
      </w:r>
    </w:p>
    <w:p w:rsidR="008C3D74" w:rsidRDefault="008C3D74" w:rsidP="008C3D74">
      <w:pPr>
        <w:ind w:firstLine="567"/>
        <w:rPr>
          <w:rFonts w:ascii="仿宋_GB2312" w:eastAsia="仿宋_GB2312"/>
          <w:sz w:val="30"/>
          <w:szCs w:val="30"/>
        </w:rPr>
      </w:pPr>
      <w:r>
        <w:rPr>
          <w:rFonts w:ascii="仿宋_GB2312" w:eastAsia="仿宋_GB2312" w:hint="eastAsia"/>
          <w:sz w:val="30"/>
          <w:szCs w:val="30"/>
        </w:rPr>
        <w:lastRenderedPageBreak/>
        <w:t>8、卫生健康支出</w:t>
      </w:r>
      <w:r>
        <w:rPr>
          <w:rFonts w:ascii="仿宋_GB2312" w:eastAsia="仿宋_GB2312"/>
          <w:sz w:val="30"/>
          <w:szCs w:val="30"/>
        </w:rPr>
        <w:t>（类）</w:t>
      </w:r>
      <w:r>
        <w:rPr>
          <w:rFonts w:ascii="仿宋_GB2312" w:eastAsia="仿宋_GB2312" w:hint="eastAsia"/>
          <w:sz w:val="30"/>
          <w:szCs w:val="30"/>
        </w:rPr>
        <w:t>其他卫生健康支出</w:t>
      </w:r>
      <w:r>
        <w:rPr>
          <w:rFonts w:ascii="仿宋_GB2312" w:eastAsia="仿宋_GB2312"/>
          <w:sz w:val="30"/>
          <w:szCs w:val="30"/>
        </w:rPr>
        <w:t>（款）</w:t>
      </w:r>
      <w:r>
        <w:rPr>
          <w:rFonts w:ascii="仿宋_GB2312" w:eastAsia="仿宋_GB2312" w:hint="eastAsia"/>
          <w:sz w:val="30"/>
          <w:szCs w:val="30"/>
        </w:rPr>
        <w:t>其他卫生健康支出</w:t>
      </w:r>
      <w:r>
        <w:rPr>
          <w:rFonts w:ascii="仿宋_GB2312" w:eastAsia="仿宋_GB2312"/>
          <w:sz w:val="30"/>
          <w:szCs w:val="30"/>
        </w:rPr>
        <w:t>（项）。</w:t>
      </w:r>
      <w:r>
        <w:rPr>
          <w:rFonts w:ascii="仿宋_GB2312" w:eastAsia="仿宋_GB2312" w:hint="eastAsia"/>
          <w:sz w:val="30"/>
          <w:szCs w:val="30"/>
        </w:rPr>
        <w:t>主要用于：缴纳在职市管保健对象医疗保健统筹金。</w:t>
      </w:r>
      <w:r>
        <w:rPr>
          <w:rFonts w:ascii="仿宋_GB2312" w:eastAsia="仿宋_GB2312"/>
          <w:sz w:val="30"/>
          <w:szCs w:val="30"/>
        </w:rPr>
        <w:t>年初预算为</w:t>
      </w:r>
      <w:r>
        <w:rPr>
          <w:rFonts w:ascii="仿宋_GB2312" w:eastAsia="仿宋_GB2312" w:hint="eastAsia"/>
          <w:sz w:val="30"/>
          <w:szCs w:val="30"/>
        </w:rPr>
        <w:t>2.40</w:t>
      </w:r>
      <w:r>
        <w:rPr>
          <w:rFonts w:ascii="仿宋_GB2312" w:eastAsia="仿宋_GB2312"/>
          <w:sz w:val="30"/>
          <w:szCs w:val="30"/>
        </w:rPr>
        <w:t>万元，支出决算为</w:t>
      </w:r>
      <w:r>
        <w:rPr>
          <w:rFonts w:ascii="仿宋_GB2312" w:eastAsia="仿宋_GB2312" w:hint="eastAsia"/>
          <w:sz w:val="30"/>
          <w:szCs w:val="30"/>
        </w:rPr>
        <w:t>2.40</w:t>
      </w:r>
      <w:r>
        <w:rPr>
          <w:rFonts w:ascii="仿宋_GB2312" w:eastAsia="仿宋_GB2312"/>
          <w:sz w:val="30"/>
          <w:szCs w:val="30"/>
        </w:rPr>
        <w:t>万元。</w:t>
      </w:r>
      <w:r>
        <w:rPr>
          <w:rFonts w:ascii="仿宋_GB2312" w:eastAsia="仿宋_GB2312" w:hint="eastAsia"/>
          <w:sz w:val="30"/>
          <w:szCs w:val="30"/>
        </w:rPr>
        <w:t>支出决算与年初预算持平。</w:t>
      </w:r>
    </w:p>
    <w:p w:rsidR="008C3D74" w:rsidRDefault="008C3D74" w:rsidP="008C3D74">
      <w:pPr>
        <w:ind w:firstLine="567"/>
        <w:rPr>
          <w:rFonts w:ascii="仿宋_GB2312" w:eastAsia="仿宋_GB2312"/>
          <w:sz w:val="30"/>
          <w:szCs w:val="30"/>
        </w:rPr>
      </w:pPr>
      <w:r>
        <w:rPr>
          <w:rFonts w:ascii="仿宋_GB2312" w:eastAsia="仿宋_GB2312" w:hint="eastAsia"/>
          <w:sz w:val="30"/>
          <w:szCs w:val="30"/>
        </w:rPr>
        <w:t>9、住房保障支出</w:t>
      </w:r>
      <w:r>
        <w:rPr>
          <w:rFonts w:ascii="仿宋_GB2312" w:eastAsia="仿宋_GB2312"/>
          <w:sz w:val="30"/>
          <w:szCs w:val="30"/>
        </w:rPr>
        <w:t>（类）</w:t>
      </w:r>
      <w:r>
        <w:rPr>
          <w:rFonts w:ascii="仿宋_GB2312" w:eastAsia="仿宋_GB2312" w:hint="eastAsia"/>
          <w:sz w:val="30"/>
          <w:szCs w:val="30"/>
        </w:rPr>
        <w:t>住房改革支出</w:t>
      </w:r>
      <w:r>
        <w:rPr>
          <w:rFonts w:ascii="仿宋_GB2312" w:eastAsia="仿宋_GB2312"/>
          <w:sz w:val="30"/>
          <w:szCs w:val="30"/>
        </w:rPr>
        <w:t>（款）</w:t>
      </w:r>
      <w:r>
        <w:rPr>
          <w:rFonts w:ascii="仿宋_GB2312" w:eastAsia="仿宋_GB2312" w:hint="eastAsia"/>
          <w:sz w:val="30"/>
          <w:szCs w:val="30"/>
        </w:rPr>
        <w:t>住房公积金</w:t>
      </w:r>
      <w:r>
        <w:rPr>
          <w:rFonts w:ascii="仿宋_GB2312" w:eastAsia="仿宋_GB2312"/>
          <w:sz w:val="30"/>
          <w:szCs w:val="30"/>
        </w:rPr>
        <w:t>（项）。</w:t>
      </w:r>
      <w:r>
        <w:rPr>
          <w:rFonts w:ascii="仿宋_GB2312" w:eastAsia="仿宋_GB2312" w:hint="eastAsia"/>
          <w:sz w:val="30"/>
          <w:szCs w:val="30"/>
        </w:rPr>
        <w:t>主要用于：缴纳在职员工住房公积金。</w:t>
      </w:r>
      <w:r>
        <w:rPr>
          <w:rFonts w:ascii="仿宋_GB2312" w:eastAsia="仿宋_GB2312"/>
          <w:sz w:val="30"/>
          <w:szCs w:val="30"/>
        </w:rPr>
        <w:t>年初预算为</w:t>
      </w:r>
      <w:r>
        <w:rPr>
          <w:rFonts w:ascii="仿宋_GB2312" w:eastAsia="仿宋_GB2312" w:hint="eastAsia"/>
          <w:sz w:val="30"/>
          <w:szCs w:val="30"/>
        </w:rPr>
        <w:t>236.16</w:t>
      </w:r>
      <w:r>
        <w:rPr>
          <w:rFonts w:ascii="仿宋_GB2312" w:eastAsia="仿宋_GB2312"/>
          <w:sz w:val="30"/>
          <w:szCs w:val="30"/>
        </w:rPr>
        <w:t>万元，支出决算为</w:t>
      </w:r>
      <w:r>
        <w:rPr>
          <w:rFonts w:ascii="仿宋_GB2312" w:eastAsia="仿宋_GB2312" w:hint="eastAsia"/>
          <w:sz w:val="30"/>
          <w:szCs w:val="30"/>
        </w:rPr>
        <w:t>369.95</w:t>
      </w:r>
      <w:r>
        <w:rPr>
          <w:rFonts w:ascii="仿宋_GB2312" w:eastAsia="仿宋_GB2312"/>
          <w:sz w:val="30"/>
          <w:szCs w:val="30"/>
        </w:rPr>
        <w:t>万元。决算数</w:t>
      </w:r>
      <w:r>
        <w:rPr>
          <w:rFonts w:ascii="仿宋_GB2312" w:eastAsia="仿宋_GB2312" w:hint="eastAsia"/>
          <w:sz w:val="30"/>
          <w:szCs w:val="30"/>
        </w:rPr>
        <w:t>大</w:t>
      </w:r>
      <w:r>
        <w:rPr>
          <w:rFonts w:ascii="仿宋_GB2312" w:eastAsia="仿宋_GB2312"/>
          <w:sz w:val="30"/>
          <w:szCs w:val="30"/>
        </w:rPr>
        <w:t>于预算数的主要原因：</w:t>
      </w:r>
      <w:r>
        <w:rPr>
          <w:rFonts w:ascii="仿宋_GB2312" w:eastAsia="仿宋_GB2312" w:hint="eastAsia"/>
          <w:sz w:val="30"/>
          <w:szCs w:val="30"/>
        </w:rPr>
        <w:t>政策性增支及增人增支</w:t>
      </w:r>
      <w:r>
        <w:rPr>
          <w:rFonts w:ascii="仿宋_GB2312" w:eastAsia="仿宋_GB2312"/>
          <w:sz w:val="30"/>
          <w:szCs w:val="30"/>
        </w:rPr>
        <w:t>。</w:t>
      </w:r>
    </w:p>
    <w:p w:rsidR="008C3D74" w:rsidRDefault="008C3D74" w:rsidP="008C3D74">
      <w:pPr>
        <w:ind w:firstLineChars="200" w:firstLine="600"/>
        <w:rPr>
          <w:rFonts w:ascii="仿宋_GB2312" w:eastAsia="仿宋_GB2312"/>
          <w:sz w:val="30"/>
          <w:szCs w:val="30"/>
        </w:rPr>
      </w:pPr>
      <w:r>
        <w:rPr>
          <w:rFonts w:ascii="仿宋_GB2312" w:eastAsia="仿宋_GB2312" w:hint="eastAsia"/>
          <w:sz w:val="30"/>
          <w:szCs w:val="30"/>
        </w:rPr>
        <w:t>10、住房保障支出</w:t>
      </w:r>
      <w:r>
        <w:rPr>
          <w:rFonts w:ascii="仿宋_GB2312" w:eastAsia="仿宋_GB2312"/>
          <w:sz w:val="30"/>
          <w:szCs w:val="30"/>
        </w:rPr>
        <w:t>（类）</w:t>
      </w:r>
      <w:r>
        <w:rPr>
          <w:rFonts w:ascii="仿宋_GB2312" w:eastAsia="仿宋_GB2312" w:hint="eastAsia"/>
          <w:sz w:val="30"/>
          <w:szCs w:val="30"/>
        </w:rPr>
        <w:t>住房改革支出</w:t>
      </w:r>
      <w:r>
        <w:rPr>
          <w:rFonts w:ascii="仿宋_GB2312" w:eastAsia="仿宋_GB2312"/>
          <w:sz w:val="30"/>
          <w:szCs w:val="30"/>
        </w:rPr>
        <w:t>（款）</w:t>
      </w:r>
      <w:r>
        <w:rPr>
          <w:rFonts w:ascii="仿宋_GB2312" w:eastAsia="仿宋_GB2312" w:hint="eastAsia"/>
          <w:sz w:val="30"/>
          <w:szCs w:val="30"/>
        </w:rPr>
        <w:t>购房补贴</w:t>
      </w:r>
      <w:r>
        <w:rPr>
          <w:rFonts w:ascii="仿宋_GB2312" w:eastAsia="仿宋_GB2312"/>
          <w:sz w:val="30"/>
          <w:szCs w:val="30"/>
        </w:rPr>
        <w:t>（项）。</w:t>
      </w:r>
      <w:r>
        <w:rPr>
          <w:rFonts w:ascii="仿宋_GB2312" w:eastAsia="仿宋_GB2312" w:hint="eastAsia"/>
          <w:sz w:val="30"/>
          <w:szCs w:val="30"/>
        </w:rPr>
        <w:t>主要用于：在职员工住房补贴。</w:t>
      </w:r>
      <w:r>
        <w:rPr>
          <w:rFonts w:ascii="仿宋_GB2312" w:eastAsia="仿宋_GB2312"/>
          <w:sz w:val="30"/>
          <w:szCs w:val="30"/>
        </w:rPr>
        <w:t>年初预算为</w:t>
      </w:r>
      <w:r>
        <w:rPr>
          <w:rFonts w:ascii="仿宋_GB2312" w:eastAsia="仿宋_GB2312" w:hint="eastAsia"/>
          <w:sz w:val="30"/>
          <w:szCs w:val="30"/>
        </w:rPr>
        <w:t>383.28</w:t>
      </w:r>
      <w:r>
        <w:rPr>
          <w:rFonts w:ascii="仿宋_GB2312" w:eastAsia="仿宋_GB2312"/>
          <w:sz w:val="30"/>
          <w:szCs w:val="30"/>
        </w:rPr>
        <w:t>万元，支出决算为</w:t>
      </w:r>
      <w:r>
        <w:rPr>
          <w:rFonts w:ascii="仿宋_GB2312" w:eastAsia="仿宋_GB2312" w:hint="eastAsia"/>
          <w:sz w:val="30"/>
          <w:szCs w:val="30"/>
        </w:rPr>
        <w:t>415.66</w:t>
      </w:r>
      <w:r>
        <w:rPr>
          <w:rFonts w:ascii="仿宋_GB2312" w:eastAsia="仿宋_GB2312"/>
          <w:sz w:val="30"/>
          <w:szCs w:val="30"/>
        </w:rPr>
        <w:t>万元。</w:t>
      </w:r>
      <w:r w:rsidRPr="0054618F">
        <w:rPr>
          <w:rFonts w:ascii="仿宋_GB2312" w:eastAsia="仿宋_GB2312"/>
          <w:sz w:val="30"/>
          <w:szCs w:val="30"/>
        </w:rPr>
        <w:t>决算数</w:t>
      </w:r>
      <w:r w:rsidRPr="0054618F">
        <w:rPr>
          <w:rFonts w:ascii="仿宋_GB2312" w:eastAsia="仿宋_GB2312" w:hint="eastAsia"/>
          <w:sz w:val="30"/>
          <w:szCs w:val="30"/>
        </w:rPr>
        <w:t>大</w:t>
      </w:r>
      <w:r w:rsidRPr="0054618F">
        <w:rPr>
          <w:rFonts w:ascii="仿宋_GB2312" w:eastAsia="仿宋_GB2312"/>
          <w:sz w:val="30"/>
          <w:szCs w:val="30"/>
        </w:rPr>
        <w:t>于预算数的主要原因：</w:t>
      </w:r>
      <w:r w:rsidRPr="0054618F">
        <w:rPr>
          <w:rFonts w:ascii="仿宋_GB2312" w:eastAsia="仿宋_GB2312" w:hint="eastAsia"/>
          <w:sz w:val="30"/>
          <w:szCs w:val="30"/>
        </w:rPr>
        <w:t>政策性增支及</w:t>
      </w:r>
      <w:r>
        <w:rPr>
          <w:rFonts w:ascii="仿宋_GB2312" w:eastAsia="仿宋_GB2312" w:hint="eastAsia"/>
          <w:sz w:val="30"/>
          <w:szCs w:val="30"/>
        </w:rPr>
        <w:t>增人增支</w:t>
      </w:r>
      <w:r w:rsidRPr="0054618F">
        <w:rPr>
          <w:rFonts w:ascii="仿宋_GB2312" w:eastAsia="仿宋_GB2312"/>
          <w:sz w:val="30"/>
          <w:szCs w:val="30"/>
        </w:rPr>
        <w:t>。</w:t>
      </w: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六、一般公共预算财政拨款基本支出决算情况说明</w:t>
      </w:r>
    </w:p>
    <w:p w:rsidR="008C3D74" w:rsidRDefault="008C3D74" w:rsidP="008C3D74">
      <w:pPr>
        <w:ind w:firstLineChars="200" w:firstLine="600"/>
        <w:rPr>
          <w:rFonts w:ascii="仿宋_GB2312" w:eastAsia="仿宋_GB2312"/>
          <w:sz w:val="30"/>
          <w:szCs w:val="30"/>
        </w:rPr>
      </w:pPr>
      <w:r>
        <w:rPr>
          <w:rFonts w:ascii="仿宋_GB2312" w:eastAsia="仿宋_GB2312" w:hint="eastAsia"/>
          <w:sz w:val="30"/>
          <w:szCs w:val="30"/>
        </w:rPr>
        <w:t>一般公共预算财政拨款基本支出6,166.73万元。其中：人员经费3,552.44万元，主要包括：基本工资、津贴补贴、奖金、</w:t>
      </w:r>
      <w:r>
        <w:rPr>
          <w:rFonts w:ascii="仿宋_GB2312" w:eastAsia="仿宋_GB2312" w:hint="eastAsia"/>
          <w:sz w:val="30"/>
        </w:rPr>
        <w:t>机关事业单位基本养老保险缴费、职业年金缴费、职工基本医疗保险缴费、公务员医疗补助缴费、其他社会保障缴费、住房公积金</w:t>
      </w:r>
      <w:r>
        <w:rPr>
          <w:rFonts w:ascii="仿宋_GB2312" w:eastAsia="仿宋_GB2312" w:hint="eastAsia"/>
          <w:sz w:val="30"/>
          <w:szCs w:val="30"/>
        </w:rPr>
        <w:t>；公用经费2,614.29万元，主要包括：</w:t>
      </w:r>
      <w:r>
        <w:rPr>
          <w:rFonts w:ascii="仿宋_GB2312" w:eastAsia="仿宋_GB2312" w:hint="eastAsia"/>
          <w:sz w:val="30"/>
        </w:rPr>
        <w:t>办公费、印刷费、水费、电费、邮电费、物业管理费、维修（护）费、租赁费、会议费、培训费、公务接待费、专用燃料费、劳务费、委托业务费、工会经费、福利费、公务用车运行维护费、其他交通费、其他商品服务支出、资本性支出</w:t>
      </w:r>
      <w:r>
        <w:rPr>
          <w:rFonts w:ascii="仿宋_GB2312" w:eastAsia="仿宋_GB2312" w:hint="eastAsia"/>
          <w:sz w:val="30"/>
          <w:szCs w:val="30"/>
        </w:rPr>
        <w:t>。</w:t>
      </w: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lastRenderedPageBreak/>
        <w:t>七、一般公共预算财政拨款“三公”经费支出决算情况说明</w:t>
      </w:r>
    </w:p>
    <w:p w:rsidR="00651449" w:rsidRDefault="00824040" w:rsidP="00563EE4">
      <w:pPr>
        <w:ind w:firstLineChars="200" w:firstLine="600"/>
        <w:outlineLvl w:val="0"/>
        <w:rPr>
          <w:rFonts w:ascii="楷体_GB2312" w:eastAsia="楷体_GB2312"/>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8C3D74" w:rsidRDefault="008C3D74" w:rsidP="008C3D74">
      <w:pPr>
        <w:ind w:firstLineChars="200" w:firstLine="600"/>
        <w:rPr>
          <w:rFonts w:ascii="仿宋_GB2312" w:eastAsia="仿宋_GB2312"/>
          <w:sz w:val="30"/>
          <w:szCs w:val="30"/>
        </w:rPr>
      </w:pPr>
      <w:r>
        <w:rPr>
          <w:rFonts w:ascii="仿宋_GB2312" w:eastAsia="仿宋_GB2312" w:hint="eastAsia"/>
          <w:sz w:val="30"/>
          <w:szCs w:val="30"/>
        </w:rPr>
        <w:t>“三公”经费财政拨款支出年初预算为298.50万元，支出决算为9.96万元，完成预算的3.34%，其中：因公出国（境）费决算为0万元，完成预算的0.00%；公务用车购置及运行维护费支出决算为8.21万元，完成预算的78.19%；公务接待费支出决算为1.75万元，完成预算的1.97%。2022年度“三公”经费支出决算数小于大于预算数的主要原因：受疫情影响，减少“三公”活动。</w:t>
      </w:r>
    </w:p>
    <w:p w:rsidR="008C3D74" w:rsidRDefault="008C3D74" w:rsidP="008C3D74">
      <w:pPr>
        <w:ind w:firstLineChars="200" w:firstLine="600"/>
        <w:rPr>
          <w:rFonts w:ascii="仿宋_GB2312" w:eastAsia="仿宋_GB2312"/>
          <w:sz w:val="30"/>
          <w:szCs w:val="30"/>
        </w:rPr>
      </w:pPr>
      <w:r>
        <w:rPr>
          <w:rFonts w:ascii="仿宋_GB2312" w:eastAsia="仿宋_GB2312" w:hint="eastAsia"/>
          <w:sz w:val="30"/>
          <w:szCs w:val="30"/>
        </w:rPr>
        <w:t>2022年度“三公”经费财政拨款支出决算数比2021年度减少3.47万元，下降25.84%，其中：因公出国（境）费支出决算与2021年度持平；公务用车购置及运行维护费支出决算减少2.21万元，下降21.21%；公务接待费支出决算减少1.26万元，下降41.86%。公务用车购置及运行维护费支出减少的主要原因是受疫情影响减少公务出行用车。公务接待费支出减少的主要原因是受疫情影响减少公务接待活动。</w:t>
      </w:r>
    </w:p>
    <w:p w:rsidR="00651449" w:rsidRDefault="00824040" w:rsidP="00563EE4">
      <w:pPr>
        <w:ind w:firstLineChars="200" w:firstLine="600"/>
        <w:outlineLvl w:val="0"/>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8C3D74" w:rsidRDefault="008C3D74" w:rsidP="008C3D74">
      <w:pPr>
        <w:ind w:firstLineChars="200" w:firstLine="600"/>
        <w:rPr>
          <w:rFonts w:ascii="楷体_GB2312" w:eastAsia="楷体_GB2312"/>
          <w:b/>
          <w:sz w:val="30"/>
          <w:szCs w:val="30"/>
        </w:rPr>
      </w:pPr>
      <w:r>
        <w:rPr>
          <w:rFonts w:ascii="仿宋_GB2312" w:eastAsia="仿宋_GB2312" w:hint="eastAsia"/>
          <w:sz w:val="30"/>
          <w:szCs w:val="30"/>
        </w:rPr>
        <w:t>“三公”经费财政拨款支出决算中，因公出国（境）费支出决算0万元，占0.00%；公务用车购置及运行维护费支出决算8.21万元，占82.43%；公务接待费支出决算1.75万元，占17.57%。具体情况如下：</w:t>
      </w:r>
    </w:p>
    <w:p w:rsidR="008C3D74" w:rsidRDefault="008C3D74" w:rsidP="008C3D74">
      <w:pPr>
        <w:ind w:firstLineChars="200" w:firstLine="600"/>
        <w:rPr>
          <w:rFonts w:ascii="仿宋_GB2312" w:eastAsia="仿宋_GB2312" w:hAnsi="华文中宋"/>
          <w:sz w:val="30"/>
          <w:szCs w:val="30"/>
        </w:rPr>
      </w:pPr>
      <w:r>
        <w:rPr>
          <w:rFonts w:ascii="仿宋_GB2312" w:eastAsia="仿宋_GB2312" w:hint="eastAsia"/>
          <w:sz w:val="30"/>
          <w:szCs w:val="30"/>
        </w:rPr>
        <w:t>1、因公出国（境）费支出0万元。全年安排因公出国（境）</w:t>
      </w:r>
      <w:r>
        <w:rPr>
          <w:rFonts w:ascii="仿宋_GB2312" w:eastAsia="仿宋_GB2312" w:hint="eastAsia"/>
          <w:sz w:val="30"/>
          <w:szCs w:val="30"/>
        </w:rPr>
        <w:lastRenderedPageBreak/>
        <w:t>团组0个、累计0人次</w:t>
      </w:r>
      <w:r>
        <w:rPr>
          <w:rFonts w:ascii="仿宋_GB2312" w:eastAsia="仿宋_GB2312" w:hAnsi="华文中宋" w:hint="eastAsia"/>
          <w:sz w:val="30"/>
          <w:szCs w:val="30"/>
        </w:rPr>
        <w:t>。</w:t>
      </w:r>
    </w:p>
    <w:p w:rsidR="008C3D74" w:rsidRDefault="008C3D74" w:rsidP="008C3D74">
      <w:pPr>
        <w:ind w:firstLineChars="200" w:firstLine="600"/>
        <w:rPr>
          <w:rFonts w:ascii="仿宋_GB2312" w:eastAsia="仿宋_GB2312"/>
          <w:sz w:val="30"/>
          <w:szCs w:val="30"/>
        </w:rPr>
      </w:pPr>
      <w:r>
        <w:rPr>
          <w:rFonts w:ascii="仿宋_GB2312" w:eastAsia="仿宋_GB2312" w:hint="eastAsia"/>
          <w:sz w:val="30"/>
          <w:szCs w:val="30"/>
        </w:rPr>
        <w:t>2、公务用车购置及运行维护费支出8.21万元。其中：</w:t>
      </w:r>
    </w:p>
    <w:p w:rsidR="008C3D74" w:rsidRDefault="008C3D74" w:rsidP="008C3D74">
      <w:pPr>
        <w:ind w:firstLineChars="200" w:firstLine="600"/>
        <w:rPr>
          <w:rFonts w:ascii="仿宋_GB2312" w:eastAsia="仿宋_GB2312"/>
          <w:sz w:val="30"/>
          <w:szCs w:val="30"/>
        </w:rPr>
      </w:pPr>
      <w:r>
        <w:rPr>
          <w:rFonts w:ascii="仿宋_GB2312" w:eastAsia="仿宋_GB2312" w:hint="eastAsia"/>
          <w:sz w:val="30"/>
          <w:szCs w:val="30"/>
        </w:rPr>
        <w:t>公务用车购置支出为0万元。</w:t>
      </w:r>
    </w:p>
    <w:p w:rsidR="008C3D74" w:rsidRDefault="008C3D74" w:rsidP="008C3D74">
      <w:pPr>
        <w:ind w:firstLineChars="200" w:firstLine="600"/>
        <w:rPr>
          <w:rFonts w:eastAsia="仿宋_GB2312"/>
          <w:sz w:val="30"/>
          <w:szCs w:val="30"/>
        </w:rPr>
      </w:pPr>
      <w:r>
        <w:rPr>
          <w:rFonts w:eastAsia="仿宋_GB2312"/>
          <w:sz w:val="30"/>
          <w:szCs w:val="30"/>
        </w:rPr>
        <w:t>公务用车运行维护支出</w:t>
      </w:r>
      <w:r>
        <w:rPr>
          <w:rFonts w:ascii="仿宋_GB2312" w:eastAsia="仿宋_GB2312" w:hint="eastAsia"/>
          <w:sz w:val="30"/>
          <w:szCs w:val="30"/>
        </w:rPr>
        <w:t>8.21</w:t>
      </w:r>
      <w:r>
        <w:rPr>
          <w:rFonts w:eastAsia="仿宋_GB2312"/>
          <w:sz w:val="30"/>
          <w:szCs w:val="30"/>
        </w:rPr>
        <w:t>万元。主要用于</w:t>
      </w:r>
      <w:r>
        <w:rPr>
          <w:rFonts w:eastAsia="仿宋_GB2312" w:hint="eastAsia"/>
          <w:sz w:val="30"/>
          <w:szCs w:val="30"/>
        </w:rPr>
        <w:t>公务</w:t>
      </w:r>
      <w:r>
        <w:rPr>
          <w:rFonts w:ascii="仿宋_GB2312" w:eastAsia="仿宋_GB2312" w:hAnsi="仿宋_GB2312" w:cs="仿宋_GB2312" w:hint="eastAsia"/>
          <w:sz w:val="30"/>
        </w:rPr>
        <w:t>车辆保险费、加油费、维修保养费、过路过桥费、停车费等支出</w:t>
      </w:r>
      <w:r>
        <w:rPr>
          <w:rFonts w:eastAsia="仿宋_GB2312"/>
          <w:sz w:val="30"/>
          <w:szCs w:val="30"/>
        </w:rPr>
        <w:t>。</w:t>
      </w:r>
      <w:r w:rsidRPr="00B6585B">
        <w:rPr>
          <w:rFonts w:ascii="仿宋_GB2312" w:eastAsia="仿宋_GB2312"/>
          <w:sz w:val="30"/>
          <w:szCs w:val="30"/>
        </w:rPr>
        <w:t>2022年</w:t>
      </w:r>
      <w:r>
        <w:rPr>
          <w:rFonts w:eastAsia="仿宋_GB2312"/>
          <w:sz w:val="30"/>
          <w:szCs w:val="30"/>
        </w:rPr>
        <w:t>，上海</w:t>
      </w:r>
      <w:r>
        <w:rPr>
          <w:rFonts w:eastAsia="仿宋_GB2312" w:hint="eastAsia"/>
          <w:sz w:val="30"/>
          <w:szCs w:val="30"/>
        </w:rPr>
        <w:t>推进科技创新中心建设办公室</w:t>
      </w:r>
      <w:r>
        <w:rPr>
          <w:rFonts w:eastAsia="仿宋_GB2312"/>
          <w:sz w:val="30"/>
          <w:szCs w:val="30"/>
        </w:rPr>
        <w:t>开支财政拨款的公务用车保有量为</w:t>
      </w:r>
      <w:r>
        <w:rPr>
          <w:rFonts w:ascii="仿宋_GB2312" w:eastAsia="仿宋_GB2312" w:hint="eastAsia"/>
          <w:sz w:val="30"/>
          <w:szCs w:val="30"/>
        </w:rPr>
        <w:t>3</w:t>
      </w:r>
      <w:r>
        <w:rPr>
          <w:rFonts w:eastAsia="仿宋_GB2312"/>
          <w:sz w:val="30"/>
          <w:szCs w:val="30"/>
        </w:rPr>
        <w:t>辆。</w:t>
      </w:r>
    </w:p>
    <w:p w:rsidR="008C3D74" w:rsidRDefault="008C3D74" w:rsidP="008C3D74">
      <w:pPr>
        <w:ind w:firstLine="600"/>
        <w:rPr>
          <w:rFonts w:ascii="仿宋_GB2312" w:eastAsia="仿宋_GB2312"/>
          <w:sz w:val="30"/>
          <w:szCs w:val="30"/>
        </w:rPr>
      </w:pPr>
      <w:r>
        <w:rPr>
          <w:rFonts w:ascii="仿宋_GB2312" w:eastAsia="仿宋_GB2312" w:hint="eastAsia"/>
          <w:sz w:val="30"/>
          <w:szCs w:val="30"/>
        </w:rPr>
        <w:t>3、公务接待费支出1.75万元。其中：</w:t>
      </w:r>
    </w:p>
    <w:p w:rsidR="008C3D74" w:rsidRDefault="008C3D74" w:rsidP="008C3D74">
      <w:pPr>
        <w:ind w:firstLine="600"/>
        <w:rPr>
          <w:rFonts w:ascii="仿宋_GB2312" w:eastAsia="仿宋_GB2312"/>
          <w:sz w:val="30"/>
          <w:szCs w:val="30"/>
        </w:rPr>
      </w:pPr>
      <w:r>
        <w:rPr>
          <w:rFonts w:ascii="仿宋_GB2312" w:eastAsia="仿宋_GB2312" w:hint="eastAsia"/>
          <w:sz w:val="30"/>
          <w:szCs w:val="30"/>
        </w:rPr>
        <w:t>国内公务接待支出1.75万元（含外宾接待支出0万元）。主要用于国内公务接待支出，</w:t>
      </w:r>
      <w:r w:rsidRPr="00175539">
        <w:rPr>
          <w:rFonts w:ascii="仿宋_GB2312" w:eastAsia="仿宋_GB2312" w:hAnsi="仿宋_GB2312" w:cs="仿宋_GB2312" w:hint="eastAsia"/>
          <w:sz w:val="30"/>
        </w:rPr>
        <w:t>公务接待30批次、230人次，</w:t>
      </w:r>
      <w:r>
        <w:rPr>
          <w:rFonts w:ascii="仿宋_GB2312" w:eastAsia="仿宋_GB2312" w:hAnsi="仿宋_GB2312" w:cs="仿宋_GB2312" w:hint="eastAsia"/>
          <w:sz w:val="30"/>
        </w:rPr>
        <w:t>其中</w:t>
      </w:r>
      <w:r>
        <w:rPr>
          <w:rFonts w:ascii="仿宋_GB2312" w:eastAsia="仿宋_GB2312" w:hint="eastAsia"/>
          <w:sz w:val="30"/>
          <w:szCs w:val="30"/>
        </w:rPr>
        <w:t>：接待外宾0批次、0人次。</w:t>
      </w: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八、政府性基金预算财政拨款收入支出决算情况说明</w:t>
      </w:r>
    </w:p>
    <w:p w:rsidR="008C3D74" w:rsidRDefault="008C3D74" w:rsidP="008C3D74">
      <w:pPr>
        <w:ind w:firstLineChars="200" w:firstLine="600"/>
        <w:rPr>
          <w:rFonts w:ascii="仿宋_GB2312" w:eastAsia="仿宋_GB2312"/>
          <w:sz w:val="30"/>
          <w:szCs w:val="30"/>
        </w:rPr>
      </w:pPr>
      <w:r>
        <w:rPr>
          <w:rFonts w:ascii="仿宋_GB2312" w:eastAsia="仿宋_GB2312" w:hAnsi="宋体" w:hint="eastAsia"/>
          <w:sz w:val="30"/>
          <w:szCs w:val="30"/>
        </w:rPr>
        <w:t>上海推进科技创新中心建设办公室</w:t>
      </w:r>
      <w:r>
        <w:rPr>
          <w:rFonts w:ascii="仿宋_GB2312" w:eastAsia="仿宋_GB2312" w:hint="eastAsia"/>
          <w:sz w:val="30"/>
          <w:szCs w:val="30"/>
        </w:rPr>
        <w:t>2022年度无政府性基金预算财政拨款收入和支出。</w:t>
      </w:r>
    </w:p>
    <w:p w:rsidR="00651449" w:rsidRDefault="00824040" w:rsidP="00563EE4">
      <w:pPr>
        <w:ind w:firstLineChars="200" w:firstLine="600"/>
        <w:outlineLvl w:val="0"/>
        <w:rPr>
          <w:rFonts w:ascii="楷体_GB2312" w:eastAsia="楷体_GB2312"/>
          <w:b/>
          <w:sz w:val="30"/>
          <w:szCs w:val="30"/>
        </w:rPr>
      </w:pPr>
      <w:r>
        <w:rPr>
          <w:rFonts w:ascii="楷体_GB2312" w:eastAsia="楷体_GB2312" w:hint="eastAsia"/>
          <w:b/>
          <w:sz w:val="30"/>
          <w:szCs w:val="30"/>
        </w:rPr>
        <w:t>九、国有资本经营预算财政拨款收入支出决算情况说明</w:t>
      </w:r>
    </w:p>
    <w:p w:rsidR="008C3D74" w:rsidRDefault="008C3D74" w:rsidP="008C3D74">
      <w:pPr>
        <w:ind w:firstLineChars="200" w:firstLine="600"/>
        <w:rPr>
          <w:rFonts w:ascii="仿宋_GB2312" w:eastAsia="仿宋_GB2312"/>
          <w:sz w:val="30"/>
          <w:szCs w:val="30"/>
        </w:rPr>
      </w:pPr>
      <w:r>
        <w:rPr>
          <w:rFonts w:ascii="仿宋_GB2312" w:eastAsia="仿宋_GB2312" w:hAnsi="宋体" w:hint="eastAsia"/>
          <w:sz w:val="30"/>
          <w:szCs w:val="30"/>
        </w:rPr>
        <w:t>上海推进科技创新中心建设办公室</w:t>
      </w:r>
      <w:r>
        <w:rPr>
          <w:rFonts w:ascii="仿宋_GB2312" w:eastAsia="仿宋_GB2312" w:hint="eastAsia"/>
          <w:sz w:val="30"/>
          <w:szCs w:val="30"/>
        </w:rPr>
        <w:t>2022年度无国有资本经营预算财政拨款收入和支出。</w:t>
      </w:r>
    </w:p>
    <w:p w:rsidR="00651449" w:rsidRDefault="00824040" w:rsidP="00563EE4">
      <w:pPr>
        <w:widowControl/>
        <w:ind w:firstLineChars="200" w:firstLine="600"/>
        <w:jc w:val="left"/>
        <w:outlineLvl w:val="0"/>
        <w:rPr>
          <w:rFonts w:ascii="楷体_GB2312" w:eastAsia="楷体_GB2312" w:hAnsi="宋体" w:cs="楷体"/>
          <w:b/>
          <w:bCs/>
          <w:color w:val="000000"/>
          <w:kern w:val="0"/>
          <w:sz w:val="30"/>
          <w:szCs w:val="30"/>
        </w:rPr>
      </w:pPr>
      <w:r>
        <w:rPr>
          <w:rFonts w:ascii="楷体_GB2312" w:eastAsia="楷体_GB2312" w:hAnsi="宋体" w:cs="楷体" w:hint="eastAsia"/>
          <w:b/>
          <w:bCs/>
          <w:color w:val="000000"/>
          <w:kern w:val="0"/>
          <w:sz w:val="30"/>
          <w:szCs w:val="30"/>
        </w:rPr>
        <w:t>十、预算绩效管理情况</w:t>
      </w:r>
    </w:p>
    <w:p w:rsidR="008C3D74" w:rsidRDefault="008C3D74" w:rsidP="008C3D74">
      <w:pPr>
        <w:pStyle w:val="Default"/>
        <w:ind w:firstLineChars="200" w:firstLine="600"/>
        <w:jc w:val="both"/>
        <w:rPr>
          <w:rFonts w:ascii="仿宋_GB2312" w:eastAsia="仿宋_GB2312" w:hAnsi="Calibri" w:cs="黑体"/>
          <w:color w:val="auto"/>
          <w:kern w:val="2"/>
          <w:sz w:val="30"/>
          <w:szCs w:val="30"/>
        </w:rPr>
      </w:pPr>
      <w:r>
        <w:rPr>
          <w:rFonts w:ascii="仿宋_GB2312" w:eastAsia="仿宋_GB2312" w:hint="eastAsia"/>
          <w:kern w:val="2"/>
          <w:sz w:val="30"/>
          <w:szCs w:val="30"/>
        </w:rPr>
        <w:t>上海推进科技创新中心建设办公室2022年度预算绩效管理工作开展情况如下：本部门全过程绩效管理实施情况：编报绩效目标的2022年度项目10个，涉及预算金额4,775万元；绩效跟踪评价的2022年度项目10个，</w:t>
      </w:r>
      <w:r w:rsidRPr="00C57CAC">
        <w:rPr>
          <w:rFonts w:ascii="仿宋_GB2312" w:eastAsia="仿宋_GB2312" w:hint="eastAsia"/>
          <w:kern w:val="2"/>
          <w:sz w:val="30"/>
          <w:szCs w:val="30"/>
        </w:rPr>
        <w:t>涉及预算金额4</w:t>
      </w:r>
      <w:r>
        <w:rPr>
          <w:rFonts w:ascii="仿宋_GB2312" w:eastAsia="仿宋_GB2312" w:hint="eastAsia"/>
          <w:kern w:val="2"/>
          <w:sz w:val="30"/>
          <w:szCs w:val="30"/>
        </w:rPr>
        <w:t>,</w:t>
      </w:r>
      <w:r w:rsidRPr="00C57CAC">
        <w:rPr>
          <w:rFonts w:ascii="仿宋_GB2312" w:eastAsia="仿宋_GB2312" w:hint="eastAsia"/>
          <w:kern w:val="2"/>
          <w:sz w:val="30"/>
          <w:szCs w:val="30"/>
        </w:rPr>
        <w:t>775万元</w:t>
      </w:r>
      <w:r>
        <w:rPr>
          <w:rFonts w:ascii="仿宋_GB2312" w:eastAsia="仿宋_GB2312" w:hint="eastAsia"/>
          <w:kern w:val="2"/>
          <w:sz w:val="30"/>
          <w:szCs w:val="30"/>
        </w:rPr>
        <w:t>；绩效自评</w:t>
      </w:r>
      <w:r>
        <w:rPr>
          <w:rFonts w:ascii="仿宋_GB2312" w:eastAsia="仿宋_GB2312" w:hint="eastAsia"/>
          <w:kern w:val="2"/>
          <w:sz w:val="30"/>
          <w:szCs w:val="30"/>
        </w:rPr>
        <w:lastRenderedPageBreak/>
        <w:t>的2022年度项目10个，涉及预算金额4,775万元，平均得分97.77分（其中，绩效评级为“优”的项目10个绩效自评中共发现问题2个，已经完成整改的2个）。</w:t>
      </w:r>
    </w:p>
    <w:p w:rsidR="00651449" w:rsidRDefault="00824040" w:rsidP="00563EE4">
      <w:pPr>
        <w:ind w:firstLineChars="198" w:firstLine="594"/>
        <w:outlineLvl w:val="0"/>
        <w:rPr>
          <w:rFonts w:ascii="楷体_GB2312" w:eastAsia="楷体_GB2312"/>
          <w:b/>
          <w:sz w:val="30"/>
          <w:szCs w:val="30"/>
        </w:rPr>
      </w:pPr>
      <w:r>
        <w:rPr>
          <w:rFonts w:ascii="楷体_GB2312" w:eastAsia="楷体_GB2312" w:hint="eastAsia"/>
          <w:b/>
          <w:sz w:val="30"/>
          <w:szCs w:val="30"/>
        </w:rPr>
        <w:t>十一、其他重要事项的情况说明</w:t>
      </w:r>
    </w:p>
    <w:p w:rsidR="00651449" w:rsidRDefault="00824040">
      <w:pPr>
        <w:ind w:firstLine="600"/>
        <w:outlineLvl w:val="0"/>
        <w:rPr>
          <w:rFonts w:ascii="楷体_GB2312" w:eastAsia="楷体_GB2312"/>
          <w:b/>
          <w:sz w:val="30"/>
          <w:szCs w:val="30"/>
        </w:rPr>
      </w:pPr>
      <w:r>
        <w:rPr>
          <w:rFonts w:ascii="楷体_GB2312" w:eastAsia="楷体_GB2312" w:hint="eastAsia"/>
          <w:b/>
          <w:sz w:val="30"/>
          <w:szCs w:val="30"/>
        </w:rPr>
        <w:t>（一）机关运行经费支出情况</w:t>
      </w:r>
    </w:p>
    <w:p w:rsidR="008C3D74" w:rsidRDefault="008C3D74" w:rsidP="008C3D74">
      <w:pPr>
        <w:ind w:firstLine="600"/>
        <w:rPr>
          <w:rFonts w:ascii="仿宋_GB2312" w:eastAsia="仿宋_GB2312"/>
          <w:sz w:val="30"/>
          <w:szCs w:val="30"/>
        </w:rPr>
      </w:pPr>
      <w:r>
        <w:rPr>
          <w:rFonts w:ascii="仿宋_GB2312" w:eastAsia="仿宋_GB2312" w:hint="eastAsia"/>
          <w:sz w:val="30"/>
          <w:szCs w:val="30"/>
        </w:rPr>
        <w:t>机关运行经费支出2,614.29万元，比2021年度增加21.48万元，增长0.81%。主要原因是日常办公费支出略有增长。</w:t>
      </w:r>
    </w:p>
    <w:p w:rsidR="00651449" w:rsidRDefault="00824040" w:rsidP="00563EE4">
      <w:pPr>
        <w:ind w:firstLineChars="200" w:firstLine="600"/>
        <w:outlineLvl w:val="0"/>
        <w:rPr>
          <w:rFonts w:ascii="楷体_GB2312" w:eastAsia="楷体_GB2312" w:hAnsi="宋体" w:cs="楷体"/>
          <w:b/>
          <w:bCs/>
          <w:sz w:val="30"/>
          <w:szCs w:val="30"/>
        </w:rPr>
      </w:pPr>
      <w:r>
        <w:rPr>
          <w:rFonts w:ascii="楷体_GB2312" w:eastAsia="楷体_GB2312" w:hAnsi="宋体" w:cs="楷体" w:hint="eastAsia"/>
          <w:b/>
          <w:bCs/>
          <w:sz w:val="30"/>
          <w:szCs w:val="30"/>
        </w:rPr>
        <w:t>（二）政府采购支出情况</w:t>
      </w:r>
    </w:p>
    <w:p w:rsidR="008C3D74" w:rsidRPr="008C3D74" w:rsidRDefault="008C3D74" w:rsidP="008C3D74">
      <w:pPr>
        <w:ind w:firstLineChars="200" w:firstLine="600"/>
        <w:rPr>
          <w:rFonts w:ascii="仿宋_GB2312" w:eastAsia="仿宋_GB2312"/>
          <w:sz w:val="30"/>
          <w:szCs w:val="30"/>
        </w:rPr>
      </w:pPr>
      <w:r w:rsidRPr="008C3D74">
        <w:rPr>
          <w:rFonts w:ascii="Times New Roman" w:eastAsia="仿宋_GB2312" w:hAnsi="Times New Roman" w:cs="Times New Roman"/>
          <w:sz w:val="30"/>
          <w:szCs w:val="30"/>
        </w:rPr>
        <w:t>上海</w:t>
      </w:r>
      <w:r w:rsidRPr="008C3D74">
        <w:rPr>
          <w:rFonts w:ascii="Times New Roman" w:eastAsia="仿宋_GB2312" w:hAnsi="Times New Roman" w:cs="Times New Roman" w:hint="eastAsia"/>
          <w:sz w:val="30"/>
          <w:szCs w:val="30"/>
        </w:rPr>
        <w:t>推进科技创新中心建设办公室</w:t>
      </w:r>
      <w:r w:rsidRPr="008C3D74">
        <w:rPr>
          <w:rFonts w:ascii="仿宋_GB2312" w:eastAsia="仿宋_GB2312" w:hint="eastAsia"/>
          <w:sz w:val="30"/>
          <w:szCs w:val="30"/>
        </w:rPr>
        <w:t>2022年度政府采购金额（以合同签订为准）为3</w:t>
      </w:r>
      <w:r w:rsidR="00134F65">
        <w:rPr>
          <w:rFonts w:ascii="仿宋_GB2312" w:eastAsia="仿宋_GB2312" w:hint="eastAsia"/>
          <w:sz w:val="30"/>
          <w:szCs w:val="30"/>
        </w:rPr>
        <w:t>,868</w:t>
      </w:r>
      <w:r w:rsidR="009B3E52">
        <w:rPr>
          <w:rFonts w:ascii="仿宋_GB2312" w:eastAsia="仿宋_GB2312" w:hint="eastAsia"/>
          <w:sz w:val="30"/>
          <w:szCs w:val="30"/>
        </w:rPr>
        <w:t>.50</w:t>
      </w:r>
      <w:r w:rsidRPr="008C3D74">
        <w:rPr>
          <w:rFonts w:ascii="仿宋_GB2312" w:eastAsia="仿宋_GB2312" w:hint="eastAsia"/>
          <w:sz w:val="30"/>
          <w:szCs w:val="30"/>
        </w:rPr>
        <w:t>万元，其中：货物采购金额</w:t>
      </w:r>
      <w:r w:rsidR="00CB0FDB">
        <w:rPr>
          <w:rFonts w:ascii="仿宋_GB2312" w:eastAsia="仿宋_GB2312" w:hint="eastAsia"/>
          <w:sz w:val="30"/>
          <w:szCs w:val="30"/>
        </w:rPr>
        <w:t>0</w:t>
      </w:r>
      <w:r w:rsidRPr="008C3D74">
        <w:rPr>
          <w:rFonts w:ascii="仿宋_GB2312" w:eastAsia="仿宋_GB2312" w:hint="eastAsia"/>
          <w:sz w:val="30"/>
          <w:szCs w:val="30"/>
        </w:rPr>
        <w:t>万元、工程采购金额0万元、服务采购金额</w:t>
      </w:r>
      <w:r w:rsidR="00CB0FDB">
        <w:rPr>
          <w:rFonts w:ascii="仿宋_GB2312" w:eastAsia="仿宋_GB2312" w:hint="eastAsia"/>
          <w:sz w:val="30"/>
          <w:szCs w:val="30"/>
        </w:rPr>
        <w:t>3,868</w:t>
      </w:r>
      <w:r w:rsidR="009B3E52">
        <w:rPr>
          <w:rFonts w:ascii="仿宋_GB2312" w:eastAsia="仿宋_GB2312" w:hint="eastAsia"/>
          <w:sz w:val="30"/>
          <w:szCs w:val="30"/>
        </w:rPr>
        <w:t>.50</w:t>
      </w:r>
      <w:r w:rsidRPr="008C3D74">
        <w:rPr>
          <w:rFonts w:ascii="仿宋_GB2312" w:eastAsia="仿宋_GB2312" w:hint="eastAsia"/>
          <w:sz w:val="30"/>
          <w:szCs w:val="30"/>
        </w:rPr>
        <w:t>万元。</w:t>
      </w:r>
    </w:p>
    <w:p w:rsidR="00651449" w:rsidRDefault="00824040" w:rsidP="00563EE4">
      <w:pPr>
        <w:numPr>
          <w:ilvl w:val="0"/>
          <w:numId w:val="2"/>
        </w:numPr>
        <w:spacing w:line="570" w:lineRule="exact"/>
        <w:ind w:firstLineChars="213" w:firstLine="639"/>
        <w:rPr>
          <w:rFonts w:ascii="楷体_GB2312" w:eastAsia="楷体_GB2312" w:hAnsi="宋体" w:cs="楷体"/>
          <w:b/>
          <w:bCs/>
          <w:color w:val="000000"/>
          <w:kern w:val="0"/>
          <w:sz w:val="30"/>
          <w:szCs w:val="30"/>
        </w:rPr>
      </w:pPr>
      <w:r>
        <w:rPr>
          <w:rFonts w:ascii="楷体_GB2312" w:eastAsia="楷体_GB2312" w:hAnsi="宋体" w:cs="楷体" w:hint="eastAsia"/>
          <w:b/>
          <w:bCs/>
          <w:color w:val="000000"/>
          <w:kern w:val="0"/>
          <w:sz w:val="30"/>
          <w:szCs w:val="30"/>
        </w:rPr>
        <w:t>国有资产占有使用情况说明</w:t>
      </w:r>
    </w:p>
    <w:p w:rsidR="00651449" w:rsidRDefault="008C3D74" w:rsidP="004B71AA">
      <w:pPr>
        <w:ind w:firstLineChars="200" w:firstLine="600"/>
        <w:jc w:val="left"/>
        <w:rPr>
          <w:rFonts w:ascii="黑体" w:eastAsia="黑体"/>
          <w:sz w:val="30"/>
          <w:szCs w:val="30"/>
        </w:rPr>
      </w:pPr>
      <w:r w:rsidRPr="00B6585B">
        <w:rPr>
          <w:rFonts w:ascii="仿宋_GB2312" w:eastAsia="仿宋_GB2312"/>
          <w:sz w:val="30"/>
          <w:szCs w:val="30"/>
        </w:rPr>
        <w:t>截至</w:t>
      </w:r>
      <w:smartTag w:uri="urn:schemas-microsoft-com:office:smarttags" w:element="chsdate">
        <w:smartTagPr>
          <w:attr w:name="Year" w:val="2022"/>
          <w:attr w:name="Month" w:val="12"/>
          <w:attr w:name="Day" w:val="31"/>
          <w:attr w:name="IsLunarDate" w:val="False"/>
          <w:attr w:name="IsROCDate" w:val="False"/>
        </w:smartTagPr>
        <w:r w:rsidRPr="00B6585B">
          <w:rPr>
            <w:rFonts w:ascii="仿宋_GB2312" w:eastAsia="仿宋_GB2312"/>
            <w:sz w:val="30"/>
            <w:szCs w:val="30"/>
          </w:rPr>
          <w:t>2022年12月31日</w:t>
        </w:r>
      </w:smartTag>
      <w:r w:rsidRPr="00B6585B">
        <w:rPr>
          <w:rFonts w:ascii="仿宋_GB2312" w:eastAsia="仿宋_GB2312"/>
          <w:sz w:val="30"/>
          <w:szCs w:val="30"/>
        </w:rPr>
        <w:t>，</w:t>
      </w:r>
      <w:r>
        <w:rPr>
          <w:rFonts w:ascii="Times New Roman" w:eastAsia="仿宋_GB2312" w:hAnsi="Times New Roman" w:cs="Times New Roman" w:hint="eastAsia"/>
          <w:color w:val="000000"/>
          <w:sz w:val="30"/>
          <w:szCs w:val="30"/>
        </w:rPr>
        <w:t>上海推进科技创新中心建设办公室</w:t>
      </w:r>
      <w:r>
        <w:rPr>
          <w:rFonts w:ascii="Times New Roman" w:eastAsia="仿宋_GB2312" w:hAnsi="Times New Roman" w:cs="Times New Roman"/>
          <w:color w:val="000000"/>
          <w:sz w:val="30"/>
          <w:szCs w:val="30"/>
        </w:rPr>
        <w:t>共有车辆</w:t>
      </w:r>
      <w:r>
        <w:rPr>
          <w:rFonts w:ascii="Times New Roman" w:eastAsia="仿宋_GB2312" w:hAnsi="Times New Roman" w:cs="Times New Roman" w:hint="eastAsia"/>
          <w:color w:val="000000"/>
          <w:sz w:val="30"/>
          <w:szCs w:val="30"/>
        </w:rPr>
        <w:t>3</w:t>
      </w:r>
      <w:r>
        <w:rPr>
          <w:rFonts w:ascii="Times New Roman" w:eastAsia="仿宋_GB2312" w:hAnsi="Times New Roman" w:cs="Times New Roman"/>
          <w:color w:val="000000"/>
          <w:sz w:val="30"/>
          <w:szCs w:val="30"/>
        </w:rPr>
        <w:t>辆，其中：</w:t>
      </w:r>
      <w:r w:rsidRPr="00AC447A">
        <w:rPr>
          <w:rFonts w:ascii="仿宋_GB2312" w:eastAsia="仿宋_GB2312"/>
          <w:sz w:val="30"/>
          <w:szCs w:val="30"/>
        </w:rPr>
        <w:t>机要通信用车</w:t>
      </w:r>
      <w:r w:rsidRPr="00AC447A">
        <w:rPr>
          <w:rFonts w:ascii="仿宋_GB2312" w:eastAsia="仿宋_GB2312" w:hint="eastAsia"/>
          <w:sz w:val="30"/>
          <w:szCs w:val="30"/>
        </w:rPr>
        <w:t>1</w:t>
      </w:r>
      <w:r w:rsidRPr="00AC447A">
        <w:rPr>
          <w:rFonts w:ascii="仿宋_GB2312" w:eastAsia="仿宋_GB2312"/>
          <w:sz w:val="30"/>
          <w:szCs w:val="30"/>
        </w:rPr>
        <w:t>辆、应急保障用车</w:t>
      </w:r>
      <w:r w:rsidRPr="00AC447A">
        <w:rPr>
          <w:rFonts w:ascii="仿宋_GB2312" w:eastAsia="仿宋_GB2312" w:hint="eastAsia"/>
          <w:sz w:val="30"/>
          <w:szCs w:val="30"/>
        </w:rPr>
        <w:t>1</w:t>
      </w:r>
      <w:r w:rsidRPr="00AC447A">
        <w:rPr>
          <w:rFonts w:ascii="仿宋_GB2312" w:eastAsia="仿宋_GB2312"/>
          <w:sz w:val="30"/>
          <w:szCs w:val="30"/>
        </w:rPr>
        <w:t>辆、其他用车</w:t>
      </w:r>
      <w:r w:rsidRPr="00AC447A">
        <w:rPr>
          <w:rFonts w:ascii="仿宋_GB2312" w:eastAsia="仿宋_GB2312" w:hint="eastAsia"/>
          <w:sz w:val="30"/>
          <w:szCs w:val="30"/>
        </w:rPr>
        <w:t>1</w:t>
      </w:r>
      <w:r w:rsidRPr="00AC447A">
        <w:rPr>
          <w:rFonts w:ascii="仿宋_GB2312" w:eastAsia="仿宋_GB2312"/>
          <w:sz w:val="30"/>
          <w:szCs w:val="30"/>
        </w:rPr>
        <w:t>辆。单价100万元（含）以上设备（不含车辆）</w:t>
      </w:r>
      <w:r w:rsidR="0061013C">
        <w:rPr>
          <w:rFonts w:ascii="仿宋_GB2312" w:eastAsia="仿宋_GB2312" w:hint="eastAsia"/>
          <w:sz w:val="30"/>
          <w:szCs w:val="30"/>
        </w:rPr>
        <w:t>1</w:t>
      </w:r>
      <w:r w:rsidRPr="00AC447A">
        <w:rPr>
          <w:rFonts w:ascii="仿宋_GB2312" w:eastAsia="仿宋_GB2312"/>
          <w:sz w:val="30"/>
          <w:szCs w:val="30"/>
        </w:rPr>
        <w:t>台。</w:t>
      </w:r>
      <w:r w:rsidR="00824040">
        <w:rPr>
          <w:rFonts w:ascii="仿宋_GB2312" w:eastAsia="仿宋_GB2312"/>
          <w:sz w:val="30"/>
          <w:szCs w:val="30"/>
        </w:rPr>
        <w:br w:type="page"/>
      </w:r>
      <w:r w:rsidR="004B71AA">
        <w:rPr>
          <w:rFonts w:ascii="仿宋_GB2312" w:eastAsia="仿宋_GB2312" w:hint="eastAsia"/>
          <w:sz w:val="30"/>
          <w:szCs w:val="30"/>
        </w:rPr>
        <w:lastRenderedPageBreak/>
        <w:t xml:space="preserve">                 </w:t>
      </w:r>
      <w:r w:rsidR="00824040">
        <w:rPr>
          <w:rFonts w:ascii="黑体" w:eastAsia="黑体" w:hint="eastAsia"/>
          <w:sz w:val="30"/>
          <w:szCs w:val="30"/>
        </w:rPr>
        <w:t>第四部分    名词解释</w:t>
      </w:r>
    </w:p>
    <w:p w:rsidR="00651449" w:rsidRDefault="00651449">
      <w:pPr>
        <w:rPr>
          <w:rFonts w:ascii="仿宋_GB2312" w:eastAsia="仿宋_GB2312" w:hAnsi="宋体" w:cs="仿宋_GB2312"/>
          <w:color w:val="000000"/>
          <w:sz w:val="30"/>
          <w:szCs w:val="30"/>
        </w:rPr>
      </w:pP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t>一、财政拨款收入：指单位本年度从本级财政部门取得的财政拨款，包括一般公共预算财政拨款、政府性基金预算财政拨款和国有资本经营预算财政拨款。</w:t>
      </w: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t>二、事业收入：指事业单位开展专业业务活动及其辅助活动取得的收入。</w:t>
      </w:r>
    </w:p>
    <w:p w:rsidR="004B71AA" w:rsidRDefault="00824040">
      <w:pPr>
        <w:ind w:firstLineChars="200" w:firstLine="600"/>
        <w:rPr>
          <w:rFonts w:ascii="仿宋_GB2312" w:eastAsia="仿宋_GB2312"/>
          <w:sz w:val="30"/>
          <w:szCs w:val="30"/>
        </w:rPr>
      </w:pPr>
      <w:r>
        <w:rPr>
          <w:rFonts w:ascii="仿宋_GB2312" w:eastAsia="仿宋_GB2312" w:hint="eastAsia"/>
          <w:sz w:val="30"/>
          <w:szCs w:val="30"/>
        </w:rPr>
        <w:t>三、经营收入：指事业单位在专业业务活动及其辅助活动之外开展非独立核算经营活动取得的收入。</w:t>
      </w: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t>四、其他收入：指单位取得的除“财政拨款收入”、“事业收入”、“经营收入”等以外的收入。</w:t>
      </w: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t>五、年初结转和结余：指以前年度尚未完成、结转到本年按有关规定继续使用的资金。</w:t>
      </w: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t>七、基本支出：指单位为保障机构正常运转、完成日常工作任务而发生的各项支出。</w:t>
      </w: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t>八、项目支出：指单位为完成特定的行政工作任务或事业发展目标，在基本支出之外发生的各项支出。</w:t>
      </w: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t>九、经营支出：指事业单位在专业活动及辅助活动之外开展非独立核算经营活动发生的支出。</w:t>
      </w: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lastRenderedPageBreak/>
        <w:t>十、“三公”经费：指单位使用本级财政拨款安排的因公出国（境）费、公务用车购置及运行维护费和公务接待费。其中:因公出国（境）</w:t>
      </w:r>
      <w:proofErr w:type="gramStart"/>
      <w:r>
        <w:rPr>
          <w:rFonts w:ascii="仿宋_GB2312" w:eastAsia="仿宋_GB2312" w:hint="eastAsia"/>
          <w:sz w:val="30"/>
          <w:szCs w:val="30"/>
        </w:rPr>
        <w:t>费反映</w:t>
      </w:r>
      <w:proofErr w:type="gramEnd"/>
      <w:r>
        <w:rPr>
          <w:rFonts w:ascii="仿宋_GB2312" w:eastAsia="仿宋_GB2312" w:hint="eastAsia"/>
          <w:sz w:val="30"/>
          <w:szCs w:val="30"/>
        </w:rPr>
        <w:t>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651449" w:rsidRDefault="00824040">
      <w:pPr>
        <w:ind w:firstLineChars="200" w:firstLine="600"/>
        <w:rPr>
          <w:rFonts w:ascii="仿宋_GB2312" w:eastAsia="仿宋_GB2312"/>
          <w:sz w:val="30"/>
          <w:szCs w:val="30"/>
        </w:rPr>
      </w:pPr>
      <w:r>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824040" w:rsidRDefault="00824040">
      <w:pPr>
        <w:ind w:firstLineChars="200" w:firstLine="600"/>
        <w:rPr>
          <w:rFonts w:ascii="仿宋_GB2312" w:eastAsia="仿宋_GB2312"/>
          <w:sz w:val="30"/>
          <w:szCs w:val="30"/>
        </w:rPr>
      </w:pPr>
    </w:p>
    <w:sectPr w:rsidR="00824040" w:rsidSect="00651449">
      <w:headerReference w:type="default" r:id="rId11"/>
      <w:footerReference w:type="default" r:id="rId12"/>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007" w:rsidRDefault="00092007">
      <w:r>
        <w:separator/>
      </w:r>
    </w:p>
  </w:endnote>
  <w:endnote w:type="continuationSeparator" w:id="0">
    <w:p w:rsidR="00092007" w:rsidRDefault="00092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E1" w:rsidRDefault="005455E1">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E1" w:rsidRDefault="005455E1">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E1" w:rsidRDefault="005455E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007" w:rsidRDefault="00092007">
      <w:r>
        <w:separator/>
      </w:r>
    </w:p>
  </w:footnote>
  <w:footnote w:type="continuationSeparator" w:id="0">
    <w:p w:rsidR="00092007" w:rsidRDefault="00092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E1" w:rsidRDefault="005455E1">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E1" w:rsidRDefault="005455E1">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5E1" w:rsidRDefault="005455E1">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CE3676"/>
    <w:multiLevelType w:val="singleLevel"/>
    <w:tmpl w:val="FBCE3676"/>
    <w:lvl w:ilvl="0">
      <w:start w:val="3"/>
      <w:numFmt w:val="chineseCounting"/>
      <w:suff w:val="nothing"/>
      <w:lvlText w:val="（%1）"/>
      <w:lvlJc w:val="left"/>
      <w:rPr>
        <w:rFonts w:hint="eastAsia"/>
      </w:rPr>
    </w:lvl>
  </w:abstractNum>
  <w:abstractNum w:abstractNumId="1">
    <w:nsid w:val="722E27C1"/>
    <w:multiLevelType w:val="multilevel"/>
    <w:tmpl w:val="722E27C1"/>
    <w:lvl w:ilvl="0">
      <w:start w:val="1"/>
      <w:numFmt w:val="japaneseCounting"/>
      <w:pStyle w:val="1"/>
      <w:lvlText w:val="第%1章"/>
      <w:lvlJc w:val="left"/>
      <w:pPr>
        <w:tabs>
          <w:tab w:val="num" w:pos="3199"/>
        </w:tabs>
        <w:ind w:left="3199" w:hanging="720"/>
      </w:pPr>
    </w:lvl>
    <w:lvl w:ilvl="1">
      <w:start w:val="1"/>
      <w:numFmt w:val="decimal"/>
      <w:pStyle w:val="2"/>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consecutiveHyphenLimit w:val="46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F9C"/>
    <w:rsid w:val="BFCBD068"/>
    <w:rsid w:val="D1FF13DB"/>
    <w:rsid w:val="EBFF5914"/>
    <w:rsid w:val="EFA757C3"/>
    <w:rsid w:val="FD33E883"/>
    <w:rsid w:val="FFE63AB3"/>
    <w:rsid w:val="000010A2"/>
    <w:rsid w:val="00002988"/>
    <w:rsid w:val="00002ED2"/>
    <w:rsid w:val="00003679"/>
    <w:rsid w:val="000064FD"/>
    <w:rsid w:val="00006C3B"/>
    <w:rsid w:val="00007041"/>
    <w:rsid w:val="000101D4"/>
    <w:rsid w:val="00012850"/>
    <w:rsid w:val="000165D1"/>
    <w:rsid w:val="00020097"/>
    <w:rsid w:val="000208A2"/>
    <w:rsid w:val="00021C1B"/>
    <w:rsid w:val="00023598"/>
    <w:rsid w:val="00031247"/>
    <w:rsid w:val="0003212E"/>
    <w:rsid w:val="00033C55"/>
    <w:rsid w:val="00035D35"/>
    <w:rsid w:val="00035E5A"/>
    <w:rsid w:val="0003612C"/>
    <w:rsid w:val="00037B07"/>
    <w:rsid w:val="00041AC9"/>
    <w:rsid w:val="00043425"/>
    <w:rsid w:val="0004364F"/>
    <w:rsid w:val="0004551F"/>
    <w:rsid w:val="00047570"/>
    <w:rsid w:val="000500A2"/>
    <w:rsid w:val="000501F2"/>
    <w:rsid w:val="0005112C"/>
    <w:rsid w:val="000519AA"/>
    <w:rsid w:val="00051F6B"/>
    <w:rsid w:val="000520D3"/>
    <w:rsid w:val="0005212B"/>
    <w:rsid w:val="000543FB"/>
    <w:rsid w:val="00055B43"/>
    <w:rsid w:val="00057832"/>
    <w:rsid w:val="000603B4"/>
    <w:rsid w:val="000605E7"/>
    <w:rsid w:val="00067A55"/>
    <w:rsid w:val="0007013D"/>
    <w:rsid w:val="00071B13"/>
    <w:rsid w:val="00072FED"/>
    <w:rsid w:val="00073F78"/>
    <w:rsid w:val="000752B7"/>
    <w:rsid w:val="0007769B"/>
    <w:rsid w:val="00080808"/>
    <w:rsid w:val="000826F2"/>
    <w:rsid w:val="0008408C"/>
    <w:rsid w:val="0008519D"/>
    <w:rsid w:val="00086E91"/>
    <w:rsid w:val="000903AC"/>
    <w:rsid w:val="0009084B"/>
    <w:rsid w:val="00091E55"/>
    <w:rsid w:val="00092007"/>
    <w:rsid w:val="0009385E"/>
    <w:rsid w:val="00093A8F"/>
    <w:rsid w:val="000947B3"/>
    <w:rsid w:val="000958A6"/>
    <w:rsid w:val="000958D6"/>
    <w:rsid w:val="000979C9"/>
    <w:rsid w:val="00097DB9"/>
    <w:rsid w:val="000A171F"/>
    <w:rsid w:val="000A22AD"/>
    <w:rsid w:val="000A3E0F"/>
    <w:rsid w:val="000A45C4"/>
    <w:rsid w:val="000A52AA"/>
    <w:rsid w:val="000A5BA5"/>
    <w:rsid w:val="000A5EA8"/>
    <w:rsid w:val="000A5FBE"/>
    <w:rsid w:val="000A6877"/>
    <w:rsid w:val="000A78EC"/>
    <w:rsid w:val="000B1A3C"/>
    <w:rsid w:val="000B4E9B"/>
    <w:rsid w:val="000B50DE"/>
    <w:rsid w:val="000B6FD7"/>
    <w:rsid w:val="000B7F8A"/>
    <w:rsid w:val="000C42F2"/>
    <w:rsid w:val="000C4733"/>
    <w:rsid w:val="000C4A28"/>
    <w:rsid w:val="000C4DA0"/>
    <w:rsid w:val="000C676E"/>
    <w:rsid w:val="000C6B76"/>
    <w:rsid w:val="000C708D"/>
    <w:rsid w:val="000C779A"/>
    <w:rsid w:val="000C7E6D"/>
    <w:rsid w:val="000D0016"/>
    <w:rsid w:val="000D06BF"/>
    <w:rsid w:val="000D0979"/>
    <w:rsid w:val="000D19D0"/>
    <w:rsid w:val="000D28FB"/>
    <w:rsid w:val="000D4BFC"/>
    <w:rsid w:val="000D5F94"/>
    <w:rsid w:val="000D5FC4"/>
    <w:rsid w:val="000D7C36"/>
    <w:rsid w:val="000E0A17"/>
    <w:rsid w:val="000E10BE"/>
    <w:rsid w:val="000E5A63"/>
    <w:rsid w:val="000E6A47"/>
    <w:rsid w:val="000F1D18"/>
    <w:rsid w:val="000F3A07"/>
    <w:rsid w:val="000F4017"/>
    <w:rsid w:val="000F4E6E"/>
    <w:rsid w:val="00103478"/>
    <w:rsid w:val="001036F6"/>
    <w:rsid w:val="00103D6C"/>
    <w:rsid w:val="00103EBF"/>
    <w:rsid w:val="00105AE8"/>
    <w:rsid w:val="00106893"/>
    <w:rsid w:val="0011056D"/>
    <w:rsid w:val="001108C6"/>
    <w:rsid w:val="00112D6D"/>
    <w:rsid w:val="00113470"/>
    <w:rsid w:val="00113B09"/>
    <w:rsid w:val="0011478A"/>
    <w:rsid w:val="00116421"/>
    <w:rsid w:val="00122900"/>
    <w:rsid w:val="00122C3E"/>
    <w:rsid w:val="00127ED4"/>
    <w:rsid w:val="00130627"/>
    <w:rsid w:val="0013064E"/>
    <w:rsid w:val="00131018"/>
    <w:rsid w:val="00134F65"/>
    <w:rsid w:val="00136A4E"/>
    <w:rsid w:val="00136B2A"/>
    <w:rsid w:val="00140021"/>
    <w:rsid w:val="00141D03"/>
    <w:rsid w:val="00141F0E"/>
    <w:rsid w:val="00142799"/>
    <w:rsid w:val="00142D38"/>
    <w:rsid w:val="0014303B"/>
    <w:rsid w:val="00143A17"/>
    <w:rsid w:val="00143AD4"/>
    <w:rsid w:val="001446B1"/>
    <w:rsid w:val="00146084"/>
    <w:rsid w:val="0014660F"/>
    <w:rsid w:val="00146C92"/>
    <w:rsid w:val="001508EE"/>
    <w:rsid w:val="001515AA"/>
    <w:rsid w:val="001534D6"/>
    <w:rsid w:val="00154DE5"/>
    <w:rsid w:val="001554E0"/>
    <w:rsid w:val="00156432"/>
    <w:rsid w:val="0016209F"/>
    <w:rsid w:val="0016220D"/>
    <w:rsid w:val="00164147"/>
    <w:rsid w:val="001656C0"/>
    <w:rsid w:val="00170E10"/>
    <w:rsid w:val="00172F09"/>
    <w:rsid w:val="00173DA6"/>
    <w:rsid w:val="001766FA"/>
    <w:rsid w:val="001769B1"/>
    <w:rsid w:val="00176A90"/>
    <w:rsid w:val="00180D9A"/>
    <w:rsid w:val="00183ED7"/>
    <w:rsid w:val="00186F8E"/>
    <w:rsid w:val="00187137"/>
    <w:rsid w:val="001872EB"/>
    <w:rsid w:val="00191774"/>
    <w:rsid w:val="00191A67"/>
    <w:rsid w:val="00194642"/>
    <w:rsid w:val="00195455"/>
    <w:rsid w:val="0019579F"/>
    <w:rsid w:val="001968DB"/>
    <w:rsid w:val="001A07BB"/>
    <w:rsid w:val="001A104B"/>
    <w:rsid w:val="001A1F2C"/>
    <w:rsid w:val="001A3BE8"/>
    <w:rsid w:val="001A5EFD"/>
    <w:rsid w:val="001B11F6"/>
    <w:rsid w:val="001B26E7"/>
    <w:rsid w:val="001B3D4C"/>
    <w:rsid w:val="001B4775"/>
    <w:rsid w:val="001B7C79"/>
    <w:rsid w:val="001C1F26"/>
    <w:rsid w:val="001C3948"/>
    <w:rsid w:val="001C47B5"/>
    <w:rsid w:val="001C62E9"/>
    <w:rsid w:val="001C66B0"/>
    <w:rsid w:val="001D4EC8"/>
    <w:rsid w:val="001E067D"/>
    <w:rsid w:val="001E1779"/>
    <w:rsid w:val="001E34DB"/>
    <w:rsid w:val="001E44A8"/>
    <w:rsid w:val="001E5F9A"/>
    <w:rsid w:val="001E7BB7"/>
    <w:rsid w:val="001F089A"/>
    <w:rsid w:val="001F189C"/>
    <w:rsid w:val="001F28D4"/>
    <w:rsid w:val="001F3273"/>
    <w:rsid w:val="001F3370"/>
    <w:rsid w:val="001F5B1E"/>
    <w:rsid w:val="001F62A6"/>
    <w:rsid w:val="001F67C6"/>
    <w:rsid w:val="001F6BEB"/>
    <w:rsid w:val="001F6D88"/>
    <w:rsid w:val="002013A7"/>
    <w:rsid w:val="00204081"/>
    <w:rsid w:val="0020409B"/>
    <w:rsid w:val="00206707"/>
    <w:rsid w:val="002103CF"/>
    <w:rsid w:val="002108C7"/>
    <w:rsid w:val="00210D32"/>
    <w:rsid w:val="00214C1E"/>
    <w:rsid w:val="00214E14"/>
    <w:rsid w:val="002165D2"/>
    <w:rsid w:val="00221D71"/>
    <w:rsid w:val="002228A3"/>
    <w:rsid w:val="00223685"/>
    <w:rsid w:val="00223C4E"/>
    <w:rsid w:val="00225BB8"/>
    <w:rsid w:val="00227812"/>
    <w:rsid w:val="002314E8"/>
    <w:rsid w:val="00231A4A"/>
    <w:rsid w:val="002344B4"/>
    <w:rsid w:val="00234FBA"/>
    <w:rsid w:val="00237C89"/>
    <w:rsid w:val="0024009E"/>
    <w:rsid w:val="002407B5"/>
    <w:rsid w:val="0024300B"/>
    <w:rsid w:val="0024343A"/>
    <w:rsid w:val="00245B65"/>
    <w:rsid w:val="00245D8A"/>
    <w:rsid w:val="00245EFC"/>
    <w:rsid w:val="00247373"/>
    <w:rsid w:val="002479C8"/>
    <w:rsid w:val="00253A2A"/>
    <w:rsid w:val="00254711"/>
    <w:rsid w:val="00254B2C"/>
    <w:rsid w:val="0025636D"/>
    <w:rsid w:val="0026183C"/>
    <w:rsid w:val="002619FB"/>
    <w:rsid w:val="00262C38"/>
    <w:rsid w:val="00263261"/>
    <w:rsid w:val="002634CF"/>
    <w:rsid w:val="00270260"/>
    <w:rsid w:val="002704C9"/>
    <w:rsid w:val="00272684"/>
    <w:rsid w:val="00273C49"/>
    <w:rsid w:val="0027491C"/>
    <w:rsid w:val="00276C4D"/>
    <w:rsid w:val="00277371"/>
    <w:rsid w:val="00280B87"/>
    <w:rsid w:val="0028405E"/>
    <w:rsid w:val="00285D63"/>
    <w:rsid w:val="0028633A"/>
    <w:rsid w:val="00286DC8"/>
    <w:rsid w:val="0029203B"/>
    <w:rsid w:val="002921F1"/>
    <w:rsid w:val="00292A6E"/>
    <w:rsid w:val="00293D9E"/>
    <w:rsid w:val="00294309"/>
    <w:rsid w:val="0029507A"/>
    <w:rsid w:val="00296A54"/>
    <w:rsid w:val="002A30F6"/>
    <w:rsid w:val="002B0E91"/>
    <w:rsid w:val="002B4FF1"/>
    <w:rsid w:val="002B5375"/>
    <w:rsid w:val="002B7DCF"/>
    <w:rsid w:val="002C3898"/>
    <w:rsid w:val="002C3AF8"/>
    <w:rsid w:val="002C5EF1"/>
    <w:rsid w:val="002C72A6"/>
    <w:rsid w:val="002C7444"/>
    <w:rsid w:val="002D32FE"/>
    <w:rsid w:val="002D398F"/>
    <w:rsid w:val="002D42AC"/>
    <w:rsid w:val="002D464D"/>
    <w:rsid w:val="002D606F"/>
    <w:rsid w:val="002D6153"/>
    <w:rsid w:val="002D710D"/>
    <w:rsid w:val="002D7282"/>
    <w:rsid w:val="002D7607"/>
    <w:rsid w:val="002E0051"/>
    <w:rsid w:val="002E2864"/>
    <w:rsid w:val="002E32D3"/>
    <w:rsid w:val="002E3B1F"/>
    <w:rsid w:val="002E4D33"/>
    <w:rsid w:val="002E5A4F"/>
    <w:rsid w:val="002E5F5F"/>
    <w:rsid w:val="002F1889"/>
    <w:rsid w:val="002F26C5"/>
    <w:rsid w:val="002F38C1"/>
    <w:rsid w:val="002F4CC6"/>
    <w:rsid w:val="002F6A75"/>
    <w:rsid w:val="002F6F58"/>
    <w:rsid w:val="00301C60"/>
    <w:rsid w:val="0030375D"/>
    <w:rsid w:val="003050E9"/>
    <w:rsid w:val="0030523D"/>
    <w:rsid w:val="003064AF"/>
    <w:rsid w:val="00306C92"/>
    <w:rsid w:val="00307829"/>
    <w:rsid w:val="00310BF7"/>
    <w:rsid w:val="00311EDB"/>
    <w:rsid w:val="0031266F"/>
    <w:rsid w:val="003225E3"/>
    <w:rsid w:val="00322C22"/>
    <w:rsid w:val="003251C0"/>
    <w:rsid w:val="00325745"/>
    <w:rsid w:val="00335376"/>
    <w:rsid w:val="00336006"/>
    <w:rsid w:val="00340316"/>
    <w:rsid w:val="003413AC"/>
    <w:rsid w:val="00341AF7"/>
    <w:rsid w:val="00344132"/>
    <w:rsid w:val="00345385"/>
    <w:rsid w:val="003459F6"/>
    <w:rsid w:val="00345F2B"/>
    <w:rsid w:val="00346621"/>
    <w:rsid w:val="003509C9"/>
    <w:rsid w:val="00351D77"/>
    <w:rsid w:val="0035377F"/>
    <w:rsid w:val="003544FF"/>
    <w:rsid w:val="00354B78"/>
    <w:rsid w:val="00360A40"/>
    <w:rsid w:val="003618C7"/>
    <w:rsid w:val="00361DE7"/>
    <w:rsid w:val="00363F02"/>
    <w:rsid w:val="00364532"/>
    <w:rsid w:val="00374A62"/>
    <w:rsid w:val="00376E08"/>
    <w:rsid w:val="00380C62"/>
    <w:rsid w:val="00380D67"/>
    <w:rsid w:val="00380E7D"/>
    <w:rsid w:val="003816B7"/>
    <w:rsid w:val="00382637"/>
    <w:rsid w:val="0038380C"/>
    <w:rsid w:val="003854B6"/>
    <w:rsid w:val="00387CF1"/>
    <w:rsid w:val="00393705"/>
    <w:rsid w:val="00395102"/>
    <w:rsid w:val="00397453"/>
    <w:rsid w:val="0039774D"/>
    <w:rsid w:val="003A01E9"/>
    <w:rsid w:val="003A124D"/>
    <w:rsid w:val="003A2371"/>
    <w:rsid w:val="003A27A9"/>
    <w:rsid w:val="003A374B"/>
    <w:rsid w:val="003A3D16"/>
    <w:rsid w:val="003A3E6F"/>
    <w:rsid w:val="003A4F06"/>
    <w:rsid w:val="003A5D6A"/>
    <w:rsid w:val="003A5F20"/>
    <w:rsid w:val="003B0BFE"/>
    <w:rsid w:val="003B30B1"/>
    <w:rsid w:val="003B4921"/>
    <w:rsid w:val="003B5A5E"/>
    <w:rsid w:val="003B60AE"/>
    <w:rsid w:val="003B7339"/>
    <w:rsid w:val="003C1187"/>
    <w:rsid w:val="003C154D"/>
    <w:rsid w:val="003C22A3"/>
    <w:rsid w:val="003C25E6"/>
    <w:rsid w:val="003C3510"/>
    <w:rsid w:val="003C5D5A"/>
    <w:rsid w:val="003D105F"/>
    <w:rsid w:val="003D391A"/>
    <w:rsid w:val="003D4416"/>
    <w:rsid w:val="003D531D"/>
    <w:rsid w:val="003D5845"/>
    <w:rsid w:val="003E0101"/>
    <w:rsid w:val="003E17D6"/>
    <w:rsid w:val="003E1866"/>
    <w:rsid w:val="003E29F6"/>
    <w:rsid w:val="003E4344"/>
    <w:rsid w:val="003E4DE5"/>
    <w:rsid w:val="003E5047"/>
    <w:rsid w:val="003E6DF2"/>
    <w:rsid w:val="003E788C"/>
    <w:rsid w:val="003F4BF2"/>
    <w:rsid w:val="003F6045"/>
    <w:rsid w:val="00402F78"/>
    <w:rsid w:val="0040327A"/>
    <w:rsid w:val="0040496A"/>
    <w:rsid w:val="00404C24"/>
    <w:rsid w:val="0041179B"/>
    <w:rsid w:val="004120F9"/>
    <w:rsid w:val="004137D5"/>
    <w:rsid w:val="00413BA4"/>
    <w:rsid w:val="00413BD6"/>
    <w:rsid w:val="00414CCC"/>
    <w:rsid w:val="004207EA"/>
    <w:rsid w:val="00425053"/>
    <w:rsid w:val="00427FED"/>
    <w:rsid w:val="004302CC"/>
    <w:rsid w:val="00434279"/>
    <w:rsid w:val="004343EE"/>
    <w:rsid w:val="00434CF0"/>
    <w:rsid w:val="00436DA8"/>
    <w:rsid w:val="00437475"/>
    <w:rsid w:val="00437987"/>
    <w:rsid w:val="00441ECE"/>
    <w:rsid w:val="004432A1"/>
    <w:rsid w:val="004442FE"/>
    <w:rsid w:val="004570C9"/>
    <w:rsid w:val="00457B7A"/>
    <w:rsid w:val="00463D8B"/>
    <w:rsid w:val="00464C8F"/>
    <w:rsid w:val="00465A04"/>
    <w:rsid w:val="00465D76"/>
    <w:rsid w:val="00470E43"/>
    <w:rsid w:val="00470F08"/>
    <w:rsid w:val="00474D24"/>
    <w:rsid w:val="00482129"/>
    <w:rsid w:val="00482729"/>
    <w:rsid w:val="00483358"/>
    <w:rsid w:val="00483D82"/>
    <w:rsid w:val="0048515D"/>
    <w:rsid w:val="00485D5A"/>
    <w:rsid w:val="00487460"/>
    <w:rsid w:val="00487BEB"/>
    <w:rsid w:val="00492643"/>
    <w:rsid w:val="00493622"/>
    <w:rsid w:val="004A0B67"/>
    <w:rsid w:val="004A1499"/>
    <w:rsid w:val="004A3478"/>
    <w:rsid w:val="004A4DAA"/>
    <w:rsid w:val="004B292F"/>
    <w:rsid w:val="004B5BEE"/>
    <w:rsid w:val="004B6C28"/>
    <w:rsid w:val="004B71AA"/>
    <w:rsid w:val="004C067F"/>
    <w:rsid w:val="004C0988"/>
    <w:rsid w:val="004C0EF4"/>
    <w:rsid w:val="004C1E66"/>
    <w:rsid w:val="004C3858"/>
    <w:rsid w:val="004C546F"/>
    <w:rsid w:val="004D2C36"/>
    <w:rsid w:val="004D2E66"/>
    <w:rsid w:val="004D48D2"/>
    <w:rsid w:val="004D4B0D"/>
    <w:rsid w:val="004D6F06"/>
    <w:rsid w:val="004E025D"/>
    <w:rsid w:val="004E4347"/>
    <w:rsid w:val="004E7251"/>
    <w:rsid w:val="004E73AE"/>
    <w:rsid w:val="004F09FD"/>
    <w:rsid w:val="004F0B57"/>
    <w:rsid w:val="004F194C"/>
    <w:rsid w:val="004F4944"/>
    <w:rsid w:val="004F4BD8"/>
    <w:rsid w:val="004F722A"/>
    <w:rsid w:val="00502343"/>
    <w:rsid w:val="005032A6"/>
    <w:rsid w:val="00504423"/>
    <w:rsid w:val="0050534A"/>
    <w:rsid w:val="005054CA"/>
    <w:rsid w:val="00505E0C"/>
    <w:rsid w:val="00507E84"/>
    <w:rsid w:val="00507FE6"/>
    <w:rsid w:val="0051029E"/>
    <w:rsid w:val="00511828"/>
    <w:rsid w:val="00511D3B"/>
    <w:rsid w:val="00511E18"/>
    <w:rsid w:val="00511E57"/>
    <w:rsid w:val="00512004"/>
    <w:rsid w:val="00512B25"/>
    <w:rsid w:val="005151B6"/>
    <w:rsid w:val="00515CF5"/>
    <w:rsid w:val="00516F29"/>
    <w:rsid w:val="00516FDA"/>
    <w:rsid w:val="00517756"/>
    <w:rsid w:val="00520884"/>
    <w:rsid w:val="00520BE3"/>
    <w:rsid w:val="00524E6D"/>
    <w:rsid w:val="005268A7"/>
    <w:rsid w:val="0053378E"/>
    <w:rsid w:val="005357B4"/>
    <w:rsid w:val="00535A17"/>
    <w:rsid w:val="00535F61"/>
    <w:rsid w:val="005408B6"/>
    <w:rsid w:val="00542E35"/>
    <w:rsid w:val="005446B5"/>
    <w:rsid w:val="00544BF2"/>
    <w:rsid w:val="005455E1"/>
    <w:rsid w:val="00545F63"/>
    <w:rsid w:val="00553F8F"/>
    <w:rsid w:val="00555346"/>
    <w:rsid w:val="005560DA"/>
    <w:rsid w:val="00556A72"/>
    <w:rsid w:val="00556B86"/>
    <w:rsid w:val="005571D0"/>
    <w:rsid w:val="00560667"/>
    <w:rsid w:val="0056370D"/>
    <w:rsid w:val="00563EE4"/>
    <w:rsid w:val="005644D5"/>
    <w:rsid w:val="005665B2"/>
    <w:rsid w:val="00566CF7"/>
    <w:rsid w:val="00566DE7"/>
    <w:rsid w:val="00567288"/>
    <w:rsid w:val="00571038"/>
    <w:rsid w:val="005713E6"/>
    <w:rsid w:val="0057315A"/>
    <w:rsid w:val="00574E3B"/>
    <w:rsid w:val="00580D6D"/>
    <w:rsid w:val="005816F8"/>
    <w:rsid w:val="00582341"/>
    <w:rsid w:val="0058360B"/>
    <w:rsid w:val="0059093C"/>
    <w:rsid w:val="005932A7"/>
    <w:rsid w:val="00593BAE"/>
    <w:rsid w:val="00596EF9"/>
    <w:rsid w:val="005979E1"/>
    <w:rsid w:val="005979E4"/>
    <w:rsid w:val="00597D5D"/>
    <w:rsid w:val="005A0EE1"/>
    <w:rsid w:val="005A27E9"/>
    <w:rsid w:val="005A2D7C"/>
    <w:rsid w:val="005A49AB"/>
    <w:rsid w:val="005A57FB"/>
    <w:rsid w:val="005A767E"/>
    <w:rsid w:val="005B0B3A"/>
    <w:rsid w:val="005B1441"/>
    <w:rsid w:val="005B46B8"/>
    <w:rsid w:val="005B4833"/>
    <w:rsid w:val="005C1A05"/>
    <w:rsid w:val="005C46F6"/>
    <w:rsid w:val="005C64CC"/>
    <w:rsid w:val="005D4C55"/>
    <w:rsid w:val="005D67C5"/>
    <w:rsid w:val="005E0BCB"/>
    <w:rsid w:val="005E10A1"/>
    <w:rsid w:val="005E14D1"/>
    <w:rsid w:val="005E4687"/>
    <w:rsid w:val="005E4B94"/>
    <w:rsid w:val="005F0A33"/>
    <w:rsid w:val="005F1AED"/>
    <w:rsid w:val="005F76C0"/>
    <w:rsid w:val="006002E8"/>
    <w:rsid w:val="00600344"/>
    <w:rsid w:val="00601472"/>
    <w:rsid w:val="00601891"/>
    <w:rsid w:val="00602AA4"/>
    <w:rsid w:val="00602B15"/>
    <w:rsid w:val="00606C5B"/>
    <w:rsid w:val="0061013C"/>
    <w:rsid w:val="00610435"/>
    <w:rsid w:val="00612CE0"/>
    <w:rsid w:val="006132C0"/>
    <w:rsid w:val="00615A27"/>
    <w:rsid w:val="0061795B"/>
    <w:rsid w:val="006220CA"/>
    <w:rsid w:val="00624E7E"/>
    <w:rsid w:val="00630105"/>
    <w:rsid w:val="00631754"/>
    <w:rsid w:val="0063448D"/>
    <w:rsid w:val="0063511A"/>
    <w:rsid w:val="006352FC"/>
    <w:rsid w:val="00635E93"/>
    <w:rsid w:val="006376A5"/>
    <w:rsid w:val="00640C33"/>
    <w:rsid w:val="00640F31"/>
    <w:rsid w:val="00641563"/>
    <w:rsid w:val="00642292"/>
    <w:rsid w:val="006450EA"/>
    <w:rsid w:val="006462F5"/>
    <w:rsid w:val="0064731C"/>
    <w:rsid w:val="0064784E"/>
    <w:rsid w:val="00647AFD"/>
    <w:rsid w:val="00651449"/>
    <w:rsid w:val="00653036"/>
    <w:rsid w:val="00656D51"/>
    <w:rsid w:val="00657016"/>
    <w:rsid w:val="00657230"/>
    <w:rsid w:val="00657383"/>
    <w:rsid w:val="00662A32"/>
    <w:rsid w:val="00663A92"/>
    <w:rsid w:val="00665F63"/>
    <w:rsid w:val="0066776E"/>
    <w:rsid w:val="006701A0"/>
    <w:rsid w:val="00671768"/>
    <w:rsid w:val="00671AE6"/>
    <w:rsid w:val="00672FEE"/>
    <w:rsid w:val="00673AD5"/>
    <w:rsid w:val="00677858"/>
    <w:rsid w:val="006811DF"/>
    <w:rsid w:val="00684933"/>
    <w:rsid w:val="006863B9"/>
    <w:rsid w:val="00686771"/>
    <w:rsid w:val="0068711A"/>
    <w:rsid w:val="00690628"/>
    <w:rsid w:val="006955D4"/>
    <w:rsid w:val="00697C41"/>
    <w:rsid w:val="006A12B3"/>
    <w:rsid w:val="006A14EA"/>
    <w:rsid w:val="006A1E39"/>
    <w:rsid w:val="006A2541"/>
    <w:rsid w:val="006B2BF8"/>
    <w:rsid w:val="006B5701"/>
    <w:rsid w:val="006B6FEF"/>
    <w:rsid w:val="006B7AB8"/>
    <w:rsid w:val="006C132F"/>
    <w:rsid w:val="006C1BB7"/>
    <w:rsid w:val="006C5F19"/>
    <w:rsid w:val="006C6A9C"/>
    <w:rsid w:val="006C6D80"/>
    <w:rsid w:val="006D607B"/>
    <w:rsid w:val="006D6ED7"/>
    <w:rsid w:val="006D779F"/>
    <w:rsid w:val="006D78BB"/>
    <w:rsid w:val="006D7E31"/>
    <w:rsid w:val="006E477E"/>
    <w:rsid w:val="006E5C32"/>
    <w:rsid w:val="006E6E2C"/>
    <w:rsid w:val="006E72AD"/>
    <w:rsid w:val="006E7B8B"/>
    <w:rsid w:val="006F099C"/>
    <w:rsid w:val="006F19A0"/>
    <w:rsid w:val="006F1B15"/>
    <w:rsid w:val="006F2704"/>
    <w:rsid w:val="006F7034"/>
    <w:rsid w:val="00701E27"/>
    <w:rsid w:val="00701E32"/>
    <w:rsid w:val="0070557D"/>
    <w:rsid w:val="00706E08"/>
    <w:rsid w:val="00711701"/>
    <w:rsid w:val="00713CB1"/>
    <w:rsid w:val="00717003"/>
    <w:rsid w:val="0072067E"/>
    <w:rsid w:val="00723235"/>
    <w:rsid w:val="00730B0B"/>
    <w:rsid w:val="00735856"/>
    <w:rsid w:val="0073637A"/>
    <w:rsid w:val="00736F34"/>
    <w:rsid w:val="00737FFA"/>
    <w:rsid w:val="00740376"/>
    <w:rsid w:val="00743163"/>
    <w:rsid w:val="0074470D"/>
    <w:rsid w:val="007476FC"/>
    <w:rsid w:val="00747D81"/>
    <w:rsid w:val="00750890"/>
    <w:rsid w:val="00751BDD"/>
    <w:rsid w:val="00754673"/>
    <w:rsid w:val="00760A80"/>
    <w:rsid w:val="00763ED7"/>
    <w:rsid w:val="00764471"/>
    <w:rsid w:val="00765002"/>
    <w:rsid w:val="00766DD3"/>
    <w:rsid w:val="007673FF"/>
    <w:rsid w:val="007706CB"/>
    <w:rsid w:val="007721FB"/>
    <w:rsid w:val="00772D07"/>
    <w:rsid w:val="00773C26"/>
    <w:rsid w:val="00775230"/>
    <w:rsid w:val="007772D8"/>
    <w:rsid w:val="00777883"/>
    <w:rsid w:val="00780072"/>
    <w:rsid w:val="00782AD5"/>
    <w:rsid w:val="007832B8"/>
    <w:rsid w:val="00784315"/>
    <w:rsid w:val="007843D6"/>
    <w:rsid w:val="00787084"/>
    <w:rsid w:val="007914B3"/>
    <w:rsid w:val="0079179F"/>
    <w:rsid w:val="00792264"/>
    <w:rsid w:val="00793282"/>
    <w:rsid w:val="007939B0"/>
    <w:rsid w:val="00794237"/>
    <w:rsid w:val="00796E78"/>
    <w:rsid w:val="007975EA"/>
    <w:rsid w:val="007A57D2"/>
    <w:rsid w:val="007A5E08"/>
    <w:rsid w:val="007A5EF7"/>
    <w:rsid w:val="007A64F9"/>
    <w:rsid w:val="007A6E80"/>
    <w:rsid w:val="007B19DF"/>
    <w:rsid w:val="007B341B"/>
    <w:rsid w:val="007B35AC"/>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E21"/>
    <w:rsid w:val="007F237D"/>
    <w:rsid w:val="007F2847"/>
    <w:rsid w:val="007F4412"/>
    <w:rsid w:val="007F5F6A"/>
    <w:rsid w:val="00802FD7"/>
    <w:rsid w:val="008074D9"/>
    <w:rsid w:val="008118BE"/>
    <w:rsid w:val="00811912"/>
    <w:rsid w:val="00812348"/>
    <w:rsid w:val="00813884"/>
    <w:rsid w:val="008142F2"/>
    <w:rsid w:val="0081504F"/>
    <w:rsid w:val="008157B8"/>
    <w:rsid w:val="00817F2F"/>
    <w:rsid w:val="00821538"/>
    <w:rsid w:val="0082303D"/>
    <w:rsid w:val="00823D1F"/>
    <w:rsid w:val="00824040"/>
    <w:rsid w:val="008246D5"/>
    <w:rsid w:val="00826175"/>
    <w:rsid w:val="00831368"/>
    <w:rsid w:val="008316F6"/>
    <w:rsid w:val="00831EE3"/>
    <w:rsid w:val="00833FB6"/>
    <w:rsid w:val="00837639"/>
    <w:rsid w:val="00842925"/>
    <w:rsid w:val="00843515"/>
    <w:rsid w:val="00843975"/>
    <w:rsid w:val="00845B06"/>
    <w:rsid w:val="00847F47"/>
    <w:rsid w:val="00850165"/>
    <w:rsid w:val="00851A4E"/>
    <w:rsid w:val="00852B32"/>
    <w:rsid w:val="00852CFF"/>
    <w:rsid w:val="00853BBE"/>
    <w:rsid w:val="00857BC1"/>
    <w:rsid w:val="008602DE"/>
    <w:rsid w:val="0086180E"/>
    <w:rsid w:val="00861CC3"/>
    <w:rsid w:val="00862D79"/>
    <w:rsid w:val="00863971"/>
    <w:rsid w:val="00864356"/>
    <w:rsid w:val="00865B30"/>
    <w:rsid w:val="00866537"/>
    <w:rsid w:val="008709A5"/>
    <w:rsid w:val="00872EFC"/>
    <w:rsid w:val="00874A64"/>
    <w:rsid w:val="00875BDF"/>
    <w:rsid w:val="00875D28"/>
    <w:rsid w:val="00881CCA"/>
    <w:rsid w:val="00881EE3"/>
    <w:rsid w:val="008825A2"/>
    <w:rsid w:val="00882CF2"/>
    <w:rsid w:val="00886A88"/>
    <w:rsid w:val="008877EB"/>
    <w:rsid w:val="00887876"/>
    <w:rsid w:val="00887E15"/>
    <w:rsid w:val="00890D85"/>
    <w:rsid w:val="0089101C"/>
    <w:rsid w:val="0089104E"/>
    <w:rsid w:val="0089136E"/>
    <w:rsid w:val="008938B7"/>
    <w:rsid w:val="00894812"/>
    <w:rsid w:val="00896059"/>
    <w:rsid w:val="008968D4"/>
    <w:rsid w:val="00896A95"/>
    <w:rsid w:val="008A2669"/>
    <w:rsid w:val="008A3F4B"/>
    <w:rsid w:val="008A7E1E"/>
    <w:rsid w:val="008B0453"/>
    <w:rsid w:val="008B169B"/>
    <w:rsid w:val="008B5871"/>
    <w:rsid w:val="008B58B0"/>
    <w:rsid w:val="008C06C0"/>
    <w:rsid w:val="008C20DC"/>
    <w:rsid w:val="008C3D74"/>
    <w:rsid w:val="008C5680"/>
    <w:rsid w:val="008C6E1D"/>
    <w:rsid w:val="008C720F"/>
    <w:rsid w:val="008D026A"/>
    <w:rsid w:val="008D385C"/>
    <w:rsid w:val="008E058C"/>
    <w:rsid w:val="008E3365"/>
    <w:rsid w:val="008E4209"/>
    <w:rsid w:val="008E4602"/>
    <w:rsid w:val="008E532E"/>
    <w:rsid w:val="008E6027"/>
    <w:rsid w:val="008F10A6"/>
    <w:rsid w:val="008F424C"/>
    <w:rsid w:val="008F4E32"/>
    <w:rsid w:val="008F5FB8"/>
    <w:rsid w:val="009003B1"/>
    <w:rsid w:val="00901744"/>
    <w:rsid w:val="009018DD"/>
    <w:rsid w:val="00903FA8"/>
    <w:rsid w:val="00905D53"/>
    <w:rsid w:val="00910553"/>
    <w:rsid w:val="009118CC"/>
    <w:rsid w:val="00915436"/>
    <w:rsid w:val="009163D5"/>
    <w:rsid w:val="00917AED"/>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251D"/>
    <w:rsid w:val="00947023"/>
    <w:rsid w:val="0095099B"/>
    <w:rsid w:val="00951E4A"/>
    <w:rsid w:val="009554F5"/>
    <w:rsid w:val="00960308"/>
    <w:rsid w:val="0096092F"/>
    <w:rsid w:val="00960FE8"/>
    <w:rsid w:val="00964857"/>
    <w:rsid w:val="0096578D"/>
    <w:rsid w:val="00970741"/>
    <w:rsid w:val="00971353"/>
    <w:rsid w:val="009720A1"/>
    <w:rsid w:val="009758FE"/>
    <w:rsid w:val="0097670C"/>
    <w:rsid w:val="0098128D"/>
    <w:rsid w:val="00984E70"/>
    <w:rsid w:val="009868C1"/>
    <w:rsid w:val="00986A09"/>
    <w:rsid w:val="00986B56"/>
    <w:rsid w:val="00987371"/>
    <w:rsid w:val="00987F3D"/>
    <w:rsid w:val="00992A59"/>
    <w:rsid w:val="00992B45"/>
    <w:rsid w:val="00992E3C"/>
    <w:rsid w:val="00993505"/>
    <w:rsid w:val="00993CE7"/>
    <w:rsid w:val="0099474C"/>
    <w:rsid w:val="00994907"/>
    <w:rsid w:val="009951C0"/>
    <w:rsid w:val="0099571E"/>
    <w:rsid w:val="0099686B"/>
    <w:rsid w:val="009973E0"/>
    <w:rsid w:val="009B11CA"/>
    <w:rsid w:val="009B3814"/>
    <w:rsid w:val="009B3E52"/>
    <w:rsid w:val="009B3ECF"/>
    <w:rsid w:val="009B6F9F"/>
    <w:rsid w:val="009B7A61"/>
    <w:rsid w:val="009B7F6F"/>
    <w:rsid w:val="009C000D"/>
    <w:rsid w:val="009C022B"/>
    <w:rsid w:val="009C3894"/>
    <w:rsid w:val="009C693E"/>
    <w:rsid w:val="009D1777"/>
    <w:rsid w:val="009D2A9C"/>
    <w:rsid w:val="009D5EDF"/>
    <w:rsid w:val="009D6B9C"/>
    <w:rsid w:val="009E0CC5"/>
    <w:rsid w:val="009E18CB"/>
    <w:rsid w:val="009E2216"/>
    <w:rsid w:val="009E2960"/>
    <w:rsid w:val="009E38CC"/>
    <w:rsid w:val="009E4C54"/>
    <w:rsid w:val="009E4DD7"/>
    <w:rsid w:val="009E5E8B"/>
    <w:rsid w:val="009E6908"/>
    <w:rsid w:val="009F1866"/>
    <w:rsid w:val="009F1EC4"/>
    <w:rsid w:val="009F1F64"/>
    <w:rsid w:val="009F4158"/>
    <w:rsid w:val="009F542D"/>
    <w:rsid w:val="009F54AC"/>
    <w:rsid w:val="009F78C2"/>
    <w:rsid w:val="00A035DF"/>
    <w:rsid w:val="00A046A6"/>
    <w:rsid w:val="00A04EFA"/>
    <w:rsid w:val="00A077A0"/>
    <w:rsid w:val="00A07F3E"/>
    <w:rsid w:val="00A12D46"/>
    <w:rsid w:val="00A12E42"/>
    <w:rsid w:val="00A12FBE"/>
    <w:rsid w:val="00A13CA0"/>
    <w:rsid w:val="00A20903"/>
    <w:rsid w:val="00A216BB"/>
    <w:rsid w:val="00A22017"/>
    <w:rsid w:val="00A23F02"/>
    <w:rsid w:val="00A26C14"/>
    <w:rsid w:val="00A26D9C"/>
    <w:rsid w:val="00A30B51"/>
    <w:rsid w:val="00A31171"/>
    <w:rsid w:val="00A312B0"/>
    <w:rsid w:val="00A31CAA"/>
    <w:rsid w:val="00A326F6"/>
    <w:rsid w:val="00A343D6"/>
    <w:rsid w:val="00A35C30"/>
    <w:rsid w:val="00A3618C"/>
    <w:rsid w:val="00A411C6"/>
    <w:rsid w:val="00A41328"/>
    <w:rsid w:val="00A429F8"/>
    <w:rsid w:val="00A44ECB"/>
    <w:rsid w:val="00A4509F"/>
    <w:rsid w:val="00A47BDA"/>
    <w:rsid w:val="00A51602"/>
    <w:rsid w:val="00A52D73"/>
    <w:rsid w:val="00A52E7A"/>
    <w:rsid w:val="00A575B6"/>
    <w:rsid w:val="00A60061"/>
    <w:rsid w:val="00A60229"/>
    <w:rsid w:val="00A60A1E"/>
    <w:rsid w:val="00A622BF"/>
    <w:rsid w:val="00A6250B"/>
    <w:rsid w:val="00A6493B"/>
    <w:rsid w:val="00A64946"/>
    <w:rsid w:val="00A64E4E"/>
    <w:rsid w:val="00A67674"/>
    <w:rsid w:val="00A7286A"/>
    <w:rsid w:val="00A72EA4"/>
    <w:rsid w:val="00A75192"/>
    <w:rsid w:val="00A76008"/>
    <w:rsid w:val="00A762EB"/>
    <w:rsid w:val="00A7640D"/>
    <w:rsid w:val="00A807A7"/>
    <w:rsid w:val="00A807DD"/>
    <w:rsid w:val="00A860E3"/>
    <w:rsid w:val="00A9119A"/>
    <w:rsid w:val="00A9156B"/>
    <w:rsid w:val="00A91B51"/>
    <w:rsid w:val="00A95DFC"/>
    <w:rsid w:val="00A96CB7"/>
    <w:rsid w:val="00A9778F"/>
    <w:rsid w:val="00AA006F"/>
    <w:rsid w:val="00AA2D27"/>
    <w:rsid w:val="00AA3701"/>
    <w:rsid w:val="00AA3E44"/>
    <w:rsid w:val="00AA4EA2"/>
    <w:rsid w:val="00AA64BC"/>
    <w:rsid w:val="00AA7319"/>
    <w:rsid w:val="00AA7378"/>
    <w:rsid w:val="00AB26FD"/>
    <w:rsid w:val="00AB2828"/>
    <w:rsid w:val="00AB4508"/>
    <w:rsid w:val="00AB4621"/>
    <w:rsid w:val="00AB479F"/>
    <w:rsid w:val="00AB53F6"/>
    <w:rsid w:val="00AC13D0"/>
    <w:rsid w:val="00AC1B90"/>
    <w:rsid w:val="00AC24C6"/>
    <w:rsid w:val="00AC2DB7"/>
    <w:rsid w:val="00AC3D0C"/>
    <w:rsid w:val="00AC46DF"/>
    <w:rsid w:val="00AD3D7B"/>
    <w:rsid w:val="00AD5158"/>
    <w:rsid w:val="00AD77E2"/>
    <w:rsid w:val="00AE0B41"/>
    <w:rsid w:val="00AE1280"/>
    <w:rsid w:val="00AE35CD"/>
    <w:rsid w:val="00AE6937"/>
    <w:rsid w:val="00AE70CA"/>
    <w:rsid w:val="00AE725B"/>
    <w:rsid w:val="00AE7584"/>
    <w:rsid w:val="00AF199A"/>
    <w:rsid w:val="00AF1AD0"/>
    <w:rsid w:val="00AF27C6"/>
    <w:rsid w:val="00B00B01"/>
    <w:rsid w:val="00B014FD"/>
    <w:rsid w:val="00B036C7"/>
    <w:rsid w:val="00B043CA"/>
    <w:rsid w:val="00B068A3"/>
    <w:rsid w:val="00B06A41"/>
    <w:rsid w:val="00B1067D"/>
    <w:rsid w:val="00B11312"/>
    <w:rsid w:val="00B11417"/>
    <w:rsid w:val="00B11C7C"/>
    <w:rsid w:val="00B11D95"/>
    <w:rsid w:val="00B11EAB"/>
    <w:rsid w:val="00B12422"/>
    <w:rsid w:val="00B131AC"/>
    <w:rsid w:val="00B13ECC"/>
    <w:rsid w:val="00B175C9"/>
    <w:rsid w:val="00B25DC6"/>
    <w:rsid w:val="00B26C8A"/>
    <w:rsid w:val="00B34F56"/>
    <w:rsid w:val="00B35DA3"/>
    <w:rsid w:val="00B35DE7"/>
    <w:rsid w:val="00B405D1"/>
    <w:rsid w:val="00B45EA2"/>
    <w:rsid w:val="00B46FD5"/>
    <w:rsid w:val="00B47395"/>
    <w:rsid w:val="00B508E6"/>
    <w:rsid w:val="00B510FF"/>
    <w:rsid w:val="00B51417"/>
    <w:rsid w:val="00B52BFD"/>
    <w:rsid w:val="00B53834"/>
    <w:rsid w:val="00B60700"/>
    <w:rsid w:val="00B648B0"/>
    <w:rsid w:val="00B64C37"/>
    <w:rsid w:val="00B65288"/>
    <w:rsid w:val="00B65E6D"/>
    <w:rsid w:val="00B67090"/>
    <w:rsid w:val="00B72149"/>
    <w:rsid w:val="00B8070D"/>
    <w:rsid w:val="00B81164"/>
    <w:rsid w:val="00B81637"/>
    <w:rsid w:val="00B84181"/>
    <w:rsid w:val="00B85EC2"/>
    <w:rsid w:val="00B85F14"/>
    <w:rsid w:val="00B86999"/>
    <w:rsid w:val="00B9259A"/>
    <w:rsid w:val="00B9259F"/>
    <w:rsid w:val="00B92EC9"/>
    <w:rsid w:val="00B954A7"/>
    <w:rsid w:val="00B95E1D"/>
    <w:rsid w:val="00B95E25"/>
    <w:rsid w:val="00B96D76"/>
    <w:rsid w:val="00BA0C80"/>
    <w:rsid w:val="00BA2283"/>
    <w:rsid w:val="00BA3C47"/>
    <w:rsid w:val="00BA7A21"/>
    <w:rsid w:val="00BB0B84"/>
    <w:rsid w:val="00BB0C0D"/>
    <w:rsid w:val="00BB1B7F"/>
    <w:rsid w:val="00BB47ED"/>
    <w:rsid w:val="00BC1A29"/>
    <w:rsid w:val="00BC241D"/>
    <w:rsid w:val="00BD0042"/>
    <w:rsid w:val="00BD20D8"/>
    <w:rsid w:val="00BD23EE"/>
    <w:rsid w:val="00BD4AEC"/>
    <w:rsid w:val="00BD5CB2"/>
    <w:rsid w:val="00BD63A2"/>
    <w:rsid w:val="00BD661F"/>
    <w:rsid w:val="00BD7F91"/>
    <w:rsid w:val="00BE0C64"/>
    <w:rsid w:val="00BE2127"/>
    <w:rsid w:val="00BE29F3"/>
    <w:rsid w:val="00BE4344"/>
    <w:rsid w:val="00BE77D1"/>
    <w:rsid w:val="00BF0602"/>
    <w:rsid w:val="00BF0F33"/>
    <w:rsid w:val="00BF12DF"/>
    <w:rsid w:val="00BF5B50"/>
    <w:rsid w:val="00BF5BA5"/>
    <w:rsid w:val="00C005F4"/>
    <w:rsid w:val="00C019E1"/>
    <w:rsid w:val="00C044B3"/>
    <w:rsid w:val="00C04580"/>
    <w:rsid w:val="00C05D2A"/>
    <w:rsid w:val="00C06A05"/>
    <w:rsid w:val="00C10E14"/>
    <w:rsid w:val="00C134E5"/>
    <w:rsid w:val="00C140BE"/>
    <w:rsid w:val="00C14D35"/>
    <w:rsid w:val="00C16F9C"/>
    <w:rsid w:val="00C20635"/>
    <w:rsid w:val="00C209BD"/>
    <w:rsid w:val="00C221E9"/>
    <w:rsid w:val="00C22BCE"/>
    <w:rsid w:val="00C245D7"/>
    <w:rsid w:val="00C24ECC"/>
    <w:rsid w:val="00C266D5"/>
    <w:rsid w:val="00C26A39"/>
    <w:rsid w:val="00C278B3"/>
    <w:rsid w:val="00C318A3"/>
    <w:rsid w:val="00C327E1"/>
    <w:rsid w:val="00C329D1"/>
    <w:rsid w:val="00C331AA"/>
    <w:rsid w:val="00C3370F"/>
    <w:rsid w:val="00C40443"/>
    <w:rsid w:val="00C41C42"/>
    <w:rsid w:val="00C43EA3"/>
    <w:rsid w:val="00C47B9A"/>
    <w:rsid w:val="00C50FBD"/>
    <w:rsid w:val="00C5158D"/>
    <w:rsid w:val="00C53E30"/>
    <w:rsid w:val="00C54B8C"/>
    <w:rsid w:val="00C61DE7"/>
    <w:rsid w:val="00C63878"/>
    <w:rsid w:val="00C63D21"/>
    <w:rsid w:val="00C649E5"/>
    <w:rsid w:val="00C660F1"/>
    <w:rsid w:val="00C7080D"/>
    <w:rsid w:val="00C70F5C"/>
    <w:rsid w:val="00C717BC"/>
    <w:rsid w:val="00C718EC"/>
    <w:rsid w:val="00C720FD"/>
    <w:rsid w:val="00C722C5"/>
    <w:rsid w:val="00C73309"/>
    <w:rsid w:val="00C75827"/>
    <w:rsid w:val="00C771FA"/>
    <w:rsid w:val="00C86D24"/>
    <w:rsid w:val="00C90434"/>
    <w:rsid w:val="00C944E4"/>
    <w:rsid w:val="00C95048"/>
    <w:rsid w:val="00C959DA"/>
    <w:rsid w:val="00C96A79"/>
    <w:rsid w:val="00C97FBE"/>
    <w:rsid w:val="00CA3796"/>
    <w:rsid w:val="00CA56D0"/>
    <w:rsid w:val="00CA5797"/>
    <w:rsid w:val="00CB0D20"/>
    <w:rsid w:val="00CB0FDB"/>
    <w:rsid w:val="00CB1D8E"/>
    <w:rsid w:val="00CB4B59"/>
    <w:rsid w:val="00CB7159"/>
    <w:rsid w:val="00CC0F41"/>
    <w:rsid w:val="00CC2105"/>
    <w:rsid w:val="00CC2945"/>
    <w:rsid w:val="00CC4C41"/>
    <w:rsid w:val="00CC5601"/>
    <w:rsid w:val="00CC6780"/>
    <w:rsid w:val="00CC7A9B"/>
    <w:rsid w:val="00CD1768"/>
    <w:rsid w:val="00CD181B"/>
    <w:rsid w:val="00CD1A44"/>
    <w:rsid w:val="00CD1C2F"/>
    <w:rsid w:val="00CD48CE"/>
    <w:rsid w:val="00CD4E04"/>
    <w:rsid w:val="00CE4EAA"/>
    <w:rsid w:val="00CE66FE"/>
    <w:rsid w:val="00CE6F9B"/>
    <w:rsid w:val="00CF09BC"/>
    <w:rsid w:val="00CF3C29"/>
    <w:rsid w:val="00CF4508"/>
    <w:rsid w:val="00CF632D"/>
    <w:rsid w:val="00CF73EB"/>
    <w:rsid w:val="00CF7AF6"/>
    <w:rsid w:val="00CF7E94"/>
    <w:rsid w:val="00D00D06"/>
    <w:rsid w:val="00D03123"/>
    <w:rsid w:val="00D1159B"/>
    <w:rsid w:val="00D11CAB"/>
    <w:rsid w:val="00D11D37"/>
    <w:rsid w:val="00D150E8"/>
    <w:rsid w:val="00D17431"/>
    <w:rsid w:val="00D17E00"/>
    <w:rsid w:val="00D213AF"/>
    <w:rsid w:val="00D22F35"/>
    <w:rsid w:val="00D246EB"/>
    <w:rsid w:val="00D25F1F"/>
    <w:rsid w:val="00D27621"/>
    <w:rsid w:val="00D303E6"/>
    <w:rsid w:val="00D3203C"/>
    <w:rsid w:val="00D331F9"/>
    <w:rsid w:val="00D37014"/>
    <w:rsid w:val="00D409F5"/>
    <w:rsid w:val="00D40CD3"/>
    <w:rsid w:val="00D420B1"/>
    <w:rsid w:val="00D43462"/>
    <w:rsid w:val="00D50AD8"/>
    <w:rsid w:val="00D527B4"/>
    <w:rsid w:val="00D60172"/>
    <w:rsid w:val="00D60591"/>
    <w:rsid w:val="00D60ECC"/>
    <w:rsid w:val="00D62869"/>
    <w:rsid w:val="00D62DE2"/>
    <w:rsid w:val="00D63C1F"/>
    <w:rsid w:val="00D641B6"/>
    <w:rsid w:val="00D655C0"/>
    <w:rsid w:val="00D66D73"/>
    <w:rsid w:val="00D67318"/>
    <w:rsid w:val="00D70012"/>
    <w:rsid w:val="00D712BF"/>
    <w:rsid w:val="00D72955"/>
    <w:rsid w:val="00D754B7"/>
    <w:rsid w:val="00D80442"/>
    <w:rsid w:val="00D819A8"/>
    <w:rsid w:val="00D8304E"/>
    <w:rsid w:val="00D92C35"/>
    <w:rsid w:val="00D93554"/>
    <w:rsid w:val="00D94882"/>
    <w:rsid w:val="00D97DBD"/>
    <w:rsid w:val="00DA05D3"/>
    <w:rsid w:val="00DA2D65"/>
    <w:rsid w:val="00DA2DB1"/>
    <w:rsid w:val="00DA5DAA"/>
    <w:rsid w:val="00DA6114"/>
    <w:rsid w:val="00DA7760"/>
    <w:rsid w:val="00DB03B0"/>
    <w:rsid w:val="00DB1A99"/>
    <w:rsid w:val="00DB1B4E"/>
    <w:rsid w:val="00DB27EF"/>
    <w:rsid w:val="00DB340C"/>
    <w:rsid w:val="00DB417E"/>
    <w:rsid w:val="00DB64BB"/>
    <w:rsid w:val="00DC1753"/>
    <w:rsid w:val="00DC2433"/>
    <w:rsid w:val="00DC34DA"/>
    <w:rsid w:val="00DD0334"/>
    <w:rsid w:val="00DD0CE1"/>
    <w:rsid w:val="00DD101C"/>
    <w:rsid w:val="00DD545F"/>
    <w:rsid w:val="00DD7EB6"/>
    <w:rsid w:val="00DD7FD5"/>
    <w:rsid w:val="00DE1AE2"/>
    <w:rsid w:val="00DE1DC7"/>
    <w:rsid w:val="00DE21F4"/>
    <w:rsid w:val="00DE2886"/>
    <w:rsid w:val="00DE2D3F"/>
    <w:rsid w:val="00DE68B8"/>
    <w:rsid w:val="00DF00FC"/>
    <w:rsid w:val="00DF0701"/>
    <w:rsid w:val="00DF1C03"/>
    <w:rsid w:val="00DF4C73"/>
    <w:rsid w:val="00DF667A"/>
    <w:rsid w:val="00DF689D"/>
    <w:rsid w:val="00DF7C2B"/>
    <w:rsid w:val="00E02B51"/>
    <w:rsid w:val="00E02CB5"/>
    <w:rsid w:val="00E03A90"/>
    <w:rsid w:val="00E065DC"/>
    <w:rsid w:val="00E07F05"/>
    <w:rsid w:val="00E10666"/>
    <w:rsid w:val="00E10689"/>
    <w:rsid w:val="00E10BFB"/>
    <w:rsid w:val="00E10E1E"/>
    <w:rsid w:val="00E10F49"/>
    <w:rsid w:val="00E134F4"/>
    <w:rsid w:val="00E13CD6"/>
    <w:rsid w:val="00E1637E"/>
    <w:rsid w:val="00E167DC"/>
    <w:rsid w:val="00E17C90"/>
    <w:rsid w:val="00E2089B"/>
    <w:rsid w:val="00E212A7"/>
    <w:rsid w:val="00E2173C"/>
    <w:rsid w:val="00E25906"/>
    <w:rsid w:val="00E2604E"/>
    <w:rsid w:val="00E267FE"/>
    <w:rsid w:val="00E2757B"/>
    <w:rsid w:val="00E32913"/>
    <w:rsid w:val="00E332EE"/>
    <w:rsid w:val="00E33A2C"/>
    <w:rsid w:val="00E348BE"/>
    <w:rsid w:val="00E374AB"/>
    <w:rsid w:val="00E40790"/>
    <w:rsid w:val="00E40C8C"/>
    <w:rsid w:val="00E41DBE"/>
    <w:rsid w:val="00E420DC"/>
    <w:rsid w:val="00E4749E"/>
    <w:rsid w:val="00E5053E"/>
    <w:rsid w:val="00E51493"/>
    <w:rsid w:val="00E5267F"/>
    <w:rsid w:val="00E54950"/>
    <w:rsid w:val="00E55C8C"/>
    <w:rsid w:val="00E564DA"/>
    <w:rsid w:val="00E5715B"/>
    <w:rsid w:val="00E60246"/>
    <w:rsid w:val="00E60ECC"/>
    <w:rsid w:val="00E62322"/>
    <w:rsid w:val="00E649F9"/>
    <w:rsid w:val="00E67D3A"/>
    <w:rsid w:val="00E71161"/>
    <w:rsid w:val="00E72AEF"/>
    <w:rsid w:val="00E72C19"/>
    <w:rsid w:val="00E72CF5"/>
    <w:rsid w:val="00E74242"/>
    <w:rsid w:val="00E752DD"/>
    <w:rsid w:val="00E7588E"/>
    <w:rsid w:val="00E77438"/>
    <w:rsid w:val="00E83108"/>
    <w:rsid w:val="00E833E1"/>
    <w:rsid w:val="00E83BB7"/>
    <w:rsid w:val="00E86DF3"/>
    <w:rsid w:val="00E87691"/>
    <w:rsid w:val="00E9126B"/>
    <w:rsid w:val="00E925BB"/>
    <w:rsid w:val="00E93647"/>
    <w:rsid w:val="00E94E7F"/>
    <w:rsid w:val="00E95619"/>
    <w:rsid w:val="00E961A3"/>
    <w:rsid w:val="00E9769A"/>
    <w:rsid w:val="00EA3F71"/>
    <w:rsid w:val="00EA4E7C"/>
    <w:rsid w:val="00EA5774"/>
    <w:rsid w:val="00EA6D04"/>
    <w:rsid w:val="00EB51B6"/>
    <w:rsid w:val="00EB6D07"/>
    <w:rsid w:val="00EC2476"/>
    <w:rsid w:val="00ED0CDF"/>
    <w:rsid w:val="00ED1B3D"/>
    <w:rsid w:val="00ED33A7"/>
    <w:rsid w:val="00ED43FC"/>
    <w:rsid w:val="00ED4AF0"/>
    <w:rsid w:val="00ED4D94"/>
    <w:rsid w:val="00ED4E18"/>
    <w:rsid w:val="00ED5DE2"/>
    <w:rsid w:val="00ED7C14"/>
    <w:rsid w:val="00EE08B3"/>
    <w:rsid w:val="00EE0EF1"/>
    <w:rsid w:val="00EF063C"/>
    <w:rsid w:val="00EF1575"/>
    <w:rsid w:val="00EF5A3B"/>
    <w:rsid w:val="00EF7194"/>
    <w:rsid w:val="00F01A95"/>
    <w:rsid w:val="00F05338"/>
    <w:rsid w:val="00F0694E"/>
    <w:rsid w:val="00F07A14"/>
    <w:rsid w:val="00F12593"/>
    <w:rsid w:val="00F15D2D"/>
    <w:rsid w:val="00F170DE"/>
    <w:rsid w:val="00F208AE"/>
    <w:rsid w:val="00F21D00"/>
    <w:rsid w:val="00F23C51"/>
    <w:rsid w:val="00F26E6D"/>
    <w:rsid w:val="00F30CEE"/>
    <w:rsid w:val="00F31EE7"/>
    <w:rsid w:val="00F320E6"/>
    <w:rsid w:val="00F32C30"/>
    <w:rsid w:val="00F32CF6"/>
    <w:rsid w:val="00F377EE"/>
    <w:rsid w:val="00F40091"/>
    <w:rsid w:val="00F401A3"/>
    <w:rsid w:val="00F40BB4"/>
    <w:rsid w:val="00F41A49"/>
    <w:rsid w:val="00F42AB0"/>
    <w:rsid w:val="00F42BA8"/>
    <w:rsid w:val="00F44186"/>
    <w:rsid w:val="00F514EE"/>
    <w:rsid w:val="00F528B4"/>
    <w:rsid w:val="00F530ED"/>
    <w:rsid w:val="00F54453"/>
    <w:rsid w:val="00F54B31"/>
    <w:rsid w:val="00F5667F"/>
    <w:rsid w:val="00F57ECE"/>
    <w:rsid w:val="00F65367"/>
    <w:rsid w:val="00F6752C"/>
    <w:rsid w:val="00F67B8A"/>
    <w:rsid w:val="00F707C0"/>
    <w:rsid w:val="00F71314"/>
    <w:rsid w:val="00F719A2"/>
    <w:rsid w:val="00F73D78"/>
    <w:rsid w:val="00F750A4"/>
    <w:rsid w:val="00F759F9"/>
    <w:rsid w:val="00F76115"/>
    <w:rsid w:val="00F80CAF"/>
    <w:rsid w:val="00F82717"/>
    <w:rsid w:val="00F84C78"/>
    <w:rsid w:val="00F85A60"/>
    <w:rsid w:val="00F86CA4"/>
    <w:rsid w:val="00F87DB5"/>
    <w:rsid w:val="00F91DDC"/>
    <w:rsid w:val="00F92196"/>
    <w:rsid w:val="00F92AB2"/>
    <w:rsid w:val="00F9535F"/>
    <w:rsid w:val="00F978D0"/>
    <w:rsid w:val="00F97F73"/>
    <w:rsid w:val="00FA1DFC"/>
    <w:rsid w:val="00FA1EFA"/>
    <w:rsid w:val="00FA3BB1"/>
    <w:rsid w:val="00FA4EE1"/>
    <w:rsid w:val="00FA54D8"/>
    <w:rsid w:val="00FB0B8D"/>
    <w:rsid w:val="00FB1178"/>
    <w:rsid w:val="00FB4F33"/>
    <w:rsid w:val="00FB763B"/>
    <w:rsid w:val="00FC166E"/>
    <w:rsid w:val="00FC1FA0"/>
    <w:rsid w:val="00FC20B4"/>
    <w:rsid w:val="00FD023D"/>
    <w:rsid w:val="00FD1A76"/>
    <w:rsid w:val="00FD221C"/>
    <w:rsid w:val="00FD45B0"/>
    <w:rsid w:val="00FD4F80"/>
    <w:rsid w:val="00FD5A4F"/>
    <w:rsid w:val="00FD63C9"/>
    <w:rsid w:val="00FD6BED"/>
    <w:rsid w:val="00FD71FA"/>
    <w:rsid w:val="00FE0543"/>
    <w:rsid w:val="00FE119C"/>
    <w:rsid w:val="00FE1233"/>
    <w:rsid w:val="00FE1245"/>
    <w:rsid w:val="00FE1F2A"/>
    <w:rsid w:val="00FE657B"/>
    <w:rsid w:val="00FE6F11"/>
    <w:rsid w:val="00FF0693"/>
    <w:rsid w:val="00FF0BFC"/>
    <w:rsid w:val="00FF1296"/>
    <w:rsid w:val="00FF1503"/>
    <w:rsid w:val="00FF1EC0"/>
    <w:rsid w:val="00FF4A5C"/>
    <w:rsid w:val="00FF4CB6"/>
    <w:rsid w:val="00FF5494"/>
    <w:rsid w:val="00FF61ED"/>
    <w:rsid w:val="00FF64B0"/>
    <w:rsid w:val="00FF74F8"/>
    <w:rsid w:val="72DE11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449"/>
    <w:pPr>
      <w:widowControl w:val="0"/>
      <w:jc w:val="both"/>
    </w:pPr>
    <w:rPr>
      <w:rFonts w:ascii="Calibri" w:hAnsi="Calibri" w:cs="黑体"/>
      <w:kern w:val="2"/>
      <w:sz w:val="21"/>
      <w:szCs w:val="22"/>
    </w:rPr>
  </w:style>
  <w:style w:type="paragraph" w:styleId="1">
    <w:name w:val="heading 1"/>
    <w:basedOn w:val="a"/>
    <w:next w:val="a"/>
    <w:link w:val="1Char"/>
    <w:qFormat/>
    <w:rsid w:val="00651449"/>
    <w:pPr>
      <w:keepNext/>
      <w:keepLines/>
      <w:numPr>
        <w:numId w:val="1"/>
      </w:numPr>
      <w:tabs>
        <w:tab w:val="left" w:pos="3199"/>
      </w:tab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qFormat/>
    <w:rsid w:val="00651449"/>
    <w:pPr>
      <w:keepNext/>
      <w:keepLines/>
      <w:numPr>
        <w:ilvl w:val="1"/>
        <w:numId w:val="1"/>
      </w:numPr>
      <w:tabs>
        <w:tab w:val="left" w:pos="1440"/>
      </w:tab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51449"/>
    <w:rPr>
      <w:rFonts w:eastAsia="宋体"/>
      <w:b/>
      <w:bCs/>
      <w:kern w:val="44"/>
      <w:sz w:val="44"/>
      <w:szCs w:val="44"/>
      <w:lang w:val="en-US" w:eastAsia="zh-CN" w:bidi="ar-SA"/>
    </w:rPr>
  </w:style>
  <w:style w:type="character" w:customStyle="1" w:styleId="2Char">
    <w:name w:val="标题 2 Char"/>
    <w:link w:val="2"/>
    <w:rsid w:val="00651449"/>
    <w:rPr>
      <w:rFonts w:ascii="Arial" w:eastAsia="黑体" w:hAnsi="Arial"/>
      <w:b/>
      <w:bCs/>
      <w:kern w:val="2"/>
      <w:sz w:val="32"/>
      <w:szCs w:val="32"/>
      <w:lang w:val="en-US" w:eastAsia="zh-CN" w:bidi="ar-SA"/>
    </w:rPr>
  </w:style>
  <w:style w:type="paragraph" w:styleId="a3">
    <w:name w:val="Document Map"/>
    <w:basedOn w:val="a"/>
    <w:link w:val="Char"/>
    <w:rsid w:val="00651449"/>
    <w:rPr>
      <w:rFonts w:ascii="宋体"/>
      <w:sz w:val="18"/>
      <w:szCs w:val="18"/>
    </w:rPr>
  </w:style>
  <w:style w:type="character" w:customStyle="1" w:styleId="Char">
    <w:name w:val="文档结构图 Char"/>
    <w:link w:val="a3"/>
    <w:rsid w:val="00651449"/>
    <w:rPr>
      <w:rFonts w:ascii="宋体" w:hAnsi="Calibri" w:cs="黑体"/>
      <w:kern w:val="2"/>
      <w:sz w:val="18"/>
      <w:szCs w:val="18"/>
    </w:rPr>
  </w:style>
  <w:style w:type="paragraph" w:styleId="a4">
    <w:name w:val="footer"/>
    <w:basedOn w:val="a"/>
    <w:rsid w:val="00651449"/>
    <w:pPr>
      <w:tabs>
        <w:tab w:val="center" w:pos="4153"/>
        <w:tab w:val="right" w:pos="8306"/>
      </w:tabs>
      <w:snapToGrid w:val="0"/>
      <w:jc w:val="left"/>
    </w:pPr>
    <w:rPr>
      <w:sz w:val="18"/>
      <w:szCs w:val="18"/>
    </w:rPr>
  </w:style>
  <w:style w:type="paragraph" w:styleId="a5">
    <w:name w:val="header"/>
    <w:basedOn w:val="a"/>
    <w:rsid w:val="00651449"/>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651449"/>
    <w:pPr>
      <w:widowControl/>
      <w:spacing w:before="100" w:beforeAutospacing="1" w:after="100" w:afterAutospacing="1"/>
      <w:jc w:val="left"/>
    </w:pPr>
    <w:rPr>
      <w:rFonts w:ascii="宋体" w:hAnsi="宋体" w:cs="宋体"/>
      <w:kern w:val="0"/>
      <w:sz w:val="24"/>
      <w:szCs w:val="24"/>
    </w:rPr>
  </w:style>
  <w:style w:type="table" w:styleId="a7">
    <w:name w:val="Table Grid"/>
    <w:basedOn w:val="a1"/>
    <w:rsid w:val="006514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651449"/>
  </w:style>
  <w:style w:type="character" w:customStyle="1" w:styleId="jq4Char">
    <w:name w:val="jq4图片注释 Char"/>
    <w:link w:val="jq4"/>
    <w:rsid w:val="00651449"/>
    <w:rPr>
      <w:rFonts w:eastAsia="Times New Roman"/>
      <w:sz w:val="18"/>
      <w:szCs w:val="24"/>
      <w:lang w:val="en-US" w:eastAsia="zh-CN" w:bidi="ar-SA"/>
    </w:rPr>
  </w:style>
  <w:style w:type="paragraph" w:customStyle="1" w:styleId="jq4">
    <w:name w:val="jq4图片注释"/>
    <w:next w:val="a"/>
    <w:link w:val="jq4Char"/>
    <w:qFormat/>
    <w:rsid w:val="00651449"/>
    <w:pPr>
      <w:spacing w:before="20" w:after="50" w:line="300" w:lineRule="auto"/>
      <w:ind w:firstLine="200"/>
      <w:jc w:val="center"/>
    </w:pPr>
    <w:rPr>
      <w:rFonts w:eastAsia="Times New Roman"/>
      <w:sz w:val="18"/>
      <w:szCs w:val="24"/>
    </w:rPr>
  </w:style>
  <w:style w:type="paragraph" w:customStyle="1" w:styleId="Default">
    <w:name w:val="Default"/>
    <w:rsid w:val="00651449"/>
    <w:pPr>
      <w:widowControl w:val="0"/>
      <w:autoSpaceDE w:val="0"/>
      <w:autoSpaceDN w:val="0"/>
      <w:adjustRightInd w:val="0"/>
    </w:pPr>
    <w:rPr>
      <w:color w:val="000000"/>
      <w:sz w:val="24"/>
      <w:szCs w:val="24"/>
    </w:rPr>
  </w:style>
  <w:style w:type="paragraph" w:styleId="a9">
    <w:name w:val="List Paragraph"/>
    <w:basedOn w:val="a"/>
    <w:uiPriority w:val="99"/>
    <w:qFormat/>
    <w:rsid w:val="008C3D74"/>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25</Pages>
  <Words>1720</Words>
  <Characters>9809</Characters>
  <Application>Microsoft Office Word</Application>
  <DocSecurity>0</DocSecurity>
  <Lines>81</Lines>
  <Paragraphs>23</Paragraphs>
  <ScaleCrop>false</ScaleCrop>
  <Company>czj</Company>
  <LinksUpToDate>false</LinksUpToDate>
  <CharactersWithSpaces>11506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吴盛</cp:lastModifiedBy>
  <cp:revision>12</cp:revision>
  <cp:lastPrinted>2023-08-11T07:15:00Z</cp:lastPrinted>
  <dcterms:created xsi:type="dcterms:W3CDTF">2023-07-28T02:56:00Z</dcterms:created>
  <dcterms:modified xsi:type="dcterms:W3CDTF">2023-08-11T07:18:00Z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