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28" w:h="567" w:hRule="exact" w:hSpace="57" w:wrap="around" w:vAnchor="page" w:hAnchor="page" w:x="1772" w:y="1475" w:anchorLock="1"/>
        <w:spacing w:line="600" w:lineRule="atLeast"/>
        <w:rPr>
          <w:rFonts w:ascii="仿宋_GB2312" w:eastAsia="仿宋_GB2312"/>
          <w:b/>
          <w:color w:val="FFFFFF"/>
          <w:sz w:val="32"/>
        </w:rPr>
      </w:pPr>
      <w:r>
        <w:rPr>
          <w:rFonts w:hint="eastAsia" w:ascii="黑体" w:eastAsia="黑体"/>
          <w:color w:val="FFFFFF"/>
          <w:sz w:val="32"/>
        </w:rPr>
        <w:t>急 件</w:t>
      </w:r>
    </w:p>
    <w:p>
      <w:pPr>
        <w:suppressAutoHyphens/>
        <w:overflowPunct w:val="0"/>
        <w:spacing w:line="560" w:lineRule="exact"/>
        <w:outlineLvl w:val="0"/>
        <w:rPr>
          <w:rFonts w:ascii="黑体" w:hAnsi="方正小标宋简体" w:eastAsia="黑体" w:cs="方正小标宋简体"/>
          <w:bCs/>
          <w:sz w:val="32"/>
          <w:szCs w:val="32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</w:rPr>
        <w:t>附件2</w:t>
      </w:r>
    </w:p>
    <w:p>
      <w:pPr>
        <w:suppressAutoHyphens/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uppressAutoHyphens/>
        <w:overflowPunct w:val="0"/>
        <w:spacing w:line="560" w:lineRule="exact"/>
        <w:jc w:val="center"/>
        <w:rPr>
          <w:rFonts w:ascii="宋体" w:hAnsi="宋体" w:eastAsia="方正小标宋简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离境退税项目申报细则</w:t>
      </w:r>
    </w:p>
    <w:p>
      <w:pPr>
        <w:suppressAutoHyphens/>
        <w:overflowPunct w:val="0"/>
        <w:spacing w:line="560" w:lineRule="exact"/>
        <w:outlineLvl w:val="0"/>
        <w:rPr>
          <w:rFonts w:hint="eastAsia" w:ascii="Calibri" w:hAnsi="Calibri"/>
          <w:szCs w:val="24"/>
        </w:rPr>
      </w:pPr>
    </w:p>
    <w:p>
      <w:pPr>
        <w:suppressAutoHyphens/>
        <w:overflowPunct w:val="0"/>
        <w:spacing w:line="560" w:lineRule="exact"/>
        <w:ind w:firstLine="600" w:firstLineChars="200"/>
        <w:outlineLvl w:val="0"/>
        <w:rPr>
          <w:rFonts w:ascii="黑体" w:hAnsi="仿宋_GB2312" w:eastAsia="黑体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一、资金支持范围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Calibri" w:hAnsi="Calibri"/>
          <w:szCs w:val="24"/>
        </w:rPr>
      </w:pPr>
      <w:r>
        <w:rPr>
          <w:rFonts w:hint="eastAsia" w:ascii="仿宋_GB2312" w:eastAsia="仿宋_GB2312"/>
          <w:sz w:val="30"/>
          <w:szCs w:val="30"/>
        </w:rPr>
        <w:t>支持离境退税商店购置离境退税业务的计算机、打印机、护照验证机等设备，在店堂内外宣传离境退税政策，张贴、悬挂退税引导标识等。</w:t>
      </w:r>
    </w:p>
    <w:p>
      <w:pPr>
        <w:suppressAutoHyphens/>
        <w:overflowPunct w:val="0"/>
        <w:spacing w:line="560" w:lineRule="exact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二、资金支持标准和方式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根据项目实际开单情况，每家商户补贴金额5000元。</w:t>
      </w:r>
    </w:p>
    <w:p>
      <w:pPr>
        <w:suppressAutoHyphens/>
        <w:overflowPunct w:val="0"/>
        <w:spacing w:line="560" w:lineRule="exact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三、申报主体与条件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1.在本市区域内依法登记注册，并具有独立法人资格；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2.申报商户在2024年1月1日至2024年6月30日间开具境外旅客购物离境退税单；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3.存在以下情形之一的项目，不得申报：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（1）获得其他市级财政性资金支持的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（2）由财政性资金支持开展的活动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，不纳入奖励范围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（3）项目知识产权有争议的；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Calibri" w:hAnsi="Calibri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（4）申报单位因重大违法、违规行为被执法部门依法处罚未满3年的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uppressAutoHyphens/>
        <w:overflowPunct w:val="0"/>
        <w:spacing w:line="560" w:lineRule="exact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四、申报材料要求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1.上海市商旅文体展联动项目（支持离境退税）（第一批次）申报书，需单位法定代表人签字，并加盖单位公章（附件2-1）；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2.项目单位营业执照复印件，并加盖单位公章；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3.提供市税务局出具的退税商店备案证明（复印件）；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4.提供境外旅客购物离境退税申请单证明（开单时间须在2024年1月1日至2024年6月30日间，复印件）。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联系人：胡老师 23110673</w:t>
      </w:r>
    </w:p>
    <w:p>
      <w:pPr>
        <w:suppressAutoHyphens/>
        <w:overflowPunct w:val="0"/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uppressAutoHyphens/>
        <w:overflowPunct w:val="0"/>
        <w:spacing w:line="560" w:lineRule="exact"/>
        <w:ind w:left="2096" w:leftChars="284" w:hanging="1500" w:hangingChars="5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0"/>
          <w:szCs w:val="30"/>
        </w:rPr>
        <w:t>附件：2-1.上海市商旅文体展联动项目（支持离境退税）（第一批次）申报书</w:t>
      </w:r>
    </w:p>
    <w:p>
      <w:pPr>
        <w:suppressAutoHyphens/>
        <w:overflowPunct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uppressAutoHyphens/>
        <w:overflowPunct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uppressAutoHyphens/>
        <w:overflowPunct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uppressAutoHyphens/>
        <w:overflowPunct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pacing w:line="9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9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9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9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9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uppressAutoHyphens/>
        <w:spacing w:line="560" w:lineRule="exact"/>
        <w:outlineLvl w:val="0"/>
        <w:rPr>
          <w:rFonts w:ascii="黑体" w:hAnsi="方正小标宋简体" w:eastAsia="黑体" w:cs="方正小标宋简体"/>
          <w:bCs/>
          <w:sz w:val="32"/>
          <w:szCs w:val="32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</w:rPr>
        <w:t>附件2-1</w:t>
      </w:r>
    </w:p>
    <w:p>
      <w:pPr>
        <w:suppressAutoHyphens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uppressAutoHyphens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上海市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商旅文体展联动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</w:t>
      </w:r>
    </w:p>
    <w:p>
      <w:pPr>
        <w:suppressAutoHyphens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（支持离境退税）（第一批次）</w:t>
      </w:r>
    </w:p>
    <w:p>
      <w:pPr>
        <w:suppressAutoHyphens/>
        <w:spacing w:line="560" w:lineRule="exact"/>
        <w:jc w:val="center"/>
        <w:rPr>
          <w:rFonts w:ascii="宋体" w:hAnsi="宋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申报书</w:t>
      </w:r>
    </w:p>
    <w:p>
      <w:pPr>
        <w:suppressAutoHyphens/>
        <w:spacing w:line="560" w:lineRule="exact"/>
        <w:rPr>
          <w:rFonts w:ascii="宋体" w:hAnsi="Courier New" w:cs="Courier New"/>
          <w:szCs w:val="24"/>
        </w:rPr>
      </w:pPr>
    </w:p>
    <w:p>
      <w:pPr>
        <w:suppressAutoHyphens/>
        <w:spacing w:line="560" w:lineRule="exact"/>
        <w:jc w:val="center"/>
        <w:rPr>
          <w:rFonts w:ascii="宋体" w:hAnsi="宋体"/>
          <w:sz w:val="24"/>
          <w:szCs w:val="24"/>
        </w:rPr>
      </w:pPr>
    </w:p>
    <w:tbl>
      <w:tblPr>
        <w:tblStyle w:val="10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 请 单 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办 公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wordWrap w:val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 子 邮 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wordWrap w:val="0"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 位 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ind w:firstLine="240" w:firstLineChars="100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ind w:firstLine="240" w:firstLineChars="100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</w:tbl>
    <w:p>
      <w:pPr>
        <w:suppressAutoHyphens/>
        <w:spacing w:line="400" w:lineRule="exact"/>
        <w:rPr>
          <w:rFonts w:ascii="黑体" w:hAnsi="宋体" w:eastAsia="黑体"/>
          <w:b/>
          <w:szCs w:val="24"/>
        </w:rPr>
      </w:pPr>
    </w:p>
    <w:p>
      <w:pPr>
        <w:suppressAutoHyphens/>
        <w:spacing w:line="400" w:lineRule="exact"/>
        <w:jc w:val="center"/>
        <w:rPr>
          <w:rFonts w:hint="eastAsia" w:ascii="黑体" w:hAnsi="宋体" w:eastAsia="黑体"/>
          <w:b/>
          <w:sz w:val="24"/>
          <w:szCs w:val="24"/>
        </w:rPr>
      </w:pPr>
    </w:p>
    <w:p>
      <w:pPr>
        <w:suppressAutoHyphens/>
        <w:spacing w:line="400" w:lineRule="exact"/>
        <w:jc w:val="center"/>
        <w:rPr>
          <w:rFonts w:ascii="黑体" w:hAnsi="宋体" w:eastAsia="黑体"/>
          <w:b/>
          <w:sz w:val="24"/>
          <w:szCs w:val="24"/>
        </w:rPr>
      </w:pPr>
    </w:p>
    <w:p>
      <w:pPr>
        <w:suppressAutoHyphens/>
        <w:spacing w:line="540" w:lineRule="exact"/>
        <w:jc w:val="center"/>
        <w:rPr>
          <w:rFonts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上海市商务委员会制</w:t>
      </w:r>
    </w:p>
    <w:p>
      <w:pPr>
        <w:spacing w:line="540" w:lineRule="exact"/>
        <w:jc w:val="center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二○二四年</w:t>
      </w:r>
      <w:r>
        <w:rPr>
          <w:rFonts w:hint="eastAsia" w:ascii="黑体" w:hAnsi="黑体" w:eastAsia="黑体" w:cs="黑体"/>
          <w:bCs/>
          <w:sz w:val="32"/>
          <w:szCs w:val="24"/>
          <w:lang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24"/>
        </w:rPr>
        <w:t>月</w:t>
      </w:r>
    </w:p>
    <w:p>
      <w:pPr>
        <w:suppressAutoHyphens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申请承诺书</w:t>
      </w:r>
    </w:p>
    <w:p>
      <w:pPr>
        <w:widowControl/>
        <w:suppressAutoHyphens/>
        <w:spacing w:before="156" w:beforeLines="50" w:line="3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申报指南（通知）以及填表说明等相关文件规定，自愿作出以下承诺：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一、本单位（人）</w:t>
      </w:r>
      <w:r>
        <w:rPr>
          <w:rFonts w:hint="eastAsia" w:ascii="仿宋_GB2312" w:hAnsi="宋体" w:eastAsia="仿宋_GB2312"/>
          <w:sz w:val="24"/>
          <w:szCs w:val="24"/>
        </w:rPr>
        <w:t>承诺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二、本单位（人）承诺项目计划或实施方案切实可行，项目预期效益或者绩效目标明确清晰、合理、可考核。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三、本单位（人）承诺如实提供本单位的信用状况，所申报项目无下列情形之一：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（一）存在重复资助情形，因政策允许可申报多项专项资金的，将在申报材料中标注并注明，提供佐证材料；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（二）相关监管部门作出的重大违法违规行为；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color w:val="000000"/>
          <w:sz w:val="24"/>
          <w:szCs w:val="24"/>
          <w:shd w:val="clear" w:color="auto" w:fill="FFFFFF"/>
        </w:rPr>
        <w:t>且在惩戒期内；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sz w:val="24"/>
          <w:szCs w:val="24"/>
        </w:rPr>
        <w:t>拖欠应缴还的财政性资金；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szCs w:val="24"/>
        </w:rPr>
        <w:t>（五）其他申报细则中提到的情形。</w:t>
      </w:r>
      <w:r>
        <w:rPr>
          <w:rFonts w:hint="eastAsia" w:ascii="仿宋_GB2312" w:hAnsi="宋体" w:eastAsia="仿宋_GB2312" w:cs="宋体"/>
          <w:sz w:val="24"/>
          <w:szCs w:val="24"/>
        </w:rPr>
        <w:tab/>
      </w:r>
    </w:p>
    <w:p>
      <w:pPr>
        <w:suppressAutoHyphens/>
        <w:spacing w:line="320" w:lineRule="exact"/>
        <w:ind w:firstLine="520" w:firstLineChars="217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四、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本单位（人）</w:t>
      </w:r>
      <w:r>
        <w:rPr>
          <w:rFonts w:hint="eastAsia" w:ascii="仿宋_GB2312" w:hAnsi="宋体" w:eastAsia="仿宋_GB2312"/>
          <w:sz w:val="24"/>
          <w:szCs w:val="24"/>
        </w:rPr>
        <w:t>承诺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>
      <w:pPr>
        <w:suppressAutoHyphens/>
        <w:spacing w:line="320" w:lineRule="exact"/>
        <w:ind w:firstLine="520" w:firstLineChars="217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八、本项目材料仅为申请本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项目</w:t>
      </w:r>
      <w:r>
        <w:rPr>
          <w:rFonts w:hint="eastAsia" w:ascii="仿宋_GB2312" w:hAnsi="宋体" w:eastAsia="仿宋_GB2312"/>
          <w:kern w:val="0"/>
          <w:sz w:val="24"/>
          <w:szCs w:val="24"/>
        </w:rPr>
        <w:t>制作并已自行备份，不再要求上海市商务委员会予以退还。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九、本单位（人）承诺自主申报本项目，电子版与纸质版材料保持一致。</w:t>
      </w:r>
    </w:p>
    <w:p>
      <w:pPr>
        <w:widowControl/>
        <w:suppressAutoHyphens/>
        <w:spacing w:line="320" w:lineRule="exact"/>
        <w:ind w:firstLine="480" w:firstLineChars="200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上述承诺，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如有虚假，本单位（人）依法依规承担相应的法律责任。</w:t>
      </w:r>
    </w:p>
    <w:tbl>
      <w:tblPr>
        <w:tblStyle w:val="10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法定代表人（或授权代表）个人签字：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签字日期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20" w:lineRule="exact"/>
        <w:jc w:val="left"/>
        <w:rPr>
          <w:rFonts w:hint="eastAsia" w:ascii="仿宋_GB2312" w:hAnsi="宋体" w:eastAsia="仿宋_GB2312"/>
          <w:kern w:val="0"/>
          <w:sz w:val="24"/>
          <w:szCs w:val="24"/>
        </w:rPr>
      </w:pPr>
    </w:p>
    <w:p>
      <w:pPr>
        <w:spacing w:line="320" w:lineRule="exact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(单位需加盖公章；授权代表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签字的还需提交法定代表人授权委托书，附承诺书后面</w:t>
      </w:r>
      <w:r>
        <w:rPr>
          <w:rFonts w:hint="eastAsia" w:ascii="仿宋_GB2312" w:hAnsi="宋体" w:eastAsia="仿宋_GB2312"/>
          <w:kern w:val="0"/>
          <w:sz w:val="24"/>
          <w:szCs w:val="24"/>
        </w:rPr>
        <w:t>)</w:t>
      </w:r>
    </w:p>
    <w:p>
      <w:pPr>
        <w:spacing w:line="380" w:lineRule="exact"/>
        <w:ind w:firstLine="480" w:firstLineChars="200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sz w:val="24"/>
        </w:rPr>
        <w:t>一、</w:t>
      </w:r>
      <w:r>
        <w:rPr>
          <w:rFonts w:hint="eastAsia" w:ascii="黑体" w:hAnsi="宋体" w:eastAsia="黑体"/>
          <w:sz w:val="24"/>
        </w:rPr>
        <w:t>单位基本情况</w:t>
      </w:r>
    </w:p>
    <w:tbl>
      <w:tblPr>
        <w:tblStyle w:val="10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单位名称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38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统一社会信用代码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38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38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办公地址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380" w:lineRule="exact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行政区+详细地址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注册资金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spacing w:line="380" w:lineRule="exact"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注册时间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spacing w:line="38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所属行业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spacing w:line="380" w:lineRule="exact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国民经济行业分类</w:t>
            </w: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所有制性质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spacing w:line="38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napToGrid w:val="0"/>
              <w:spacing w:line="380" w:lineRule="exact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经营范围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snapToGrid w:val="0"/>
              <w:spacing w:line="380" w:lineRule="exact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spacing w:line="380" w:lineRule="exact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spacing w:line="380" w:lineRule="exact"/>
              <w:rPr>
                <w:rFonts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主要产品或服务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spacing w:line="380" w:lineRule="exact"/>
              <w:rPr>
                <w:rFonts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单位专业资质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spacing w:line="380" w:lineRule="exact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pacing w:line="380" w:lineRule="exact"/>
              <w:rPr>
                <w:rFonts w:ascii="宋体" w:hAnsi="宋体"/>
                <w:bCs/>
                <w:iCs/>
                <w:szCs w:val="24"/>
              </w:rPr>
            </w:pPr>
          </w:p>
        </w:tc>
      </w:tr>
    </w:tbl>
    <w:p>
      <w:pPr>
        <w:suppressAutoHyphens/>
        <w:spacing w:line="320" w:lineRule="exact"/>
        <w:jc w:val="lef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二、项目基本情况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895"/>
        <w:gridCol w:w="1089"/>
        <w:gridCol w:w="1549"/>
        <w:gridCol w:w="99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项目联系人</w:t>
            </w:r>
          </w:p>
        </w:tc>
        <w:tc>
          <w:tcPr>
            <w:tcW w:w="1046" w:type="pct"/>
            <w:noWrap/>
            <w:vAlign w:val="center"/>
          </w:tcPr>
          <w:p>
            <w:pPr>
              <w:suppressAutoHyphens/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01" w:type="pct"/>
            <w:noWrap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  <w:p>
            <w:pPr>
              <w:suppressAutoHyphens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855" w:type="pct"/>
            <w:noWrap/>
            <w:vAlign w:val="center"/>
          </w:tcPr>
          <w:p>
            <w:pPr>
              <w:suppressAutoHyphens/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51" w:type="pct"/>
            <w:noWrap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</w:t>
            </w:r>
          </w:p>
          <w:p>
            <w:pPr>
              <w:suppressAutoHyphens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方式</w:t>
            </w:r>
          </w:p>
        </w:tc>
        <w:tc>
          <w:tcPr>
            <w:tcW w:w="747" w:type="pct"/>
            <w:noWrap/>
            <w:vAlign w:val="center"/>
          </w:tcPr>
          <w:p>
            <w:pPr>
              <w:suppressAutoHyphens/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/>
            <w:vAlign w:val="center"/>
          </w:tcPr>
          <w:p>
            <w:pPr>
              <w:suppressAutoHyphens/>
              <w:spacing w:before="62" w:beforeLines="20" w:after="62" w:afterLines="20"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离境退税网点名称</w:t>
            </w:r>
          </w:p>
        </w:tc>
        <w:tc>
          <w:tcPr>
            <w:tcW w:w="3801" w:type="pct"/>
            <w:gridSpan w:val="5"/>
            <w:noWrap/>
            <w:vAlign w:val="center"/>
          </w:tcPr>
          <w:p>
            <w:pPr>
              <w:suppressAutoHyphens/>
              <w:spacing w:before="62" w:beforeLines="20" w:after="62" w:afterLines="20"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1198" w:type="pct"/>
            <w:noWrap/>
            <w:vAlign w:val="center"/>
          </w:tcPr>
          <w:p>
            <w:pPr>
              <w:suppressAutoHyphens/>
              <w:spacing w:before="62" w:beforeLines="20" w:after="62" w:afterLines="20"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离境退税</w:t>
            </w: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3801" w:type="pct"/>
            <w:gridSpan w:val="5"/>
            <w:noWrap/>
            <w:vAlign w:val="center"/>
          </w:tcPr>
          <w:p>
            <w:pPr>
              <w:suppressAutoHyphens/>
              <w:spacing w:before="62" w:beforeLines="20" w:after="62" w:afterLines="20" w:line="320" w:lineRule="exact"/>
              <w:jc w:val="center"/>
              <w:rPr>
                <w:rFonts w:ascii="宋体" w:hAnsi="宋体" w:cs="宋体"/>
              </w:rPr>
            </w:pPr>
          </w:p>
        </w:tc>
      </w:tr>
    </w:tbl>
    <w:p>
      <w:pPr>
        <w:suppressAutoHyphens/>
        <w:spacing w:line="320" w:lineRule="exact"/>
        <w:jc w:val="left"/>
        <w:rPr>
          <w:rFonts w:hint="eastAsia" w:ascii="黑体" w:eastAsia="黑体"/>
          <w:sz w:val="24"/>
          <w:szCs w:val="24"/>
        </w:rPr>
      </w:pPr>
    </w:p>
    <w:p>
      <w:pPr>
        <w:suppressAutoHyphens/>
        <w:spacing w:line="320" w:lineRule="exact"/>
        <w:jc w:val="left"/>
        <w:rPr>
          <w:b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三、</w:t>
      </w:r>
      <w:r>
        <w:rPr>
          <w:rFonts w:hint="eastAsia" w:ascii="黑体" w:hAnsi="宋体" w:eastAsia="黑体"/>
          <w:sz w:val="24"/>
          <w:szCs w:val="24"/>
        </w:rPr>
        <w:t>单位账户信息</w:t>
      </w:r>
    </w:p>
    <w:tbl>
      <w:tblPr>
        <w:tblStyle w:val="10"/>
        <w:tblW w:w="504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5522"/>
        <w:gridCol w:w="896"/>
        <w:gridCol w:w="19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拨款银行账户信息（请准确填写，避免填写错误导致无法拨款到账）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单位全称</w:t>
            </w: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银行名称</w:t>
            </w:r>
          </w:p>
        </w:tc>
        <w:tc>
          <w:tcPr>
            <w:tcW w:w="176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(请规范填写,如“××银行上海××支行（或营业部）”）</w:t>
            </w:r>
          </w:p>
        </w:tc>
        <w:tc>
          <w:tcPr>
            <w:tcW w:w="965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(请填写人民币账户)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8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uppressAutoHyphens/>
        <w:spacing w:line="320" w:lineRule="exact"/>
        <w:rPr>
          <w:rFonts w:hint="eastAsia" w:ascii="黑体" w:eastAsia="黑体"/>
          <w:sz w:val="24"/>
          <w:szCs w:val="24"/>
        </w:rPr>
      </w:pPr>
    </w:p>
    <w:p>
      <w:pPr>
        <w:suppressAutoHyphens/>
        <w:spacing w:line="32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四、材料清单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7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4417" w:type="pct"/>
            <w:noWrap/>
            <w:vAlign w:val="center"/>
          </w:tcPr>
          <w:p>
            <w:pPr>
              <w:suppressAutoHyphens/>
              <w:spacing w:line="320" w:lineRule="exact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4417" w:type="pct"/>
            <w:noWrap/>
            <w:vAlign w:val="center"/>
          </w:tcPr>
          <w:p>
            <w:pPr>
              <w:suppressAutoHyphens/>
              <w:spacing w:line="320" w:lineRule="exact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上海市商旅文体展联动项目（支持离境退税）（第一批次）申报书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</w:p>
        </w:tc>
        <w:tc>
          <w:tcPr>
            <w:tcW w:w="4417" w:type="pct"/>
            <w:noWrap/>
            <w:vAlign w:val="center"/>
          </w:tcPr>
          <w:p>
            <w:pPr>
              <w:suppressAutoHyphens/>
              <w:spacing w:line="32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项目单位营业执照（复印件）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</w:p>
        </w:tc>
        <w:tc>
          <w:tcPr>
            <w:tcW w:w="4417" w:type="pct"/>
            <w:noWrap/>
            <w:vAlign w:val="center"/>
          </w:tcPr>
          <w:p>
            <w:pPr>
              <w:suppressAutoHyphens/>
              <w:spacing w:line="32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提供市税务局出具的退税商店备案证明（复印件）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4</w:t>
            </w:r>
          </w:p>
        </w:tc>
        <w:tc>
          <w:tcPr>
            <w:tcW w:w="4417" w:type="pct"/>
            <w:noWrap/>
            <w:vAlign w:val="center"/>
          </w:tcPr>
          <w:p>
            <w:pPr>
              <w:suppressAutoHyphens/>
              <w:spacing w:line="320" w:lineRule="exact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提供</w:t>
            </w:r>
            <w:r>
              <w:rPr>
                <w:rFonts w:ascii="宋体" w:hAnsi="宋体" w:cs="宋体"/>
                <w:szCs w:val="24"/>
              </w:rPr>
              <w:t>境外旅客购物离境退税申请单</w:t>
            </w:r>
            <w:r>
              <w:rPr>
                <w:rFonts w:hint="eastAsia" w:ascii="宋体" w:hAnsi="宋体" w:cs="宋体"/>
                <w:szCs w:val="24"/>
              </w:rPr>
              <w:t>证明</w:t>
            </w:r>
            <w:r>
              <w:rPr>
                <w:rFonts w:ascii="宋体" w:hAnsi="宋体" w:cs="宋体"/>
                <w:szCs w:val="24"/>
              </w:rPr>
              <w:t>（开单时间</w:t>
            </w:r>
            <w:r>
              <w:rPr>
                <w:rFonts w:hint="eastAsia" w:ascii="宋体" w:hAnsi="宋体" w:cs="宋体"/>
                <w:szCs w:val="24"/>
              </w:rPr>
              <w:t>须</w:t>
            </w:r>
            <w:r>
              <w:rPr>
                <w:rFonts w:ascii="宋体" w:hAnsi="宋体" w:cs="宋体"/>
                <w:szCs w:val="24"/>
              </w:rPr>
              <w:t>在2024年1月1日至2024年6月30日间</w:t>
            </w:r>
            <w:r>
              <w:rPr>
                <w:rFonts w:hint="eastAsia" w:ascii="宋体" w:hAnsi="宋体" w:cs="宋体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</w:t>
            </w:r>
          </w:p>
        </w:tc>
        <w:tc>
          <w:tcPr>
            <w:tcW w:w="4417" w:type="pct"/>
            <w:noWrap/>
            <w:vAlign w:val="center"/>
          </w:tcPr>
          <w:p>
            <w:pPr>
              <w:suppressAutoHyphens/>
              <w:spacing w:line="32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其他材料（如有）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0" w:type="pct"/>
            <w:gridSpan w:val="2"/>
            <w:noWrap/>
            <w:vAlign w:val="top"/>
          </w:tcPr>
          <w:p>
            <w:pPr>
              <w:suppressAutoHyphens/>
              <w:snapToGrid w:val="0"/>
              <w:spacing w:line="320" w:lineRule="exact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其他说明：</w:t>
            </w:r>
          </w:p>
          <w:p>
            <w:pPr>
              <w:suppressAutoHyphens/>
              <w:snapToGrid w:val="0"/>
              <w:spacing w:line="320" w:lineRule="exact"/>
              <w:ind w:firstLine="411" w:firstLineChars="196"/>
              <w:rPr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填写项目名称时请按：公司名称+申报项目，如“XX公司XX商旅文体展联动项目——支持离境退税（第一批次）”。</w:t>
            </w:r>
          </w:p>
        </w:tc>
      </w:tr>
    </w:tbl>
    <w:p>
      <w:pPr>
        <w:suppressAutoHyphens/>
        <w:spacing w:line="480" w:lineRule="auto"/>
        <w:jc w:val="left"/>
        <w:rPr>
          <w:rFonts w:ascii="黑体" w:hAnsi="宋体" w:eastAsia="黑体" w:cs="宋体"/>
          <w:bCs/>
          <w:sz w:val="24"/>
          <w:szCs w:val="24"/>
        </w:rPr>
      </w:pPr>
      <w:r>
        <w:rPr>
          <w:rFonts w:hint="eastAsia" w:ascii="黑体" w:hAnsi="宋体" w:eastAsia="黑体" w:cs="宋体"/>
          <w:bCs/>
          <w:sz w:val="24"/>
          <w:szCs w:val="24"/>
        </w:rPr>
        <w:t>五、区级受理部门审核意见</w:t>
      </w:r>
    </w:p>
    <w:tbl>
      <w:tblPr>
        <w:tblStyle w:val="10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8580" w:type="dxa"/>
            <w:noWrap/>
            <w:vAlign w:val="top"/>
          </w:tcPr>
          <w:p>
            <w:pPr>
              <w:suppressAutoHyphens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单位公章：</w:t>
            </w:r>
          </w:p>
          <w:p>
            <w:pPr>
              <w:suppressAutoHyphens/>
              <w:ind w:firstLine="420" w:firstLineChars="200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年  月  日</w:t>
            </w:r>
          </w:p>
        </w:tc>
      </w:tr>
    </w:tbl>
    <w:p>
      <w:pPr>
        <w:suppressAutoHyphens/>
        <w:rPr>
          <w:rFonts w:ascii="Calibri" w:hAnsi="Calibri"/>
          <w:szCs w:val="24"/>
        </w:rPr>
      </w:pPr>
    </w:p>
    <w:p>
      <w:pPr>
        <w:spacing w:line="32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20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723" w:wrap="around" w:vAnchor="text" w:hAnchor="page" w:x="9689" w:y="3"/>
      <w:rPr>
        <w:rStyle w:val="13"/>
        <w:rFonts w:hint="eastAsia" w:ascii="仿宋_GB2312" w:eastAsia="仿宋_GB2312"/>
        <w:sz w:val="28"/>
        <w:szCs w:val="28"/>
      </w:rPr>
    </w:pPr>
    <w:r>
      <w:rPr>
        <w:rStyle w:val="13"/>
        <w:rFonts w:hint="eastAsia" w:ascii="仿宋_GB2312" w:eastAsia="仿宋_GB2312"/>
        <w:sz w:val="28"/>
        <w:szCs w:val="28"/>
      </w:rPr>
      <w:fldChar w:fldCharType="begin"/>
    </w:r>
    <w:r>
      <w:rPr>
        <w:rStyle w:val="13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3"/>
        <w:rFonts w:hint="eastAsia"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- 82 -</w:t>
    </w:r>
    <w:r>
      <w:rPr>
        <w:rStyle w:val="13"/>
        <w:rFonts w:hint="eastAsia" w:ascii="仿宋_GB2312" w:eastAsia="仿宋_GB2312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DJjZjcyYmQzYzRhZmFmYzg3Nzc0ZjA1MTY0Y2MifQ=="/>
    <w:docVar w:name="DocumentID" w:val="{650AB332-9FB7-435E-89D0-E0E49E7682C4}"/>
    <w:docVar w:name="DocumentName" w:val="市场350联合3家下行"/>
  </w:docVars>
  <w:rsids>
    <w:rsidRoot w:val="0023778A"/>
    <w:rsid w:val="00002178"/>
    <w:rsid w:val="00014A62"/>
    <w:rsid w:val="00014E21"/>
    <w:rsid w:val="00017966"/>
    <w:rsid w:val="00020042"/>
    <w:rsid w:val="000230D1"/>
    <w:rsid w:val="000260F2"/>
    <w:rsid w:val="00026E89"/>
    <w:rsid w:val="00033BAE"/>
    <w:rsid w:val="000373B1"/>
    <w:rsid w:val="00037E51"/>
    <w:rsid w:val="000442A9"/>
    <w:rsid w:val="00044943"/>
    <w:rsid w:val="00046FF1"/>
    <w:rsid w:val="0004709E"/>
    <w:rsid w:val="00060069"/>
    <w:rsid w:val="00062934"/>
    <w:rsid w:val="00063341"/>
    <w:rsid w:val="00064662"/>
    <w:rsid w:val="00070D54"/>
    <w:rsid w:val="000729FD"/>
    <w:rsid w:val="00072B9A"/>
    <w:rsid w:val="00074518"/>
    <w:rsid w:val="00075B2A"/>
    <w:rsid w:val="00076236"/>
    <w:rsid w:val="000832BF"/>
    <w:rsid w:val="000833EC"/>
    <w:rsid w:val="00091AE0"/>
    <w:rsid w:val="00094977"/>
    <w:rsid w:val="000A01C4"/>
    <w:rsid w:val="000A1300"/>
    <w:rsid w:val="000A42F7"/>
    <w:rsid w:val="000A7C50"/>
    <w:rsid w:val="000B272B"/>
    <w:rsid w:val="000B5AD6"/>
    <w:rsid w:val="000C0A66"/>
    <w:rsid w:val="000C12B5"/>
    <w:rsid w:val="000C3C67"/>
    <w:rsid w:val="000C6E0A"/>
    <w:rsid w:val="000C7AFD"/>
    <w:rsid w:val="000C7B2F"/>
    <w:rsid w:val="000D01A0"/>
    <w:rsid w:val="000E241F"/>
    <w:rsid w:val="000E2A40"/>
    <w:rsid w:val="000E4E33"/>
    <w:rsid w:val="000F0347"/>
    <w:rsid w:val="000F1DBC"/>
    <w:rsid w:val="000F269F"/>
    <w:rsid w:val="000F7BFF"/>
    <w:rsid w:val="00104F2D"/>
    <w:rsid w:val="00106369"/>
    <w:rsid w:val="0011288E"/>
    <w:rsid w:val="00117531"/>
    <w:rsid w:val="00121D13"/>
    <w:rsid w:val="001225C9"/>
    <w:rsid w:val="00122B11"/>
    <w:rsid w:val="00123848"/>
    <w:rsid w:val="001251A1"/>
    <w:rsid w:val="001254E2"/>
    <w:rsid w:val="0013248B"/>
    <w:rsid w:val="00136ED1"/>
    <w:rsid w:val="0013772C"/>
    <w:rsid w:val="00141AEA"/>
    <w:rsid w:val="00141FAE"/>
    <w:rsid w:val="00161267"/>
    <w:rsid w:val="00171AE7"/>
    <w:rsid w:val="001759B3"/>
    <w:rsid w:val="0018225F"/>
    <w:rsid w:val="0018463C"/>
    <w:rsid w:val="00184C4B"/>
    <w:rsid w:val="00185D24"/>
    <w:rsid w:val="0018752C"/>
    <w:rsid w:val="00187C0A"/>
    <w:rsid w:val="00192126"/>
    <w:rsid w:val="0019479D"/>
    <w:rsid w:val="0019676B"/>
    <w:rsid w:val="001975C3"/>
    <w:rsid w:val="001A12CB"/>
    <w:rsid w:val="001A1522"/>
    <w:rsid w:val="001B05A0"/>
    <w:rsid w:val="001B0CD3"/>
    <w:rsid w:val="001B215F"/>
    <w:rsid w:val="001B4016"/>
    <w:rsid w:val="001B459F"/>
    <w:rsid w:val="001B643C"/>
    <w:rsid w:val="001B665D"/>
    <w:rsid w:val="001C2BC9"/>
    <w:rsid w:val="001C5C57"/>
    <w:rsid w:val="001C70B8"/>
    <w:rsid w:val="001E2279"/>
    <w:rsid w:val="001E2E1F"/>
    <w:rsid w:val="001E2FFA"/>
    <w:rsid w:val="001E621A"/>
    <w:rsid w:val="001E6B3B"/>
    <w:rsid w:val="001F5BE6"/>
    <w:rsid w:val="001F6C4D"/>
    <w:rsid w:val="001F6D5C"/>
    <w:rsid w:val="001F799A"/>
    <w:rsid w:val="002065F5"/>
    <w:rsid w:val="002108A5"/>
    <w:rsid w:val="002127D4"/>
    <w:rsid w:val="00212D50"/>
    <w:rsid w:val="0021363B"/>
    <w:rsid w:val="002146DD"/>
    <w:rsid w:val="002163C1"/>
    <w:rsid w:val="0022355D"/>
    <w:rsid w:val="002259D2"/>
    <w:rsid w:val="0023778A"/>
    <w:rsid w:val="00240060"/>
    <w:rsid w:val="0024338F"/>
    <w:rsid w:val="002452FF"/>
    <w:rsid w:val="00261C59"/>
    <w:rsid w:val="00263523"/>
    <w:rsid w:val="00265CE5"/>
    <w:rsid w:val="00271454"/>
    <w:rsid w:val="00271DBD"/>
    <w:rsid w:val="002804CB"/>
    <w:rsid w:val="00280616"/>
    <w:rsid w:val="00281B30"/>
    <w:rsid w:val="0028305C"/>
    <w:rsid w:val="00285643"/>
    <w:rsid w:val="0029160F"/>
    <w:rsid w:val="00293A31"/>
    <w:rsid w:val="002A0C16"/>
    <w:rsid w:val="002A31DB"/>
    <w:rsid w:val="002A426D"/>
    <w:rsid w:val="002A7815"/>
    <w:rsid w:val="002A7E74"/>
    <w:rsid w:val="002B0F23"/>
    <w:rsid w:val="002B1E25"/>
    <w:rsid w:val="002B2B5C"/>
    <w:rsid w:val="002B5184"/>
    <w:rsid w:val="002C0F95"/>
    <w:rsid w:val="002C1F78"/>
    <w:rsid w:val="002C40EE"/>
    <w:rsid w:val="002C4FEB"/>
    <w:rsid w:val="002C517D"/>
    <w:rsid w:val="002D12AB"/>
    <w:rsid w:val="002D476E"/>
    <w:rsid w:val="002E47C1"/>
    <w:rsid w:val="002F0BF2"/>
    <w:rsid w:val="002F3371"/>
    <w:rsid w:val="00304DD3"/>
    <w:rsid w:val="003119F0"/>
    <w:rsid w:val="00313129"/>
    <w:rsid w:val="00314643"/>
    <w:rsid w:val="00315C41"/>
    <w:rsid w:val="00321B38"/>
    <w:rsid w:val="00323E08"/>
    <w:rsid w:val="003240F6"/>
    <w:rsid w:val="00330F38"/>
    <w:rsid w:val="00334BEE"/>
    <w:rsid w:val="00335261"/>
    <w:rsid w:val="003356EA"/>
    <w:rsid w:val="00345AC9"/>
    <w:rsid w:val="003559BC"/>
    <w:rsid w:val="0035636E"/>
    <w:rsid w:val="00360FDE"/>
    <w:rsid w:val="003612DD"/>
    <w:rsid w:val="00365216"/>
    <w:rsid w:val="00366B02"/>
    <w:rsid w:val="00367B4C"/>
    <w:rsid w:val="00367DFA"/>
    <w:rsid w:val="003716C8"/>
    <w:rsid w:val="00371B0A"/>
    <w:rsid w:val="0037365D"/>
    <w:rsid w:val="00374118"/>
    <w:rsid w:val="00375DB9"/>
    <w:rsid w:val="00381173"/>
    <w:rsid w:val="003816A7"/>
    <w:rsid w:val="003818B2"/>
    <w:rsid w:val="00386F6D"/>
    <w:rsid w:val="00393D96"/>
    <w:rsid w:val="003A4AA2"/>
    <w:rsid w:val="003A629D"/>
    <w:rsid w:val="003B4585"/>
    <w:rsid w:val="003C0F0E"/>
    <w:rsid w:val="003C19F2"/>
    <w:rsid w:val="003C3016"/>
    <w:rsid w:val="003C3ED5"/>
    <w:rsid w:val="003C7564"/>
    <w:rsid w:val="003D662C"/>
    <w:rsid w:val="003E1415"/>
    <w:rsid w:val="003E24B0"/>
    <w:rsid w:val="003F025E"/>
    <w:rsid w:val="003F10EF"/>
    <w:rsid w:val="003F464A"/>
    <w:rsid w:val="003F666F"/>
    <w:rsid w:val="003F66C8"/>
    <w:rsid w:val="00401D27"/>
    <w:rsid w:val="00402490"/>
    <w:rsid w:val="00404EE0"/>
    <w:rsid w:val="0040540F"/>
    <w:rsid w:val="00405F1D"/>
    <w:rsid w:val="004060BD"/>
    <w:rsid w:val="00411DD5"/>
    <w:rsid w:val="00414F04"/>
    <w:rsid w:val="0041557F"/>
    <w:rsid w:val="00415C44"/>
    <w:rsid w:val="0042415C"/>
    <w:rsid w:val="0042593C"/>
    <w:rsid w:val="00427EE4"/>
    <w:rsid w:val="00442CA1"/>
    <w:rsid w:val="0044438B"/>
    <w:rsid w:val="00445451"/>
    <w:rsid w:val="00451F09"/>
    <w:rsid w:val="00452457"/>
    <w:rsid w:val="00453587"/>
    <w:rsid w:val="00457DB0"/>
    <w:rsid w:val="00460BC2"/>
    <w:rsid w:val="00461CCA"/>
    <w:rsid w:val="00467330"/>
    <w:rsid w:val="00472392"/>
    <w:rsid w:val="00472C48"/>
    <w:rsid w:val="00473D58"/>
    <w:rsid w:val="00477C82"/>
    <w:rsid w:val="00480299"/>
    <w:rsid w:val="00486F89"/>
    <w:rsid w:val="004878E4"/>
    <w:rsid w:val="00492087"/>
    <w:rsid w:val="004927CA"/>
    <w:rsid w:val="004A4460"/>
    <w:rsid w:val="004A7EF1"/>
    <w:rsid w:val="004B2F53"/>
    <w:rsid w:val="004C0477"/>
    <w:rsid w:val="004C105F"/>
    <w:rsid w:val="004C18E8"/>
    <w:rsid w:val="004C3F11"/>
    <w:rsid w:val="004D02FF"/>
    <w:rsid w:val="004D0986"/>
    <w:rsid w:val="004D1173"/>
    <w:rsid w:val="004D1667"/>
    <w:rsid w:val="004D7C7E"/>
    <w:rsid w:val="004E2DD2"/>
    <w:rsid w:val="004E3D27"/>
    <w:rsid w:val="004F1416"/>
    <w:rsid w:val="004F28DF"/>
    <w:rsid w:val="004F6A69"/>
    <w:rsid w:val="005016B1"/>
    <w:rsid w:val="00504AC9"/>
    <w:rsid w:val="00505A9C"/>
    <w:rsid w:val="00506228"/>
    <w:rsid w:val="00510D49"/>
    <w:rsid w:val="005114D7"/>
    <w:rsid w:val="005244DC"/>
    <w:rsid w:val="005261A2"/>
    <w:rsid w:val="00527A4E"/>
    <w:rsid w:val="00530E5D"/>
    <w:rsid w:val="005322B1"/>
    <w:rsid w:val="00536939"/>
    <w:rsid w:val="00550800"/>
    <w:rsid w:val="00551207"/>
    <w:rsid w:val="00556605"/>
    <w:rsid w:val="005576D4"/>
    <w:rsid w:val="0056203E"/>
    <w:rsid w:val="00567768"/>
    <w:rsid w:val="00567B52"/>
    <w:rsid w:val="00567DA9"/>
    <w:rsid w:val="00572A5B"/>
    <w:rsid w:val="00573118"/>
    <w:rsid w:val="00574489"/>
    <w:rsid w:val="00586382"/>
    <w:rsid w:val="00586CC4"/>
    <w:rsid w:val="00591FBA"/>
    <w:rsid w:val="005A06D9"/>
    <w:rsid w:val="005B6A2B"/>
    <w:rsid w:val="005C0900"/>
    <w:rsid w:val="005C2354"/>
    <w:rsid w:val="005C38C7"/>
    <w:rsid w:val="005D00BC"/>
    <w:rsid w:val="005D1B79"/>
    <w:rsid w:val="005D1D75"/>
    <w:rsid w:val="005D4D41"/>
    <w:rsid w:val="005D539C"/>
    <w:rsid w:val="005D5FAE"/>
    <w:rsid w:val="005D6B7C"/>
    <w:rsid w:val="005E1505"/>
    <w:rsid w:val="005E2CEA"/>
    <w:rsid w:val="005E3783"/>
    <w:rsid w:val="005F15BF"/>
    <w:rsid w:val="005F2E10"/>
    <w:rsid w:val="005F5AC6"/>
    <w:rsid w:val="005F5BEA"/>
    <w:rsid w:val="005F7D30"/>
    <w:rsid w:val="00604F35"/>
    <w:rsid w:val="006053BF"/>
    <w:rsid w:val="00607F4E"/>
    <w:rsid w:val="0061046A"/>
    <w:rsid w:val="00635DC5"/>
    <w:rsid w:val="00635E5E"/>
    <w:rsid w:val="006424DA"/>
    <w:rsid w:val="006425F6"/>
    <w:rsid w:val="006433BF"/>
    <w:rsid w:val="00645C42"/>
    <w:rsid w:val="006523B3"/>
    <w:rsid w:val="00656204"/>
    <w:rsid w:val="00656E11"/>
    <w:rsid w:val="006600D4"/>
    <w:rsid w:val="006754D7"/>
    <w:rsid w:val="00680376"/>
    <w:rsid w:val="0068386E"/>
    <w:rsid w:val="0069248B"/>
    <w:rsid w:val="006937E4"/>
    <w:rsid w:val="0069512B"/>
    <w:rsid w:val="0069541E"/>
    <w:rsid w:val="006A2B4B"/>
    <w:rsid w:val="006A2D8C"/>
    <w:rsid w:val="006A361C"/>
    <w:rsid w:val="006A4604"/>
    <w:rsid w:val="006A7237"/>
    <w:rsid w:val="006B0144"/>
    <w:rsid w:val="006B1951"/>
    <w:rsid w:val="006B5659"/>
    <w:rsid w:val="006B5B3E"/>
    <w:rsid w:val="006B740B"/>
    <w:rsid w:val="006C3CFE"/>
    <w:rsid w:val="006C479E"/>
    <w:rsid w:val="006C4C5A"/>
    <w:rsid w:val="006D2CC2"/>
    <w:rsid w:val="006D531E"/>
    <w:rsid w:val="006E1C1C"/>
    <w:rsid w:val="006F42E3"/>
    <w:rsid w:val="00701141"/>
    <w:rsid w:val="00702109"/>
    <w:rsid w:val="007107E6"/>
    <w:rsid w:val="007139A8"/>
    <w:rsid w:val="007150A6"/>
    <w:rsid w:val="00721C67"/>
    <w:rsid w:val="0074065A"/>
    <w:rsid w:val="00742B06"/>
    <w:rsid w:val="007439F5"/>
    <w:rsid w:val="007445B3"/>
    <w:rsid w:val="00751959"/>
    <w:rsid w:val="00755532"/>
    <w:rsid w:val="00757E48"/>
    <w:rsid w:val="00762158"/>
    <w:rsid w:val="007666D0"/>
    <w:rsid w:val="007722C6"/>
    <w:rsid w:val="0077262E"/>
    <w:rsid w:val="00775967"/>
    <w:rsid w:val="00780801"/>
    <w:rsid w:val="00783786"/>
    <w:rsid w:val="00783F80"/>
    <w:rsid w:val="00796CB8"/>
    <w:rsid w:val="007A03D5"/>
    <w:rsid w:val="007A2321"/>
    <w:rsid w:val="007A4C1A"/>
    <w:rsid w:val="007A5C59"/>
    <w:rsid w:val="007A6450"/>
    <w:rsid w:val="007A6AEC"/>
    <w:rsid w:val="007B22E8"/>
    <w:rsid w:val="007B3494"/>
    <w:rsid w:val="007B79FA"/>
    <w:rsid w:val="007C120F"/>
    <w:rsid w:val="007D1BFA"/>
    <w:rsid w:val="007D5663"/>
    <w:rsid w:val="007E3F85"/>
    <w:rsid w:val="007F4ADB"/>
    <w:rsid w:val="00801B4F"/>
    <w:rsid w:val="00802BC9"/>
    <w:rsid w:val="008107BE"/>
    <w:rsid w:val="008127B2"/>
    <w:rsid w:val="008142EA"/>
    <w:rsid w:val="00815099"/>
    <w:rsid w:val="008168BD"/>
    <w:rsid w:val="00817ACE"/>
    <w:rsid w:val="00821264"/>
    <w:rsid w:val="00824CC2"/>
    <w:rsid w:val="008276B0"/>
    <w:rsid w:val="00830E65"/>
    <w:rsid w:val="00834828"/>
    <w:rsid w:val="00846E6C"/>
    <w:rsid w:val="00847116"/>
    <w:rsid w:val="00852E65"/>
    <w:rsid w:val="00853A0A"/>
    <w:rsid w:val="00854650"/>
    <w:rsid w:val="00863589"/>
    <w:rsid w:val="00865EA6"/>
    <w:rsid w:val="00880DCA"/>
    <w:rsid w:val="008813E4"/>
    <w:rsid w:val="00885CDE"/>
    <w:rsid w:val="0088605E"/>
    <w:rsid w:val="00886B9F"/>
    <w:rsid w:val="00886D9B"/>
    <w:rsid w:val="0089116B"/>
    <w:rsid w:val="008928ED"/>
    <w:rsid w:val="00892C22"/>
    <w:rsid w:val="008977FD"/>
    <w:rsid w:val="008A4C03"/>
    <w:rsid w:val="008B7A1B"/>
    <w:rsid w:val="008C0712"/>
    <w:rsid w:val="008C2C88"/>
    <w:rsid w:val="008C39DD"/>
    <w:rsid w:val="008C44D8"/>
    <w:rsid w:val="008C46CE"/>
    <w:rsid w:val="008C6325"/>
    <w:rsid w:val="008C6F7D"/>
    <w:rsid w:val="008D0C44"/>
    <w:rsid w:val="008D3BC4"/>
    <w:rsid w:val="008D3BEC"/>
    <w:rsid w:val="008E4562"/>
    <w:rsid w:val="008F287C"/>
    <w:rsid w:val="008F3265"/>
    <w:rsid w:val="008F48B4"/>
    <w:rsid w:val="008F624E"/>
    <w:rsid w:val="008F7588"/>
    <w:rsid w:val="0090607B"/>
    <w:rsid w:val="009075D8"/>
    <w:rsid w:val="009109F6"/>
    <w:rsid w:val="00917D9A"/>
    <w:rsid w:val="00920F95"/>
    <w:rsid w:val="00921962"/>
    <w:rsid w:val="00931613"/>
    <w:rsid w:val="00934DC2"/>
    <w:rsid w:val="009472C8"/>
    <w:rsid w:val="00947F78"/>
    <w:rsid w:val="009505C6"/>
    <w:rsid w:val="009532DD"/>
    <w:rsid w:val="009536E7"/>
    <w:rsid w:val="00955FD5"/>
    <w:rsid w:val="00962E30"/>
    <w:rsid w:val="00973FDE"/>
    <w:rsid w:val="00975697"/>
    <w:rsid w:val="00975837"/>
    <w:rsid w:val="009770A4"/>
    <w:rsid w:val="00984E5E"/>
    <w:rsid w:val="00986C87"/>
    <w:rsid w:val="00993FCD"/>
    <w:rsid w:val="009A0046"/>
    <w:rsid w:val="009A2E10"/>
    <w:rsid w:val="009A5994"/>
    <w:rsid w:val="009B0FC8"/>
    <w:rsid w:val="009B33C7"/>
    <w:rsid w:val="009C0592"/>
    <w:rsid w:val="009C0A4F"/>
    <w:rsid w:val="009C1320"/>
    <w:rsid w:val="009C2DF7"/>
    <w:rsid w:val="009C5AA3"/>
    <w:rsid w:val="009D1AD2"/>
    <w:rsid w:val="009D51C1"/>
    <w:rsid w:val="009D786C"/>
    <w:rsid w:val="009E4D30"/>
    <w:rsid w:val="009E652B"/>
    <w:rsid w:val="009F02D5"/>
    <w:rsid w:val="009F272F"/>
    <w:rsid w:val="009F3184"/>
    <w:rsid w:val="009F3F23"/>
    <w:rsid w:val="009F7A60"/>
    <w:rsid w:val="00A02E04"/>
    <w:rsid w:val="00A140AE"/>
    <w:rsid w:val="00A143EB"/>
    <w:rsid w:val="00A30325"/>
    <w:rsid w:val="00A30E09"/>
    <w:rsid w:val="00A32FB2"/>
    <w:rsid w:val="00A344C6"/>
    <w:rsid w:val="00A35EB3"/>
    <w:rsid w:val="00A35ED1"/>
    <w:rsid w:val="00A4398E"/>
    <w:rsid w:val="00A45490"/>
    <w:rsid w:val="00A468E3"/>
    <w:rsid w:val="00A52718"/>
    <w:rsid w:val="00A54567"/>
    <w:rsid w:val="00A7214B"/>
    <w:rsid w:val="00A7320E"/>
    <w:rsid w:val="00A737FC"/>
    <w:rsid w:val="00A80BA1"/>
    <w:rsid w:val="00A93DCB"/>
    <w:rsid w:val="00A951D0"/>
    <w:rsid w:val="00AB06E6"/>
    <w:rsid w:val="00AB583F"/>
    <w:rsid w:val="00AC1687"/>
    <w:rsid w:val="00AC4616"/>
    <w:rsid w:val="00AC6A2C"/>
    <w:rsid w:val="00AD2BE4"/>
    <w:rsid w:val="00AD3442"/>
    <w:rsid w:val="00AD7894"/>
    <w:rsid w:val="00AD7F66"/>
    <w:rsid w:val="00AE5AAB"/>
    <w:rsid w:val="00AF1A09"/>
    <w:rsid w:val="00AF48C4"/>
    <w:rsid w:val="00AF4E8B"/>
    <w:rsid w:val="00AF64FE"/>
    <w:rsid w:val="00B053FF"/>
    <w:rsid w:val="00B239B7"/>
    <w:rsid w:val="00B37A89"/>
    <w:rsid w:val="00B40AD4"/>
    <w:rsid w:val="00B410DC"/>
    <w:rsid w:val="00B45B7A"/>
    <w:rsid w:val="00B45F0F"/>
    <w:rsid w:val="00B47731"/>
    <w:rsid w:val="00B563BD"/>
    <w:rsid w:val="00B56726"/>
    <w:rsid w:val="00B574AA"/>
    <w:rsid w:val="00B64288"/>
    <w:rsid w:val="00B7611F"/>
    <w:rsid w:val="00B768F7"/>
    <w:rsid w:val="00B77821"/>
    <w:rsid w:val="00B943E2"/>
    <w:rsid w:val="00B950F3"/>
    <w:rsid w:val="00B96FD8"/>
    <w:rsid w:val="00BA3677"/>
    <w:rsid w:val="00BA625E"/>
    <w:rsid w:val="00BB4DCB"/>
    <w:rsid w:val="00BB7130"/>
    <w:rsid w:val="00BB7924"/>
    <w:rsid w:val="00BC0E85"/>
    <w:rsid w:val="00BC4246"/>
    <w:rsid w:val="00BC7195"/>
    <w:rsid w:val="00BC730E"/>
    <w:rsid w:val="00BD1C56"/>
    <w:rsid w:val="00BD2007"/>
    <w:rsid w:val="00BD43F3"/>
    <w:rsid w:val="00BD5E95"/>
    <w:rsid w:val="00BD60E9"/>
    <w:rsid w:val="00BE6A68"/>
    <w:rsid w:val="00BE7D44"/>
    <w:rsid w:val="00BF4CE4"/>
    <w:rsid w:val="00C04F24"/>
    <w:rsid w:val="00C079BA"/>
    <w:rsid w:val="00C11555"/>
    <w:rsid w:val="00C1188F"/>
    <w:rsid w:val="00C14448"/>
    <w:rsid w:val="00C21DD3"/>
    <w:rsid w:val="00C245D0"/>
    <w:rsid w:val="00C350B8"/>
    <w:rsid w:val="00C43D65"/>
    <w:rsid w:val="00C51844"/>
    <w:rsid w:val="00C53424"/>
    <w:rsid w:val="00C57D4D"/>
    <w:rsid w:val="00C60BB4"/>
    <w:rsid w:val="00C70749"/>
    <w:rsid w:val="00C7080C"/>
    <w:rsid w:val="00C74014"/>
    <w:rsid w:val="00C81FA8"/>
    <w:rsid w:val="00C96402"/>
    <w:rsid w:val="00CA2154"/>
    <w:rsid w:val="00CA5E37"/>
    <w:rsid w:val="00CA7E75"/>
    <w:rsid w:val="00CB0EFF"/>
    <w:rsid w:val="00CB1BE7"/>
    <w:rsid w:val="00CB224B"/>
    <w:rsid w:val="00CB332C"/>
    <w:rsid w:val="00CC6ABD"/>
    <w:rsid w:val="00CD0102"/>
    <w:rsid w:val="00CE1B2E"/>
    <w:rsid w:val="00CE32DB"/>
    <w:rsid w:val="00CE5C23"/>
    <w:rsid w:val="00CF35E2"/>
    <w:rsid w:val="00D01E4B"/>
    <w:rsid w:val="00D13E5B"/>
    <w:rsid w:val="00D14393"/>
    <w:rsid w:val="00D15A9E"/>
    <w:rsid w:val="00D23BA8"/>
    <w:rsid w:val="00D2493E"/>
    <w:rsid w:val="00D26209"/>
    <w:rsid w:val="00D27266"/>
    <w:rsid w:val="00D31FA7"/>
    <w:rsid w:val="00D332A7"/>
    <w:rsid w:val="00D357F2"/>
    <w:rsid w:val="00D37F1E"/>
    <w:rsid w:val="00D5074A"/>
    <w:rsid w:val="00D60493"/>
    <w:rsid w:val="00D7217F"/>
    <w:rsid w:val="00D80BC9"/>
    <w:rsid w:val="00D81DC1"/>
    <w:rsid w:val="00D85208"/>
    <w:rsid w:val="00D92A5A"/>
    <w:rsid w:val="00DA0BE6"/>
    <w:rsid w:val="00DA2011"/>
    <w:rsid w:val="00DA295C"/>
    <w:rsid w:val="00DB4DAE"/>
    <w:rsid w:val="00DB59DB"/>
    <w:rsid w:val="00DC0FE7"/>
    <w:rsid w:val="00DC42EF"/>
    <w:rsid w:val="00DC59F2"/>
    <w:rsid w:val="00DD0F28"/>
    <w:rsid w:val="00DD2371"/>
    <w:rsid w:val="00DD6A36"/>
    <w:rsid w:val="00DD7391"/>
    <w:rsid w:val="00DE595B"/>
    <w:rsid w:val="00DF1D3F"/>
    <w:rsid w:val="00DF325F"/>
    <w:rsid w:val="00DF3FD9"/>
    <w:rsid w:val="00DF7731"/>
    <w:rsid w:val="00E02B06"/>
    <w:rsid w:val="00E052CB"/>
    <w:rsid w:val="00E11882"/>
    <w:rsid w:val="00E12E6C"/>
    <w:rsid w:val="00E13F98"/>
    <w:rsid w:val="00E15512"/>
    <w:rsid w:val="00E16DE6"/>
    <w:rsid w:val="00E21FF4"/>
    <w:rsid w:val="00E27F76"/>
    <w:rsid w:val="00E32ACA"/>
    <w:rsid w:val="00E4341C"/>
    <w:rsid w:val="00E55A8E"/>
    <w:rsid w:val="00E57612"/>
    <w:rsid w:val="00E60CE6"/>
    <w:rsid w:val="00E72DCA"/>
    <w:rsid w:val="00E83410"/>
    <w:rsid w:val="00E86ADA"/>
    <w:rsid w:val="00E9119C"/>
    <w:rsid w:val="00E928D8"/>
    <w:rsid w:val="00EA19D1"/>
    <w:rsid w:val="00EA704E"/>
    <w:rsid w:val="00EB4E39"/>
    <w:rsid w:val="00EB7E9B"/>
    <w:rsid w:val="00EC4334"/>
    <w:rsid w:val="00EC6C81"/>
    <w:rsid w:val="00EC7889"/>
    <w:rsid w:val="00ED158B"/>
    <w:rsid w:val="00ED2EAD"/>
    <w:rsid w:val="00ED3801"/>
    <w:rsid w:val="00ED6527"/>
    <w:rsid w:val="00EE29EB"/>
    <w:rsid w:val="00EE42B7"/>
    <w:rsid w:val="00EF2B39"/>
    <w:rsid w:val="00EF3F67"/>
    <w:rsid w:val="00EF6A8D"/>
    <w:rsid w:val="00F1215B"/>
    <w:rsid w:val="00F1250F"/>
    <w:rsid w:val="00F172F1"/>
    <w:rsid w:val="00F17FC2"/>
    <w:rsid w:val="00F2002C"/>
    <w:rsid w:val="00F214E7"/>
    <w:rsid w:val="00F2226F"/>
    <w:rsid w:val="00F22409"/>
    <w:rsid w:val="00F30F0E"/>
    <w:rsid w:val="00F31C44"/>
    <w:rsid w:val="00F31E90"/>
    <w:rsid w:val="00F360B2"/>
    <w:rsid w:val="00F408B2"/>
    <w:rsid w:val="00F40913"/>
    <w:rsid w:val="00F4178B"/>
    <w:rsid w:val="00F4263B"/>
    <w:rsid w:val="00F447AB"/>
    <w:rsid w:val="00F44DD3"/>
    <w:rsid w:val="00F46B99"/>
    <w:rsid w:val="00F50ADA"/>
    <w:rsid w:val="00F529FC"/>
    <w:rsid w:val="00F535F3"/>
    <w:rsid w:val="00F546D9"/>
    <w:rsid w:val="00F54EAF"/>
    <w:rsid w:val="00F6388B"/>
    <w:rsid w:val="00F64ECA"/>
    <w:rsid w:val="00F70B09"/>
    <w:rsid w:val="00F73B1D"/>
    <w:rsid w:val="00F80EB1"/>
    <w:rsid w:val="00F84BD4"/>
    <w:rsid w:val="00F85C03"/>
    <w:rsid w:val="00F860C5"/>
    <w:rsid w:val="00F91049"/>
    <w:rsid w:val="00F914D5"/>
    <w:rsid w:val="00F929E4"/>
    <w:rsid w:val="00F935FF"/>
    <w:rsid w:val="00F94B6D"/>
    <w:rsid w:val="00F96852"/>
    <w:rsid w:val="00FA51EC"/>
    <w:rsid w:val="00FA5B9E"/>
    <w:rsid w:val="00FA6D16"/>
    <w:rsid w:val="00FB04F5"/>
    <w:rsid w:val="00FB0C12"/>
    <w:rsid w:val="00FB553F"/>
    <w:rsid w:val="00FB69D3"/>
    <w:rsid w:val="00FC2E4B"/>
    <w:rsid w:val="00FC3D50"/>
    <w:rsid w:val="00FC4639"/>
    <w:rsid w:val="00FC46F3"/>
    <w:rsid w:val="00FD6EDD"/>
    <w:rsid w:val="00FE14B3"/>
    <w:rsid w:val="00FE37DE"/>
    <w:rsid w:val="00FF70B5"/>
    <w:rsid w:val="00FF74B4"/>
    <w:rsid w:val="066E396A"/>
    <w:rsid w:val="3C35EEC4"/>
    <w:rsid w:val="45025860"/>
    <w:rsid w:val="55DBA243"/>
    <w:rsid w:val="6EFF8D1F"/>
    <w:rsid w:val="7BBB39B7"/>
    <w:rsid w:val="7D913366"/>
    <w:rsid w:val="7E2707D6"/>
    <w:rsid w:val="8E9BD625"/>
    <w:rsid w:val="BFCF298A"/>
    <w:rsid w:val="D7FE8921"/>
    <w:rsid w:val="F1FE3862"/>
    <w:rsid w:val="FBBAE81A"/>
    <w:rsid w:val="FFDF5285"/>
    <w:rsid w:val="FFF50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uppressAutoHyphens/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0"/>
    <w:pPr>
      <w:suppressAutoHyphens/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suppressAutoHyphens/>
      <w:ind w:firstLine="420" w:firstLineChars="200"/>
    </w:pPr>
    <w:rPr>
      <w:rFonts w:ascii="Calibri" w:hAnsi="Calibri"/>
      <w:szCs w:val="24"/>
    </w:rPr>
  </w:style>
  <w:style w:type="paragraph" w:styleId="5">
    <w:name w:val="annotation text"/>
    <w:basedOn w:val="1"/>
    <w:link w:val="18"/>
    <w:qFormat/>
    <w:uiPriority w:val="99"/>
    <w:pPr>
      <w:jc w:val="left"/>
    </w:pPr>
    <w:rPr>
      <w:rFonts w:ascii="Calibri" w:hAnsi="Calibri" w:cs="宋体"/>
      <w:szCs w:val="2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line="330" w:lineRule="atLeast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17">
    <w:name w:val="标题 2 Char"/>
    <w:basedOn w:val="12"/>
    <w:link w:val="3"/>
    <w:qFormat/>
    <w:uiPriority w:val="0"/>
    <w:rPr>
      <w:rFonts w:ascii="黑体" w:hAnsi="黑体" w:eastAsia="黑体" w:cs="国标黑体"/>
      <w:kern w:val="2"/>
      <w:sz w:val="32"/>
      <w:szCs w:val="32"/>
    </w:rPr>
  </w:style>
  <w:style w:type="character" w:customStyle="1" w:styleId="18">
    <w:name w:val="批注文字 Char"/>
    <w:basedOn w:val="12"/>
    <w:link w:val="5"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paragraph" w:customStyle="1" w:styleId="20">
    <w:name w:val="Char Char Char Char Char Char Char Char Char Char Char Char Char Char Char Char"/>
    <w:basedOn w:val="1"/>
    <w:qFormat/>
    <w:uiPriority w:val="0"/>
    <w:rPr>
      <w:szCs w:val="24"/>
    </w:rPr>
  </w:style>
  <w:style w:type="table" w:customStyle="1" w:styleId="21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NormalCharacter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2JUC9KD7\&#24066;&#21830;&#21153;&#22996;&#20869;&#37096;&#25991;&#20214;&#26631;&#20934;&#26684;&#24335;&#27169;&#26495;%5b1%5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市商务委内部文件标准格式模板[1]</Template>
  <Company>gs</Company>
  <Pages>7</Pages>
  <Words>10831</Words>
  <Characters>11105</Characters>
  <Lines>221</Lines>
  <Paragraphs>62</Paragraphs>
  <TotalTime>124</TotalTime>
  <ScaleCrop>false</ScaleCrop>
  <LinksUpToDate>false</LinksUpToDate>
  <CharactersWithSpaces>11314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2021-12-31T14:53:00Z</dcterms:created>
  <dc:creator>Name</dc:creator>
  <cp:lastModifiedBy>吴文峻</cp:lastModifiedBy>
  <cp:lastPrinted>2024-08-16T16:05:00Z</cp:lastPrinted>
  <dcterms:modified xsi:type="dcterms:W3CDTF">2024-08-16T08:30:09Z</dcterms:modified>
  <dc:title>急 件</dc:title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C144C8434AC547FEAEC210D13B84EC5D_13</vt:lpwstr>
  </property>
</Properties>
</file>