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63D31">
      <w:pPr>
        <w:jc w:val="center"/>
        <w:rPr>
          <w:rFonts w:hint="default" w:ascii="Times-Roman" w:hAnsi="Times-Roman" w:eastAsia="方正小标宋_GBK" w:cs="Times-Roman"/>
          <w:b/>
          <w:bCs/>
          <w:sz w:val="36"/>
          <w:szCs w:val="36"/>
        </w:rPr>
      </w:pPr>
    </w:p>
    <w:p w14:paraId="5A93EE98">
      <w:pPr>
        <w:jc w:val="center"/>
        <w:rPr>
          <w:rFonts w:hint="default" w:ascii="Times-Roman" w:hAnsi="Times-Roman" w:eastAsia="方正小标宋_GBK" w:cs="Times-Roman"/>
          <w:b/>
          <w:bCs/>
          <w:sz w:val="36"/>
          <w:szCs w:val="36"/>
        </w:rPr>
      </w:pPr>
      <w:r>
        <w:rPr>
          <w:rFonts w:hint="default" w:ascii="Times-Roman" w:hAnsi="Times-Roman" w:eastAsia="方正小标宋_GBK" w:cs="Times-Roman"/>
          <w:b/>
          <w:bCs/>
          <w:sz w:val="36"/>
          <w:szCs w:val="36"/>
        </w:rPr>
        <w:t>上海市2025年</w:t>
      </w:r>
      <w:r>
        <w:rPr>
          <w:rFonts w:hint="eastAsia" w:ascii="Times-Roman" w:hAnsi="Times-Roman" w:eastAsia="方正小标宋_GBK" w:cs="Times-Roman"/>
          <w:b/>
          <w:bCs/>
          <w:sz w:val="36"/>
          <w:szCs w:val="36"/>
          <w:lang w:eastAsia="zh-CN"/>
        </w:rPr>
        <w:t>落实国家</w:t>
      </w:r>
      <w:r>
        <w:rPr>
          <w:rFonts w:hint="default" w:ascii="Times-Roman" w:hAnsi="Times-Roman" w:eastAsia="方正小标宋_GBK" w:cs="Times-Roman"/>
          <w:b/>
          <w:bCs/>
          <w:sz w:val="36"/>
          <w:szCs w:val="36"/>
        </w:rPr>
        <w:t>老旧营运货车</w:t>
      </w:r>
    </w:p>
    <w:p w14:paraId="488D61B7">
      <w:pPr>
        <w:jc w:val="center"/>
        <w:rPr>
          <w:rFonts w:hint="default" w:ascii="Times-Roman" w:hAnsi="Times-Roman" w:eastAsia="方正小标宋_GBK" w:cs="Times-Roman"/>
          <w:b/>
          <w:bCs/>
          <w:sz w:val="36"/>
          <w:szCs w:val="36"/>
        </w:rPr>
      </w:pPr>
      <w:r>
        <w:rPr>
          <w:rFonts w:hint="default" w:ascii="Times-Roman" w:hAnsi="Times-Roman" w:eastAsia="方正小标宋_GBK" w:cs="Times-Roman"/>
          <w:b/>
          <w:bCs/>
          <w:sz w:val="36"/>
          <w:szCs w:val="36"/>
        </w:rPr>
        <w:t>报废更新补贴</w:t>
      </w:r>
      <w:r>
        <w:rPr>
          <w:rFonts w:hint="eastAsia" w:ascii="Times-Roman" w:hAnsi="Times-Roman" w:eastAsia="方正小标宋_GBK" w:cs="Times-Roman"/>
          <w:b/>
          <w:bCs/>
          <w:sz w:val="36"/>
          <w:szCs w:val="36"/>
          <w:lang w:eastAsia="zh-CN"/>
        </w:rPr>
        <w:t>工作相关</w:t>
      </w:r>
      <w:r>
        <w:rPr>
          <w:rFonts w:hint="default" w:ascii="Times-Roman" w:hAnsi="Times-Roman" w:eastAsia="方正小标宋_GBK" w:cs="Times-Roman"/>
          <w:b/>
          <w:bCs/>
          <w:sz w:val="36"/>
          <w:szCs w:val="36"/>
        </w:rPr>
        <w:t>政策解读</w:t>
      </w:r>
    </w:p>
    <w:p w14:paraId="60D3C1C2">
      <w:pPr>
        <w:rPr>
          <w:rFonts w:hint="default" w:ascii="Times-Roman" w:hAnsi="Times-Roman" w:eastAsia="仿宋_GB2312" w:cs="Times-Roman"/>
          <w:sz w:val="30"/>
          <w:szCs w:val="30"/>
        </w:rPr>
      </w:pPr>
    </w:p>
    <w:p w14:paraId="54D3F44F">
      <w:pPr>
        <w:pStyle w:val="14"/>
        <w:shd w:val="clear" w:color="auto" w:fill="FFFFFF"/>
        <w:spacing w:before="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自2025年1月1日起至12月31日，本市老旧营运货车报废更新可享受国家补贴。</w:t>
      </w:r>
    </w:p>
    <w:p w14:paraId="6250689E">
      <w:pPr>
        <w:pStyle w:val="14"/>
        <w:shd w:val="clear" w:color="auto" w:fill="FFFFFF"/>
        <w:spacing w:before="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政策解读、申报流程、材料清单，一文汇总！</w:t>
      </w:r>
    </w:p>
    <w:p w14:paraId="0BFDA9ED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一、本次政策的时间是什么？</w:t>
      </w:r>
    </w:p>
    <w:p w14:paraId="1D6CA8A4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自2025年1月1日至2025年12月31日。</w:t>
      </w:r>
    </w:p>
    <w:p w14:paraId="6C8E5040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二、这次政策的补贴范围与条件是什么？</w:t>
      </w:r>
    </w:p>
    <w:p w14:paraId="2AA99BB1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本市老旧营运货车报废、报废及更新为国六或新能源货车、以及仅新购置新能源城市冷链配送货车，符合下列条件的，可申请补贴资金。已获得中央其他资金渠道支持的车辆，不纳入本次补贴资金支持范围。具体而言，按三种类型分别阐述：</w:t>
      </w:r>
    </w:p>
    <w:p w14:paraId="47C69344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（一）提前报废老旧营运货车</w:t>
      </w:r>
    </w:p>
    <w:p w14:paraId="260797AC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1.本市国四及以下排放标准的中型、重型营运货车（车辆排放标准可在“机动车环保网”https://oinfo.vecc.org.cn/jdchbcx/cxcx查询）;</w:t>
      </w:r>
    </w:p>
    <w:p w14:paraId="01ABC4D1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2.持有公安机关开具的《机动车注销证明》和具有资质的报废机动车回收拆解企业开具的《报废机动车回收证明》，及车辆注销前本市交通运输部门发放的《道路运输证》。</w:t>
      </w:r>
    </w:p>
    <w:p w14:paraId="35AA3BE0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（二）提前报废老旧营运货车并更新购置货车</w:t>
      </w:r>
    </w:p>
    <w:p w14:paraId="5EC7D1D3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1.报废车辆应当符合前述（一）中报废车辆要求；</w:t>
      </w:r>
    </w:p>
    <w:p w14:paraId="32C96724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2.新购置车辆应当为本市注册登记的国六排放标准或新能源车辆，并持有本市交通运输部门发放的有效《道路运输证》。其中，新能源车辆应纳入《减免车辆购置税的新能源汽车车型目录》(可在工业和信息化部网站https://www.miit.gov.cn查询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，或咨询车辆主机厂提供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）；</w:t>
      </w:r>
    </w:p>
    <w:p w14:paraId="7386A199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3.新购置车辆与报废车辆注册登记所有人一致；</w:t>
      </w:r>
    </w:p>
    <w:p w14:paraId="15AFF454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4.报废车辆数与新购车辆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数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一致。</w:t>
      </w:r>
    </w:p>
    <w:p w14:paraId="0EF25C67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（三）仅新购置新能源城市冷链配送货车</w:t>
      </w:r>
    </w:p>
    <w:p w14:paraId="02CF8B9A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新购置车辆应当为本市注册登记的新能源城市冷链配送货车（须符合《城市物流配送汽车选型技术要求》（GB/T 29912）相关要求，并纳入《减免车辆购置税的新能源汽车车型目录》），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并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持有本市交通运输部门发放的有效《道路运输证》。</w:t>
      </w:r>
    </w:p>
    <w:p w14:paraId="6F2B3E8D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需要注意，上述报废货车《报废机动车回收证明》《机动车注销证明》《道路运输证注销证明》的日期、新购置货车《机动车行驶证》注册登记日期和《道路运输证》发放日期，均应在2025年1月1日至2025年12月31日期间。</w:t>
      </w:r>
    </w:p>
    <w:p w14:paraId="690B9C7C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三、补贴标准是怎样？</w:t>
      </w:r>
    </w:p>
    <w:p w14:paraId="7D7F3C27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</w:pP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（一）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老旧营运货车报废更新按照报废车辆类型、提前报废时间和新购置车辆动力类型等，实施差别化补贴资金标准，具体补贴标准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为：</w:t>
      </w:r>
    </w:p>
    <w:p w14:paraId="086204AE">
      <w:pPr>
        <w:adjustRightInd w:val="0"/>
        <w:snapToGrid w:val="0"/>
        <w:spacing w:line="580" w:lineRule="exact"/>
        <w:ind w:right="-57" w:rightChars="-27" w:firstLine="600" w:firstLineChars="200"/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1.</w:t>
      </w:r>
      <w:r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提前报废老旧营运货车补贴标准</w:t>
      </w:r>
    </w:p>
    <w:tbl>
      <w:tblPr>
        <w:tblStyle w:val="16"/>
        <w:tblW w:w="4998" w:type="pct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650"/>
        <w:gridCol w:w="3097"/>
      </w:tblGrid>
      <w:tr w14:paraId="2261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E19E">
            <w:pPr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bookmarkStart w:id="0" w:name="_Hlk191741346"/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6F13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提前报废时间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251E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补贴标准（万元/辆）</w:t>
            </w:r>
          </w:p>
        </w:tc>
      </w:tr>
      <w:tr w14:paraId="789AA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33A7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中型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296E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满1年（含）不足2年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B369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2"/>
                <w:lang w:bidi="ar"/>
              </w:rPr>
              <w:t>1.0</w:t>
            </w:r>
          </w:p>
        </w:tc>
      </w:tr>
      <w:tr w14:paraId="32941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683A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521E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满2年（含）不足4年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D097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2"/>
                <w:lang w:bidi="ar"/>
              </w:rPr>
              <w:t>1.8</w:t>
            </w:r>
          </w:p>
        </w:tc>
      </w:tr>
      <w:tr w14:paraId="7D449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3F0F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6885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满4年（含）以上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AF96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2"/>
                <w:lang w:bidi="ar"/>
              </w:rPr>
              <w:t>2.5</w:t>
            </w:r>
          </w:p>
        </w:tc>
      </w:tr>
      <w:tr w14:paraId="76560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F44F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重型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9F2D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满1年（含）不足2年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323A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2"/>
                <w:lang w:bidi="ar"/>
              </w:rPr>
              <w:t>1.2</w:t>
            </w:r>
          </w:p>
        </w:tc>
      </w:tr>
      <w:tr w14:paraId="2C2B1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67C7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9EC2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满2年（含）不足4年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1CED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2"/>
                <w:lang w:bidi="ar"/>
              </w:rPr>
              <w:t>3.5</w:t>
            </w:r>
          </w:p>
        </w:tc>
      </w:tr>
      <w:tr w14:paraId="06BC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0B2D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391B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满4年（含）以上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BCF7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2"/>
                <w:lang w:bidi="ar"/>
              </w:rPr>
              <w:t>4.5</w:t>
            </w:r>
          </w:p>
        </w:tc>
      </w:tr>
      <w:bookmarkEnd w:id="0"/>
    </w:tbl>
    <w:p w14:paraId="4D8E916B">
      <w:pPr>
        <w:rPr>
          <w:rFonts w:ascii="Times-Roman" w:hAnsi="Times-Roman" w:eastAsia="仿宋_GB2312" w:cs="Times-Roman"/>
          <w:sz w:val="28"/>
          <w:szCs w:val="28"/>
        </w:rPr>
      </w:pPr>
    </w:p>
    <w:p w14:paraId="28C6E5AF">
      <w:pPr>
        <w:adjustRightInd w:val="0"/>
        <w:snapToGrid w:val="0"/>
        <w:spacing w:line="580" w:lineRule="exact"/>
        <w:ind w:right="-57" w:rightChars="-27" w:firstLine="600" w:firstLineChars="200"/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2.</w:t>
      </w:r>
      <w:r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提前报废老旧营运货车，并新购营运货车补贴标准按以下方法计算：</w:t>
      </w:r>
    </w:p>
    <w:p w14:paraId="4565E04D">
      <w:pPr>
        <w:adjustRightInd w:val="0"/>
        <w:snapToGrid w:val="0"/>
        <w:spacing w:line="580" w:lineRule="exact"/>
        <w:ind w:right="-57" w:rightChars="-27" w:firstLine="600" w:firstLineChars="200"/>
        <w:rPr>
          <w:rFonts w:hint="eastAsia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报废并新购国六排放标准营运货车补贴=提前报废老旧营运货车补贴+新购国六排放标准营运货车补贴</w:t>
      </w:r>
      <w:r>
        <w:rPr>
          <w:rFonts w:hint="eastAsia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；</w:t>
      </w:r>
    </w:p>
    <w:p w14:paraId="30372404">
      <w:pPr>
        <w:adjustRightInd w:val="0"/>
        <w:snapToGrid w:val="0"/>
        <w:spacing w:line="580" w:lineRule="exact"/>
        <w:ind w:right="-57" w:rightChars="-27" w:firstLine="600" w:firstLineChars="200"/>
        <w:rPr>
          <w:rFonts w:hint="eastAsia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报废并新购新能源货车补贴=提前报废老旧营运货车补贴+新购新能源营运货车补贴</w:t>
      </w:r>
      <w:r>
        <w:rPr>
          <w:rFonts w:hint="eastAsia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；</w:t>
      </w:r>
      <w:r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其中，新购国六排放标准营运货车或新能源营运货车补贴标准</w:t>
      </w:r>
      <w:r>
        <w:rPr>
          <w:rFonts w:hint="eastAsia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如下；</w:t>
      </w:r>
    </w:p>
    <w:tbl>
      <w:tblPr>
        <w:tblStyle w:val="1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01"/>
        <w:gridCol w:w="3599"/>
        <w:gridCol w:w="2720"/>
      </w:tblGrid>
      <w:tr w14:paraId="6924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7B67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2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2D87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新购国六排放标准营运货车补贴标准（万元/辆）</w:t>
            </w: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1F8B">
            <w:pPr>
              <w:widowControl/>
              <w:spacing w:line="240" w:lineRule="auto"/>
              <w:jc w:val="center"/>
              <w:rPr>
                <w:rFonts w:ascii="Times-Roman" w:hAnsi="Times-Roman" w:cs="Times-Roman"/>
                <w:color w:val="000000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color w:val="000000"/>
                <w:kern w:val="0"/>
                <w:sz w:val="24"/>
              </w:rPr>
              <w:t>新购新能源营运货车补贴标准（万元/辆）</w:t>
            </w:r>
          </w:p>
        </w:tc>
      </w:tr>
      <w:tr w14:paraId="06F6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AC49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中型</w:t>
            </w:r>
          </w:p>
        </w:tc>
        <w:tc>
          <w:tcPr>
            <w:tcW w:w="2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4E57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2.5</w:t>
            </w: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0784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3.5</w:t>
            </w:r>
          </w:p>
        </w:tc>
      </w:tr>
      <w:tr w14:paraId="7F0C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4379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重型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B9E5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2轴</w:t>
            </w:r>
          </w:p>
        </w:tc>
        <w:tc>
          <w:tcPr>
            <w:tcW w:w="2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85B1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4.0</w:t>
            </w: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A855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7.0</w:t>
            </w:r>
          </w:p>
        </w:tc>
      </w:tr>
      <w:tr w14:paraId="73D8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0AB8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kern w:val="0"/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6A02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3轴</w:t>
            </w:r>
          </w:p>
        </w:tc>
        <w:tc>
          <w:tcPr>
            <w:tcW w:w="2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FEF0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5.5</w:t>
            </w: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9945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8.5</w:t>
            </w:r>
          </w:p>
        </w:tc>
      </w:tr>
      <w:tr w14:paraId="797D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E2F8">
            <w:pPr>
              <w:widowControl/>
              <w:spacing w:line="240" w:lineRule="auto"/>
              <w:jc w:val="left"/>
              <w:rPr>
                <w:rFonts w:ascii="Times-Roman" w:hAnsi="Times-Roman" w:cs="Times-Roman"/>
                <w:kern w:val="0"/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1718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4轴及以上</w:t>
            </w:r>
          </w:p>
        </w:tc>
        <w:tc>
          <w:tcPr>
            <w:tcW w:w="2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0FAD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6.5</w:t>
            </w:r>
          </w:p>
        </w:tc>
        <w:tc>
          <w:tcPr>
            <w:tcW w:w="1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6361">
            <w:pPr>
              <w:spacing w:line="240" w:lineRule="auto"/>
              <w:jc w:val="center"/>
              <w:rPr>
                <w:rFonts w:ascii="Times-Roman" w:hAnsi="Times-Roman" w:cs="Times-Roman"/>
                <w:kern w:val="0"/>
                <w:sz w:val="24"/>
              </w:rPr>
            </w:pPr>
            <w:r>
              <w:rPr>
                <w:rFonts w:ascii="Times-Roman" w:hAnsi="Times-Roman" w:eastAsia="仿宋_GB2312" w:cs="Times-Roman"/>
                <w:kern w:val="0"/>
                <w:sz w:val="24"/>
              </w:rPr>
              <w:t>9.5</w:t>
            </w:r>
          </w:p>
        </w:tc>
      </w:tr>
    </w:tbl>
    <w:p w14:paraId="0FF24EA3">
      <w:pPr>
        <w:adjustRightInd w:val="0"/>
        <w:snapToGrid w:val="0"/>
        <w:spacing w:line="580" w:lineRule="exact"/>
        <w:ind w:right="-57" w:rightChars="-27" w:firstLine="600" w:firstLineChars="200"/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报废老旧营运货车提前报废时间不足1年的，可以申请新购营运货车补贴。</w:t>
      </w:r>
    </w:p>
    <w:p w14:paraId="3C24D05D">
      <w:pPr>
        <w:adjustRightInd w:val="0"/>
        <w:snapToGrid w:val="0"/>
        <w:spacing w:line="580" w:lineRule="exact"/>
        <w:ind w:right="-57" w:rightChars="-27" w:firstLine="600" w:firstLineChars="200"/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3.</w:t>
      </w:r>
      <w:r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仅新购新能源城市冷链配送货车补贴标准为3.5万元/辆。</w:t>
      </w:r>
    </w:p>
    <w:p w14:paraId="625EC661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（二）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对于同时符合本市国四柴油车淘汰更新补贴政策条件的车辆，须在通过本市老旧营运货车报废更新审核并获得补贴资金后，另向市生态环境局提出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申请补贴差额部分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。</w:t>
      </w:r>
    </w:p>
    <w:p w14:paraId="15338EB8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四、具体的申报与审核流程是怎样？</w:t>
      </w:r>
    </w:p>
    <w:p w14:paraId="5D478E6F">
      <w:pPr>
        <w:pStyle w:val="38"/>
        <w:shd w:val="clear" w:color="auto" w:fill="FFFFFF"/>
        <w:spacing w:before="27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（一）申请人应于2025年12月31日前完成老旧营运货车报废及新购置营运货车的相关手续，并于2026年1月5日24时前，登陆本市“一网通办”系统，搜索“老旧营运货车报废更新”进行网上申请。申请人需清晰、完整、准确填报相关信息并提交申报补贴材料，补贴申请时间以“一网通办”平台记录时间为准。逾期未完成上述工作、未申报的，均不予受理。</w:t>
      </w:r>
    </w:p>
    <w:p w14:paraId="1C23F3CE">
      <w:pPr>
        <w:pStyle w:val="38"/>
        <w:shd w:val="clear" w:color="auto" w:fill="FFFFFF"/>
        <w:spacing w:before="270"/>
        <w:ind w:firstLine="600" w:firstLineChars="200"/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（二）受理单位将会同相关部门在受理申请后10个工作日内完成审核。申请人提交的材料真实完整，且符合要求的，予以审核通过。申请人提交的材料不完整或不清晰无法辨识的，受理单位将补正信息要求及时告知申请人，申请人应当在审核周期内按要求补充有关信息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。</w:t>
      </w:r>
    </w:p>
    <w:p w14:paraId="2A4CF2CA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（三）经审核通过后，交通运输部门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按照后续</w:t>
      </w:r>
      <w:bookmarkStart w:id="3" w:name="_GoBack"/>
      <w:bookmarkEnd w:id="3"/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相关流程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将补贴资金拨付至申请人登记的银行账户。</w:t>
      </w:r>
    </w:p>
    <w:p w14:paraId="650AF7C3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五、申请材料应该准备哪些？</w:t>
      </w:r>
    </w:p>
    <w:p w14:paraId="71BE7F1A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（一）提前报废老旧营运货车</w:t>
      </w:r>
    </w:p>
    <w:p w14:paraId="341EF278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1.《报废机动车回收证明》；</w:t>
      </w:r>
    </w:p>
    <w:p w14:paraId="2248C056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2.《机动车注销证明》；</w:t>
      </w:r>
    </w:p>
    <w:p w14:paraId="5C075571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3.《道路运输证》或《道路运输证》注销证明；</w:t>
      </w:r>
    </w:p>
    <w:p w14:paraId="2065C4B7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4.车辆注册登记所有人身份证或营业执照；</w:t>
      </w:r>
    </w:p>
    <w:p w14:paraId="1663EBA8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bookmarkStart w:id="1" w:name="_Hlk197517105"/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5.与申请人户名信息一致的银行账号信息（签名或盖章）</w:t>
      </w:r>
    </w:p>
    <w:bookmarkEnd w:id="1"/>
    <w:p w14:paraId="7B387333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（二）提前报废老旧营运货车并更新购置货车</w:t>
      </w:r>
    </w:p>
    <w:p w14:paraId="4E1ECBCF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1.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报废车辆的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《报废机动车回收证明》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《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机动车注销证明》《道路运输证》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（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或《道路运输证》注销证明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）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；</w:t>
      </w:r>
    </w:p>
    <w:p w14:paraId="058EE703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eastAsia" w:ascii="Times-Roman" w:hAnsi="Times-Roman" w:eastAsia="仿宋_GB2312" w:cs="Times-Roman"/>
          <w:color w:val="333333"/>
          <w:sz w:val="30"/>
          <w:szCs w:val="30"/>
          <w:lang w:val="en-US" w:eastAsia="zh-CN"/>
        </w:rPr>
        <w:t>2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.新购置车辆的《机动车行驶证》《道路运输证》；</w:t>
      </w:r>
    </w:p>
    <w:p w14:paraId="564122F3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eastAsia" w:ascii="Times-Roman" w:hAnsi="Times-Roman" w:eastAsia="仿宋_GB2312" w:cs="Times-Roman"/>
          <w:color w:val="333333"/>
          <w:sz w:val="30"/>
          <w:szCs w:val="30"/>
          <w:lang w:val="en-US" w:eastAsia="zh-CN"/>
        </w:rPr>
        <w:t>3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.车辆注册登记所有人身份证或营业执照；</w:t>
      </w:r>
    </w:p>
    <w:p w14:paraId="5C9FE939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eastAsia" w:ascii="Times-Roman" w:hAnsi="Times-Roman" w:eastAsia="仿宋_GB2312" w:cs="Times-Roman"/>
          <w:color w:val="333333"/>
          <w:sz w:val="30"/>
          <w:szCs w:val="30"/>
          <w:lang w:val="en-US" w:eastAsia="zh-CN"/>
        </w:rPr>
        <w:t>4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.</w:t>
      </w:r>
      <w:bookmarkStart w:id="2" w:name="_Hlk197517982"/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与申请人户名信息一致的银行账号信息（签名或盖章）</w:t>
      </w:r>
      <w:bookmarkEnd w:id="2"/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；</w:t>
      </w:r>
    </w:p>
    <w:p w14:paraId="65B279DB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eastAsia" w:ascii="Times-Roman" w:hAnsi="Times-Roman" w:eastAsia="仿宋_GB2312" w:cs="Times-Roman"/>
          <w:color w:val="333333"/>
          <w:sz w:val="30"/>
          <w:szCs w:val="30"/>
          <w:lang w:val="en-US" w:eastAsia="zh-CN"/>
        </w:rPr>
        <w:t>5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.新购置新能源车辆的，另须提供该车型纳入《减免车辆购置税的新能源汽车车型目录》的证明材料；新购置重型货车的，另须提供《机动车登记证书》核实车辆轴数信息。</w:t>
      </w:r>
    </w:p>
    <w:p w14:paraId="1BE69B59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（三）新购置新能源城市冷链配送货车</w:t>
      </w:r>
    </w:p>
    <w:p w14:paraId="78E25B5A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1.《机动车行驶证》；</w:t>
      </w:r>
    </w:p>
    <w:p w14:paraId="1ED78A7A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2.《道路运输证》；</w:t>
      </w:r>
    </w:p>
    <w:p w14:paraId="4DE82AAF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3.车辆注册登记所有人身份证或营业执照；</w:t>
      </w:r>
    </w:p>
    <w:p w14:paraId="0467D067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4.与申请人户名信息一致的银行账号信息（签名或盖章）；</w:t>
      </w:r>
    </w:p>
    <w:p w14:paraId="53B4B0F3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5、车辆纳入《减免车辆购置税的新能源汽车车型目录》且符合《城市物流配送汽车选型技术要求》（GB/T 29912）等相关要求的证明材料。</w:t>
      </w:r>
    </w:p>
    <w:p w14:paraId="153A624C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以上申请材料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部分已通过“一网通办”实现免提交。需自行提交的材料，应真实有效、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清晰可辨，不得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篡改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、缺失或损坏，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并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确保《报废机动车回收证明》《机动车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注销证明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》等材料中企业名称、车辆号码、车辆识别代号等信息的一致性。</w:t>
      </w:r>
    </w:p>
    <w:p w14:paraId="2D96B33E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</w:pP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六、相关单位的地址及咨询电话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  <w:lang w:eastAsia="zh-CN"/>
        </w:rPr>
        <w:t>？</w:t>
      </w:r>
    </w:p>
    <w:p w14:paraId="21AA21BB">
      <w:pPr>
        <w:adjustRightInd w:val="0"/>
        <w:snapToGrid w:val="0"/>
        <w:spacing w:line="240" w:lineRule="auto"/>
        <w:ind w:right="-57" w:rightChars="-27" w:firstLine="600" w:firstLineChars="200"/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（一）可</w:t>
      </w:r>
      <w:r>
        <w:rPr>
          <w:rFonts w:hint="default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向企业道路运输经营许可证的管理机构进行咨询</w:t>
      </w:r>
      <w:r>
        <w:rPr>
          <w:rFonts w:hint="eastAsia" w:ascii="Times-Roman" w:hAnsi="Times-Roman" w:eastAsia="仿宋_GB2312" w:cs="Times-Roman"/>
          <w:color w:val="333333"/>
          <w:kern w:val="0"/>
          <w:sz w:val="30"/>
          <w:szCs w:val="30"/>
          <w:lang w:val="en-US" w:eastAsia="zh-CN" w:bidi="ar-SA"/>
        </w:rPr>
        <w:t>：</w:t>
      </w:r>
    </w:p>
    <w:p w14:paraId="796AC534">
      <w:pPr>
        <w:adjustRightInd w:val="0"/>
        <w:snapToGrid w:val="0"/>
        <w:spacing w:line="240" w:lineRule="auto"/>
        <w:ind w:right="-57" w:rightChars="-27"/>
        <w:rPr>
          <w:rFonts w:ascii="Times-Roman" w:hAnsi="Times-Roman" w:eastAsia="仿宋_GB2312" w:cs="Times-Roman"/>
          <w:snapToGrid w:val="0"/>
          <w:color w:val="000000"/>
          <w:spacing w:val="-1"/>
          <w:sz w:val="30"/>
          <w:szCs w:val="30"/>
        </w:rPr>
      </w:pPr>
    </w:p>
    <w:tbl>
      <w:tblPr>
        <w:tblStyle w:val="1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47"/>
        <w:gridCol w:w="3555"/>
        <w:gridCol w:w="1257"/>
        <w:gridCol w:w="1514"/>
      </w:tblGrid>
      <w:tr w14:paraId="6B38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 w14:paraId="6022A950">
            <w:pPr>
              <w:spacing w:line="360" w:lineRule="auto"/>
              <w:jc w:val="center"/>
              <w:rPr>
                <w:rFonts w:ascii="Times-Roman" w:hAnsi="Times-Roman" w:cs="Times-Roman"/>
                <w:b/>
                <w:color w:val="000000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47" w:type="dxa"/>
            <w:noWrap w:val="0"/>
            <w:vAlign w:val="center"/>
          </w:tcPr>
          <w:p w14:paraId="083620BA">
            <w:pPr>
              <w:spacing w:line="360" w:lineRule="auto"/>
              <w:jc w:val="center"/>
              <w:rPr>
                <w:rFonts w:ascii="Times-Roman" w:hAnsi="Times-Roman" w:cs="Times-Roman"/>
                <w:b/>
                <w:color w:val="000000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color w:val="000000"/>
                <w:sz w:val="24"/>
                <w:szCs w:val="24"/>
              </w:rPr>
              <w:t>咨询点</w:t>
            </w:r>
          </w:p>
        </w:tc>
        <w:tc>
          <w:tcPr>
            <w:tcW w:w="3555" w:type="dxa"/>
            <w:noWrap w:val="0"/>
            <w:vAlign w:val="center"/>
          </w:tcPr>
          <w:p w14:paraId="07C03594">
            <w:pPr>
              <w:spacing w:line="360" w:lineRule="auto"/>
              <w:jc w:val="center"/>
              <w:rPr>
                <w:rFonts w:ascii="Times-Roman" w:hAnsi="Times-Roman" w:cs="Times-Roman"/>
                <w:b/>
                <w:color w:val="000000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257" w:type="dxa"/>
            <w:noWrap w:val="0"/>
            <w:vAlign w:val="center"/>
          </w:tcPr>
          <w:p w14:paraId="3F771BD4">
            <w:pPr>
              <w:spacing w:line="360" w:lineRule="auto"/>
              <w:jc w:val="center"/>
              <w:rPr>
                <w:rFonts w:ascii="Times-Roman" w:hAnsi="Times-Roman" w:cs="Times-Roman"/>
                <w:b/>
                <w:color w:val="000000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14" w:type="dxa"/>
            <w:noWrap w:val="0"/>
            <w:vAlign w:val="center"/>
          </w:tcPr>
          <w:p w14:paraId="6E55E900">
            <w:pPr>
              <w:spacing w:line="360" w:lineRule="auto"/>
              <w:jc w:val="center"/>
              <w:rPr>
                <w:rFonts w:ascii="Times-Roman" w:hAnsi="Times-Roman" w:cs="Times-Roman"/>
                <w:b/>
                <w:color w:val="000000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color w:val="000000"/>
                <w:sz w:val="24"/>
                <w:szCs w:val="24"/>
              </w:rPr>
              <w:t>工作时间</w:t>
            </w:r>
          </w:p>
        </w:tc>
      </w:tr>
      <w:tr w14:paraId="7E31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top"/>
          </w:tcPr>
          <w:p w14:paraId="67309398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noWrap w:val="0"/>
            <w:vAlign w:val="top"/>
          </w:tcPr>
          <w:p w14:paraId="7DA4BA19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市</w:t>
            </w:r>
            <w:r>
              <w:rPr>
                <w:rFonts w:ascii="Times-Roman" w:hAnsi="Times-Roman" w:cs="Times-Roman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3555" w:type="dxa"/>
            <w:noWrap w:val="0"/>
            <w:vAlign w:val="top"/>
          </w:tcPr>
          <w:p w14:paraId="4D77361F">
            <w:pPr>
              <w:spacing w:line="360" w:lineRule="auto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黄浦区徐家汇路579号1003室</w:t>
            </w:r>
          </w:p>
        </w:tc>
        <w:tc>
          <w:tcPr>
            <w:tcW w:w="1257" w:type="dxa"/>
            <w:noWrap w:val="0"/>
            <w:vAlign w:val="top"/>
          </w:tcPr>
          <w:p w14:paraId="70648C65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53011291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1C5A700C">
            <w:pPr>
              <w:spacing w:line="360" w:lineRule="auto"/>
              <w:jc w:val="center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周一至周五</w:t>
            </w:r>
          </w:p>
          <w:p w14:paraId="4A0FB451">
            <w:pPr>
              <w:spacing w:line="360" w:lineRule="auto"/>
              <w:jc w:val="center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Times-Roman" w:hAnsi="Times-Roman" w:eastAsia="仿宋_GB2312" w:cs="Times-Roman"/>
                <w:color w:val="000000"/>
                <w:sz w:val="24"/>
                <w:szCs w:val="24"/>
              </w:rPr>
              <w:t>点至11点；13点至16点</w:t>
            </w:r>
          </w:p>
          <w:p w14:paraId="0CF49424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hint="eastAsia" w:ascii="Times-Roman" w:hAnsi="Times-Roman" w:eastAsia="仿宋_GB2312" w:cs="Times-Roman"/>
                <w:color w:val="000000"/>
                <w:sz w:val="24"/>
                <w:szCs w:val="24"/>
              </w:rPr>
              <w:t>（法</w:t>
            </w: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定节假日休息</w:t>
            </w:r>
            <w:r>
              <w:rPr>
                <w:rFonts w:hint="eastAsia" w:ascii="Times-Roman" w:hAnsi="Times-Roman" w:eastAsia="仿宋_GB2312" w:cs="Times-Roman"/>
                <w:color w:val="000000"/>
                <w:sz w:val="24"/>
                <w:szCs w:val="24"/>
              </w:rPr>
              <w:t>）</w:t>
            </w:r>
          </w:p>
        </w:tc>
      </w:tr>
      <w:tr w14:paraId="0147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 w14:paraId="644AACD2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7" w:type="dxa"/>
            <w:noWrap w:val="0"/>
            <w:vAlign w:val="center"/>
          </w:tcPr>
          <w:p w14:paraId="33C42BDD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金山卫</w:t>
            </w:r>
          </w:p>
        </w:tc>
        <w:tc>
          <w:tcPr>
            <w:tcW w:w="3555" w:type="dxa"/>
            <w:noWrap w:val="0"/>
            <w:vAlign w:val="top"/>
          </w:tcPr>
          <w:p w14:paraId="70176C29">
            <w:pPr>
              <w:spacing w:line="36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金山卫镇永联村新联4066号甲</w:t>
            </w:r>
          </w:p>
        </w:tc>
        <w:tc>
          <w:tcPr>
            <w:tcW w:w="1257" w:type="dxa"/>
            <w:noWrap w:val="0"/>
            <w:vAlign w:val="center"/>
          </w:tcPr>
          <w:p w14:paraId="6860ED02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67227133</w:t>
            </w:r>
          </w:p>
        </w:tc>
        <w:tc>
          <w:tcPr>
            <w:tcW w:w="1514" w:type="dxa"/>
            <w:vMerge w:val="continue"/>
            <w:noWrap w:val="0"/>
            <w:vAlign w:val="top"/>
          </w:tcPr>
          <w:p w14:paraId="574998F8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  <w:tr w14:paraId="4481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noWrap w:val="0"/>
            <w:vAlign w:val="top"/>
          </w:tcPr>
          <w:p w14:paraId="028232B2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7" w:type="dxa"/>
            <w:noWrap w:val="0"/>
            <w:vAlign w:val="top"/>
          </w:tcPr>
          <w:p w14:paraId="0819AA36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浦东新区</w:t>
            </w:r>
          </w:p>
        </w:tc>
        <w:tc>
          <w:tcPr>
            <w:tcW w:w="3555" w:type="dxa"/>
            <w:noWrap w:val="0"/>
            <w:vAlign w:val="top"/>
          </w:tcPr>
          <w:p w14:paraId="2C8E22CB">
            <w:pPr>
              <w:spacing w:line="360" w:lineRule="auto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金业路399号货运科</w:t>
            </w:r>
          </w:p>
        </w:tc>
        <w:tc>
          <w:tcPr>
            <w:tcW w:w="1257" w:type="dxa"/>
            <w:noWrap w:val="0"/>
            <w:vAlign w:val="top"/>
          </w:tcPr>
          <w:p w14:paraId="4324EB59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68503233</w:t>
            </w:r>
          </w:p>
        </w:tc>
        <w:tc>
          <w:tcPr>
            <w:tcW w:w="1514" w:type="dxa"/>
            <w:vMerge w:val="continue"/>
            <w:noWrap w:val="0"/>
            <w:vAlign w:val="top"/>
          </w:tcPr>
          <w:p w14:paraId="2DE5D616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  <w:tr w14:paraId="7EB4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top"/>
          </w:tcPr>
          <w:p w14:paraId="0CA1D441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dxa"/>
            <w:noWrap w:val="0"/>
            <w:vAlign w:val="top"/>
          </w:tcPr>
          <w:p w14:paraId="300CD7BB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宝山区</w:t>
            </w:r>
          </w:p>
        </w:tc>
        <w:tc>
          <w:tcPr>
            <w:tcW w:w="3555" w:type="dxa"/>
            <w:noWrap w:val="0"/>
            <w:vAlign w:val="top"/>
          </w:tcPr>
          <w:p w14:paraId="265FD1A4">
            <w:pPr>
              <w:spacing w:line="360" w:lineRule="auto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泰和路245号4号楼304室</w:t>
            </w:r>
          </w:p>
        </w:tc>
        <w:tc>
          <w:tcPr>
            <w:tcW w:w="1257" w:type="dxa"/>
            <w:noWrap w:val="0"/>
            <w:vAlign w:val="top"/>
          </w:tcPr>
          <w:p w14:paraId="656B0A11">
            <w:pPr>
              <w:spacing w:line="360" w:lineRule="auto"/>
              <w:jc w:val="center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56102211</w:t>
            </w:r>
          </w:p>
        </w:tc>
        <w:tc>
          <w:tcPr>
            <w:tcW w:w="1514" w:type="dxa"/>
            <w:vMerge w:val="continue"/>
            <w:noWrap w:val="0"/>
            <w:vAlign w:val="top"/>
          </w:tcPr>
          <w:p w14:paraId="1004F1D0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  <w:tr w14:paraId="2949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top"/>
          </w:tcPr>
          <w:p w14:paraId="171BE9F7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7" w:type="dxa"/>
            <w:noWrap w:val="0"/>
            <w:vAlign w:val="top"/>
          </w:tcPr>
          <w:p w14:paraId="3CC57C36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青浦区</w:t>
            </w:r>
          </w:p>
        </w:tc>
        <w:tc>
          <w:tcPr>
            <w:tcW w:w="3555" w:type="dxa"/>
            <w:noWrap w:val="0"/>
            <w:vAlign w:val="top"/>
          </w:tcPr>
          <w:p w14:paraId="5820D13B">
            <w:pPr>
              <w:spacing w:line="36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环城东路58号货运科</w:t>
            </w:r>
          </w:p>
        </w:tc>
        <w:tc>
          <w:tcPr>
            <w:tcW w:w="1257" w:type="dxa"/>
            <w:noWrap w:val="0"/>
            <w:vAlign w:val="top"/>
          </w:tcPr>
          <w:p w14:paraId="092E7283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69217933</w:t>
            </w:r>
          </w:p>
        </w:tc>
        <w:tc>
          <w:tcPr>
            <w:tcW w:w="1514" w:type="dxa"/>
            <w:vMerge w:val="continue"/>
            <w:noWrap w:val="0"/>
            <w:vAlign w:val="top"/>
          </w:tcPr>
          <w:p w14:paraId="51C145FF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  <w:tr w14:paraId="2880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top"/>
          </w:tcPr>
          <w:p w14:paraId="71696C67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7" w:type="dxa"/>
            <w:noWrap w:val="0"/>
            <w:vAlign w:val="top"/>
          </w:tcPr>
          <w:p w14:paraId="2CCF2354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嘉定区</w:t>
            </w:r>
          </w:p>
        </w:tc>
        <w:tc>
          <w:tcPr>
            <w:tcW w:w="3555" w:type="dxa"/>
            <w:noWrap w:val="0"/>
            <w:vAlign w:val="top"/>
          </w:tcPr>
          <w:p w14:paraId="65C59FCA">
            <w:pPr>
              <w:spacing w:line="36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hint="eastAsia" w:ascii="Times-Roman" w:hAnsi="Times-Roman" w:eastAsia="仿宋_GB2312" w:cs="Times-Roman"/>
                <w:color w:val="000000"/>
                <w:sz w:val="24"/>
                <w:szCs w:val="24"/>
              </w:rPr>
              <w:t>城北路651号道路运输科</w:t>
            </w:r>
          </w:p>
        </w:tc>
        <w:tc>
          <w:tcPr>
            <w:tcW w:w="1257" w:type="dxa"/>
            <w:noWrap w:val="0"/>
            <w:vAlign w:val="top"/>
          </w:tcPr>
          <w:p w14:paraId="082E46DD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39968125</w:t>
            </w:r>
          </w:p>
        </w:tc>
        <w:tc>
          <w:tcPr>
            <w:tcW w:w="1514" w:type="dxa"/>
            <w:vMerge w:val="continue"/>
            <w:noWrap w:val="0"/>
            <w:vAlign w:val="top"/>
          </w:tcPr>
          <w:p w14:paraId="62989083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  <w:tr w14:paraId="4208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noWrap w:val="0"/>
            <w:vAlign w:val="top"/>
          </w:tcPr>
          <w:p w14:paraId="17160261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7" w:type="dxa"/>
            <w:noWrap w:val="0"/>
            <w:vAlign w:val="top"/>
          </w:tcPr>
          <w:p w14:paraId="4F3548AE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闵行区</w:t>
            </w:r>
          </w:p>
        </w:tc>
        <w:tc>
          <w:tcPr>
            <w:tcW w:w="3555" w:type="dxa"/>
            <w:noWrap w:val="0"/>
            <w:vAlign w:val="top"/>
          </w:tcPr>
          <w:p w14:paraId="075C827D">
            <w:pPr>
              <w:spacing w:line="36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莘庄镇沪闵路5818号货运科</w:t>
            </w:r>
          </w:p>
        </w:tc>
        <w:tc>
          <w:tcPr>
            <w:tcW w:w="1257" w:type="dxa"/>
            <w:noWrap w:val="0"/>
            <w:vAlign w:val="top"/>
          </w:tcPr>
          <w:p w14:paraId="0E199A6E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64881044</w:t>
            </w:r>
          </w:p>
        </w:tc>
        <w:tc>
          <w:tcPr>
            <w:tcW w:w="1514" w:type="dxa"/>
            <w:vMerge w:val="continue"/>
            <w:noWrap w:val="0"/>
            <w:vAlign w:val="top"/>
          </w:tcPr>
          <w:p w14:paraId="621BBF78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  <w:tr w14:paraId="7C5E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top"/>
          </w:tcPr>
          <w:p w14:paraId="62FE49BF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7" w:type="dxa"/>
            <w:noWrap w:val="0"/>
            <w:vAlign w:val="top"/>
          </w:tcPr>
          <w:p w14:paraId="69A2E989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奉贤区</w:t>
            </w:r>
          </w:p>
        </w:tc>
        <w:tc>
          <w:tcPr>
            <w:tcW w:w="3555" w:type="dxa"/>
            <w:noWrap w:val="0"/>
            <w:vAlign w:val="top"/>
          </w:tcPr>
          <w:p w14:paraId="31C024DE">
            <w:pPr>
              <w:spacing w:line="36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沪杭公路2181号货运科</w:t>
            </w:r>
          </w:p>
        </w:tc>
        <w:tc>
          <w:tcPr>
            <w:tcW w:w="1257" w:type="dxa"/>
            <w:noWrap w:val="0"/>
            <w:vAlign w:val="top"/>
          </w:tcPr>
          <w:p w14:paraId="75DDB16F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57107277</w:t>
            </w:r>
          </w:p>
        </w:tc>
        <w:tc>
          <w:tcPr>
            <w:tcW w:w="1514" w:type="dxa"/>
            <w:vMerge w:val="continue"/>
            <w:noWrap w:val="0"/>
            <w:vAlign w:val="top"/>
          </w:tcPr>
          <w:p w14:paraId="74389542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  <w:tr w14:paraId="04EC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 w14:paraId="7CD11CF2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7" w:type="dxa"/>
            <w:noWrap w:val="0"/>
            <w:vAlign w:val="center"/>
          </w:tcPr>
          <w:p w14:paraId="063494D7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松江区</w:t>
            </w:r>
          </w:p>
        </w:tc>
        <w:tc>
          <w:tcPr>
            <w:tcW w:w="3555" w:type="dxa"/>
            <w:noWrap w:val="0"/>
            <w:vAlign w:val="center"/>
          </w:tcPr>
          <w:p w14:paraId="092D19A3">
            <w:pPr>
              <w:spacing w:line="360" w:lineRule="auto"/>
              <w:jc w:val="left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美能达路601号货运科</w:t>
            </w:r>
          </w:p>
        </w:tc>
        <w:tc>
          <w:tcPr>
            <w:tcW w:w="1257" w:type="dxa"/>
            <w:noWrap w:val="0"/>
            <w:vAlign w:val="center"/>
          </w:tcPr>
          <w:p w14:paraId="2770FDF4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57747624</w:t>
            </w:r>
          </w:p>
          <w:p w14:paraId="0C30CBAD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67839305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 w14:paraId="6EC3B9D4">
            <w:pPr>
              <w:adjustRightInd w:val="0"/>
              <w:snapToGrid w:val="0"/>
              <w:spacing w:line="360" w:lineRule="auto"/>
              <w:ind w:right="-57" w:rightChars="-27"/>
              <w:jc w:val="center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  <w:tr w14:paraId="409E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top"/>
          </w:tcPr>
          <w:p w14:paraId="678A1264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7" w:type="dxa"/>
            <w:noWrap w:val="0"/>
            <w:vAlign w:val="top"/>
          </w:tcPr>
          <w:p w14:paraId="4D1DD5EF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崇明区</w:t>
            </w:r>
          </w:p>
        </w:tc>
        <w:tc>
          <w:tcPr>
            <w:tcW w:w="3555" w:type="dxa"/>
            <w:noWrap w:val="0"/>
            <w:vAlign w:val="top"/>
          </w:tcPr>
          <w:p w14:paraId="25DB1AF4">
            <w:pPr>
              <w:spacing w:line="360" w:lineRule="auto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城桥镇东门路147号道路运输科</w:t>
            </w:r>
          </w:p>
        </w:tc>
        <w:tc>
          <w:tcPr>
            <w:tcW w:w="1257" w:type="dxa"/>
            <w:noWrap w:val="0"/>
            <w:vAlign w:val="top"/>
          </w:tcPr>
          <w:p w14:paraId="77C41005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59619830</w:t>
            </w:r>
          </w:p>
        </w:tc>
        <w:tc>
          <w:tcPr>
            <w:tcW w:w="1514" w:type="dxa"/>
            <w:vMerge w:val="continue"/>
            <w:noWrap w:val="0"/>
            <w:vAlign w:val="top"/>
          </w:tcPr>
          <w:p w14:paraId="2F1D93C0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  <w:tr w14:paraId="5AB8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noWrap w:val="0"/>
            <w:vAlign w:val="top"/>
          </w:tcPr>
          <w:p w14:paraId="5525D750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7" w:type="dxa"/>
            <w:noWrap w:val="0"/>
            <w:vAlign w:val="top"/>
          </w:tcPr>
          <w:p w14:paraId="72D693C6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金山区</w:t>
            </w:r>
          </w:p>
        </w:tc>
        <w:tc>
          <w:tcPr>
            <w:tcW w:w="3555" w:type="dxa"/>
            <w:noWrap w:val="0"/>
            <w:vAlign w:val="top"/>
          </w:tcPr>
          <w:p w14:paraId="02ABE80C">
            <w:pPr>
              <w:spacing w:line="360" w:lineRule="auto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松南支路49号货运汽修科</w:t>
            </w:r>
          </w:p>
        </w:tc>
        <w:tc>
          <w:tcPr>
            <w:tcW w:w="1257" w:type="dxa"/>
            <w:noWrap w:val="0"/>
            <w:vAlign w:val="top"/>
          </w:tcPr>
          <w:p w14:paraId="2643224C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57337448</w:t>
            </w:r>
          </w:p>
        </w:tc>
        <w:tc>
          <w:tcPr>
            <w:tcW w:w="1514" w:type="dxa"/>
            <w:vMerge w:val="continue"/>
            <w:noWrap w:val="0"/>
            <w:vAlign w:val="top"/>
          </w:tcPr>
          <w:p w14:paraId="303F3ECC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  <w:tr w14:paraId="1987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 w14:paraId="0383ED33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7" w:type="dxa"/>
            <w:noWrap w:val="0"/>
            <w:vAlign w:val="center"/>
          </w:tcPr>
          <w:p w14:paraId="25D7E597">
            <w:pPr>
              <w:spacing w:line="360" w:lineRule="auto"/>
              <w:jc w:val="center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临港</w:t>
            </w:r>
          </w:p>
          <w:p w14:paraId="5CADB846">
            <w:pPr>
              <w:spacing w:line="360" w:lineRule="auto"/>
              <w:jc w:val="center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新片区</w:t>
            </w:r>
          </w:p>
        </w:tc>
        <w:tc>
          <w:tcPr>
            <w:tcW w:w="3555" w:type="dxa"/>
            <w:noWrap w:val="0"/>
            <w:vAlign w:val="center"/>
          </w:tcPr>
          <w:p w14:paraId="1B25C4F6">
            <w:pPr>
              <w:spacing w:line="360" w:lineRule="auto"/>
              <w:jc w:val="left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申港大道200号交通运输科</w:t>
            </w:r>
          </w:p>
        </w:tc>
        <w:tc>
          <w:tcPr>
            <w:tcW w:w="1257" w:type="dxa"/>
            <w:noWrap w:val="0"/>
            <w:vAlign w:val="center"/>
          </w:tcPr>
          <w:p w14:paraId="6507B079">
            <w:pPr>
              <w:spacing w:line="360" w:lineRule="auto"/>
              <w:jc w:val="center"/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</w:pPr>
            <w:r>
              <w:rPr>
                <w:rFonts w:ascii="Times-Roman" w:hAnsi="Times-Roman" w:eastAsia="仿宋_GB2312" w:cs="Times-Roman"/>
                <w:color w:val="000000"/>
                <w:sz w:val="24"/>
                <w:szCs w:val="24"/>
              </w:rPr>
              <w:t>68281073</w:t>
            </w:r>
          </w:p>
        </w:tc>
        <w:tc>
          <w:tcPr>
            <w:tcW w:w="1514" w:type="dxa"/>
            <w:vMerge w:val="continue"/>
            <w:noWrap w:val="0"/>
            <w:vAlign w:val="top"/>
          </w:tcPr>
          <w:p w14:paraId="24539FA5">
            <w:pPr>
              <w:adjustRightInd w:val="0"/>
              <w:snapToGrid w:val="0"/>
              <w:spacing w:line="360" w:lineRule="auto"/>
              <w:ind w:right="-57" w:rightChars="-27"/>
              <w:rPr>
                <w:rFonts w:ascii="Times-Roman" w:hAnsi="Times-Roman" w:eastAsia="华文中宋" w:cs="Times-Roman"/>
                <w:b/>
                <w:bCs/>
                <w:sz w:val="24"/>
                <w:szCs w:val="24"/>
              </w:rPr>
            </w:pPr>
          </w:p>
        </w:tc>
      </w:tr>
    </w:tbl>
    <w:p w14:paraId="2381CF31">
      <w:pPr>
        <w:numPr>
          <w:ilvl w:val="0"/>
          <w:numId w:val="0"/>
        </w:numPr>
        <w:adjustRightInd w:val="0"/>
        <w:snapToGrid w:val="0"/>
        <w:spacing w:line="580" w:lineRule="exact"/>
        <w:ind w:leftChars="0" w:right="-57" w:rightChars="-27"/>
        <w:rPr>
          <w:rFonts w:ascii="Times-Roman" w:hAnsi="Times-Roman" w:eastAsia="仿宋_GB2312" w:cs="Times-Roman"/>
          <w:snapToGrid w:val="0"/>
          <w:color w:val="000000"/>
          <w:spacing w:val="-1"/>
          <w:sz w:val="30"/>
          <w:szCs w:val="30"/>
        </w:rPr>
      </w:pPr>
    </w:p>
    <w:p w14:paraId="08A81F3F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default" w:ascii="Times-Roman" w:hAnsi="Times-Roman" w:eastAsia="仿宋_GB2312" w:cs="Times-Roman"/>
          <w:color w:val="333333"/>
          <w:sz w:val="30"/>
          <w:szCs w:val="30"/>
        </w:rPr>
      </w:pPr>
      <w:r>
        <w:rPr>
          <w:rFonts w:hint="eastAsia" w:ascii="Times-Roman" w:hAnsi="Times-Roman" w:eastAsia="仿宋_GB2312" w:cs="Times-Roman"/>
          <w:color w:val="333333"/>
          <w:sz w:val="30"/>
          <w:szCs w:val="30"/>
          <w:lang w:val="en-US" w:eastAsia="zh-CN"/>
        </w:rPr>
        <w:t>（二）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关于仅新购新能源城市冷链配送货车相关事宜，先行咨询上海市道路运输行业协会冷藏运输专业委员会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</w:rPr>
        <w:t>。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（地址：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</w:rPr>
        <w:t>虹口区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溧阳路249号221室；电话：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</w:rPr>
        <w:t>021-</w:t>
      </w:r>
      <w:r>
        <w:rPr>
          <w:rFonts w:hint="default" w:ascii="Times-Roman" w:hAnsi="Times-Roman" w:eastAsia="仿宋_GB2312" w:cs="Times-Roman"/>
          <w:color w:val="333333"/>
          <w:sz w:val="30"/>
          <w:szCs w:val="30"/>
        </w:rPr>
        <w:t>56902645、13917914243）</w:t>
      </w:r>
    </w:p>
    <w:p w14:paraId="11DBC861">
      <w:pPr>
        <w:pStyle w:val="38"/>
        <w:shd w:val="clear" w:color="auto" w:fill="FFFFFF"/>
        <w:spacing w:before="270" w:beforeAutospacing="0" w:after="0" w:afterAutospacing="0"/>
        <w:ind w:firstLine="600" w:firstLineChars="200"/>
        <w:rPr>
          <w:rFonts w:hint="eastAsia" w:ascii="Times-Roman" w:hAnsi="Times-Roman" w:eastAsia="仿宋_GB2312" w:cs="Times-Roman"/>
          <w:color w:val="333333"/>
          <w:sz w:val="30"/>
          <w:szCs w:val="30"/>
        </w:rPr>
      </w:pPr>
      <w:r>
        <w:rPr>
          <w:rFonts w:hint="eastAsia" w:ascii="Times-Roman" w:hAnsi="Times-Roman" w:eastAsia="仿宋_GB2312" w:cs="Times-Roman"/>
          <w:color w:val="333333"/>
          <w:sz w:val="30"/>
          <w:szCs w:val="30"/>
          <w:lang w:val="en-US" w:eastAsia="zh-CN"/>
        </w:rPr>
        <w:t>（三）</w:t>
      </w:r>
      <w:r>
        <w:rPr>
          <w:rFonts w:hint="eastAsia" w:ascii="Times-Roman" w:hAnsi="Times-Roman" w:eastAsia="仿宋_GB2312" w:cs="Times-Roman"/>
          <w:color w:val="333333"/>
          <w:sz w:val="30"/>
          <w:szCs w:val="30"/>
        </w:rPr>
        <w:t>关于本市国四柴油车淘汰更新补贴政策相关事宜，可咨询021-64088077。</w:t>
      </w:r>
    </w:p>
    <w:p w14:paraId="1E74C79F">
      <w:pPr>
        <w:rPr>
          <w:rFonts w:hint="default" w:ascii="Times-Roman" w:hAnsi="Times-Roman" w:eastAsia="仿宋_GB2312" w:cs="Times-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-Ro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DAA2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1EB0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1EB0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F5"/>
    <w:rsid w:val="00000F39"/>
    <w:rsid w:val="0009429C"/>
    <w:rsid w:val="00096AAC"/>
    <w:rsid w:val="000D402C"/>
    <w:rsid w:val="000E6CA0"/>
    <w:rsid w:val="00325793"/>
    <w:rsid w:val="003B54EF"/>
    <w:rsid w:val="003B6609"/>
    <w:rsid w:val="003D182D"/>
    <w:rsid w:val="00442C94"/>
    <w:rsid w:val="00540029"/>
    <w:rsid w:val="008A077A"/>
    <w:rsid w:val="00921B7D"/>
    <w:rsid w:val="00944186"/>
    <w:rsid w:val="009621EB"/>
    <w:rsid w:val="00A15E84"/>
    <w:rsid w:val="00B80CD4"/>
    <w:rsid w:val="00BA030B"/>
    <w:rsid w:val="00C55601"/>
    <w:rsid w:val="00C62C69"/>
    <w:rsid w:val="00D160B5"/>
    <w:rsid w:val="00D63CE8"/>
    <w:rsid w:val="00E929F5"/>
    <w:rsid w:val="1FFEFA80"/>
    <w:rsid w:val="6F719091"/>
    <w:rsid w:val="6FF04C65"/>
    <w:rsid w:val="77BF07C1"/>
    <w:rsid w:val="7B668ADE"/>
    <w:rsid w:val="7BFF3B0B"/>
    <w:rsid w:val="7FFAB14F"/>
    <w:rsid w:val="89E3FB5E"/>
    <w:rsid w:val="BF2929B5"/>
    <w:rsid w:val="D97D3D7A"/>
    <w:rsid w:val="F957A06C"/>
    <w:rsid w:val="FAEB0B9C"/>
    <w:rsid w:val="FBAD349F"/>
    <w:rsid w:val="FBDE48D3"/>
    <w:rsid w:val="FD6A873C"/>
    <w:rsid w:val="FFD37A77"/>
    <w:rsid w:val="FFF78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6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b-free-read-leaf"/>
    <w:basedOn w:val="17"/>
    <w:qFormat/>
    <w:uiPriority w:val="0"/>
  </w:style>
  <w:style w:type="paragraph" w:customStyle="1" w:styleId="38">
    <w:name w:val="b-free-read-leaf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316</Words>
  <Characters>1803</Characters>
  <Lines>15</Lines>
  <Paragraphs>4</Paragraphs>
  <TotalTime>9</TotalTime>
  <ScaleCrop>false</ScaleCrop>
  <LinksUpToDate>false</LinksUpToDate>
  <CharactersWithSpaces>2115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2025-05-09T04:52:00Z</dcterms:created>
  <dc:creator>倩 崔</dc:creator>
  <cp:lastModifiedBy>程亮</cp:lastModifiedBy>
  <dcterms:modified xsi:type="dcterms:W3CDTF">2025-06-10T15:30:28Z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081177B26DA672F6D5FF1A688CC78C49_42</vt:lpwstr>
  </property>
</Properties>
</file>