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Lines="0" w:line="30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57" w:afterLines="50" w:line="30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重点农产品产地溯源信息采集表</w:t>
      </w:r>
    </w:p>
    <w:tbl>
      <w:tblPr>
        <w:tblStyle w:val="9"/>
        <w:tblW w:w="54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23"/>
        <w:gridCol w:w="645"/>
        <w:gridCol w:w="615"/>
        <w:gridCol w:w="396"/>
        <w:gridCol w:w="396"/>
        <w:gridCol w:w="396"/>
        <w:gridCol w:w="396"/>
        <w:gridCol w:w="396"/>
        <w:gridCol w:w="396"/>
        <w:gridCol w:w="819"/>
        <w:gridCol w:w="420"/>
        <w:gridCol w:w="705"/>
        <w:gridCol w:w="630"/>
        <w:gridCol w:w="810"/>
        <w:gridCol w:w="375"/>
        <w:gridCol w:w="1020"/>
        <w:gridCol w:w="360"/>
        <w:gridCol w:w="390"/>
        <w:gridCol w:w="705"/>
        <w:gridCol w:w="952"/>
        <w:gridCol w:w="408"/>
        <w:gridCol w:w="755"/>
        <w:gridCol w:w="645"/>
        <w:gridCol w:w="465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种养殖主体名称*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主体类型*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所属行业*</w:t>
            </w:r>
          </w:p>
        </w:tc>
        <w:tc>
          <w:tcPr>
            <w:tcW w:w="1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产品名称*</w:t>
            </w:r>
          </w:p>
        </w:tc>
        <w:tc>
          <w:tcPr>
            <w:tcW w:w="1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别名</w:t>
            </w:r>
          </w:p>
        </w:tc>
        <w:tc>
          <w:tcPr>
            <w:tcW w:w="1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产品认证类型</w:t>
            </w:r>
          </w:p>
        </w:tc>
        <w:tc>
          <w:tcPr>
            <w:tcW w:w="7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基地地址*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点位经纬度*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种养殖主体联系人*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种养殖主体联系方式（手机）*</w:t>
            </w:r>
          </w:p>
        </w:tc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种养规模*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种养规模单位*：种植产品（亩）；畜产品（头、只）；水产品（亩）</w:t>
            </w:r>
          </w:p>
        </w:tc>
        <w:tc>
          <w:tcPr>
            <w:tcW w:w="1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上市时间*</w:t>
            </w: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下市时间*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生产方式*（露地、设施）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追溯方式*（承诺达标合格证、追溯码、耳标、动物检疫合格证、包装标识、其他）</w:t>
            </w:r>
          </w:p>
        </w:tc>
        <w:tc>
          <w:tcPr>
            <w:tcW w:w="1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信用等级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网格员（乡镇监管员或村级协管员）姓名*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网格员联系方式（手机）*</w:t>
            </w:r>
          </w:p>
        </w:tc>
        <w:tc>
          <w:tcPr>
            <w:tcW w:w="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信息采集员姓名*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信息采集员联系方式（手机）*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省</w:t>
            </w: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县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乡</w:t>
            </w:r>
          </w:p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（镇）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sectPr>
          <w:footerReference r:id="rId6" w:type="first"/>
          <w:footerReference r:id="rId5" w:type="default"/>
          <w:pgSz w:w="16840" w:h="11907" w:orient="landscape"/>
          <w:pgMar w:top="1871" w:right="1531" w:bottom="1474" w:left="1531" w:header="851" w:footer="1134" w:gutter="0"/>
          <w:pgNumType w:fmt="numberInDash"/>
          <w:cols w:space="720" w:num="1"/>
          <w:titlePg/>
          <w:docGrid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备注：1.*标注为必填项；2.主体类型：农产品生产企业、农民专业合作社、家庭农场、农户，单选 ；3.所属行业：包括种植业、畜牧业、渔业；4.产品名称、别名：按NY/T 3177-2018《农产品分类和代码》填写；5.产品认证类型：绿色、有机、地标或其他；6.基地地址为制作一张图的关键信息项(需要与GIS地图底图匹配），务必填写到村一级，其中点位经纬度用国家追溯平台APP采集，最少保留到小数点后6位数，确保精准性；7.种养规模：种植产品填写单位为亩，畜产品填写单位为头、只，水产品填写单位为亩，为便于统计，水产规模为平米的需要折算成亩；8.畜产品、水产品上市下市时间暂不填报；9.生产方式：种植产品填写此栏，可多选；10.追溯方式：根据实际填写，可多选；11.信用等级：按照地方信用评价标准填写，没有开展信用评价的，可不填写；12.网格员为乡镇监管员或村级协管员;13.信息采集员为承担信息采集的具体工作人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Lines="0" w:line="300" w:lineRule="auto"/>
        <w:ind w:firstLine="0" w:firstLineChars="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0" w:afterLines="50" w:line="30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重点农产品产地溯源信息采集工作人员联系方式</w:t>
      </w:r>
    </w:p>
    <w:tbl>
      <w:tblPr>
        <w:tblStyle w:val="9"/>
        <w:tblW w:w="53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75"/>
        <w:gridCol w:w="1443"/>
        <w:gridCol w:w="1111"/>
        <w:gridCol w:w="1959"/>
        <w:gridCol w:w="1911"/>
        <w:gridCol w:w="1325"/>
        <w:gridCol w:w="1503"/>
        <w:gridCol w:w="1582"/>
        <w:gridCol w:w="1624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牵头单位名称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牵头单位</w:t>
            </w:r>
          </w:p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职称/</w:t>
            </w:r>
          </w:p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牵头单位负责人</w:t>
            </w:r>
          </w:p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牵头单位负责人手机号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具体负责人姓名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具体负责人</w:t>
            </w:r>
          </w:p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具体负责人</w:t>
            </w:r>
          </w:p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具体负责人</w:t>
            </w:r>
          </w:p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bidi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00" w:lineRule="exact"/>
        <w:ind w:firstLine="0" w:firstLineChars="0"/>
        <w:textAlignment w:val="auto"/>
        <w:rPr>
          <w:rFonts w:hint="eastAsia" w:hAnsi="仿宋_GB2312" w:eastAsia="仿宋_GB2312" w:cs="仿宋_GB2312"/>
          <w:color w:val="000000"/>
          <w:sz w:val="24"/>
          <w:szCs w:val="24"/>
          <w:lang w:val="en-US" w:eastAsia="zh-CN"/>
        </w:rPr>
        <w:sectPr>
          <w:pgSz w:w="16840" w:h="11900" w:orient="landscape"/>
          <w:pgMar w:top="1800" w:right="1440" w:bottom="1800" w:left="1440" w:header="0" w:footer="964" w:gutter="0"/>
          <w:pgNumType w:fmt="numberInDash"/>
          <w:cols w:space="720" w:num="1"/>
        </w:sectPr>
      </w:pPr>
      <w:r>
        <w:rPr>
          <w:rFonts w:hint="eastAsia" w:hAnsi="仿宋_GB2312" w:eastAsia="仿宋_GB2312" w:cs="仿宋_GB2312"/>
          <w:color w:val="000000"/>
          <w:sz w:val="24"/>
          <w:szCs w:val="24"/>
          <w:lang w:val="en-US" w:eastAsia="zh-CN"/>
        </w:rPr>
        <w:t>注：区级联系方式报送至市农产品质量安全中心汇总，邮箱：dongliangliu78@126.com。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Bdr>
          <w:top w:val="none" w:sz="0" w:space="0"/>
          <w:bottom w:val="none" w:sz="0" w:space="0"/>
          <w:between w:val="none" w:sz="0" w:space="0"/>
        </w:pBdr>
        <w:adjustRightInd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0" w:h="16840"/>
      <w:pgMar w:top="1440" w:right="1800" w:bottom="1440" w:left="1800" w:header="0" w:footer="96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4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zNiNmU3ODBhNjNmMzM1ZWY3YmI4MzliOTY3NGMxNzMifQ=="/>
  </w:docVars>
  <w:rsids>
    <w:rsidRoot w:val="00000000"/>
    <w:rsid w:val="05651D6B"/>
    <w:rsid w:val="1DA4656F"/>
    <w:rsid w:val="1F6BA202"/>
    <w:rsid w:val="1F7F1DC7"/>
    <w:rsid w:val="1FAB4C87"/>
    <w:rsid w:val="1FDDAE0E"/>
    <w:rsid w:val="23F71A0C"/>
    <w:rsid w:val="26A06B43"/>
    <w:rsid w:val="2DDFE96D"/>
    <w:rsid w:val="2EEFA246"/>
    <w:rsid w:val="2FAB066B"/>
    <w:rsid w:val="383FF678"/>
    <w:rsid w:val="3C5F38EA"/>
    <w:rsid w:val="3CBF4CA4"/>
    <w:rsid w:val="3DE75B93"/>
    <w:rsid w:val="3EBF63CB"/>
    <w:rsid w:val="3F5E176C"/>
    <w:rsid w:val="3FACDF2A"/>
    <w:rsid w:val="3FB9C76C"/>
    <w:rsid w:val="3FCB9F66"/>
    <w:rsid w:val="3FEFDA54"/>
    <w:rsid w:val="46665330"/>
    <w:rsid w:val="48EF5A63"/>
    <w:rsid w:val="4D6F00CD"/>
    <w:rsid w:val="4DE82D2A"/>
    <w:rsid w:val="4F3F2C50"/>
    <w:rsid w:val="55FD64F2"/>
    <w:rsid w:val="5797C155"/>
    <w:rsid w:val="5B7B9636"/>
    <w:rsid w:val="5EF47EAC"/>
    <w:rsid w:val="5F7E5FFF"/>
    <w:rsid w:val="5FF5917D"/>
    <w:rsid w:val="64BC86D1"/>
    <w:rsid w:val="67384328"/>
    <w:rsid w:val="67DD55B8"/>
    <w:rsid w:val="6C9B86DB"/>
    <w:rsid w:val="6DAD469E"/>
    <w:rsid w:val="6DF5B881"/>
    <w:rsid w:val="6DF7C52E"/>
    <w:rsid w:val="6F37468E"/>
    <w:rsid w:val="6F8DB9AF"/>
    <w:rsid w:val="73F5731A"/>
    <w:rsid w:val="73F7FEF1"/>
    <w:rsid w:val="762B3641"/>
    <w:rsid w:val="76FFB54A"/>
    <w:rsid w:val="777FA7D0"/>
    <w:rsid w:val="779F0147"/>
    <w:rsid w:val="77BF801B"/>
    <w:rsid w:val="77F7585B"/>
    <w:rsid w:val="77FA509E"/>
    <w:rsid w:val="783EC78E"/>
    <w:rsid w:val="7973D88B"/>
    <w:rsid w:val="79BFEEFF"/>
    <w:rsid w:val="79DCBDD3"/>
    <w:rsid w:val="7B2F46C1"/>
    <w:rsid w:val="7BA7F17D"/>
    <w:rsid w:val="7BDA1636"/>
    <w:rsid w:val="7BEF0184"/>
    <w:rsid w:val="7BF5CABF"/>
    <w:rsid w:val="7C52FB0A"/>
    <w:rsid w:val="7D7C19B9"/>
    <w:rsid w:val="7DBB5AC5"/>
    <w:rsid w:val="7DFF1DE4"/>
    <w:rsid w:val="7E9F1DD3"/>
    <w:rsid w:val="7ED438F2"/>
    <w:rsid w:val="7EFDD0D5"/>
    <w:rsid w:val="7EFFB2C6"/>
    <w:rsid w:val="7F5F181C"/>
    <w:rsid w:val="7F67D723"/>
    <w:rsid w:val="7F9F3033"/>
    <w:rsid w:val="7FBF8ADE"/>
    <w:rsid w:val="7FDFF30A"/>
    <w:rsid w:val="7FF736E6"/>
    <w:rsid w:val="8D5B3841"/>
    <w:rsid w:val="8FEF7FF1"/>
    <w:rsid w:val="91BB2686"/>
    <w:rsid w:val="9EFF7E83"/>
    <w:rsid w:val="9F5B75C0"/>
    <w:rsid w:val="9FF95443"/>
    <w:rsid w:val="A1CD33BB"/>
    <w:rsid w:val="A7D85A16"/>
    <w:rsid w:val="AFD0D47B"/>
    <w:rsid w:val="B66F1EA7"/>
    <w:rsid w:val="B7BE2DB4"/>
    <w:rsid w:val="BBF3D983"/>
    <w:rsid w:val="BDF73D4C"/>
    <w:rsid w:val="BDFDF659"/>
    <w:rsid w:val="BFA297B6"/>
    <w:rsid w:val="BFFDEFA2"/>
    <w:rsid w:val="C379F115"/>
    <w:rsid w:val="CA667EC1"/>
    <w:rsid w:val="D6B7694C"/>
    <w:rsid w:val="DCF817E5"/>
    <w:rsid w:val="DFB6D0B9"/>
    <w:rsid w:val="DFD772DF"/>
    <w:rsid w:val="E7FF5CCC"/>
    <w:rsid w:val="E7FFF96A"/>
    <w:rsid w:val="EBFBC9CF"/>
    <w:rsid w:val="EBFEDB47"/>
    <w:rsid w:val="EE77F9BA"/>
    <w:rsid w:val="EEF11BB5"/>
    <w:rsid w:val="EF4F2A57"/>
    <w:rsid w:val="EF63623C"/>
    <w:rsid w:val="EFBE0C9E"/>
    <w:rsid w:val="EFEB576F"/>
    <w:rsid w:val="EFFF4390"/>
    <w:rsid w:val="F0FFCD31"/>
    <w:rsid w:val="F3FDC5D7"/>
    <w:rsid w:val="F3FF86FC"/>
    <w:rsid w:val="F57EA81F"/>
    <w:rsid w:val="F73BDEA7"/>
    <w:rsid w:val="F77BCE98"/>
    <w:rsid w:val="F7EB5F4B"/>
    <w:rsid w:val="F7FFB098"/>
    <w:rsid w:val="F8FE1423"/>
    <w:rsid w:val="F98FFCF4"/>
    <w:rsid w:val="FADFB0D7"/>
    <w:rsid w:val="FBEFC0A6"/>
    <w:rsid w:val="FBF1D90C"/>
    <w:rsid w:val="FBFFA3C1"/>
    <w:rsid w:val="FD5ABE9A"/>
    <w:rsid w:val="FDB78C75"/>
    <w:rsid w:val="FDD703B8"/>
    <w:rsid w:val="FE7795C3"/>
    <w:rsid w:val="FED676E2"/>
    <w:rsid w:val="FEDF5120"/>
    <w:rsid w:val="FEDFB417"/>
    <w:rsid w:val="FF4541E1"/>
    <w:rsid w:val="FF77DFCF"/>
    <w:rsid w:val="FF7E395A"/>
    <w:rsid w:val="FF7EDFE3"/>
    <w:rsid w:val="FFE35E69"/>
    <w:rsid w:val="FFE41F15"/>
    <w:rsid w:val="FFF020D8"/>
    <w:rsid w:val="FFFD2B6D"/>
    <w:rsid w:val="FFFD337A"/>
    <w:rsid w:val="FFFF00CA"/>
    <w:rsid w:val="FFFF5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afterLines="0" w:afterAutospacing="0" w:line="480" w:lineRule="auto"/>
    </w:pPr>
  </w:style>
  <w:style w:type="paragraph" w:styleId="4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8">
    <w:name w:val="Body Text First Indent 2"/>
    <w:basedOn w:val="4"/>
    <w:next w:val="1"/>
    <w:semiHidden/>
    <w:unhideWhenUsed/>
    <w:qFormat/>
    <w:uiPriority w:val="99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WPSOffice手动目录 1"/>
    <w:qFormat/>
    <w:uiPriority w:val="0"/>
    <w:pPr>
      <w:ind w:leftChars="0"/>
    </w:pPr>
    <w:rPr>
      <w:rFonts w:ascii="Arial" w:hAnsi="Arial" w:eastAsia="Arial" w:cs="Arial"/>
      <w:sz w:val="20"/>
      <w:szCs w:val="20"/>
    </w:rPr>
  </w:style>
  <w:style w:type="paragraph" w:customStyle="1" w:styleId="13">
    <w:name w:val="样式 仿宋_GB2312 三号 首行缩进:  1.13 厘米 行距: 固定值 28 磅"/>
    <w:basedOn w:val="1"/>
    <w:qFormat/>
    <w:uiPriority w:val="0"/>
    <w:pPr>
      <w:spacing w:line="560" w:lineRule="exact"/>
      <w:ind w:firstLine="640"/>
    </w:pPr>
    <w:rPr>
      <w:rFonts w:ascii="仿宋_GB2312" w:hAnsi="Calibri" w:eastAsia="宋体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5193</Words>
  <Characters>5212</Characters>
  <TotalTime>2</TotalTime>
  <ScaleCrop>false</ScaleCrop>
  <LinksUpToDate>false</LinksUpToDate>
  <CharactersWithSpaces>5214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2023-04-05T14:01:00Z</dcterms:created>
  <dc:creator>Kingsoft-PDF</dc:creator>
  <cp:lastModifiedBy>yms</cp:lastModifiedBy>
  <dcterms:modified xsi:type="dcterms:W3CDTF">2023-09-07T06:28:59Z</dcterms:modified>
  <dc:subject>pdfbuilder</dc:subject>
  <dc:title>上海市农业农村委员会文件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2023-03-24T14:01:31Z</vt:filetime>
  </property>
  <property fmtid="{D5CDD505-2E9C-101B-9397-08002B2CF9AE}" pid="4" name="UsrData">
    <vt:lpwstr>641d3cae12a1150015d5b245</vt:lpwstr>
  </property>
  <property fmtid="{D5CDD505-2E9C-101B-9397-08002B2CF9AE}" pid="5" name="KSOProductBuildVer">
    <vt:lpwstr>2052-12.1.0.15374</vt:lpwstr>
  </property>
  <property fmtid="{D5CDD505-2E9C-101B-9397-08002B2CF9AE}" pid="6" name="ICV">
    <vt:lpwstr>426833F7CB2743D1851E463F024B1F42_13</vt:lpwstr>
  </property>
</Properties>
</file>