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28" w:h="567" w:hRule="exact" w:hSpace="57" w:wrap="around" w:vAnchor="page" w:hAnchor="page" w:x="1772" w:y="1475" w:anchorLock="1"/>
        <w:spacing w:line="600" w:lineRule="atLeast"/>
        <w:rPr>
          <w:rFonts w:ascii="仿宋_GB2312" w:eastAsia="仿宋_GB2312"/>
          <w:b/>
          <w:color w:val="FFFFFF"/>
          <w:sz w:val="32"/>
        </w:rPr>
      </w:pPr>
      <w:r>
        <w:rPr>
          <w:rFonts w:hint="eastAsia" w:ascii="黑体" w:eastAsia="黑体"/>
          <w:color w:val="FFFFFF"/>
          <w:sz w:val="32"/>
        </w:rPr>
        <w:t>急 件</w:t>
      </w:r>
    </w:p>
    <w:p>
      <w:pPr>
        <w:suppressAutoHyphens/>
        <w:spacing w:line="530" w:lineRule="exact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>
      <w:pPr>
        <w:suppressAutoHyphens/>
        <w:jc w:val="center"/>
        <w:rPr>
          <w:rFonts w:eastAsia="方正小标宋简体"/>
          <w:bCs/>
          <w:sz w:val="36"/>
          <w:szCs w:val="36"/>
        </w:rPr>
      </w:pPr>
    </w:p>
    <w:p>
      <w:pPr>
        <w:suppressAutoHyphens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上海市</w:t>
      </w:r>
      <w:r>
        <w:rPr>
          <w:rFonts w:eastAsia="方正小标宋简体"/>
          <w:sz w:val="36"/>
          <w:szCs w:val="36"/>
        </w:rPr>
        <w:t>商旅文体展联动</w:t>
      </w:r>
      <w:r>
        <w:rPr>
          <w:rFonts w:eastAsia="方正小标宋简体"/>
          <w:bCs/>
          <w:sz w:val="36"/>
          <w:szCs w:val="36"/>
        </w:rPr>
        <w:t>项目</w:t>
      </w:r>
    </w:p>
    <w:p>
      <w:pPr>
        <w:suppressAutoHyphens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（</w:t>
      </w:r>
      <w:r>
        <w:rPr>
          <w:rFonts w:hint="eastAsia" w:eastAsia="方正小标宋简体"/>
          <w:bCs/>
          <w:sz w:val="36"/>
          <w:szCs w:val="36"/>
        </w:rPr>
        <w:t>支持</w:t>
      </w:r>
      <w:r>
        <w:rPr>
          <w:rFonts w:eastAsia="方正小标宋简体"/>
          <w:bCs/>
          <w:sz w:val="36"/>
          <w:szCs w:val="36"/>
        </w:rPr>
        <w:t>体育赛事）（第一批次）</w:t>
      </w:r>
    </w:p>
    <w:p>
      <w:pPr>
        <w:suppressAutoHyphens/>
        <w:jc w:val="center"/>
        <w:rPr>
          <w:bCs/>
          <w:sz w:val="24"/>
          <w:szCs w:val="24"/>
        </w:rPr>
      </w:pPr>
      <w:r>
        <w:rPr>
          <w:rFonts w:eastAsia="方正小标宋简体"/>
          <w:bCs/>
          <w:sz w:val="36"/>
          <w:szCs w:val="36"/>
        </w:rPr>
        <w:t>申报书</w:t>
      </w:r>
    </w:p>
    <w:p>
      <w:pPr>
        <w:suppressAutoHyphens/>
        <w:rPr>
          <w:szCs w:val="24"/>
        </w:rPr>
      </w:pPr>
    </w:p>
    <w:p>
      <w:pPr>
        <w:suppressAutoHyphens/>
        <w:jc w:val="center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申 请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单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办 公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地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电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子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邮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wordWrap w:val="0"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单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位</w:t>
            </w:r>
            <w:r>
              <w:rPr>
                <w:rFonts w:hint="eastAsia" w:eastAsia="黑体"/>
                <w:bCs/>
                <w:sz w:val="24"/>
                <w:szCs w:val="24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uppressAutoHyphens/>
              <w:jc w:val="right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suppressAutoHyphens/>
              <w:ind w:firstLine="240" w:firstLineChars="100"/>
              <w:rPr>
                <w:rFonts w:eastAsia="黑体"/>
                <w:bCs/>
                <w:sz w:val="24"/>
                <w:szCs w:val="24"/>
              </w:rPr>
            </w:pPr>
          </w:p>
        </w:tc>
      </w:tr>
    </w:tbl>
    <w:p>
      <w:pPr>
        <w:suppressAutoHyphens/>
        <w:rPr>
          <w:rFonts w:eastAsia="黑体"/>
          <w:b/>
          <w:szCs w:val="24"/>
        </w:rPr>
      </w:pPr>
    </w:p>
    <w:p>
      <w:pPr>
        <w:suppressAutoHyphens/>
        <w:spacing w:line="480" w:lineRule="auto"/>
        <w:jc w:val="center"/>
        <w:rPr>
          <w:rFonts w:eastAsia="黑体"/>
          <w:b/>
          <w:sz w:val="24"/>
          <w:szCs w:val="24"/>
        </w:rPr>
      </w:pPr>
    </w:p>
    <w:p>
      <w:pPr>
        <w:suppressAutoHyphens/>
        <w:rPr>
          <w:rFonts w:eastAsia="黑体"/>
          <w:b/>
          <w:sz w:val="24"/>
          <w:szCs w:val="24"/>
        </w:rPr>
      </w:pPr>
    </w:p>
    <w:p>
      <w:pPr>
        <w:suppressAutoHyphens/>
        <w:jc w:val="center"/>
        <w:rPr>
          <w:rFonts w:eastAsia="黑体"/>
          <w:bCs/>
          <w:sz w:val="32"/>
          <w:szCs w:val="24"/>
        </w:rPr>
      </w:pPr>
      <w:r>
        <w:rPr>
          <w:rFonts w:eastAsia="黑体"/>
          <w:bCs/>
          <w:sz w:val="32"/>
          <w:szCs w:val="24"/>
        </w:rPr>
        <w:t>上海市体育局制</w:t>
      </w:r>
    </w:p>
    <w:p>
      <w:pPr>
        <w:spacing w:line="560" w:lineRule="exact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24"/>
        </w:rPr>
        <w:t>二○二四年</w:t>
      </w:r>
      <w:r>
        <w:rPr>
          <w:rFonts w:hint="eastAsia" w:ascii="黑体" w:eastAsia="黑体"/>
          <w:bCs/>
          <w:sz w:val="32"/>
          <w:szCs w:val="24"/>
          <w:lang w:eastAsia="zh-CN"/>
        </w:rPr>
        <w:t>八</w:t>
      </w:r>
      <w:r>
        <w:rPr>
          <w:rFonts w:hint="eastAsia" w:ascii="黑体" w:eastAsia="黑体"/>
          <w:bCs/>
          <w:sz w:val="32"/>
          <w:szCs w:val="24"/>
        </w:rPr>
        <w:t>月</w:t>
      </w:r>
    </w:p>
    <w:p>
      <w:pPr>
        <w:suppressAutoHyphens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Cs/>
          <w:sz w:val="36"/>
          <w:szCs w:val="36"/>
        </w:rPr>
        <w:t>申请承诺书</w:t>
      </w:r>
    </w:p>
    <w:p>
      <w:pPr>
        <w:widowControl/>
        <w:suppressAutoHyphens/>
        <w:overflowPunct w:val="0"/>
        <w:spacing w:line="320" w:lineRule="exact"/>
        <w:ind w:firstLine="480" w:firstLineChars="200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eastAsia="仿宋_GB2312"/>
          <w:color w:val="000000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>一、本单位（人）</w:t>
      </w:r>
      <w:r>
        <w:rPr>
          <w:rFonts w:eastAsia="仿宋_GB2312"/>
          <w:sz w:val="24"/>
          <w:szCs w:val="24"/>
        </w:rPr>
        <w:t>承诺</w:t>
      </w:r>
      <w:r>
        <w:rPr>
          <w:rFonts w:eastAsia="仿宋_GB2312"/>
          <w:color w:val="000000"/>
          <w:kern w:val="0"/>
          <w:sz w:val="24"/>
          <w:szCs w:val="24"/>
        </w:rPr>
        <w:t>对本项目申请材料的真实性、合法性、准确性和完整性负责，并与上报市统计部门数据口径一致，配合市体育部门、市商务部门、财政部门和审计部门等有关部门完成相关监督检查、审计验收、绩效评价、调研统计等工作。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color w:val="000000"/>
          <w:sz w:val="24"/>
          <w:szCs w:val="24"/>
          <w:shd w:val="clear" w:color="auto" w:fill="FFFFFF"/>
        </w:rPr>
      </w:pPr>
      <w:r>
        <w:rPr>
          <w:rFonts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eastAsia="仿宋_GB2312"/>
          <w:color w:val="000000"/>
          <w:sz w:val="24"/>
          <w:szCs w:val="24"/>
          <w:shd w:val="clear" w:color="auto" w:fill="FFFFFF"/>
        </w:rPr>
        <w:t>且在惩戒期内；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color w:val="000000"/>
          <w:sz w:val="24"/>
          <w:szCs w:val="24"/>
          <w:shd w:val="clear" w:color="auto" w:fill="FFFFFF"/>
        </w:rPr>
      </w:pPr>
      <w:r>
        <w:rPr>
          <w:rFonts w:eastAsia="仿宋_GB2312"/>
          <w:color w:val="000000"/>
          <w:sz w:val="24"/>
          <w:szCs w:val="24"/>
          <w:shd w:val="clear" w:color="auto" w:fill="FFFFFF"/>
        </w:rPr>
        <w:t>（四）</w:t>
      </w:r>
      <w:r>
        <w:rPr>
          <w:rFonts w:eastAsia="仿宋_GB2312"/>
          <w:sz w:val="24"/>
          <w:szCs w:val="24"/>
        </w:rPr>
        <w:t>拖欠应缴还的财政性资金。</w:t>
      </w:r>
      <w:r>
        <w:rPr>
          <w:rFonts w:eastAsia="仿宋_GB2312"/>
          <w:sz w:val="24"/>
          <w:szCs w:val="24"/>
        </w:rPr>
        <w:tab/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（五）其他申报细则中提到的情形。</w:t>
      </w:r>
    </w:p>
    <w:p>
      <w:pPr>
        <w:suppressAutoHyphens/>
        <w:overflowPunct w:val="0"/>
        <w:spacing w:line="320" w:lineRule="exact"/>
        <w:ind w:firstLine="520" w:firstLineChars="217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四、</w:t>
      </w:r>
      <w:r>
        <w:rPr>
          <w:rFonts w:eastAsia="仿宋_GB2312"/>
          <w:color w:val="000000"/>
          <w:kern w:val="0"/>
          <w:sz w:val="24"/>
          <w:szCs w:val="24"/>
        </w:rPr>
        <w:t>本单位（人）</w:t>
      </w:r>
      <w:r>
        <w:rPr>
          <w:rFonts w:eastAsia="仿宋_GB2312"/>
          <w:sz w:val="24"/>
          <w:szCs w:val="24"/>
        </w:rPr>
        <w:t>承诺</w:t>
      </w:r>
      <w:r>
        <w:rPr>
          <w:rFonts w:eastAsia="仿宋_GB2312"/>
          <w:color w:val="000000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overflowPunct w:val="0"/>
        <w:spacing w:line="320" w:lineRule="exact"/>
        <w:ind w:firstLine="520" w:firstLineChars="217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overflowPunct w:val="0"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overflowPunct w:val="0"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七、本单位（人）同意将本项目材料向依法依规审核工作人员和评审专家公开，对依法依规审核或者评审过程中公开的信息，由审核工作人员和评审专家承担保密义务，上海市体育局免予承担责任。</w:t>
      </w:r>
    </w:p>
    <w:p>
      <w:pPr>
        <w:suppressAutoHyphens/>
        <w:overflowPunct w:val="0"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八、本项目材料仅为申请本</w:t>
      </w:r>
      <w:r>
        <w:rPr>
          <w:rFonts w:eastAsia="仿宋_GB2312"/>
          <w:color w:val="000000"/>
          <w:kern w:val="0"/>
          <w:sz w:val="24"/>
          <w:szCs w:val="24"/>
        </w:rPr>
        <w:t>项目</w:t>
      </w:r>
      <w:r>
        <w:rPr>
          <w:rFonts w:eastAsia="仿宋_GB2312"/>
          <w:kern w:val="0"/>
          <w:sz w:val="24"/>
          <w:szCs w:val="24"/>
        </w:rPr>
        <w:t>制作并已自行备份，不再要求上海市体育局予以退还。</w:t>
      </w:r>
    </w:p>
    <w:p>
      <w:pPr>
        <w:suppressAutoHyphens/>
        <w:overflowPunct w:val="0"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suppressAutoHyphens/>
        <w:overflowPunct w:val="0"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上述承诺，</w:t>
      </w:r>
      <w:r>
        <w:rPr>
          <w:rFonts w:eastAsia="仿宋_GB2312"/>
          <w:color w:val="000000"/>
          <w:kern w:val="0"/>
          <w:sz w:val="24"/>
          <w:szCs w:val="24"/>
        </w:rPr>
        <w:t>如有虚假，本单位（人）依法依规承担相应的法律责任。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eastAsia="仿宋_GB2312"/>
                <w:kern w:val="0"/>
                <w:sz w:val="24"/>
                <w:szCs w:val="24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签字日期</w:t>
            </w:r>
            <w:r>
              <w:rPr>
                <w:rFonts w:eastAsia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overflowPunct w:val="0"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overflowPunct w:val="0"/>
        <w:spacing w:line="320" w:lineRule="exact"/>
        <w:jc w:val="left"/>
        <w:rPr>
          <w:rFonts w:hint="eastAsia" w:eastAsia="仿宋_GB2312"/>
          <w:kern w:val="0"/>
          <w:sz w:val="24"/>
          <w:szCs w:val="24"/>
        </w:rPr>
      </w:pPr>
    </w:p>
    <w:p>
      <w:pPr>
        <w:overflowPunct w:val="0"/>
        <w:spacing w:line="320" w:lineRule="exact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24"/>
          <w:szCs w:val="24"/>
        </w:rPr>
        <w:t>(单位需加盖公章；授权代表签字的还需提交法定代表人授权委托书，附承诺书后面)</w:t>
      </w:r>
    </w:p>
    <w:p>
      <w:pPr>
        <w:suppressAutoHyphens/>
        <w:spacing w:line="480" w:lineRule="auto"/>
        <w:ind w:firstLine="480" w:firstLineChars="200"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一、单位基本情况</w:t>
      </w:r>
    </w:p>
    <w:tbl>
      <w:tblPr>
        <w:tblStyle w:val="10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  <w:r>
              <w:rPr>
                <w:szCs w:val="24"/>
              </w:rPr>
              <w:t>（行政区+详细地址）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  <w:r>
              <w:rPr>
                <w:szCs w:val="24"/>
              </w:rPr>
              <w:t>（国民经济行业分类）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snapToGri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  <w:p>
            <w:pPr>
              <w:suppressAutoHyphens/>
              <w:snapToGrid w:val="0"/>
              <w:rPr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bCs/>
                <w:iCs/>
                <w:szCs w:val="24"/>
              </w:rPr>
            </w:pPr>
          </w:p>
          <w:p>
            <w:pPr>
              <w:suppressAutoHyphens/>
              <w:rPr>
                <w:bCs/>
                <w:iCs/>
                <w:szCs w:val="24"/>
              </w:rPr>
            </w:pPr>
          </w:p>
        </w:tc>
      </w:tr>
    </w:tbl>
    <w:p>
      <w:pPr>
        <w:suppressAutoHyphens/>
        <w:spacing w:line="480" w:lineRule="auto"/>
        <w:ind w:firstLine="472" w:firstLineChars="197"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二、项目基本情况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688"/>
        <w:gridCol w:w="206"/>
        <w:gridCol w:w="1089"/>
        <w:gridCol w:w="1549"/>
        <w:gridCol w:w="366"/>
        <w:gridCol w:w="630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3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项目联系人</w:t>
            </w:r>
          </w:p>
        </w:tc>
        <w:tc>
          <w:tcPr>
            <w:tcW w:w="1046" w:type="pct"/>
            <w:gridSpan w:val="2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  <w:tc>
          <w:tcPr>
            <w:tcW w:w="601" w:type="pct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855" w:type="pct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  <w:tc>
          <w:tcPr>
            <w:tcW w:w="550" w:type="pct"/>
            <w:gridSpan w:val="2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方式</w:t>
            </w:r>
          </w:p>
        </w:tc>
        <w:tc>
          <w:tcPr>
            <w:tcW w:w="749" w:type="pct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801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项目实施地点</w:t>
            </w:r>
          </w:p>
        </w:tc>
        <w:tc>
          <w:tcPr>
            <w:tcW w:w="3801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szCs w:val="21"/>
              </w:rPr>
            </w:pPr>
            <w:r>
              <w:t>项目实施周期</w:t>
            </w:r>
          </w:p>
        </w:tc>
        <w:tc>
          <w:tcPr>
            <w:tcW w:w="3801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szCs w:val="21"/>
              </w:rPr>
            </w:pPr>
            <w:r>
              <w:t>起止时间：    年  月  日 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</w:pPr>
            <w:r>
              <w:t>线下参赛人数</w:t>
            </w:r>
          </w:p>
        </w:tc>
        <w:tc>
          <w:tcPr>
            <w:tcW w:w="3801" w:type="pct"/>
            <w:gridSpan w:val="7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ind w:firstLine="3570" w:firstLineChars="1700"/>
            </w:pPr>
            <w: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</w:pPr>
            <w:r>
              <w:rPr>
                <w:bCs/>
                <w:szCs w:val="21"/>
              </w:rPr>
              <w:t>线下观赛人次</w:t>
            </w:r>
          </w:p>
        </w:tc>
        <w:tc>
          <w:tcPr>
            <w:tcW w:w="932" w:type="pct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</w:pPr>
            <w:r>
              <w:t xml:space="preserve">      人次</w:t>
            </w:r>
          </w:p>
        </w:tc>
        <w:tc>
          <w:tcPr>
            <w:tcW w:w="1772" w:type="pct"/>
            <w:gridSpan w:val="4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jc w:val="center"/>
              <w:rPr>
                <w:szCs w:val="21"/>
              </w:rPr>
            </w:pPr>
            <w:r>
              <w:t>观赛人数中境外人数比例</w:t>
            </w:r>
          </w:p>
        </w:tc>
        <w:tc>
          <w:tcPr>
            <w:tcW w:w="1097" w:type="pct"/>
            <w:gridSpan w:val="2"/>
            <w:noWrap/>
            <w:vAlign w:val="center"/>
          </w:tcPr>
          <w:p>
            <w:pPr>
              <w:suppressAutoHyphens/>
              <w:spacing w:before="62" w:beforeLines="20" w:after="62" w:afterLines="20" w:line="360" w:lineRule="auto"/>
              <w:rPr>
                <w:szCs w:val="21"/>
              </w:rPr>
            </w:pPr>
          </w:p>
        </w:tc>
      </w:tr>
    </w:tbl>
    <w:p>
      <w:pPr>
        <w:suppressAutoHyphens/>
        <w:rPr>
          <w:szCs w:val="24"/>
        </w:rPr>
      </w:pPr>
    </w:p>
    <w:p>
      <w:pPr>
        <w:suppressAutoHyphens/>
        <w:spacing w:line="480" w:lineRule="auto"/>
        <w:ind w:firstLine="480" w:firstLineChars="200"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三、资金申请情况</w:t>
      </w:r>
    </w:p>
    <w:tbl>
      <w:tblPr>
        <w:tblStyle w:val="10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7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开户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银行名称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(请规范填写,如“××银行上海××支行（或营业部）”）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开户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(请填写人民币账户)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ind w:left="105" w:hanging="105" w:hangingChars="50"/>
              <w:jc w:val="center"/>
              <w:rPr>
                <w:szCs w:val="24"/>
              </w:rPr>
            </w:pPr>
            <w:r>
              <w:rPr>
                <w:szCs w:val="24"/>
              </w:rPr>
              <w:t>申请类型</w:t>
            </w:r>
          </w:p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1"/>
              </w:rPr>
              <w:t>（单选）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bookmarkStart w:id="0" w:name="xmzje"/>
            <w:bookmarkEnd w:id="0"/>
            <w:r>
              <w:rPr>
                <w:color w:val="000000"/>
                <w:kern w:val="0"/>
                <w:szCs w:val="21"/>
              </w:rPr>
              <w:t>□赛事线下参赛人数在5000人至10000人</w:t>
            </w:r>
          </w:p>
          <w:p>
            <w:pPr>
              <w:widowControl/>
              <w:suppressAutoHyphens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□赛事线下参赛人数在10000人以上</w:t>
            </w:r>
          </w:p>
          <w:p>
            <w:pPr>
              <w:widowControl/>
              <w:suppressAutoHyphens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□赛事期间累计线下观赛观众不低于1万人次</w:t>
            </w:r>
          </w:p>
          <w:p>
            <w:pPr>
              <w:widowControl/>
              <w:suppressAutoHyphens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□赛事期间累计线下观赛观众超过2万人次，且境外观众比例超过10%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ind w:left="105" w:hanging="105" w:hangingChars="5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申请</w:t>
            </w:r>
            <w:r>
              <w:rPr>
                <w:szCs w:val="21"/>
              </w:rPr>
              <w:t>支持</w:t>
            </w:r>
            <w:r>
              <w:rPr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ind w:firstLine="840" w:firstLineChars="4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（以万元为单位）</w:t>
            </w:r>
          </w:p>
        </w:tc>
      </w:tr>
    </w:tbl>
    <w:p>
      <w:pPr>
        <w:suppressAutoHyphens/>
        <w:spacing w:line="480" w:lineRule="auto"/>
        <w:ind w:left="480" w:hanging="480" w:hangingChars="200"/>
        <w:jc w:val="left"/>
        <w:rPr>
          <w:rFonts w:hint="eastAsia" w:eastAsia="黑体"/>
          <w:bCs/>
          <w:sz w:val="24"/>
          <w:szCs w:val="24"/>
        </w:rPr>
      </w:pPr>
    </w:p>
    <w:p>
      <w:pPr>
        <w:suppressAutoHyphens/>
        <w:spacing w:line="480" w:lineRule="auto"/>
        <w:ind w:left="479" w:leftChars="228"/>
        <w:jc w:val="left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>四、材料清单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序号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上海市商旅文体展联动项目（</w:t>
            </w:r>
            <w:r>
              <w:rPr>
                <w:rFonts w:hint="eastAsia"/>
                <w:color w:val="000000"/>
                <w:szCs w:val="24"/>
              </w:rPr>
              <w:t>支持</w:t>
            </w:r>
            <w:r>
              <w:rPr>
                <w:color w:val="000000"/>
                <w:szCs w:val="24"/>
              </w:rPr>
              <w:t>体育赛事）</w:t>
            </w:r>
            <w:r>
              <w:rPr>
                <w:rFonts w:hint="eastAsia"/>
                <w:szCs w:val="24"/>
              </w:rPr>
              <w:t>（第一批次）</w:t>
            </w:r>
            <w:r>
              <w:rPr>
                <w:color w:val="000000"/>
                <w:szCs w:val="24"/>
              </w:rPr>
              <w:t>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申报单位营业执照或法人证书、统一社会信用代码证书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赛事方案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赛事总结概述材料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纳入“上海市国际国内体育赛事计划”证明材料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赛事期间线下观赛观众人次或线下参赛人数的证明材料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pct"/>
            <w:noWrap/>
            <w:vAlign w:val="center"/>
          </w:tcPr>
          <w:p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431" w:type="pct"/>
            <w:noWrap/>
            <w:vAlign w:val="center"/>
          </w:tcPr>
          <w:p>
            <w:pPr>
              <w:suppressAutoHyphens/>
              <w:snapToGrid w:val="0"/>
              <w:jc w:val="left"/>
              <w:rPr>
                <w:szCs w:val="24"/>
              </w:rPr>
            </w:pPr>
            <w:r>
              <w:rPr>
                <w:szCs w:val="24"/>
              </w:rPr>
              <w:t>其他相关材料</w:t>
            </w:r>
          </w:p>
        </w:tc>
      </w:tr>
    </w:tbl>
    <w:p>
      <w:pPr>
        <w:suppressAutoHyphens/>
        <w:spacing w:line="240" w:lineRule="exact"/>
        <w:rPr>
          <w:szCs w:val="24"/>
        </w:rPr>
      </w:pPr>
    </w:p>
    <w:p>
      <w:pPr>
        <w:suppressAutoHyphens/>
        <w:rPr>
          <w:szCs w:val="24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64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640" w:lineRule="exact"/>
        <w:jc w:val="left"/>
        <w:rPr>
          <w:rFonts w:hint="eastAsia" w:ascii="黑体" w:hAnsi="Calibri" w:eastAsia="黑体"/>
          <w:sz w:val="32"/>
          <w:szCs w:val="32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">
    <w:altName w:val="宋体"/>
    <w:panose1 w:val="00000000000000000000"/>
    <w:charset w:val="00"/>
    <w:family w:val="auto"/>
    <w:pitch w:val="default"/>
    <w:sig w:usb0="00000000" w:usb1="00000000" w:usb2="00000000" w:usb3="00000000" w:csb0="00060007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  <w:lang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3C35EEC4"/>
    <w:rsid w:val="55DBA243"/>
    <w:rsid w:val="6EFF8D1F"/>
    <w:rsid w:val="6FC92B12"/>
    <w:rsid w:val="7BBB39B7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5</Pages>
  <Words>26747</Words>
  <Characters>27882</Characters>
  <Lines>221</Lines>
  <Paragraphs>62</Paragraphs>
  <TotalTime>123.333333333333</TotalTime>
  <ScaleCrop>false</ScaleCrop>
  <LinksUpToDate>false</LinksUpToDate>
  <CharactersWithSpaces>28516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2024-08-16T08:54:09Z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09A0D03F6E4C4C57B2D1EC2A4FD4E3AE_13</vt:lpwstr>
  </property>
</Properties>
</file>