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00" w:lineRule="exact"/>
        <w:jc w:val="center"/>
        <w:outlineLvl w:val="0"/>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2024年度上海市创新型企业总部申报</w:t>
      </w:r>
      <w:r>
        <w:rPr>
          <w:rFonts w:hint="eastAsia" w:ascii="方正小标宋简体" w:hAnsi="方正小标宋简体" w:eastAsia="方正小标宋简体" w:cs="方正小标宋简体"/>
          <w:color w:val="000000"/>
          <w:sz w:val="44"/>
          <w:szCs w:val="44"/>
          <w:shd w:val="clear" w:color="auto" w:fill="FFFFFF"/>
        </w:rPr>
        <w:br w:type="textWrapping"/>
      </w:r>
      <w:r>
        <w:rPr>
          <w:rFonts w:hint="eastAsia" w:ascii="方正小标宋简体" w:hAnsi="方正小标宋简体" w:eastAsia="方正小标宋简体" w:cs="方正小标宋简体"/>
          <w:color w:val="000000"/>
          <w:sz w:val="44"/>
          <w:szCs w:val="44"/>
          <w:shd w:val="clear" w:color="auto" w:fill="FFFFFF"/>
        </w:rPr>
        <w:t>企业材料清单</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1、企业法定代表人签署的申报表（附件1</w:t>
      </w:r>
      <w:r>
        <w:rPr>
          <w:rFonts w:hint="eastAsia" w:ascii="仿宋_GB2312" w:hAnsi="仿宋_GB2312" w:eastAsia="仿宋_GB2312" w:cs="仿宋_GB2312"/>
          <w:sz w:val="30"/>
          <w:szCs w:val="24"/>
          <w:lang w:val="en-US" w:eastAsia="zh-CN"/>
        </w:rPr>
        <w:t>.1</w:t>
      </w:r>
      <w:r>
        <w:rPr>
          <w:rFonts w:hint="eastAsia" w:ascii="仿宋_GB2312" w:hAnsi="仿宋_GB2312" w:eastAsia="仿宋_GB2312" w:cs="仿宋_GB2312"/>
          <w:sz w:val="30"/>
          <w:szCs w:val="24"/>
        </w:rPr>
        <w:t>，原件加盖公章）。</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24"/>
        </w:rPr>
        <w:t>2、《上海市创新型企业总部申请报告》（</w:t>
      </w:r>
      <w:r>
        <w:rPr>
          <w:rFonts w:hint="eastAsia" w:ascii="仿宋_GB2312" w:hAnsi="仿宋_GB2312" w:eastAsia="仿宋_GB2312" w:cs="仿宋_GB2312"/>
          <w:sz w:val="30"/>
          <w:szCs w:val="30"/>
        </w:rPr>
        <w:t>编写提纲见附件</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2）。</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3、企业营业执照和组织机构代码证。</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4、主要产品和服务清单（包括名称、占销售收入比重、所属行业领域等）。</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5、近三年企业年度财务审计报告或税控财务报表及最近一期财务报表（复印件加盖公章）；成立不足三年企业提供已有完整年度财务审计报告或税控财务报表及最近一期财务报表（复印件加盖公章）；成立不足一年企业提供财务审计季报或半年报。</w:t>
      </w:r>
    </w:p>
    <w:p>
      <w:pPr>
        <w:spacing w:before="156" w:beforeLines="50" w:after="156" w:afterLines="50" w:line="500" w:lineRule="exact"/>
        <w:rPr>
          <w:rFonts w:hint="eastAsia" w:ascii="仿宋_GB2312" w:hAnsi="仿宋_GB2312" w:eastAsia="仿宋_GB2312" w:cs="仿宋_GB2312"/>
          <w:i w:val="0"/>
          <w:iCs/>
          <w:sz w:val="24"/>
          <w:szCs w:val="24"/>
          <w:highlight w:val="yellow"/>
          <w:u w:val="single"/>
        </w:rPr>
      </w:pPr>
      <w:r>
        <w:rPr>
          <w:rFonts w:hint="eastAsia" w:ascii="仿宋_GB2312" w:hAnsi="仿宋_GB2312" w:eastAsia="仿宋_GB2312" w:cs="仿宋_GB2312"/>
          <w:i w:val="0"/>
          <w:iCs/>
          <w:sz w:val="24"/>
          <w:szCs w:val="24"/>
          <w:u w:val="single"/>
        </w:rPr>
        <w:t>说明：1、应提交在沪申报主体的相关报表数据，非并表数据；</w:t>
      </w:r>
    </w:p>
    <w:p>
      <w:pPr>
        <w:spacing w:before="156" w:beforeLines="50" w:after="156" w:afterLines="50" w:line="500" w:lineRule="exact"/>
        <w:ind w:firstLine="720" w:firstLineChars="300"/>
        <w:rPr>
          <w:rFonts w:hint="eastAsia" w:ascii="仿宋_GB2312" w:hAnsi="仿宋_GB2312" w:eastAsia="仿宋_GB2312" w:cs="仿宋_GB2312"/>
          <w:i w:val="0"/>
          <w:iCs/>
          <w:sz w:val="24"/>
          <w:szCs w:val="24"/>
          <w:u w:val="single"/>
          <w:lang w:eastAsia="zh-CN"/>
        </w:rPr>
      </w:pPr>
      <w:r>
        <w:rPr>
          <w:rFonts w:hint="eastAsia" w:ascii="仿宋_GB2312" w:hAnsi="仿宋_GB2312" w:eastAsia="仿宋_GB2312" w:cs="仿宋_GB2312"/>
          <w:i w:val="0"/>
          <w:iCs/>
          <w:sz w:val="24"/>
          <w:szCs w:val="24"/>
          <w:u w:val="single"/>
        </w:rPr>
        <w:t>2、财务审计报告或税控财务报表应包含研发费用支出、主营业务收入、净利润、缴纳税额等内容</w:t>
      </w:r>
      <w:r>
        <w:rPr>
          <w:rFonts w:hint="eastAsia" w:ascii="仿宋_GB2312" w:hAnsi="仿宋_GB2312" w:eastAsia="仿宋_GB2312" w:cs="仿宋_GB2312"/>
          <w:i w:val="0"/>
          <w:iCs/>
          <w:sz w:val="24"/>
          <w:szCs w:val="24"/>
          <w:u w:val="single"/>
          <w:lang w:eastAsia="zh-CN"/>
        </w:rPr>
        <w:t>。</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6、向税务部门提交的汇算清缴年度研究开发费用总额。</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7、近三年新增股权融资证明材料；成立不足三年企业提供截至目前已有的股权融资证明材料。</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8、企业投资管理架构图（含投资关系和股权比例等）。</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9、核心知识产权相关证明材料：</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（1）已获与主要产品有关的核心知识产权清单目录；</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（2）拥有高质量专利信息表（见附件</w:t>
      </w:r>
      <w:r>
        <w:rPr>
          <w:rFonts w:hint="eastAsia" w:ascii="仿宋_GB2312" w:hAnsi="仿宋_GB2312" w:eastAsia="仿宋_GB2312" w:cs="仿宋_GB2312"/>
          <w:sz w:val="30"/>
          <w:szCs w:val="24"/>
          <w:lang w:val="en-US" w:eastAsia="zh-CN"/>
        </w:rPr>
        <w:t>1.</w:t>
      </w:r>
      <w:r>
        <w:rPr>
          <w:rFonts w:hint="eastAsia" w:ascii="仿宋_GB2312" w:hAnsi="仿宋_GB2312" w:eastAsia="仿宋_GB2312" w:cs="仿宋_GB2312"/>
          <w:sz w:val="30"/>
          <w:szCs w:val="24"/>
        </w:rPr>
        <w:t>3）。</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10、最近三年牵头制定各类标准、规范信息表（见附件</w:t>
      </w:r>
      <w:r>
        <w:rPr>
          <w:rFonts w:hint="eastAsia" w:ascii="仿宋_GB2312" w:hAnsi="仿宋_GB2312" w:eastAsia="仿宋_GB2312" w:cs="仿宋_GB2312"/>
          <w:sz w:val="30"/>
          <w:szCs w:val="24"/>
          <w:lang w:val="en-US" w:eastAsia="zh-CN"/>
        </w:rPr>
        <w:t>1.</w:t>
      </w:r>
      <w:r>
        <w:rPr>
          <w:rFonts w:hint="eastAsia" w:ascii="仿宋_GB2312" w:hAnsi="仿宋_GB2312" w:eastAsia="仿宋_GB2312" w:cs="仿宋_GB2312"/>
          <w:sz w:val="30"/>
          <w:szCs w:val="24"/>
        </w:rPr>
        <w:t>4）。</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11、获得高新技术企业、专精特新企业、国家和上海市企业技术中心、技术创新示范企业、上海市专利工作示范企业等认定（均为有效期内）证明材料。</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12、（如有）近三年获得国家级、省级奖励证明材料（包括但不限于国家科学技术进步奖、国家自然科学奖、国家技术发明奖、国防科技奖等，应包含排名情况证明）。</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13、（如有）近三年承担国家级、省级重大专项证明材料。</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14、企业在职人员获得高级专业技术职称、符合海外高层次留学人才、在工程技术科技创新工作中取得突出成绩的证明材料，需注明相关人员聘用情况（如：劳动合同/劳务派遣/聘用关系等）。</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15、企业LOGO、经营场所、主导产品各一张照片。</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16、对申报材料真实性的声明。</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17、企业在信用中国查询记录结果截图（查询网址为“信用中国”网站www.creditchina.gov.cn信用服务的失信被执行人和重大税收违法案件当事人名单）。</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18、可以证明符合条件的其他材料。</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19、按照要求填写创新型企业申报数据电子表格（Excel格式，无需打印）。</w:t>
      </w:r>
    </w:p>
    <w:p>
      <w:pPr>
        <w:spacing w:line="500" w:lineRule="exact"/>
        <w:ind w:firstLine="600" w:firstLineChars="200"/>
        <w:rPr>
          <w:rFonts w:hint="eastAsia" w:ascii="仿宋_GB2312" w:hAnsi="仿宋_GB2312" w:eastAsia="仿宋_GB2312" w:cs="仿宋_GB2312"/>
          <w:sz w:val="30"/>
          <w:szCs w:val="24"/>
        </w:rPr>
      </w:pPr>
      <w:r>
        <w:rPr>
          <w:rFonts w:hint="eastAsia" w:ascii="仿宋_GB2312" w:hAnsi="仿宋_GB2312" w:eastAsia="仿宋_GB2312" w:cs="仿宋_GB2312"/>
          <w:sz w:val="30"/>
          <w:szCs w:val="24"/>
        </w:rPr>
        <w:t>注：企业需同时提交</w:t>
      </w:r>
      <w:r>
        <w:rPr>
          <w:rFonts w:hint="eastAsia" w:ascii="仿宋_GB2312" w:hAnsi="仿宋_GB2312" w:eastAsia="仿宋_GB2312" w:cs="仿宋_GB2312"/>
          <w:b/>
          <w:sz w:val="30"/>
          <w:szCs w:val="24"/>
        </w:rPr>
        <w:t>5份</w:t>
      </w:r>
      <w:r>
        <w:rPr>
          <w:rFonts w:hint="eastAsia" w:ascii="仿宋_GB2312" w:hAnsi="仿宋_GB2312" w:eastAsia="仿宋_GB2312" w:cs="仿宋_GB2312"/>
          <w:sz w:val="30"/>
          <w:szCs w:val="24"/>
        </w:rPr>
        <w:t>盖章的纸质版材料和</w:t>
      </w:r>
      <w:r>
        <w:rPr>
          <w:rFonts w:hint="eastAsia" w:ascii="仿宋_GB2312" w:hAnsi="仿宋_GB2312" w:eastAsia="仿宋_GB2312" w:cs="仿宋_GB2312"/>
          <w:b/>
          <w:sz w:val="30"/>
          <w:szCs w:val="24"/>
        </w:rPr>
        <w:t>1份</w:t>
      </w:r>
      <w:r>
        <w:rPr>
          <w:rFonts w:hint="eastAsia" w:ascii="仿宋_GB2312" w:hAnsi="仿宋_GB2312" w:eastAsia="仿宋_GB2312" w:cs="仿宋_GB2312"/>
          <w:sz w:val="30"/>
          <w:szCs w:val="24"/>
        </w:rPr>
        <w:t>刻盘的电子版材料。纸质材料中，申报表独立装订，其余材料合订并配以目录和页码。</w:t>
      </w:r>
    </w:p>
    <w:p>
      <w:pPr>
        <w:ind w:firstLine="600" w:firstLineChars="200"/>
        <w:rPr>
          <w:rFonts w:hint="eastAsia" w:ascii="Times New Roma" w:hAnsi="Times New Roma" w:eastAsia="仿宋_GB2312" w:cs="Times New Roma"/>
          <w:sz w:val="30"/>
          <w:szCs w:val="24"/>
        </w:rPr>
      </w:pPr>
    </w:p>
    <w:p>
      <w:pPr>
        <w:ind w:firstLine="600" w:firstLineChars="200"/>
        <w:rPr>
          <w:rFonts w:hint="eastAsia" w:ascii="Times New Roma" w:hAnsi="Times New Roma" w:eastAsia="仿宋_GB2312" w:cs="Times New Roma"/>
          <w:sz w:val="30"/>
          <w:szCs w:val="24"/>
        </w:rPr>
      </w:pPr>
    </w:p>
    <w:p>
      <w:pPr>
        <w:spacing w:line="240" w:lineRule="atLeast"/>
        <w:rPr>
          <w:rFonts w:hint="eastAsia" w:ascii="Times New Roma" w:hAnsi="Times New Roma" w:eastAsia="黑体" w:cs="Times New Roma"/>
          <w:spacing w:val="-6"/>
          <w:sz w:val="32"/>
          <w:szCs w:val="32"/>
        </w:rPr>
      </w:pPr>
    </w:p>
    <w:p>
      <w:pPr>
        <w:spacing w:line="240" w:lineRule="atLeast"/>
        <w:rPr>
          <w:rFonts w:hint="eastAsia" w:ascii="Times New Roma" w:hAnsi="Times New Roma" w:eastAsia="黑体" w:cs="Times New Roma"/>
          <w:spacing w:val="-6"/>
          <w:sz w:val="32"/>
          <w:szCs w:val="32"/>
        </w:rPr>
      </w:pPr>
    </w:p>
    <w:p>
      <w:pPr>
        <w:widowControl/>
        <w:jc w:val="left"/>
        <w:rPr>
          <w:rFonts w:hint="eastAsia" w:ascii="Times New Roma" w:hAnsi="Times New Roma" w:eastAsia="方正小标宋简体" w:cs="Times New Roma"/>
          <w:color w:val="000000"/>
          <w:sz w:val="36"/>
          <w:szCs w:val="24"/>
          <w:shd w:val="clear" w:color="auto" w:fill="FFFFFF"/>
        </w:rPr>
      </w:pPr>
      <w:r>
        <w:rPr>
          <w:rFonts w:hint="eastAsia" w:ascii="Times New Roma" w:hAnsi="Times New Roma" w:eastAsia="方正小标宋简体" w:cs="Times New Roma"/>
          <w:color w:val="000000"/>
          <w:sz w:val="36"/>
          <w:szCs w:val="24"/>
          <w:shd w:val="clear" w:color="auto" w:fill="FFFFFF"/>
        </w:rPr>
        <w:br w:type="page"/>
      </w:r>
    </w:p>
    <w:p>
      <w:pPr>
        <w:spacing w:after="312" w:afterLines="100" w:line="500" w:lineRule="exact"/>
        <w:jc w:val="left"/>
        <w:outlineLvl w:val="0"/>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rPr>
        <w:t>附件1</w:t>
      </w:r>
    </w:p>
    <w:p>
      <w:pPr>
        <w:spacing w:line="240" w:lineRule="atLeast"/>
        <w:jc w:val="left"/>
        <w:rPr>
          <w:rFonts w:hint="eastAsia" w:ascii="Times New Roma" w:hAnsi="Times New Roma" w:eastAsia="黑体" w:cs="Times New Roma"/>
          <w:spacing w:val="-6"/>
          <w:sz w:val="32"/>
          <w:szCs w:val="32"/>
        </w:rPr>
      </w:pPr>
    </w:p>
    <w:p>
      <w:pPr>
        <w:spacing w:after="140" w:line="276" w:lineRule="auto"/>
        <w:rPr>
          <w:rFonts w:hint="eastAsia" w:ascii="Times New Roma" w:hAnsi="Times New Roma" w:eastAsia="黑体" w:cs="Times New Roma"/>
          <w:sz w:val="32"/>
          <w:szCs w:val="32"/>
        </w:rPr>
      </w:pPr>
    </w:p>
    <w:p>
      <w:pPr>
        <w:jc w:val="center"/>
        <w:rPr>
          <w:rFonts w:hint="eastAsia" w:ascii="Times New Roma" w:hAnsi="Times New Roma" w:eastAsia="方正小标宋_GBK" w:cs="Times New Roma"/>
          <w:sz w:val="44"/>
          <w:szCs w:val="44"/>
        </w:rPr>
      </w:pPr>
    </w:p>
    <w:p>
      <w:pPr>
        <w:snapToGrid w:val="0"/>
        <w:spacing w:line="240" w:lineRule="atLeast"/>
        <w:jc w:val="center"/>
        <w:rPr>
          <w:rFonts w:hint="eastAsia" w:ascii="Times New Roma" w:hAnsi="Times New Roma" w:eastAsia="方正小标宋简体" w:cs="Times New Roma"/>
          <w:spacing w:val="-6"/>
          <w:sz w:val="52"/>
          <w:szCs w:val="52"/>
        </w:rPr>
      </w:pPr>
    </w:p>
    <w:p>
      <w:pPr>
        <w:snapToGrid w:val="0"/>
        <w:spacing w:line="360" w:lineRule="auto"/>
        <w:jc w:val="center"/>
        <w:rPr>
          <w:rFonts w:hint="eastAsia" w:ascii="Times New Roma" w:hAnsi="Times New Roma" w:eastAsia="方正小标宋简体" w:cs="Times New Roma"/>
          <w:bCs/>
          <w:spacing w:val="-6"/>
          <w:sz w:val="52"/>
          <w:szCs w:val="52"/>
        </w:rPr>
      </w:pPr>
      <w:r>
        <w:rPr>
          <w:rFonts w:hint="eastAsia" w:ascii="方正小标宋简体" w:hAnsi="方正小标宋简体" w:eastAsia="方正小标宋简体" w:cs="方正小标宋简体"/>
          <w:bCs/>
          <w:spacing w:val="-6"/>
          <w:sz w:val="52"/>
          <w:szCs w:val="52"/>
        </w:rPr>
        <w:t>2024</w:t>
      </w:r>
      <w:r>
        <w:rPr>
          <w:rFonts w:ascii="Times New Roma" w:hAnsi="Times New Roma" w:eastAsia="方正小标宋简体" w:cs="Times New Roma"/>
          <w:bCs/>
          <w:spacing w:val="-6"/>
          <w:sz w:val="52"/>
          <w:szCs w:val="52"/>
        </w:rPr>
        <w:t>年度上海市创新型企业总部</w:t>
      </w:r>
    </w:p>
    <w:p>
      <w:pPr>
        <w:snapToGrid w:val="0"/>
        <w:spacing w:line="480" w:lineRule="auto"/>
        <w:jc w:val="center"/>
        <w:rPr>
          <w:rFonts w:hint="eastAsia" w:ascii="Times New Roma" w:hAnsi="Times New Roma" w:eastAsia="方正小标宋简体" w:cs="Times New Roma"/>
          <w:bCs/>
          <w:spacing w:val="-6"/>
          <w:sz w:val="52"/>
          <w:szCs w:val="52"/>
        </w:rPr>
      </w:pPr>
      <w:r>
        <w:rPr>
          <w:rFonts w:ascii="Times New Roma" w:hAnsi="Times New Roma" w:eastAsia="方正小标宋简体" w:cs="Times New Roma"/>
          <w:bCs/>
          <w:spacing w:val="-6"/>
          <w:sz w:val="52"/>
          <w:szCs w:val="52"/>
        </w:rPr>
        <w:t>申  报  表</w:t>
      </w:r>
    </w:p>
    <w:p>
      <w:pPr>
        <w:spacing w:line="240" w:lineRule="atLeast"/>
        <w:jc w:val="center"/>
        <w:rPr>
          <w:rFonts w:hint="eastAsia" w:ascii="Times New Roma" w:hAnsi="Times New Roma" w:eastAsia="方正小标宋简体" w:cs="Times New Roma"/>
          <w:spacing w:val="-6"/>
          <w:sz w:val="44"/>
          <w:szCs w:val="44"/>
        </w:rPr>
      </w:pPr>
    </w:p>
    <w:p>
      <w:pPr>
        <w:spacing w:line="240" w:lineRule="atLeast"/>
        <w:ind w:firstLine="616" w:firstLineChars="200"/>
        <w:rPr>
          <w:rFonts w:hint="eastAsia" w:ascii="Times New Roma" w:hAnsi="Times New Roma" w:eastAsia="仿宋_GB2312" w:cs="Times New Roma"/>
          <w:spacing w:val="-6"/>
          <w:sz w:val="32"/>
          <w:szCs w:val="32"/>
        </w:rPr>
      </w:pPr>
    </w:p>
    <w:p>
      <w:pPr>
        <w:spacing w:line="240" w:lineRule="atLeast"/>
        <w:ind w:firstLine="616" w:firstLineChars="200"/>
        <w:rPr>
          <w:rFonts w:hint="eastAsia" w:ascii="Times New Roma" w:hAnsi="Times New Roma" w:eastAsia="仿宋_GB2312" w:cs="Times New Roma"/>
          <w:spacing w:val="-6"/>
          <w:sz w:val="32"/>
          <w:szCs w:val="32"/>
        </w:rPr>
      </w:pPr>
    </w:p>
    <w:p>
      <w:pPr>
        <w:tabs>
          <w:tab w:val="left" w:pos="8100"/>
        </w:tabs>
        <w:spacing w:line="720" w:lineRule="auto"/>
        <w:ind w:firstLine="308" w:firstLineChars="100"/>
        <w:rPr>
          <w:rFonts w:hint="eastAsia" w:ascii="Times New Roma" w:hAnsi="Times New Roma" w:eastAsia="楷体_GB2312" w:cs="Times New Roma"/>
          <w:spacing w:val="-6"/>
          <w:sz w:val="32"/>
          <w:szCs w:val="32"/>
          <w:u w:val="single"/>
        </w:rPr>
      </w:pPr>
      <w:r>
        <w:rPr>
          <w:rFonts w:ascii="Times New Roma" w:hAnsi="Times New Roma" w:eastAsia="楷体_GB2312" w:cs="Times New Roma"/>
          <w:spacing w:val="-6"/>
          <w:sz w:val="32"/>
          <w:szCs w:val="32"/>
        </w:rPr>
        <w:t>企业名称（盖章）</w:t>
      </w:r>
      <w:r>
        <w:rPr>
          <w:rFonts w:ascii="Times New Roma" w:hAnsi="Times New Roma" w:eastAsia="楷体_GB2312" w:cs="Times New Roma"/>
          <w:spacing w:val="-6"/>
          <w:sz w:val="32"/>
          <w:szCs w:val="32"/>
          <w:u w:val="single"/>
        </w:rPr>
        <w:t xml:space="preserve">                           </w:t>
      </w:r>
    </w:p>
    <w:p>
      <w:pPr>
        <w:tabs>
          <w:tab w:val="left" w:pos="8100"/>
        </w:tabs>
        <w:spacing w:line="720" w:lineRule="auto"/>
        <w:ind w:firstLine="308" w:firstLineChars="100"/>
        <w:rPr>
          <w:rFonts w:hint="eastAsia" w:ascii="Times New Roma" w:hAnsi="Times New Roma" w:eastAsia="楷体_GB2312" w:cs="Times New Roma"/>
          <w:spacing w:val="-6"/>
          <w:sz w:val="32"/>
          <w:szCs w:val="32"/>
        </w:rPr>
      </w:pPr>
      <w:r>
        <w:rPr>
          <w:rFonts w:ascii="Times New Roma" w:hAnsi="Times New Roma" w:eastAsia="楷体" w:cs="Times New Roma"/>
          <w:spacing w:val="-6"/>
          <w:sz w:val="32"/>
          <w:szCs w:val="32"/>
        </w:rPr>
        <w:t>申报</w:t>
      </w:r>
      <w:r>
        <w:rPr>
          <w:rFonts w:ascii="Times New Roma" w:hAnsi="Times New Roma" w:eastAsia="楷体_GB2312" w:cs="Times New Roma"/>
          <w:spacing w:val="-6"/>
          <w:sz w:val="32"/>
          <w:szCs w:val="32"/>
        </w:rPr>
        <w:t xml:space="preserve">时间  </w:t>
      </w:r>
      <w:r>
        <w:rPr>
          <w:rFonts w:ascii="Times New Roma" w:hAnsi="Times New Roma" w:eastAsia="楷体_GB2312" w:cs="Times New Roma"/>
          <w:spacing w:val="-6"/>
          <w:sz w:val="32"/>
          <w:szCs w:val="32"/>
          <w:u w:val="single"/>
        </w:rPr>
        <w:t xml:space="preserve">                                 </w:t>
      </w:r>
      <w:r>
        <w:rPr>
          <w:rFonts w:ascii="Times New Roma" w:hAnsi="Times New Roma" w:eastAsia="楷体_GB2312" w:cs="Times New Roma"/>
          <w:spacing w:val="-6"/>
          <w:sz w:val="32"/>
          <w:szCs w:val="32"/>
        </w:rPr>
        <w:t xml:space="preserve">   </w:t>
      </w:r>
    </w:p>
    <w:p>
      <w:pPr>
        <w:tabs>
          <w:tab w:val="left" w:pos="8100"/>
        </w:tabs>
        <w:spacing w:line="720" w:lineRule="auto"/>
        <w:ind w:firstLine="308" w:firstLineChars="100"/>
        <w:rPr>
          <w:rFonts w:hint="eastAsia" w:ascii="Times New Roma" w:hAnsi="Times New Roma" w:eastAsia="楷体_GB2312" w:cs="Times New Roma"/>
          <w:spacing w:val="-6"/>
          <w:sz w:val="32"/>
          <w:szCs w:val="32"/>
        </w:rPr>
      </w:pPr>
      <w:r>
        <w:rPr>
          <w:rFonts w:ascii="Times New Roma" w:hAnsi="Times New Roma" w:eastAsia="楷体_GB2312" w:cs="Times New Roma"/>
          <w:spacing w:val="-6"/>
          <w:sz w:val="32"/>
          <w:szCs w:val="32"/>
        </w:rPr>
        <w:t xml:space="preserve">注册所在区  </w:t>
      </w:r>
      <w:r>
        <w:rPr>
          <w:rFonts w:ascii="Times New Roma" w:hAnsi="Times New Roma" w:eastAsia="楷体_GB2312" w:cs="Times New Roma"/>
          <w:spacing w:val="-6"/>
          <w:sz w:val="32"/>
          <w:szCs w:val="32"/>
          <w:u w:val="single"/>
        </w:rPr>
        <w:t xml:space="preserve">                                </w:t>
      </w:r>
      <w:r>
        <w:rPr>
          <w:rFonts w:ascii="Times New Roma" w:hAnsi="Times New Roma" w:eastAsia="楷体_GB2312" w:cs="Times New Roma"/>
          <w:spacing w:val="-6"/>
          <w:sz w:val="32"/>
          <w:szCs w:val="32"/>
        </w:rPr>
        <w:t xml:space="preserve">          </w:t>
      </w:r>
    </w:p>
    <w:p>
      <w:pPr>
        <w:tabs>
          <w:tab w:val="left" w:pos="8100"/>
        </w:tabs>
        <w:spacing w:line="720" w:lineRule="auto"/>
        <w:ind w:firstLine="308" w:firstLineChars="100"/>
        <w:rPr>
          <w:rFonts w:hint="eastAsia" w:ascii="Times New Roma" w:hAnsi="Times New Roma" w:eastAsia="楷体_GB2312" w:cs="Times New Roma"/>
          <w:spacing w:val="-6"/>
          <w:sz w:val="32"/>
          <w:szCs w:val="32"/>
        </w:rPr>
      </w:pPr>
    </w:p>
    <w:p>
      <w:pPr>
        <w:tabs>
          <w:tab w:val="left" w:pos="8100"/>
        </w:tabs>
        <w:spacing w:line="720" w:lineRule="auto"/>
        <w:rPr>
          <w:rFonts w:hint="eastAsia" w:ascii="Times New Roma" w:hAnsi="Times New Roma" w:eastAsia="楷体_GB2312" w:cs="Times New Roma"/>
          <w:spacing w:val="-6"/>
          <w:sz w:val="32"/>
          <w:szCs w:val="32"/>
        </w:rPr>
      </w:pPr>
    </w:p>
    <w:p>
      <w:pPr>
        <w:widowControl/>
        <w:jc w:val="left"/>
        <w:rPr>
          <w:rFonts w:hint="eastAsia" w:ascii="Times New Roma" w:hAnsi="Times New Roma" w:eastAsia="楷体_GB2312" w:cs="Times New Roma"/>
          <w:spacing w:val="-6"/>
          <w:sz w:val="32"/>
          <w:szCs w:val="32"/>
        </w:rPr>
      </w:pPr>
      <w:r>
        <w:rPr>
          <w:rFonts w:hint="eastAsia" w:ascii="Times New Roma" w:hAnsi="Times New Roma" w:eastAsia="楷体_GB2312" w:cs="Times New Roma"/>
          <w:spacing w:val="-6"/>
          <w:sz w:val="32"/>
          <w:szCs w:val="32"/>
        </w:rPr>
        <w:br w:type="page"/>
      </w:r>
    </w:p>
    <w:tbl>
      <w:tblPr>
        <w:tblStyle w:val="7"/>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115"/>
        <w:gridCol w:w="1967"/>
        <w:gridCol w:w="18"/>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spacing w:val="-6"/>
                <w:kern w:val="0"/>
                <w:sz w:val="24"/>
                <w:szCs w:val="24"/>
              </w:rPr>
            </w:pPr>
            <w:r>
              <w:rPr>
                <w:rFonts w:hint="eastAsia" w:ascii="仿宋_GB2312" w:hAnsi="仿宋_GB2312" w:eastAsia="仿宋_GB2312" w:cs="仿宋_GB2312"/>
                <w:b/>
                <w:bCs/>
                <w:spacing w:val="-6"/>
                <w:kern w:val="0"/>
                <w:sz w:val="24"/>
                <w:szCs w:val="24"/>
              </w:rPr>
              <w:t>1</w:t>
            </w:r>
            <w:r>
              <w:rPr>
                <w:rFonts w:ascii="Times New Roma" w:hAnsi="Times New Roma" w:eastAsia="仿宋_GB2312" w:cs="Times New Roma"/>
                <w:b/>
                <w:bCs/>
                <w:spacing w:val="-6"/>
                <w:kern w:val="0"/>
                <w:sz w:val="24"/>
                <w:szCs w:val="24"/>
              </w:rPr>
              <w:t>企业基本情况</w:t>
            </w:r>
            <w:r>
              <w:rPr>
                <w:rStyle w:val="6"/>
                <w:rFonts w:hint="eastAsia" w:ascii="Times New Roma" w:hAnsi="Times New Roma" w:eastAsia="仿宋_GB2312" w:cs="Times New Roma"/>
                <w:b/>
                <w:bCs/>
                <w:spacing w:val="-6"/>
                <w:kern w:val="0"/>
                <w:sz w:val="24"/>
                <w:szCs w:val="24"/>
              </w:rPr>
              <w:end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企业名称</w:t>
            </w:r>
          </w:p>
        </w:tc>
        <w:tc>
          <w:tcPr>
            <w:tcW w:w="6207" w:type="dxa"/>
            <w:gridSpan w:val="4"/>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统一社会信用代码</w:t>
            </w:r>
          </w:p>
        </w:tc>
        <w:tc>
          <w:tcPr>
            <w:tcW w:w="6207" w:type="dxa"/>
            <w:gridSpan w:val="4"/>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注册地址</w:t>
            </w:r>
          </w:p>
        </w:tc>
        <w:tc>
          <w:tcPr>
            <w:tcW w:w="6207" w:type="dxa"/>
            <w:gridSpan w:val="4"/>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通讯地址</w:t>
            </w:r>
          </w:p>
        </w:tc>
        <w:tc>
          <w:tcPr>
            <w:tcW w:w="2115" w:type="dxa"/>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trike/>
                <w:color w:val="E36C09"/>
                <w:spacing w:val="-6"/>
                <w:kern w:val="0"/>
                <w:sz w:val="24"/>
                <w:szCs w:val="24"/>
              </w:rPr>
            </w:pPr>
            <w:r>
              <w:rPr>
                <w:rFonts w:ascii="Times New Roma" w:hAnsi="Times New Roma" w:eastAsia="仿宋_GB2312" w:cs="Times New Roma"/>
                <w:spacing w:val="-6"/>
                <w:kern w:val="0"/>
                <w:sz w:val="24"/>
                <w:szCs w:val="24"/>
              </w:rPr>
              <w:t>邮编</w:t>
            </w:r>
          </w:p>
        </w:tc>
        <w:tc>
          <w:tcPr>
            <w:tcW w:w="2125" w:type="dxa"/>
            <w:gridSpan w:val="2"/>
            <w:vAlign w:val="center"/>
          </w:tcPr>
          <w:p>
            <w:pPr>
              <w:widowControl/>
              <w:spacing w:line="300" w:lineRule="exact"/>
              <w:jc w:val="center"/>
              <w:rPr>
                <w:rFonts w:hint="eastAsia" w:ascii="Times New Roma" w:hAnsi="Times New Roma" w:eastAsia="仿宋_GB2312" w:cs="Times New Roma"/>
                <w:strike/>
                <w:color w:val="E36C09"/>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工商注册时间</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注册资本（万元）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法定代表人</w:t>
            </w:r>
          </w:p>
        </w:tc>
        <w:tc>
          <w:tcPr>
            <w:tcW w:w="2115"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职务</w:t>
            </w:r>
          </w:p>
        </w:tc>
        <w:tc>
          <w:tcPr>
            <w:tcW w:w="2125" w:type="dxa"/>
            <w:gridSpan w:val="2"/>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电话</w:t>
            </w:r>
          </w:p>
        </w:tc>
        <w:tc>
          <w:tcPr>
            <w:tcW w:w="2115"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手机</w:t>
            </w:r>
          </w:p>
        </w:tc>
        <w:tc>
          <w:tcPr>
            <w:tcW w:w="2125" w:type="dxa"/>
            <w:gridSpan w:val="2"/>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联系人</w:t>
            </w:r>
          </w:p>
        </w:tc>
        <w:tc>
          <w:tcPr>
            <w:tcW w:w="2115"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职务</w:t>
            </w:r>
          </w:p>
        </w:tc>
        <w:tc>
          <w:tcPr>
            <w:tcW w:w="2125" w:type="dxa"/>
            <w:gridSpan w:val="2"/>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电话</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手机</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传真</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电子邮箱</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企业类型</w:t>
            </w:r>
          </w:p>
        </w:tc>
        <w:tc>
          <w:tcPr>
            <w:tcW w:w="6207" w:type="dxa"/>
            <w:gridSpan w:val="4"/>
            <w:vAlign w:val="center"/>
          </w:tcPr>
          <w:p>
            <w:pPr>
              <w:widowControl/>
              <w:spacing w:line="300" w:lineRule="exact"/>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 xml:space="preserve">国有  </w:t>
            </w: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合资，其中外资（不含港、澳、台资）比例：</w:t>
            </w:r>
            <w:r>
              <w:rPr>
                <w:rFonts w:ascii="Times New Roma" w:hAnsi="Times New Roma" w:eastAsia="仿宋_GB2312" w:cs="Times New Roma"/>
                <w:spacing w:val="-6"/>
                <w:sz w:val="24"/>
                <w:szCs w:val="24"/>
                <w:u w:val="single"/>
              </w:rPr>
              <w:t xml:space="preserve">    </w:t>
            </w:r>
            <w:r>
              <w:rPr>
                <w:rFonts w:ascii="Times New Roma" w:hAnsi="Times New Roma" w:eastAsia="仿宋_GB2312" w:cs="Times New Roma"/>
                <w:spacing w:val="-6"/>
                <w:sz w:val="24"/>
                <w:szCs w:val="24"/>
              </w:rPr>
              <w:t xml:space="preserve">%  </w:t>
            </w: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 xml:space="preserve">民营  </w:t>
            </w: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企业是否上市</w:t>
            </w:r>
          </w:p>
        </w:tc>
        <w:tc>
          <w:tcPr>
            <w:tcW w:w="2115" w:type="dxa"/>
            <w:vAlign w:val="center"/>
          </w:tcPr>
          <w:p>
            <w:pPr>
              <w:widowControl/>
              <w:spacing w:line="300" w:lineRule="exact"/>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是</w:t>
            </w:r>
            <w:r>
              <w:rPr>
                <w:rFonts w:hint="eastAsia" w:ascii="Times New Roma" w:hAnsi="Times New Roma" w:eastAsia="仿宋_GB2312" w:cs="Times New Roma"/>
                <w:spacing w:val="-6"/>
                <w:sz w:val="24"/>
                <w:szCs w:val="24"/>
              </w:rPr>
              <w:t xml:space="preserve">   </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rPr>
              <w:t>板</w:t>
            </w:r>
          </w:p>
          <w:p>
            <w:pPr>
              <w:widowControl/>
              <w:spacing w:line="300" w:lineRule="exact"/>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bCs/>
                <w:spacing w:val="-6"/>
                <w:sz w:val="24"/>
                <w:szCs w:val="24"/>
              </w:rPr>
              <w:t>否</w:t>
            </w:r>
          </w:p>
        </w:tc>
        <w:tc>
          <w:tcPr>
            <w:tcW w:w="1985" w:type="dxa"/>
            <w:gridSpan w:val="2"/>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上市时间</w:t>
            </w:r>
          </w:p>
        </w:tc>
        <w:tc>
          <w:tcPr>
            <w:tcW w:w="2107" w:type="dxa"/>
            <w:vAlign w:val="center"/>
          </w:tcPr>
          <w:p>
            <w:pPr>
              <w:widowControl/>
              <w:spacing w:line="300" w:lineRule="exact"/>
              <w:jc w:val="center"/>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企业市值</w:t>
            </w:r>
          </w:p>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（已上市企业填写）</w:t>
            </w:r>
          </w:p>
        </w:tc>
        <w:tc>
          <w:tcPr>
            <w:tcW w:w="6207" w:type="dxa"/>
            <w:gridSpan w:val="4"/>
            <w:vAlign w:val="center"/>
          </w:tcPr>
          <w:p>
            <w:pPr>
              <w:widowControl/>
              <w:spacing w:line="4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rPr>
              <w:t>亿元</w:t>
            </w:r>
          </w:p>
          <w:p>
            <w:pPr>
              <w:widowControl/>
              <w:spacing w:line="300" w:lineRule="exact"/>
              <w:jc w:val="center"/>
              <w:rPr>
                <w:rFonts w:hint="eastAsia" w:ascii="Times New Roma" w:hAnsi="Times New Roma" w:eastAsia="仿宋_GB2312" w:cs="Times New Roma"/>
                <w:spacing w:val="-6"/>
                <w:sz w:val="24"/>
                <w:szCs w:val="24"/>
              </w:rPr>
            </w:pPr>
            <w:r>
              <w:rPr>
                <w:rFonts w:hint="eastAsia" w:ascii="仿宋_GB2312" w:hAnsi="仿宋_GB2312" w:eastAsia="仿宋_GB2312" w:cs="仿宋_GB2312"/>
                <w:spacing w:val="-6"/>
                <w:sz w:val="24"/>
                <w:szCs w:val="24"/>
              </w:rPr>
              <w:t>（按照2023年12月29日收盘价填写）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企业在本市具备的功能</w:t>
            </w:r>
          </w:p>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（勾选符合的所有项）</w:t>
            </w:r>
          </w:p>
        </w:tc>
        <w:tc>
          <w:tcPr>
            <w:tcW w:w="6207" w:type="dxa"/>
            <w:gridSpan w:val="4"/>
            <w:vAlign w:val="center"/>
          </w:tcPr>
          <w:p>
            <w:pPr>
              <w:widowControl/>
              <w:spacing w:line="400" w:lineRule="exact"/>
              <w:ind w:firstLine="456" w:firstLineChars="200"/>
              <w:rPr>
                <w:rFonts w:hint="eastAsia" w:ascii="Times New Roma" w:hAnsi="Times New Roma" w:eastAsia="仿宋_GB2312" w:cs="Times New Roma"/>
                <w:spacing w:val="-6"/>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研发</w:t>
            </w:r>
            <w:r>
              <w:rPr>
                <w:rFonts w:ascii="Times New Roma" w:hAnsi="Times New Roma" w:eastAsia="仿宋_GB2312" w:cs="Times New Roma"/>
                <w:spacing w:val="-6"/>
                <w:sz w:val="24"/>
                <w:szCs w:val="24"/>
              </w:rPr>
              <w:t xml:space="preserve">  </w:t>
            </w:r>
            <w:r>
              <w:rPr>
                <w:rFonts w:ascii="Times New Roma" w:hAnsi="Times New Roma" w:eastAsia="仿宋_GB2312" w:cs="Times New Roma"/>
                <w:bCs/>
                <w:spacing w:val="-6"/>
                <w:sz w:val="24"/>
                <w:szCs w:val="24"/>
              </w:rPr>
              <w:sym w:font="Wingdings 2" w:char="00A3"/>
            </w:r>
            <w:r>
              <w:rPr>
                <w:rFonts w:hint="eastAsia" w:ascii="Times New Roma" w:hAnsi="Times New Roma" w:eastAsia="仿宋_GB2312" w:cs="Times New Roma"/>
                <w:bCs/>
                <w:spacing w:val="-6"/>
                <w:sz w:val="24"/>
                <w:szCs w:val="24"/>
              </w:rPr>
              <w:t>结算</w:t>
            </w:r>
            <w:r>
              <w:rPr>
                <w:rFonts w:ascii="Times New Roma" w:hAnsi="Times New Roma" w:eastAsia="仿宋_GB2312" w:cs="Times New Roma"/>
                <w:bCs/>
                <w:spacing w:val="-6"/>
                <w:sz w:val="24"/>
                <w:szCs w:val="24"/>
              </w:rPr>
              <w:t xml:space="preserve">  </w:t>
            </w:r>
            <w:r>
              <w:rPr>
                <w:rFonts w:ascii="Times New Roma" w:hAnsi="Times New Roma" w:eastAsia="仿宋_GB2312" w:cs="Times New Roma"/>
                <w:bCs/>
                <w:spacing w:val="-6"/>
                <w:sz w:val="24"/>
                <w:szCs w:val="24"/>
              </w:rPr>
              <w:sym w:font="Wingdings 2" w:char="00A3"/>
            </w:r>
            <w:r>
              <w:rPr>
                <w:rFonts w:hint="eastAsia" w:ascii="Times New Roma" w:hAnsi="Times New Roma" w:eastAsia="仿宋_GB2312" w:cs="Times New Roma"/>
                <w:bCs/>
                <w:spacing w:val="-6"/>
                <w:sz w:val="24"/>
                <w:szCs w:val="24"/>
              </w:rPr>
              <w:t>销售</w:t>
            </w:r>
            <w:r>
              <w:rPr>
                <w:rFonts w:ascii="Times New Roma" w:hAnsi="Times New Roma" w:eastAsia="仿宋_GB2312" w:cs="Times New Roma"/>
                <w:bCs/>
                <w:spacing w:val="-6"/>
                <w:sz w:val="24"/>
                <w:szCs w:val="24"/>
              </w:rPr>
              <w:t xml:space="preserve">  </w:t>
            </w: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其他（请注明）</w:t>
            </w:r>
            <w:r>
              <w:rPr>
                <w:rFonts w:ascii="Times New Roma" w:hAnsi="Times New Roma" w:eastAsia="仿宋_GB2312" w:cs="Times New Roma"/>
                <w:spacing w:val="-6"/>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
                <w:spacing w:val="-6"/>
                <w:kern w:val="0"/>
                <w:sz w:val="24"/>
                <w:szCs w:val="24"/>
              </w:rPr>
              <w:t>本市以外</w:t>
            </w:r>
            <w:r>
              <w:rPr>
                <w:rFonts w:ascii="Times New Roma" w:hAnsi="Times New Roma" w:eastAsia="仿宋_GB2312" w:cs="Times New Roma"/>
                <w:spacing w:val="-6"/>
                <w:kern w:val="0"/>
                <w:sz w:val="24"/>
                <w:szCs w:val="24"/>
              </w:rPr>
              <w:t>分支</w:t>
            </w:r>
          </w:p>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机构情况</w:t>
            </w:r>
          </w:p>
        </w:tc>
        <w:tc>
          <w:tcPr>
            <w:tcW w:w="2115" w:type="dxa"/>
            <w:vAlign w:val="center"/>
          </w:tcPr>
          <w:p>
            <w:pPr>
              <w:widowControl/>
              <w:spacing w:line="4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 xml:space="preserve">分公司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个</w:t>
            </w:r>
          </w:p>
          <w:p>
            <w:pPr>
              <w:widowControl/>
              <w:spacing w:line="4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 xml:space="preserve">其他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个</w:t>
            </w:r>
          </w:p>
        </w:tc>
        <w:tc>
          <w:tcPr>
            <w:tcW w:w="1985" w:type="dxa"/>
            <w:gridSpan w:val="2"/>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对外投资</w:t>
            </w:r>
          </w:p>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企业</w:t>
            </w:r>
            <w:r>
              <w:rPr>
                <w:rFonts w:hint="eastAsia" w:ascii="Times New Roma" w:hAnsi="Times New Roma" w:eastAsia="仿宋_GB2312" w:cs="Times New Roma"/>
                <w:spacing w:val="-6"/>
                <w:sz w:val="24"/>
                <w:szCs w:val="24"/>
                <w:vertAlign w:val="superscript"/>
              </w:rPr>
              <w:endnoteReference w:id="1"/>
            </w:r>
            <w:r>
              <w:rPr>
                <w:rFonts w:ascii="Times New Roma" w:hAnsi="Times New Roma" w:eastAsia="仿宋_GB2312" w:cs="Times New Roma"/>
                <w:spacing w:val="-6"/>
                <w:sz w:val="24"/>
                <w:szCs w:val="24"/>
              </w:rPr>
              <w:t>数量</w:t>
            </w:r>
          </w:p>
          <w:p>
            <w:pPr>
              <w:widowControl/>
              <w:spacing w:line="300" w:lineRule="exact"/>
              <w:jc w:val="center"/>
              <w:rPr>
                <w:rFonts w:hint="eastAsia" w:ascii="Times New Roma" w:hAnsi="Times New Roma" w:eastAsia="仿宋_GB2312" w:cs="Times New Roma"/>
                <w:spacing w:val="-6"/>
                <w:sz w:val="24"/>
                <w:szCs w:val="24"/>
              </w:rPr>
            </w:pPr>
            <w:r>
              <w:rPr>
                <w:rFonts w:hint="eastAsia" w:ascii="Times New Roma" w:hAnsi="Times New Roma" w:eastAsia="仿宋_GB2312" w:cs="Times New Roma"/>
                <w:spacing w:val="-6"/>
                <w:sz w:val="24"/>
                <w:szCs w:val="24"/>
              </w:rPr>
              <w:t>（绝对控股）</w:t>
            </w:r>
          </w:p>
        </w:tc>
        <w:tc>
          <w:tcPr>
            <w:tcW w:w="2107" w:type="dxa"/>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spacing w:val="-6"/>
                <w:kern w:val="0"/>
                <w:sz w:val="24"/>
                <w:szCs w:val="24"/>
              </w:rPr>
            </w:pPr>
            <w:r>
              <w:rPr>
                <w:rFonts w:hint="eastAsia" w:ascii="仿宋_GB2312" w:hAnsi="仿宋_GB2312" w:eastAsia="仿宋_GB2312" w:cs="仿宋_GB2312"/>
                <w:b/>
                <w:bCs/>
                <w:spacing w:val="-6"/>
                <w:kern w:val="0"/>
                <w:sz w:val="24"/>
                <w:szCs w:val="24"/>
              </w:rPr>
              <w:t>2主要产品和服务情况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企业所属</w:t>
            </w:r>
            <w:r>
              <w:rPr>
                <w:rFonts w:ascii="Times New Roma" w:hAnsi="Times New Roma" w:eastAsia="仿宋_GB2312" w:cs="Times New Roma"/>
                <w:spacing w:val="-6"/>
                <w:kern w:val="0"/>
                <w:sz w:val="24"/>
                <w:szCs w:val="24"/>
              </w:rPr>
              <w:t>行业类别</w:t>
            </w:r>
          </w:p>
        </w:tc>
        <w:tc>
          <w:tcPr>
            <w:tcW w:w="6207" w:type="dxa"/>
            <w:gridSpan w:val="4"/>
            <w:vAlign w:val="center"/>
          </w:tcPr>
          <w:p>
            <w:pPr>
              <w:widowControl/>
              <w:spacing w:line="300" w:lineRule="exact"/>
              <w:jc w:val="center"/>
              <w:rPr>
                <w:rFonts w:hint="eastAsia" w:ascii="Times New Roma" w:hAnsi="Times New Roma" w:eastAsia="仿宋_GB2312" w:cs="Times New Roma"/>
                <w:i/>
                <w:iCs/>
                <w:spacing w:val="-6"/>
                <w:kern w:val="0"/>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 xml:space="preserve">制造业       </w:t>
            </w:r>
            <w:r>
              <w:rPr>
                <w:rFonts w:ascii="Times New Roma" w:hAnsi="Times New Roma" w:eastAsia="仿宋_GB2312" w:cs="Times New Roma"/>
                <w:spacing w:val="-6"/>
                <w:sz w:val="24"/>
                <w:szCs w:val="24"/>
              </w:rPr>
              <w:t xml:space="preserve">  </w:t>
            </w: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企业所属行业代码</w:t>
            </w:r>
            <w:r>
              <w:rPr>
                <w:rFonts w:ascii="Times New Roma" w:hAnsi="Times New Roma" w:eastAsia="仿宋_GB2312" w:cs="Times New Roma"/>
                <w:spacing w:val="-6"/>
                <w:kern w:val="0"/>
                <w:sz w:val="24"/>
                <w:szCs w:val="24"/>
                <w:vertAlign w:val="superscript"/>
              </w:rPr>
              <w:endnoteReference w:id="2"/>
            </w:r>
          </w:p>
        </w:tc>
        <w:tc>
          <w:tcPr>
            <w:tcW w:w="6207" w:type="dxa"/>
            <w:gridSpan w:val="4"/>
            <w:vAlign w:val="center"/>
          </w:tcPr>
          <w:p>
            <w:pPr>
              <w:widowControl/>
              <w:spacing w:line="300" w:lineRule="exact"/>
              <w:jc w:val="center"/>
              <w:rPr>
                <w:rFonts w:hint="eastAsia" w:ascii="Times New Roma" w:hAnsi="Times New Roma" w:eastAsia="仿宋_GB2312" w:cs="Times New Roma"/>
                <w:bCs/>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具体行业领域</w:t>
            </w:r>
            <w:r>
              <w:rPr>
                <w:rFonts w:ascii="Times New Roma" w:hAnsi="Times New Roma" w:eastAsia="仿宋_GB2312" w:cs="Times New Roma"/>
                <w:spacing w:val="-6"/>
                <w:kern w:val="0"/>
                <w:sz w:val="24"/>
                <w:szCs w:val="24"/>
                <w:vertAlign w:val="superscript"/>
              </w:rPr>
              <w:endnoteReference w:id="3"/>
            </w:r>
          </w:p>
        </w:tc>
        <w:tc>
          <w:tcPr>
            <w:tcW w:w="6207" w:type="dxa"/>
            <w:gridSpan w:val="4"/>
            <w:vAlign w:val="center"/>
          </w:tcPr>
          <w:p>
            <w:pPr>
              <w:widowControl/>
              <w:spacing w:line="300" w:lineRule="exact"/>
              <w:rPr>
                <w:rFonts w:hint="eastAsia" w:ascii="Times New Roma" w:hAnsi="Times New Roma" w:eastAsia="仿宋_GB2312" w:cs="Times New Roma"/>
                <w:i/>
                <w:i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760" w:type="dxa"/>
            <w:gridSpan w:val="5"/>
            <w:vAlign w:val="center"/>
          </w:tcPr>
          <w:p>
            <w:pPr>
              <w:widowControl/>
              <w:spacing w:line="300" w:lineRule="exact"/>
              <w:jc w:val="center"/>
              <w:rPr>
                <w:rFonts w:hint="eastAsia" w:ascii="仿宋_GB2312" w:hAnsi="仿宋_GB2312" w:eastAsia="仿宋_GB2312" w:cs="仿宋_GB2312"/>
                <w:b/>
                <w:bCs/>
                <w:spacing w:val="-6"/>
                <w:kern w:val="0"/>
                <w:sz w:val="24"/>
                <w:szCs w:val="24"/>
              </w:rPr>
            </w:pPr>
            <w:r>
              <w:rPr>
                <w:rFonts w:hint="eastAsia" w:ascii="仿宋_GB2312" w:hAnsi="仿宋_GB2312" w:eastAsia="仿宋_GB2312" w:cs="仿宋_GB2312"/>
                <w:b/>
                <w:bCs/>
                <w:spacing w:val="-6"/>
                <w:kern w:val="0"/>
                <w:sz w:val="24"/>
                <w:szCs w:val="24"/>
              </w:rPr>
              <w:t>3经济效益和经营情况</w:t>
            </w:r>
          </w:p>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2"/>
                <w:u w:val="single"/>
              </w:rPr>
              <w:t>（成立不足三年企业仅填写已有年度数据，填写申报主体的报表数据，非并表数据）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553"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重要指标</w:t>
            </w:r>
          </w:p>
        </w:tc>
        <w:tc>
          <w:tcPr>
            <w:tcW w:w="2115"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2021年</w:t>
            </w:r>
          </w:p>
        </w:tc>
        <w:tc>
          <w:tcPr>
            <w:tcW w:w="1967"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2022年</w:t>
            </w:r>
          </w:p>
        </w:tc>
        <w:tc>
          <w:tcPr>
            <w:tcW w:w="2125" w:type="dxa"/>
            <w:gridSpan w:val="2"/>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restart"/>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销售收入</w:t>
            </w:r>
          </w:p>
        </w:tc>
        <w:tc>
          <w:tcPr>
            <w:tcW w:w="2115"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c>
          <w:tcPr>
            <w:tcW w:w="1967"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c>
          <w:tcPr>
            <w:tcW w:w="2125" w:type="dxa"/>
            <w:gridSpan w:val="2"/>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continue"/>
            <w:vAlign w:val="center"/>
          </w:tcPr>
          <w:p>
            <w:pPr>
              <w:widowControl/>
              <w:spacing w:line="300" w:lineRule="exact"/>
              <w:jc w:val="center"/>
              <w:rPr>
                <w:rFonts w:hint="eastAsia" w:ascii="仿宋_GB2312" w:hAnsi="仿宋_GB2312" w:eastAsia="仿宋_GB2312" w:cs="仿宋_GB2312"/>
                <w:spacing w:val="-6"/>
                <w:kern w:val="0"/>
                <w:sz w:val="24"/>
                <w:szCs w:val="24"/>
              </w:rPr>
            </w:pPr>
          </w:p>
        </w:tc>
        <w:tc>
          <w:tcPr>
            <w:tcW w:w="6207" w:type="dxa"/>
            <w:gridSpan w:val="4"/>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rPr>
              <w:t>复合增长率</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restart"/>
            <w:vAlign w:val="center"/>
          </w:tcPr>
          <w:p>
            <w:pPr>
              <w:widowControl/>
              <w:spacing w:line="300" w:lineRule="exact"/>
              <w:jc w:val="center"/>
              <w:rPr>
                <w:rFonts w:hint="eastAsia" w:ascii="仿宋_GB2312" w:hAnsi="仿宋_GB2312" w:eastAsia="仿宋_GB2312" w:cs="仿宋_GB2312"/>
                <w:spacing w:val="-6"/>
                <w:kern w:val="0"/>
                <w:sz w:val="24"/>
                <w:szCs w:val="24"/>
                <w:highlight w:val="green"/>
              </w:rPr>
            </w:pPr>
            <w:r>
              <w:rPr>
                <w:rFonts w:hint="eastAsia" w:ascii="仿宋_GB2312" w:hAnsi="仿宋_GB2312" w:eastAsia="仿宋_GB2312" w:cs="仿宋_GB2312"/>
                <w:spacing w:val="-6"/>
                <w:kern w:val="0"/>
                <w:sz w:val="24"/>
                <w:szCs w:val="24"/>
              </w:rPr>
              <w:t>资产总额</w:t>
            </w:r>
          </w:p>
        </w:tc>
        <w:tc>
          <w:tcPr>
            <w:tcW w:w="2115"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c>
          <w:tcPr>
            <w:tcW w:w="1967"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c>
          <w:tcPr>
            <w:tcW w:w="2125" w:type="dxa"/>
            <w:gridSpan w:val="2"/>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continue"/>
            <w:vAlign w:val="center"/>
          </w:tcPr>
          <w:p>
            <w:pPr>
              <w:widowControl/>
              <w:spacing w:line="300" w:lineRule="exact"/>
              <w:jc w:val="center"/>
              <w:rPr>
                <w:rFonts w:hint="eastAsia" w:ascii="仿宋_GB2312" w:hAnsi="仿宋_GB2312" w:eastAsia="仿宋_GB2312" w:cs="仿宋_GB2312"/>
                <w:spacing w:val="-6"/>
                <w:kern w:val="0"/>
                <w:sz w:val="24"/>
                <w:szCs w:val="24"/>
              </w:rPr>
            </w:pPr>
          </w:p>
        </w:tc>
        <w:tc>
          <w:tcPr>
            <w:tcW w:w="6207" w:type="dxa"/>
            <w:gridSpan w:val="4"/>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rPr>
              <w:t>复合增长率</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restart"/>
            <w:vAlign w:val="center"/>
          </w:tcPr>
          <w:p>
            <w:pPr>
              <w:widowControl/>
              <w:spacing w:line="300" w:lineRule="exact"/>
              <w:jc w:val="center"/>
              <w:rPr>
                <w:rFonts w:hint="eastAsia" w:ascii="仿宋_GB2312" w:hAnsi="仿宋_GB2312" w:eastAsia="仿宋_GB2312" w:cs="仿宋_GB2312"/>
                <w:spacing w:val="-6"/>
                <w:kern w:val="0"/>
                <w:sz w:val="24"/>
                <w:szCs w:val="24"/>
                <w:highlight w:val="green"/>
              </w:rPr>
            </w:pPr>
            <w:r>
              <w:rPr>
                <w:rFonts w:hint="eastAsia" w:ascii="仿宋_GB2312" w:hAnsi="仿宋_GB2312" w:eastAsia="仿宋_GB2312" w:cs="仿宋_GB2312"/>
                <w:spacing w:val="-6"/>
                <w:kern w:val="0"/>
                <w:sz w:val="24"/>
                <w:szCs w:val="24"/>
              </w:rPr>
              <w:t>研发费用</w:t>
            </w:r>
            <w:r>
              <w:rPr>
                <w:rFonts w:hint="eastAsia" w:ascii="仿宋_GB2312" w:hAnsi="仿宋_GB2312" w:eastAsia="仿宋_GB2312" w:cs="仿宋_GB2312"/>
                <w:spacing w:val="-6"/>
                <w:kern w:val="0"/>
                <w:sz w:val="24"/>
                <w:szCs w:val="24"/>
                <w:vertAlign w:val="superscript"/>
              </w:rPr>
              <w:endnoteReference w:id="4"/>
            </w:r>
            <w:r>
              <w:rPr>
                <w:rFonts w:hint="eastAsia" w:ascii="仿宋_GB2312" w:hAnsi="仿宋_GB2312" w:eastAsia="仿宋_GB2312" w:cs="仿宋_GB2312"/>
                <w:spacing w:val="-6"/>
                <w:kern w:val="0"/>
                <w:sz w:val="24"/>
                <w:szCs w:val="24"/>
              </w:rPr>
              <w:t>总额</w:t>
            </w:r>
          </w:p>
        </w:tc>
        <w:tc>
          <w:tcPr>
            <w:tcW w:w="2115"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c>
          <w:tcPr>
            <w:tcW w:w="1967"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c>
          <w:tcPr>
            <w:tcW w:w="2125" w:type="dxa"/>
            <w:gridSpan w:val="2"/>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continue"/>
            <w:vAlign w:val="center"/>
          </w:tcPr>
          <w:p>
            <w:pPr>
              <w:widowControl/>
              <w:spacing w:line="300" w:lineRule="exact"/>
              <w:jc w:val="center"/>
              <w:rPr>
                <w:rFonts w:hint="eastAsia" w:ascii="仿宋_GB2312" w:hAnsi="仿宋_GB2312" w:eastAsia="仿宋_GB2312" w:cs="仿宋_GB2312"/>
                <w:spacing w:val="-6"/>
                <w:kern w:val="0"/>
                <w:sz w:val="24"/>
                <w:szCs w:val="24"/>
              </w:rPr>
            </w:pPr>
          </w:p>
        </w:tc>
        <w:tc>
          <w:tcPr>
            <w:tcW w:w="6207" w:type="dxa"/>
            <w:gridSpan w:val="4"/>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rPr>
              <w:t>复合增长率</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毛利润率</w:t>
            </w:r>
            <w:r>
              <w:rPr>
                <w:rStyle w:val="6"/>
                <w:rFonts w:hint="eastAsia" w:ascii="仿宋_GB2312" w:hAnsi="仿宋_GB2312" w:eastAsia="仿宋_GB2312" w:cs="仿宋_GB2312"/>
                <w:spacing w:val="-6"/>
                <w:kern w:val="0"/>
                <w:sz w:val="24"/>
                <w:szCs w:val="24"/>
              </w:rPr>
              <w:endnoteReference w:id="5"/>
            </w:r>
          </w:p>
        </w:tc>
        <w:tc>
          <w:tcPr>
            <w:tcW w:w="2115" w:type="dxa"/>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c>
          <w:tcPr>
            <w:tcW w:w="1967" w:type="dxa"/>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c>
          <w:tcPr>
            <w:tcW w:w="2125" w:type="dxa"/>
            <w:gridSpan w:val="2"/>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缴纳税额</w:t>
            </w:r>
          </w:p>
        </w:tc>
        <w:tc>
          <w:tcPr>
            <w:tcW w:w="2115"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c>
          <w:tcPr>
            <w:tcW w:w="1967" w:type="dxa"/>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c>
          <w:tcPr>
            <w:tcW w:w="2125" w:type="dxa"/>
            <w:gridSpan w:val="2"/>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仿宋_GB2312" w:hAnsi="仿宋_GB2312" w:eastAsia="仿宋_GB2312" w:cs="仿宋_GB2312"/>
                <w:spacing w:val="-6"/>
                <w:kern w:val="0"/>
                <w:sz w:val="24"/>
                <w:szCs w:val="24"/>
                <w:highlight w:val="green"/>
              </w:rPr>
            </w:pPr>
            <w:r>
              <w:rPr>
                <w:rFonts w:hint="eastAsia" w:ascii="仿宋_GB2312" w:hAnsi="仿宋_GB2312" w:eastAsia="仿宋_GB2312" w:cs="仿宋_GB2312"/>
                <w:spacing w:val="-6"/>
                <w:kern w:val="0"/>
                <w:sz w:val="24"/>
                <w:szCs w:val="24"/>
              </w:rPr>
              <w:t>研发费用总额占销售收入总额比重</w:t>
            </w:r>
          </w:p>
        </w:tc>
        <w:tc>
          <w:tcPr>
            <w:tcW w:w="2115" w:type="dxa"/>
            <w:vAlign w:val="center"/>
          </w:tcPr>
          <w:p>
            <w:pPr>
              <w:widowControl/>
              <w:spacing w:line="300" w:lineRule="exact"/>
              <w:jc w:val="center"/>
              <w:rPr>
                <w:rFonts w:hint="eastAsia" w:ascii="仿宋_GB2312" w:hAnsi="仿宋_GB2312" w:eastAsia="仿宋_GB2312" w:cs="仿宋_GB2312"/>
                <w:i/>
                <w:iCs/>
                <w:spacing w:val="-6"/>
                <w:kern w:val="0"/>
                <w:sz w:val="24"/>
                <w:szCs w:val="24"/>
                <w:highlight w:val="yellow"/>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c>
          <w:tcPr>
            <w:tcW w:w="1967" w:type="dxa"/>
            <w:vAlign w:val="center"/>
          </w:tcPr>
          <w:p>
            <w:pPr>
              <w:widowControl/>
              <w:spacing w:line="300" w:lineRule="exact"/>
              <w:jc w:val="center"/>
              <w:rPr>
                <w:rFonts w:hint="eastAsia" w:ascii="仿宋_GB2312" w:hAnsi="仿宋_GB2312" w:eastAsia="仿宋_GB2312" w:cs="仿宋_GB2312"/>
                <w:i/>
                <w:iCs/>
                <w:spacing w:val="-6"/>
                <w:kern w:val="0"/>
                <w:sz w:val="24"/>
                <w:szCs w:val="24"/>
                <w:highlight w:val="yellow"/>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c>
          <w:tcPr>
            <w:tcW w:w="2125" w:type="dxa"/>
            <w:gridSpan w:val="2"/>
            <w:vAlign w:val="center"/>
          </w:tcPr>
          <w:p>
            <w:pPr>
              <w:widowControl/>
              <w:spacing w:line="300" w:lineRule="exact"/>
              <w:jc w:val="center"/>
              <w:rPr>
                <w:rFonts w:hint="eastAsia" w:ascii="仿宋_GB2312" w:hAnsi="仿宋_GB2312" w:eastAsia="仿宋_GB2312" w:cs="仿宋_GB2312"/>
                <w:i/>
                <w:iCs/>
                <w:spacing w:val="-6"/>
                <w:kern w:val="0"/>
                <w:sz w:val="24"/>
                <w:szCs w:val="24"/>
                <w:highlight w:val="yellow"/>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境内研发费用占研发费用总额比重</w:t>
            </w:r>
          </w:p>
        </w:tc>
        <w:tc>
          <w:tcPr>
            <w:tcW w:w="2115" w:type="dxa"/>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c>
          <w:tcPr>
            <w:tcW w:w="1967" w:type="dxa"/>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c>
          <w:tcPr>
            <w:tcW w:w="2125" w:type="dxa"/>
            <w:gridSpan w:val="2"/>
            <w:vAlign w:val="center"/>
          </w:tcPr>
          <w:p>
            <w:pPr>
              <w:widowControl/>
              <w:spacing w:line="300" w:lineRule="exact"/>
              <w:jc w:val="center"/>
              <w:rPr>
                <w:rFonts w:hint="eastAsia" w:ascii="仿宋_GB2312" w:hAnsi="仿宋_GB2312" w:eastAsia="仿宋_GB2312" w:cs="仿宋_GB2312"/>
                <w:spacing w:val="-6"/>
                <w:kern w:val="0"/>
                <w:sz w:val="24"/>
                <w:szCs w:val="24"/>
                <w:u w:val="single"/>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2553"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近三年内新增股权</w:t>
            </w:r>
          </w:p>
          <w:p>
            <w:pPr>
              <w:widowControl/>
              <w:spacing w:line="300" w:lineRule="exact"/>
              <w:jc w:val="center"/>
              <w:rPr>
                <w:rFonts w:hint="eastAsia" w:ascii="仿宋_GB2312" w:hAnsi="仿宋_GB2312" w:eastAsia="仿宋_GB2312" w:cs="仿宋_GB2312"/>
                <w:spacing w:val="-6"/>
                <w:kern w:val="0"/>
                <w:sz w:val="24"/>
                <w:szCs w:val="24"/>
                <w:highlight w:val="green"/>
              </w:rPr>
            </w:pPr>
            <w:r>
              <w:rPr>
                <w:rFonts w:hint="eastAsia" w:ascii="仿宋_GB2312" w:hAnsi="仿宋_GB2312" w:eastAsia="仿宋_GB2312" w:cs="仿宋_GB2312"/>
                <w:spacing w:val="-6"/>
                <w:kern w:val="0"/>
                <w:sz w:val="24"/>
                <w:szCs w:val="24"/>
              </w:rPr>
              <w:t>融资额总额</w:t>
            </w:r>
          </w:p>
        </w:tc>
        <w:tc>
          <w:tcPr>
            <w:tcW w:w="6207" w:type="dxa"/>
            <w:gridSpan w:val="4"/>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合格机构投资者的实缴额</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万元以上</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最新企业估值</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760" w:type="dxa"/>
            <w:gridSpan w:val="5"/>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b/>
                <w:bCs/>
                <w:spacing w:val="-6"/>
                <w:kern w:val="0"/>
                <w:sz w:val="24"/>
                <w:szCs w:val="24"/>
              </w:rPr>
              <w:t>4人力资源情况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8760" w:type="dxa"/>
            <w:gridSpan w:val="5"/>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 xml:space="preserve">截至2023年底，员工总数   </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 xml:space="preserve">博士 </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人</w:t>
            </w:r>
          </w:p>
        </w:tc>
        <w:tc>
          <w:tcPr>
            <w:tcW w:w="2115"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 xml:space="preserve">硕士 </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人</w:t>
            </w:r>
          </w:p>
        </w:tc>
        <w:tc>
          <w:tcPr>
            <w:tcW w:w="1985" w:type="dxa"/>
            <w:gridSpan w:val="2"/>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 xml:space="preserve">本科 </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人</w:t>
            </w:r>
          </w:p>
        </w:tc>
        <w:tc>
          <w:tcPr>
            <w:tcW w:w="2107"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 xml:space="preserve">其他 </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2553"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获得高级专业技术职称</w:t>
            </w:r>
          </w:p>
        </w:tc>
        <w:tc>
          <w:tcPr>
            <w:tcW w:w="2115"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人</w:t>
            </w:r>
          </w:p>
        </w:tc>
        <w:tc>
          <w:tcPr>
            <w:tcW w:w="1985" w:type="dxa"/>
            <w:gridSpan w:val="2"/>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获得国家或本市科技人才荣誉</w:t>
            </w:r>
            <w:r>
              <w:rPr>
                <w:rStyle w:val="6"/>
                <w:rFonts w:hint="eastAsia" w:ascii="仿宋_GB2312" w:hAnsi="仿宋_GB2312" w:eastAsia="仿宋_GB2312" w:cs="仿宋_GB2312"/>
                <w:spacing w:val="-6"/>
                <w:kern w:val="0"/>
                <w:sz w:val="24"/>
                <w:szCs w:val="24"/>
              </w:rPr>
              <w:endnoteReference w:id="6"/>
            </w:r>
          </w:p>
        </w:tc>
        <w:tc>
          <w:tcPr>
            <w:tcW w:w="2107" w:type="dxa"/>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760" w:type="dxa"/>
            <w:gridSpan w:val="5"/>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 xml:space="preserve">研发人员总数   </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 xml:space="preserve">人    占总员工比例  </w:t>
            </w:r>
            <w:r>
              <w:rPr>
                <w:rFonts w:hint="eastAsia" w:ascii="仿宋_GB2312" w:hAnsi="仿宋_GB2312" w:eastAsia="仿宋_GB2312" w:cs="仿宋_GB2312"/>
                <w:spacing w:val="-6"/>
                <w:kern w:val="0"/>
                <w:sz w:val="24"/>
                <w:szCs w:val="24"/>
                <w:u w:val="single"/>
              </w:rPr>
              <w:t xml:space="preserve">     </w:t>
            </w:r>
            <w:r>
              <w:rPr>
                <w:rFonts w:hint="eastAsia" w:ascii="仿宋_GB2312" w:hAnsi="仿宋_GB2312" w:eastAsia="仿宋_GB2312" w:cs="仿宋_GB2312"/>
                <w:spacing w:val="-6"/>
                <w:kern w:val="0"/>
                <w:sz w:val="24"/>
                <w:szCs w:val="24"/>
              </w:rPr>
              <w:t>%</w:t>
            </w:r>
          </w:p>
        </w:tc>
      </w:tr>
    </w:tbl>
    <w:p>
      <w:pPr>
        <w:widowControl/>
        <w:spacing w:line="300" w:lineRule="exact"/>
        <w:jc w:val="center"/>
        <w:rPr>
          <w:rFonts w:hint="eastAsia" w:ascii="Times New Roma" w:hAnsi="Times New Roma" w:eastAsia="仿宋_GB2312" w:cs="Times New Roma"/>
          <w:b/>
          <w:bCs/>
          <w:spacing w:val="-6"/>
          <w:kern w:val="0"/>
          <w:sz w:val="24"/>
          <w:szCs w:val="24"/>
        </w:rPr>
      </w:pPr>
      <w:r>
        <w:rPr>
          <w:rFonts w:ascii="Times New Roma" w:hAnsi="Times New Roma" w:eastAsia="仿宋_GB2312" w:cs="Times New Roma"/>
          <w:b/>
          <w:bCs/>
          <w:spacing w:val="-6"/>
          <w:kern w:val="0"/>
          <w:sz w:val="24"/>
          <w:szCs w:val="24"/>
        </w:rPr>
        <w:br w:type="page"/>
      </w:r>
    </w:p>
    <w:tbl>
      <w:tblPr>
        <w:tblStyle w:val="7"/>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760" w:type="dxa"/>
            <w:gridSpan w:val="2"/>
            <w:vAlign w:val="center"/>
          </w:tcPr>
          <w:p>
            <w:pPr>
              <w:widowControl/>
              <w:spacing w:line="300" w:lineRule="exact"/>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b/>
                <w:bCs/>
                <w:spacing w:val="-6"/>
                <w:kern w:val="0"/>
                <w:sz w:val="24"/>
                <w:szCs w:val="24"/>
              </w:rPr>
              <w:t>5创新能力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0" w:hRule="atLeast"/>
          <w:jc w:val="center"/>
        </w:trPr>
        <w:tc>
          <w:tcPr>
            <w:tcW w:w="2553" w:type="dxa"/>
            <w:vAlign w:val="center"/>
          </w:tcPr>
          <w:p>
            <w:pPr>
              <w:widowControl/>
              <w:spacing w:line="300" w:lineRule="exact"/>
              <w:jc w:val="center"/>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拥有与主要产品有关的核心知识产权情况</w:t>
            </w:r>
          </w:p>
        </w:tc>
        <w:tc>
          <w:tcPr>
            <w:tcW w:w="6207" w:type="dxa"/>
            <w:vAlign w:val="center"/>
          </w:tcPr>
          <w:p>
            <w:pPr>
              <w:widowControl/>
              <w:spacing w:line="300" w:lineRule="exact"/>
              <w:rPr>
                <w:rFonts w:hint="eastAsia" w:ascii="仿宋_GB2312" w:hAnsi="仿宋_GB2312" w:eastAsia="仿宋_GB2312" w:cs="仿宋_GB2312"/>
                <w:b/>
                <w:bCs/>
                <w:color w:val="000000"/>
                <w:spacing w:val="-6"/>
                <w:kern w:val="0"/>
                <w:sz w:val="24"/>
                <w:szCs w:val="24"/>
              </w:rPr>
            </w:pPr>
            <w:r>
              <w:rPr>
                <w:rFonts w:hint="eastAsia" w:ascii="仿宋_GB2312" w:hAnsi="仿宋_GB2312" w:eastAsia="仿宋_GB2312" w:cs="仿宋_GB2312"/>
                <w:color w:val="000000"/>
                <w:spacing w:val="-6"/>
                <w:kern w:val="0"/>
                <w:sz w:val="24"/>
                <w:szCs w:val="24"/>
              </w:rPr>
              <w:t>已获与主要产品有关的核心知识产权总数</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其中：</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发明专利</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国防专利</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集成电路布图设计专有权</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软件著作权</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获国家科学技术奖或中国专利奖的发明专利</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left="630" w:left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在海外有同族专利权或专利维持年限10年以上的发明专利</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left="630" w:left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对外转让或许可发明专利</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（生物医药企业填写）</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创新药</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改良型新药</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国家一级中药证书</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创新二类医疗器械的产品注册证书</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创新三类医疗器械的产品注册证书</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2553" w:type="dxa"/>
            <w:vAlign w:val="center"/>
          </w:tcPr>
          <w:p>
            <w:pPr>
              <w:widowControl/>
              <w:spacing w:line="300" w:lineRule="exact"/>
              <w:jc w:val="center"/>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kern w:val="0"/>
                <w:sz w:val="24"/>
                <w:szCs w:val="24"/>
              </w:rPr>
              <w:t>近3年获得国家级和省级奖励和承担重大专项情况</w:t>
            </w:r>
            <w:r>
              <w:rPr>
                <w:rStyle w:val="6"/>
                <w:rFonts w:hint="eastAsia" w:ascii="仿宋_GB2312" w:hAnsi="仿宋_GB2312" w:eastAsia="仿宋_GB2312" w:cs="仿宋_GB2312"/>
                <w:color w:val="000000"/>
                <w:spacing w:val="-6"/>
                <w:kern w:val="0"/>
                <w:sz w:val="24"/>
                <w:szCs w:val="24"/>
              </w:rPr>
              <w:endnoteReference w:id="7"/>
            </w:r>
          </w:p>
        </w:tc>
        <w:tc>
          <w:tcPr>
            <w:tcW w:w="6207" w:type="dxa"/>
            <w:vAlign w:val="center"/>
          </w:tcPr>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国家级奖励</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  国家级重大专项</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rPr>
                <w:rFonts w:hint="eastAsia" w:ascii="仿宋_GB2312" w:hAnsi="仿宋_GB2312" w:eastAsia="仿宋_GB2312" w:cs="仿宋_GB2312"/>
                <w:color w:val="000000"/>
                <w:spacing w:val="-6"/>
                <w:kern w:val="0"/>
                <w:sz w:val="24"/>
                <w:szCs w:val="24"/>
              </w:rPr>
            </w:pP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省级奖励</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    省级重大专项</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2553" w:type="dxa"/>
            <w:vAlign w:val="center"/>
          </w:tcPr>
          <w:p>
            <w:pPr>
              <w:widowControl/>
              <w:spacing w:line="300" w:lineRule="exact"/>
              <w:jc w:val="center"/>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牵头制定相关标准和规范情况</w:t>
            </w:r>
          </w:p>
        </w:tc>
        <w:tc>
          <w:tcPr>
            <w:tcW w:w="6207" w:type="dxa"/>
            <w:vAlign w:val="center"/>
          </w:tcPr>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国际标准</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    国家（行业）标准</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p>
          <w:p>
            <w:pPr>
              <w:widowControl/>
              <w:spacing w:line="300" w:lineRule="exact"/>
              <w:ind w:firstLine="684" w:firstLineChars="3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地方标准</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    团体标准</w:t>
            </w:r>
            <w:r>
              <w:rPr>
                <w:rFonts w:hint="eastAsia" w:ascii="仿宋_GB2312" w:hAnsi="仿宋_GB2312" w:eastAsia="仿宋_GB2312" w:cs="仿宋_GB2312"/>
                <w:color w:val="000000"/>
                <w:spacing w:val="-6"/>
                <w:kern w:val="0"/>
                <w:sz w:val="24"/>
                <w:szCs w:val="24"/>
                <w:u w:val="single"/>
              </w:rPr>
              <w:t xml:space="preserve">      </w:t>
            </w:r>
            <w:r>
              <w:rPr>
                <w:rFonts w:hint="eastAsia" w:ascii="仿宋_GB2312" w:hAnsi="仿宋_GB2312" w:eastAsia="仿宋_GB2312" w:cs="仿宋_GB2312"/>
                <w:color w:val="000000"/>
                <w:spacing w:val="-6"/>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jc w:val="center"/>
        </w:trPr>
        <w:tc>
          <w:tcPr>
            <w:tcW w:w="2553" w:type="dxa"/>
            <w:vAlign w:val="center"/>
          </w:tcPr>
          <w:p>
            <w:pPr>
              <w:widowControl/>
              <w:spacing w:line="300" w:lineRule="exact"/>
              <w:jc w:val="center"/>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kern w:val="0"/>
                <w:sz w:val="24"/>
                <w:szCs w:val="24"/>
              </w:rPr>
              <w:t>已获得企业认定情况（有效期内）</w:t>
            </w:r>
          </w:p>
        </w:tc>
        <w:tc>
          <w:tcPr>
            <w:tcW w:w="6207" w:type="dxa"/>
            <w:vAlign w:val="center"/>
          </w:tcPr>
          <w:p>
            <w:pPr>
              <w:widowControl/>
              <w:spacing w:line="300" w:lineRule="exact"/>
              <w:ind w:firstLine="456" w:firstLineChars="2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sz w:val="24"/>
                <w:szCs w:val="24"/>
              </w:rPr>
              <w:sym w:font="Wingdings 2" w:char="00A3"/>
            </w:r>
            <w:bookmarkStart w:id="0" w:name="_Hlk128234274"/>
            <w:r>
              <w:rPr>
                <w:rFonts w:hint="eastAsia" w:ascii="仿宋_GB2312" w:hAnsi="仿宋_GB2312" w:eastAsia="仿宋_GB2312" w:cs="仿宋_GB2312"/>
                <w:color w:val="000000"/>
                <w:spacing w:val="-6"/>
                <w:kern w:val="0"/>
                <w:sz w:val="24"/>
                <w:szCs w:val="24"/>
              </w:rPr>
              <w:t xml:space="preserve">高新技术企业     </w:t>
            </w:r>
            <w:r>
              <w:rPr>
                <w:rFonts w:hint="eastAsia" w:ascii="仿宋_GB2312" w:hAnsi="仿宋_GB2312" w:eastAsia="仿宋_GB2312" w:cs="仿宋_GB2312"/>
                <w:color w:val="000000"/>
                <w:spacing w:val="-6"/>
                <w:sz w:val="24"/>
                <w:szCs w:val="24"/>
              </w:rPr>
              <w:sym w:font="Wingdings 2" w:char="00A3"/>
            </w:r>
            <w:r>
              <w:rPr>
                <w:rFonts w:hint="eastAsia" w:ascii="仿宋_GB2312" w:hAnsi="仿宋_GB2312" w:eastAsia="仿宋_GB2312" w:cs="仿宋_GB2312"/>
                <w:color w:val="000000"/>
                <w:spacing w:val="-6"/>
                <w:kern w:val="0"/>
                <w:sz w:val="24"/>
                <w:szCs w:val="24"/>
              </w:rPr>
              <w:t xml:space="preserve">专精特新企业  </w:t>
            </w:r>
          </w:p>
          <w:p>
            <w:pPr>
              <w:widowControl/>
              <w:spacing w:line="300" w:lineRule="exact"/>
              <w:ind w:firstLine="456" w:firstLineChars="2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sz w:val="24"/>
                <w:szCs w:val="24"/>
              </w:rPr>
              <w:sym w:font="Wingdings 2" w:char="00A3"/>
            </w:r>
            <w:r>
              <w:rPr>
                <w:rFonts w:hint="eastAsia" w:ascii="仿宋_GB2312" w:hAnsi="仿宋_GB2312" w:eastAsia="仿宋_GB2312" w:cs="仿宋_GB2312"/>
                <w:color w:val="000000"/>
                <w:spacing w:val="-6"/>
                <w:kern w:val="0"/>
                <w:sz w:val="24"/>
                <w:szCs w:val="24"/>
              </w:rPr>
              <w:t>国家</w:t>
            </w:r>
            <w:r>
              <w:rPr>
                <w:rFonts w:hint="eastAsia" w:ascii="仿宋_GB2312" w:hAnsi="仿宋_GB2312" w:eastAsia="仿宋_GB2312" w:cs="仿宋_GB2312"/>
                <w:color w:val="000000"/>
                <w:spacing w:val="-6"/>
                <w:kern w:val="0"/>
                <w:sz w:val="24"/>
                <w:szCs w:val="24"/>
                <w:lang w:eastAsia="zh-CN"/>
              </w:rPr>
              <w:t>或</w:t>
            </w:r>
            <w:r>
              <w:rPr>
                <w:rFonts w:hint="eastAsia" w:ascii="仿宋_GB2312" w:hAnsi="仿宋_GB2312" w:eastAsia="仿宋_GB2312" w:cs="仿宋_GB2312"/>
                <w:color w:val="000000"/>
                <w:spacing w:val="-6"/>
                <w:kern w:val="0"/>
                <w:sz w:val="24"/>
                <w:szCs w:val="24"/>
              </w:rPr>
              <w:t xml:space="preserve">上海市企业技术中心  </w:t>
            </w:r>
            <w:r>
              <w:rPr>
                <w:rFonts w:hint="eastAsia" w:ascii="仿宋_GB2312" w:hAnsi="仿宋_GB2312" w:eastAsia="仿宋_GB2312" w:cs="仿宋_GB2312"/>
                <w:color w:val="000000"/>
                <w:spacing w:val="-6"/>
                <w:sz w:val="24"/>
                <w:szCs w:val="24"/>
              </w:rPr>
              <w:sym w:font="Wingdings 2" w:char="00A3"/>
            </w:r>
            <w:r>
              <w:rPr>
                <w:rFonts w:hint="eastAsia" w:ascii="仿宋_GB2312" w:hAnsi="仿宋_GB2312" w:eastAsia="仿宋_GB2312" w:cs="仿宋_GB2312"/>
                <w:color w:val="000000"/>
                <w:spacing w:val="-6"/>
                <w:kern w:val="0"/>
                <w:sz w:val="24"/>
                <w:szCs w:val="24"/>
              </w:rPr>
              <w:t>技术创新示范企业</w:t>
            </w:r>
          </w:p>
          <w:p>
            <w:pPr>
              <w:widowControl/>
              <w:spacing w:line="300" w:lineRule="exact"/>
              <w:ind w:firstLine="456" w:firstLineChars="200"/>
              <w:rPr>
                <w:rFonts w:hint="eastAsia" w:ascii="仿宋_GB2312" w:hAnsi="仿宋_GB2312" w:eastAsia="仿宋_GB2312" w:cs="仿宋_GB2312"/>
                <w:color w:val="000000"/>
                <w:spacing w:val="-6"/>
                <w:kern w:val="0"/>
                <w:sz w:val="24"/>
                <w:szCs w:val="24"/>
              </w:rPr>
            </w:pPr>
            <w:r>
              <w:rPr>
                <w:rFonts w:hint="eastAsia" w:ascii="仿宋_GB2312" w:hAnsi="仿宋_GB2312" w:eastAsia="仿宋_GB2312" w:cs="仿宋_GB2312"/>
                <w:color w:val="000000"/>
                <w:spacing w:val="-6"/>
                <w:sz w:val="24"/>
                <w:szCs w:val="24"/>
              </w:rPr>
              <w:sym w:font="Wingdings 2" w:char="00A3"/>
            </w:r>
            <w:r>
              <w:rPr>
                <w:rFonts w:hint="eastAsia" w:ascii="仿宋_GB2312" w:hAnsi="仿宋_GB2312" w:eastAsia="仿宋_GB2312" w:cs="仿宋_GB2312"/>
                <w:color w:val="000000"/>
                <w:spacing w:val="-6"/>
                <w:kern w:val="0"/>
                <w:sz w:val="24"/>
                <w:szCs w:val="24"/>
              </w:rPr>
              <w:t>上海市专利工作示范企业</w:t>
            </w:r>
            <w:bookmarkEnd w:id="0"/>
            <w:r>
              <w:rPr>
                <w:rFonts w:hint="eastAsia" w:ascii="仿宋_GB2312" w:hAnsi="仿宋_GB2312" w:eastAsia="仿宋_GB2312" w:cs="仿宋_GB2312"/>
                <w:color w:val="000000"/>
                <w:spacing w:val="-6"/>
                <w:kern w:val="0"/>
                <w:sz w:val="24"/>
                <w:szCs w:val="24"/>
              </w:rPr>
              <w:t xml:space="preserve">   </w:t>
            </w:r>
            <w:r>
              <w:rPr>
                <w:rFonts w:hint="eastAsia" w:ascii="仿宋_GB2312" w:hAnsi="仿宋_GB2312" w:eastAsia="仿宋_GB2312" w:cs="仿宋_GB2312"/>
                <w:color w:val="000000"/>
                <w:spacing w:val="-6"/>
                <w:sz w:val="24"/>
                <w:szCs w:val="24"/>
              </w:rPr>
              <w:sym w:font="Wingdings 2" w:char="00A3"/>
            </w:r>
            <w:r>
              <w:rPr>
                <w:rFonts w:hint="eastAsia" w:ascii="仿宋_GB2312" w:hAnsi="仿宋_GB2312" w:eastAsia="仿宋_GB2312" w:cs="仿宋_GB2312"/>
                <w:color w:val="000000"/>
                <w:spacing w:val="-6"/>
                <w:sz w:val="24"/>
                <w:szCs w:val="24"/>
              </w:rPr>
              <w:t>其他</w:t>
            </w:r>
            <w:r>
              <w:rPr>
                <w:rFonts w:hint="eastAsia" w:ascii="仿宋_GB2312" w:hAnsi="仿宋_GB2312" w:eastAsia="仿宋_GB2312" w:cs="仿宋_GB2312"/>
                <w:color w:val="000000"/>
                <w:spacing w:val="-6"/>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3"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真实性声明</w:t>
            </w:r>
          </w:p>
        </w:tc>
        <w:tc>
          <w:tcPr>
            <w:tcW w:w="6207" w:type="dxa"/>
            <w:vAlign w:val="center"/>
          </w:tcPr>
          <w:p>
            <w:pPr>
              <w:widowControl/>
              <w:spacing w:line="300" w:lineRule="exact"/>
              <w:rPr>
                <w:rFonts w:hint="eastAsia" w:ascii="Times New Roma" w:hAnsi="Times New Roma" w:eastAsia="仿宋_GB2312" w:cs="Times New Roma"/>
                <w:spacing w:val="-6"/>
                <w:sz w:val="24"/>
                <w:szCs w:val="24"/>
              </w:rPr>
            </w:pPr>
          </w:p>
          <w:p>
            <w:pPr>
              <w:widowControl/>
              <w:spacing w:line="300" w:lineRule="exact"/>
              <w:rPr>
                <w:rFonts w:hint="eastAsia" w:ascii="Times New Roma" w:hAnsi="Times New Roma" w:eastAsia="仿宋_GB2312" w:cs="Times New Roma"/>
                <w:spacing w:val="-6"/>
                <w:sz w:val="24"/>
                <w:szCs w:val="24"/>
              </w:rPr>
            </w:pPr>
          </w:p>
          <w:p>
            <w:pPr>
              <w:widowControl/>
              <w:spacing w:line="300" w:lineRule="exact"/>
              <w:ind w:firstLine="456" w:firstLineChars="200"/>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以上所填内容和提交材料均准确、真实、合法、有效、无涉密信息，本企业愿为此承担有关法律责任。</w:t>
            </w:r>
          </w:p>
          <w:p>
            <w:pPr>
              <w:spacing w:line="300" w:lineRule="exact"/>
              <w:rPr>
                <w:rFonts w:hint="eastAsia" w:ascii="Times New Roma" w:hAnsi="Times New Roma" w:eastAsia="仿宋_GB2312" w:cs="Times New Roma"/>
                <w:sz w:val="24"/>
                <w:szCs w:val="24"/>
              </w:rPr>
            </w:pPr>
          </w:p>
          <w:p>
            <w:pPr>
              <w:jc w:val="center"/>
              <w:rPr>
                <w:rFonts w:hint="eastAsia" w:ascii="Times New Roma" w:hAnsi="Times New Roma" w:eastAsia="仿宋_GB2312" w:cs="Times New Roma"/>
                <w:sz w:val="24"/>
                <w:szCs w:val="24"/>
              </w:rPr>
            </w:pPr>
          </w:p>
          <w:p>
            <w:pPr>
              <w:spacing w:line="240" w:lineRule="atLeast"/>
              <w:rPr>
                <w:rFonts w:hint="eastAsia" w:ascii="Times New Roma" w:hAnsi="Times New Roma" w:eastAsia="仿宋_GB2312" w:cs="Times New Roma"/>
                <w:spacing w:val="-6"/>
                <w:sz w:val="24"/>
                <w:szCs w:val="24"/>
              </w:rPr>
            </w:pPr>
          </w:p>
          <w:p>
            <w:pPr>
              <w:spacing w:line="240" w:lineRule="atLeast"/>
              <w:rPr>
                <w:rFonts w:hint="eastAsia" w:ascii="Times New Roma" w:hAnsi="Times New Roma" w:eastAsia="仿宋_GB2312" w:cs="Times New Roma"/>
                <w:spacing w:val="-6"/>
                <w:sz w:val="24"/>
                <w:szCs w:val="24"/>
              </w:rPr>
            </w:pPr>
          </w:p>
          <w:p>
            <w:pPr>
              <w:spacing w:line="240" w:lineRule="atLeast"/>
              <w:rPr>
                <w:rFonts w:hint="eastAsia" w:ascii="Times New Roma" w:hAnsi="Times New Roma" w:eastAsia="仿宋_GB2312" w:cs="Times New Roma"/>
                <w:spacing w:val="-6"/>
                <w:sz w:val="24"/>
                <w:szCs w:val="24"/>
              </w:rPr>
            </w:pPr>
          </w:p>
          <w:p>
            <w:pPr>
              <w:widowControl/>
              <w:spacing w:line="300" w:lineRule="exact"/>
              <w:ind w:firstLine="456" w:firstLineChars="200"/>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法定代表人（签名）：        （企业公章）：</w:t>
            </w:r>
          </w:p>
          <w:p>
            <w:pPr>
              <w:widowControl/>
              <w:spacing w:line="300" w:lineRule="exact"/>
              <w:ind w:firstLine="456" w:firstLineChars="200"/>
              <w:jc w:val="right"/>
              <w:rPr>
                <w:rFonts w:hint="eastAsia" w:ascii="Times New Roma" w:hAnsi="Times New Roma" w:eastAsia="仿宋_GB2312" w:cs="Times New Roma"/>
                <w:spacing w:val="-6"/>
                <w:sz w:val="24"/>
                <w:szCs w:val="24"/>
              </w:rPr>
            </w:pPr>
          </w:p>
          <w:p>
            <w:pPr>
              <w:widowControl/>
              <w:spacing w:line="300" w:lineRule="exact"/>
              <w:ind w:firstLine="456" w:firstLineChars="200"/>
              <w:jc w:val="right"/>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日 期：        年      月     日</w:t>
            </w:r>
          </w:p>
        </w:tc>
      </w:tr>
    </w:tbl>
    <w:p>
      <w:pPr>
        <w:snapToGrid w:val="0"/>
        <w:jc w:val="left"/>
        <w:rPr>
          <w:rFonts w:ascii="宋体" w:hAnsi="宋体" w:eastAsia="宋体" w:cs="宋体"/>
          <w:b/>
          <w:bCs/>
          <w:spacing w:val="-6"/>
          <w:sz w:val="24"/>
          <w:szCs w:val="24"/>
        </w:rPr>
      </w:pPr>
    </w:p>
    <w:p>
      <w:pPr>
        <w:spacing w:after="312" w:afterLines="100" w:line="500" w:lineRule="exact"/>
        <w:jc w:val="center"/>
        <w:rPr>
          <w:rFonts w:hint="eastAsia" w:ascii="Times New Roma" w:hAnsi="Times New Roma" w:eastAsia="宋体" w:cs="Times New Roma"/>
          <w:spacing w:val="-6"/>
          <w:kern w:val="0"/>
          <w:sz w:val="24"/>
          <w:szCs w:val="24"/>
        </w:rPr>
      </w:pPr>
    </w:p>
    <w:p>
      <w:pPr>
        <w:spacing w:after="312" w:afterLines="100" w:line="500" w:lineRule="exact"/>
        <w:jc w:val="left"/>
        <w:outlineLvl w:val="0"/>
        <w:rPr>
          <w:rFonts w:hint="eastAsia" w:ascii="Times New Roma" w:hAnsi="Times New Roma" w:eastAsia="方正小标宋简体" w:cs="Times New Roma"/>
          <w:color w:val="000000"/>
          <w:sz w:val="36"/>
          <w:szCs w:val="24"/>
          <w:shd w:val="clear" w:color="auto" w:fill="FFFFFF"/>
        </w:rPr>
        <w:sectPr>
          <w:footerReference r:id="rId4" w:type="default"/>
          <w:endnotePr>
            <w:numFmt w:val="decimal"/>
          </w:endnotePr>
          <w:pgSz w:w="11906" w:h="16838"/>
          <w:pgMar w:top="1417" w:right="1417" w:bottom="1417" w:left="1417" w:header="851" w:footer="992" w:gutter="0"/>
          <w:cols w:space="425" w:num="1"/>
          <w:docGrid w:type="lines" w:linePitch="312" w:charSpace="0"/>
        </w:sectPr>
      </w:pPr>
    </w:p>
    <w:p>
      <w:pPr>
        <w:spacing w:after="312" w:afterLines="100" w:line="500" w:lineRule="exact"/>
        <w:jc w:val="left"/>
        <w:outlineLvl w:val="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附件2</w:t>
      </w:r>
    </w:p>
    <w:p>
      <w:pPr>
        <w:spacing w:line="520" w:lineRule="exact"/>
        <w:jc w:val="center"/>
        <w:rPr>
          <w:rFonts w:hint="eastAsia" w:ascii="Times New Roma" w:hAnsi="Times New Roma" w:eastAsia="方正小标宋简体" w:cs="Times New Roma"/>
          <w:sz w:val="36"/>
          <w:szCs w:val="24"/>
        </w:rPr>
      </w:pPr>
      <w:r>
        <w:rPr>
          <w:rFonts w:ascii="Times New Roma" w:hAnsi="Times New Roma" w:eastAsia="方正小标宋简体" w:cs="Times New Roma"/>
          <w:sz w:val="36"/>
          <w:szCs w:val="24"/>
        </w:rPr>
        <w:t>《上海市创新型企业总部申请报告》编写提纲</w:t>
      </w:r>
    </w:p>
    <w:p>
      <w:pPr>
        <w:spacing w:line="480" w:lineRule="exact"/>
        <w:ind w:firstLine="576" w:firstLineChars="200"/>
        <w:rPr>
          <w:rFonts w:ascii="黑体" w:hAnsi="黑体" w:eastAsia="黑体" w:cs="黑体"/>
          <w:spacing w:val="-6"/>
          <w:sz w:val="30"/>
          <w:szCs w:val="30"/>
        </w:rPr>
      </w:pPr>
      <w:r>
        <w:rPr>
          <w:rFonts w:hint="eastAsia" w:ascii="黑体" w:hAnsi="黑体" w:eastAsia="黑体" w:cs="黑体"/>
          <w:spacing w:val="-6"/>
          <w:sz w:val="30"/>
          <w:szCs w:val="30"/>
        </w:rPr>
        <w:t>一、申报企业的基本情况</w:t>
      </w:r>
    </w:p>
    <w:p>
      <w:pPr>
        <w:spacing w:line="480" w:lineRule="exact"/>
        <w:ind w:firstLine="576"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1、对照《管理办法》第二章第五条的认定条件，本企业相关指标达标情况。</w:t>
      </w:r>
    </w:p>
    <w:p>
      <w:pPr>
        <w:spacing w:line="480" w:lineRule="exact"/>
        <w:ind w:firstLine="576"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2、企业简介。包括企业组织架构、主导产品、经营情况、人员构成、作为总部的各项功能介绍等。</w:t>
      </w:r>
    </w:p>
    <w:p>
      <w:pPr>
        <w:spacing w:line="480" w:lineRule="exact"/>
        <w:ind w:firstLine="576"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3、企业的行业地位和竞争力。包括企业在行业中的综合排序，主要产品和服务的市场占有率，在产业链中的作用，与同行业企业相比所具有的优势等。</w:t>
      </w:r>
    </w:p>
    <w:p>
      <w:pPr>
        <w:spacing w:line="480" w:lineRule="exact"/>
        <w:ind w:firstLine="576" w:firstLineChars="200"/>
        <w:rPr>
          <w:rFonts w:ascii="黑体" w:hAnsi="黑体" w:eastAsia="黑体" w:cs="黑体"/>
          <w:spacing w:val="-6"/>
          <w:sz w:val="30"/>
          <w:szCs w:val="30"/>
        </w:rPr>
      </w:pPr>
      <w:r>
        <w:rPr>
          <w:rFonts w:hint="eastAsia" w:ascii="黑体" w:hAnsi="黑体" w:eastAsia="黑体" w:cs="黑体"/>
          <w:spacing w:val="-6"/>
          <w:sz w:val="30"/>
          <w:szCs w:val="30"/>
        </w:rPr>
        <w:t>二、申报企业的创新能力</w:t>
      </w:r>
    </w:p>
    <w:p>
      <w:pPr>
        <w:spacing w:line="480" w:lineRule="exact"/>
        <w:ind w:firstLine="576"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1、企业研发活动。包括企业研发团队人员构成情况、研发项目组织管理机制、研发经费投入情况、境内外研发投入比例等。</w:t>
      </w:r>
    </w:p>
    <w:p>
      <w:pPr>
        <w:spacing w:line="480" w:lineRule="exact"/>
        <w:ind w:firstLine="576"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2、企业创新成果。形成的核心技术及自主知识产权、标准等情况，重点介绍相关成果对企业主要产品与服务核心竞争力提升的支撑作用，以及取得的经济社会效益。</w:t>
      </w:r>
    </w:p>
    <w:p>
      <w:pPr>
        <w:spacing w:line="480" w:lineRule="exact"/>
        <w:ind w:firstLine="576" w:firstLineChars="200"/>
        <w:rPr>
          <w:rFonts w:ascii="黑体" w:hAnsi="黑体" w:eastAsia="黑体" w:cs="黑体"/>
          <w:spacing w:val="-6"/>
          <w:sz w:val="30"/>
          <w:szCs w:val="30"/>
        </w:rPr>
      </w:pPr>
      <w:r>
        <w:rPr>
          <w:rFonts w:hint="eastAsia" w:ascii="黑体" w:hAnsi="黑体" w:eastAsia="黑体" w:cs="黑体"/>
          <w:spacing w:val="-6"/>
          <w:sz w:val="30"/>
          <w:szCs w:val="30"/>
        </w:rPr>
        <w:t>三、申报企业的分支机构情况</w:t>
      </w:r>
    </w:p>
    <w:p>
      <w:pPr>
        <w:spacing w:line="480" w:lineRule="exact"/>
        <w:ind w:firstLine="576"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1、分支机构基本情况。包括境内外分支机构的数量、各个分支机构的地址、设立时间、人员情况等。</w:t>
      </w:r>
    </w:p>
    <w:p>
      <w:pPr>
        <w:spacing w:line="480" w:lineRule="exact"/>
        <w:ind w:firstLine="576"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2、分支机构功能定位。设置该分支机构的背景和目的、承担的功能、研发和经营活动情况、该分支机构在所在区域的影响力等。</w:t>
      </w:r>
    </w:p>
    <w:p>
      <w:pPr>
        <w:spacing w:line="480" w:lineRule="exact"/>
        <w:ind w:firstLine="576" w:firstLineChars="200"/>
        <w:rPr>
          <w:rFonts w:ascii="黑体" w:hAnsi="黑体" w:eastAsia="黑体" w:cs="黑体"/>
          <w:spacing w:val="-6"/>
          <w:sz w:val="30"/>
          <w:szCs w:val="30"/>
        </w:rPr>
      </w:pPr>
      <w:r>
        <w:rPr>
          <w:rFonts w:hint="eastAsia" w:ascii="黑体" w:hAnsi="黑体" w:eastAsia="黑体" w:cs="黑体"/>
          <w:spacing w:val="-6"/>
          <w:sz w:val="30"/>
          <w:szCs w:val="30"/>
        </w:rPr>
        <w:t>四、申报企业的战略布局和规划</w:t>
      </w:r>
    </w:p>
    <w:p>
      <w:pPr>
        <w:spacing w:line="480" w:lineRule="exact"/>
        <w:ind w:firstLine="576"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1、企业短期和中长期的创新发展战略规划，以及该战略对企业总体发展目标的支撑情况。</w:t>
      </w:r>
    </w:p>
    <w:p>
      <w:pPr>
        <w:spacing w:line="480" w:lineRule="exact"/>
        <w:ind w:firstLine="576"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近三年在科技创新、产业发展等方面正在实施或拟实施的重点举措，包括创新条件建设、创新人才集聚、重点研发项目部署、下一步在上海市及其他地区的布局等，以及这些重点举措的进展情况和取得的阶段性成效。</w:t>
      </w:r>
    </w:p>
    <w:p>
      <w:pPr>
        <w:spacing w:after="312" w:afterLines="100" w:line="500" w:lineRule="exact"/>
        <w:jc w:val="left"/>
        <w:outlineLvl w:val="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附件3</w:t>
      </w:r>
    </w:p>
    <w:p>
      <w:pPr>
        <w:widowControl/>
        <w:spacing w:line="440" w:lineRule="exact"/>
        <w:jc w:val="center"/>
        <w:rPr>
          <w:rFonts w:hint="eastAsia" w:ascii="Times New Roma" w:hAnsi="Times New Roma" w:eastAsia="方正小标宋简体" w:cs="Times New Roma"/>
          <w:bCs/>
          <w:color w:val="000000"/>
          <w:kern w:val="0"/>
          <w:sz w:val="36"/>
          <w:szCs w:val="36"/>
        </w:rPr>
      </w:pPr>
      <w:r>
        <w:rPr>
          <w:rFonts w:ascii="Times New Roma" w:hAnsi="Times New Roma" w:eastAsia="方正小标宋简体" w:cs="Times New Roma"/>
          <w:bCs/>
          <w:color w:val="000000"/>
          <w:kern w:val="0"/>
          <w:sz w:val="36"/>
          <w:szCs w:val="36"/>
        </w:rPr>
        <w:t>企业拥有高质量专利信息表</w:t>
      </w:r>
    </w:p>
    <w:p>
      <w:pPr>
        <w:widowControl/>
        <w:spacing w:line="440" w:lineRule="exact"/>
        <w:jc w:val="center"/>
        <w:rPr>
          <w:rFonts w:hint="eastAsia" w:ascii="Times New Roma" w:hAnsi="Times New Roma" w:eastAsia="方正小标宋简体" w:cs="Times New Roma"/>
          <w:b/>
          <w:color w:val="000000"/>
          <w:kern w:val="0"/>
          <w:sz w:val="36"/>
          <w:szCs w:val="36"/>
        </w:rPr>
      </w:pPr>
    </w:p>
    <w:tbl>
      <w:tblPr>
        <w:tblStyle w:val="7"/>
        <w:tblW w:w="9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78"/>
        <w:gridCol w:w="1559"/>
        <w:gridCol w:w="1276"/>
        <w:gridCol w:w="1701"/>
        <w:gridCol w:w="141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序号</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专利名称</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专利类型</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国别</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授权号</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授权日期</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所有权人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n</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5" w:hRule="atLeast"/>
          <w:jc w:val="center"/>
        </w:trPr>
        <w:tc>
          <w:tcPr>
            <w:tcW w:w="9508" w:type="dxa"/>
            <w:gridSpan w:val="7"/>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填写说明：</w:t>
            </w:r>
          </w:p>
          <w:p>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1.只填写有效专利，无效和2023年之后获得授权的不得列入。（填写共计不超过10项）</w:t>
            </w:r>
          </w:p>
          <w:p>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2.所有填列信息请按照专利类型顺序依次排列。该表所填写信息需与授权书内容一致。</w:t>
            </w:r>
          </w:p>
          <w:p>
            <w:pPr>
              <w:widowControl/>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3.专利类型应按相应的分类代码填写，具体的分类及代码是：①在海外有同族专利权的发明专利；②维持年限超过10年以上的发明专利；③获得国家科学技术奖或中国专利奖的发明专利；④对外转让或许可专利。</w:t>
            </w:r>
          </w:p>
          <w:p>
            <w:pPr>
              <w:widowControl/>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4.“授权日期”为6位编码，其中前4位为年份，5-6位为月份（1月至9月必须前补0）。例，</w:t>
            </w:r>
            <w:r>
              <w:rPr>
                <w:rFonts w:hint="eastAsia" w:ascii="仿宋_GB2312" w:hAnsi="仿宋_GB2312" w:eastAsia="仿宋_GB2312" w:cs="仿宋_GB2312"/>
                <w:sz w:val="24"/>
                <w:szCs w:val="24"/>
              </w:rPr>
              <w:t>授权日期</w:t>
            </w:r>
            <w:r>
              <w:rPr>
                <w:rFonts w:hint="eastAsia" w:ascii="仿宋_GB2312" w:hAnsi="仿宋_GB2312" w:eastAsia="仿宋_GB2312" w:cs="仿宋_GB2312"/>
                <w:color w:val="000000"/>
                <w:kern w:val="0"/>
                <w:sz w:val="24"/>
                <w:szCs w:val="24"/>
              </w:rPr>
              <w:t>为2023年1月，填写编码为“202301”。</w:t>
            </w:r>
          </w:p>
          <w:p>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sz w:val="24"/>
                <w:szCs w:val="24"/>
              </w:rPr>
              <w:t>所有权人</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kern w:val="0"/>
                <w:sz w:val="24"/>
                <w:szCs w:val="24"/>
              </w:rPr>
              <w:t>应为技术中心所在企业或其下属企业</w:t>
            </w:r>
            <w:r>
              <w:rPr>
                <w:rFonts w:hint="eastAsia" w:ascii="仿宋_GB2312" w:hAnsi="仿宋_GB2312" w:eastAsia="仿宋_GB2312" w:cs="仿宋_GB2312"/>
                <w:color w:val="000000"/>
                <w:kern w:val="0"/>
                <w:sz w:val="24"/>
                <w:szCs w:val="24"/>
              </w:rPr>
              <w:t>，参股企业不得列入</w:t>
            </w:r>
            <w:r>
              <w:rPr>
                <w:rFonts w:hint="eastAsia" w:ascii="仿宋_GB2312" w:hAnsi="仿宋_GB2312" w:eastAsia="仿宋_GB2312" w:cs="仿宋_GB2312"/>
                <w:kern w:val="0"/>
                <w:sz w:val="24"/>
                <w:szCs w:val="24"/>
              </w:rPr>
              <w:t>。</w:t>
            </w:r>
          </w:p>
          <w:p>
            <w:pPr>
              <w:widowControl/>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6.需提供与专利类型相对应的证明件。</w:t>
            </w:r>
          </w:p>
        </w:tc>
      </w:tr>
    </w:tbl>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widowControl/>
        <w:jc w:val="left"/>
        <w:rPr>
          <w:rFonts w:hint="eastAsia" w:ascii="Times New Roma" w:hAnsi="Times New Roma" w:eastAsia="方正小标宋简体" w:cs="Times New Roma"/>
          <w:color w:val="000000"/>
          <w:sz w:val="36"/>
          <w:szCs w:val="24"/>
          <w:shd w:val="clear" w:color="auto" w:fill="FFFFFF"/>
        </w:rPr>
      </w:pPr>
      <w:r>
        <w:rPr>
          <w:rFonts w:hint="eastAsia" w:ascii="Times New Roma" w:hAnsi="Times New Roma" w:eastAsia="方正小标宋简体" w:cs="Times New Roma"/>
          <w:color w:val="000000"/>
          <w:sz w:val="36"/>
          <w:szCs w:val="24"/>
          <w:shd w:val="clear" w:color="auto" w:fill="FFFFFF"/>
        </w:rPr>
        <w:br w:type="page"/>
      </w:r>
    </w:p>
    <w:p>
      <w:pPr>
        <w:spacing w:after="312" w:afterLines="100" w:line="500" w:lineRule="exact"/>
        <w:jc w:val="left"/>
        <w:outlineLvl w:val="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附件4</w:t>
      </w:r>
    </w:p>
    <w:p>
      <w:pPr>
        <w:widowControl/>
        <w:spacing w:line="440" w:lineRule="exact"/>
        <w:jc w:val="center"/>
        <w:rPr>
          <w:rFonts w:hint="eastAsia" w:ascii="Times New Roma" w:hAnsi="Times New Roma" w:eastAsia="方正小标宋简体" w:cs="Times New Roma"/>
          <w:bCs/>
          <w:color w:val="000000"/>
          <w:kern w:val="0"/>
          <w:sz w:val="36"/>
          <w:szCs w:val="36"/>
        </w:rPr>
      </w:pPr>
      <w:r>
        <w:rPr>
          <w:rFonts w:hint="eastAsia" w:ascii="Times New Roma" w:hAnsi="Times New Roma" w:eastAsia="方正小标宋简体" w:cs="Times New Roma"/>
          <w:bCs/>
          <w:color w:val="000000"/>
          <w:kern w:val="0"/>
          <w:sz w:val="36"/>
          <w:szCs w:val="36"/>
        </w:rPr>
        <w:t>企业</w:t>
      </w:r>
      <w:r>
        <w:rPr>
          <w:rFonts w:ascii="Times New Roma" w:hAnsi="Times New Roma" w:eastAsia="方正小标宋简体" w:cs="Times New Roma"/>
          <w:bCs/>
          <w:color w:val="000000"/>
          <w:kern w:val="0"/>
          <w:sz w:val="36"/>
          <w:szCs w:val="36"/>
        </w:rPr>
        <w:t>最近三年牵头制定的标准和规范信息表</w:t>
      </w:r>
    </w:p>
    <w:p>
      <w:pPr>
        <w:widowControl/>
        <w:spacing w:line="440" w:lineRule="exact"/>
        <w:jc w:val="center"/>
        <w:rPr>
          <w:rFonts w:hint="eastAsia" w:ascii="Times New Roma" w:hAnsi="Times New Roma" w:eastAsia="方正小标宋简体" w:cs="Times New Roma"/>
          <w:bCs/>
          <w:color w:val="000000"/>
          <w:kern w:val="0"/>
          <w:sz w:val="36"/>
          <w:szCs w:val="36"/>
        </w:rPr>
      </w:pPr>
    </w:p>
    <w:tbl>
      <w:tblPr>
        <w:tblStyle w:val="7"/>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2232"/>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序号</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名称</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标准类型</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标准号</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n</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0" w:hRule="atLeast"/>
          <w:jc w:val="center"/>
        </w:trPr>
        <w:tc>
          <w:tcPr>
            <w:tcW w:w="9660"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填写说明：</w:t>
            </w:r>
          </w:p>
          <w:p>
            <w:pPr>
              <w:widowControl/>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1.所填标准应为现行有效标准。</w:t>
            </w:r>
          </w:p>
          <w:p>
            <w:pPr>
              <w:widowControl/>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2.标准类型应按相应的分类代码填写，具体的分类及代码是：</w:t>
            </w:r>
          </w:p>
          <w:p>
            <w:pPr>
              <w:widowControl/>
              <w:spacing w:line="280" w:lineRule="exact"/>
              <w:ind w:firstLine="240" w:firstLine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①国际；②国家（行业）；③地方；④团体</w:t>
            </w:r>
          </w:p>
          <w:p>
            <w:pPr>
              <w:widowControl/>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3.请写明有效标准的标准号。</w:t>
            </w:r>
          </w:p>
          <w:p>
            <w:pPr>
              <w:widowControl/>
              <w:spacing w:line="280" w:lineRule="exact"/>
              <w:jc w:val="left"/>
              <w:rPr>
                <w:rFonts w:hint="eastAsia" w:ascii="Times New Roma" w:hAnsi="Times New Roma" w:eastAsia="仿宋_GB2312" w:cs="Times New Roma"/>
                <w:color w:val="000000"/>
                <w:kern w:val="0"/>
                <w:sz w:val="24"/>
                <w:szCs w:val="24"/>
              </w:rPr>
            </w:pPr>
            <w:r>
              <w:rPr>
                <w:rFonts w:hint="eastAsia" w:ascii="仿宋_GB2312" w:hAnsi="仿宋_GB2312" w:eastAsia="仿宋_GB2312" w:cs="仿宋_GB2312"/>
                <w:color w:val="000000"/>
                <w:kern w:val="0"/>
                <w:sz w:val="24"/>
                <w:szCs w:val="24"/>
              </w:rPr>
              <w:t>4.颁布日期为6位编码，其中前4位为年份，5-6位为月份（1月至9月必须前补0）。例，</w:t>
            </w:r>
            <w:r>
              <w:rPr>
                <w:rFonts w:hint="eastAsia" w:ascii="仿宋_GB2312" w:hAnsi="仿宋_GB2312" w:eastAsia="仿宋_GB2312" w:cs="仿宋_GB2312"/>
                <w:kern w:val="0"/>
                <w:sz w:val="24"/>
                <w:szCs w:val="24"/>
              </w:rPr>
              <w:t>颁布日期</w:t>
            </w:r>
            <w:r>
              <w:rPr>
                <w:rFonts w:hint="eastAsia" w:ascii="仿宋_GB2312" w:hAnsi="仿宋_GB2312" w:eastAsia="仿宋_GB2312" w:cs="仿宋_GB2312"/>
                <w:color w:val="000000"/>
                <w:kern w:val="0"/>
                <w:sz w:val="24"/>
                <w:szCs w:val="24"/>
              </w:rPr>
              <w:t>为2023年1月，填写编码为“202301”。</w:t>
            </w:r>
          </w:p>
        </w:tc>
      </w:tr>
    </w:tbl>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r>
        <w:rPr>
          <w:rFonts w:hint="eastAsia" w:ascii="Times New Roma" w:hAnsi="Times New Roma" w:eastAsia="黑体" w:cs="Times New Roma"/>
          <w:spacing w:val="-6"/>
          <w:sz w:val="32"/>
          <w:szCs w:val="24"/>
        </w:rPr>
        <w:br w:type="page"/>
      </w:r>
    </w:p>
    <w:p>
      <w:pPr>
        <w:spacing w:after="312" w:afterLines="100" w:line="500" w:lineRule="exact"/>
        <w:jc w:val="left"/>
        <w:outlineLvl w:val="0"/>
        <w:rPr>
          <w:rFonts w:hint="eastAsia" w:ascii="黑体" w:hAnsi="黑体" w:eastAsia="黑体" w:cs="黑体"/>
          <w:color w:val="000000"/>
          <w:sz w:val="32"/>
          <w:szCs w:val="32"/>
          <w:shd w:val="clear" w:color="auto" w:fill="FFFFFF"/>
          <w:lang w:val="en-US" w:eastAsia="zh-CN"/>
        </w:rPr>
      </w:pPr>
      <w:bookmarkStart w:id="1" w:name="_GoBack"/>
      <w:bookmarkEnd w:id="1"/>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5</w:t>
      </w:r>
    </w:p>
    <w:p>
      <w:pPr>
        <w:spacing w:line="480" w:lineRule="exact"/>
        <w:jc w:val="center"/>
        <w:rPr>
          <w:rFonts w:hint="eastAsia" w:ascii="Times New Roma" w:hAnsi="Times New Roma" w:eastAsia="方正小标宋简体" w:cs="Times New Roma"/>
          <w:color w:val="000000"/>
          <w:sz w:val="36"/>
          <w:szCs w:val="24"/>
          <w:shd w:val="clear" w:color="auto" w:fill="FFFFFF"/>
        </w:rPr>
      </w:pPr>
      <w:r>
        <w:rPr>
          <w:rFonts w:hint="eastAsia" w:ascii="方正小标宋简体" w:hAnsi="方正小标宋简体" w:eastAsia="方正小标宋简体" w:cs="方正小标宋简体"/>
          <w:color w:val="000000"/>
          <w:sz w:val="36"/>
          <w:szCs w:val="24"/>
          <w:shd w:val="clear" w:color="auto" w:fill="FFFFFF"/>
        </w:rPr>
        <w:t>202</w:t>
      </w:r>
      <w:r>
        <w:rPr>
          <w:rFonts w:hint="eastAsia" w:ascii="方正小标宋简体" w:hAnsi="方正小标宋简体" w:eastAsia="方正小标宋简体" w:cs="方正小标宋简体"/>
          <w:color w:val="000000"/>
          <w:sz w:val="36"/>
          <w:szCs w:val="24"/>
          <w:shd w:val="clear" w:color="auto" w:fill="FFFFFF"/>
          <w:lang w:val="en-US" w:eastAsia="zh-CN"/>
        </w:rPr>
        <w:t>4</w:t>
      </w:r>
      <w:r>
        <w:rPr>
          <w:rFonts w:ascii="Times New Roma" w:hAnsi="Times New Roma" w:eastAsia="方正小标宋简体" w:cs="Times New Roma"/>
          <w:color w:val="000000"/>
          <w:sz w:val="36"/>
          <w:szCs w:val="24"/>
          <w:shd w:val="clear" w:color="auto" w:fill="FFFFFF"/>
        </w:rPr>
        <w:t>年度上海市创新型企业总部</w:t>
      </w:r>
      <w:r>
        <w:rPr>
          <w:rFonts w:hint="eastAsia" w:ascii="Times New Roma" w:hAnsi="Times New Roma" w:eastAsia="方正小标宋简体" w:cs="Times New Roma"/>
          <w:color w:val="000000"/>
          <w:sz w:val="36"/>
          <w:szCs w:val="24"/>
          <w:shd w:val="clear" w:color="auto" w:fill="FFFFFF"/>
          <w:lang w:eastAsia="zh-CN"/>
        </w:rPr>
        <w:t>初审</w:t>
      </w:r>
      <w:r>
        <w:rPr>
          <w:rFonts w:ascii="Times New Roma" w:hAnsi="Times New Roma" w:eastAsia="方正小标宋简体" w:cs="Times New Roma"/>
          <w:color w:val="000000"/>
          <w:sz w:val="36"/>
          <w:szCs w:val="24"/>
          <w:shd w:val="clear" w:color="auto" w:fill="FFFFFF"/>
        </w:rPr>
        <w:t>推荐汇总表</w:t>
      </w:r>
    </w:p>
    <w:p>
      <w:pPr>
        <w:spacing w:line="480" w:lineRule="exact"/>
        <w:rPr>
          <w:rFonts w:hint="eastAsia" w:ascii="Times New Roma" w:hAnsi="Times New Roma" w:eastAsia="华文中宋" w:cs="Times New Roma"/>
          <w:color w:val="000000"/>
          <w:spacing w:val="-6"/>
          <w:sz w:val="32"/>
          <w:szCs w:val="24"/>
          <w:shd w:val="clear" w:color="auto" w:fill="FFFFFF"/>
        </w:rPr>
      </w:pPr>
    </w:p>
    <w:p>
      <w:pPr>
        <w:spacing w:line="480" w:lineRule="exact"/>
        <w:rPr>
          <w:rFonts w:hint="eastAsia" w:ascii="Times New Roma" w:hAnsi="Times New Roma" w:eastAsia="仿宋_GB2312" w:cs="Times New Roma"/>
          <w:spacing w:val="-6"/>
          <w:sz w:val="28"/>
          <w:szCs w:val="24"/>
        </w:rPr>
      </w:pPr>
      <w:r>
        <w:rPr>
          <w:rFonts w:hint="eastAsia" w:ascii="Times New Roma" w:hAnsi="Times New Roma" w:eastAsia="仿宋_GB2312" w:cs="Times New Roma"/>
          <w:spacing w:val="-6"/>
          <w:sz w:val="28"/>
          <w:szCs w:val="24"/>
        </w:rPr>
        <w:t>街镇（园区）</w:t>
      </w:r>
      <w:r>
        <w:rPr>
          <w:rFonts w:ascii="Times New Roma" w:hAnsi="Times New Roma" w:eastAsia="仿宋_GB2312" w:cs="Times New Roma"/>
          <w:spacing w:val="-6"/>
          <w:sz w:val="28"/>
          <w:szCs w:val="24"/>
        </w:rPr>
        <w:t xml:space="preserve">主管部门(盖章)：  </w:t>
      </w:r>
    </w:p>
    <w:tbl>
      <w:tblPr>
        <w:tblStyle w:val="7"/>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133"/>
        <w:gridCol w:w="2341"/>
        <w:gridCol w:w="203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Times New Roma" w:hAnsi="Times New Roma" w:eastAsia="仿宋_GB2312" w:cs="Times New Roma"/>
                <w:b/>
                <w:spacing w:val="-6"/>
                <w:sz w:val="24"/>
                <w:szCs w:val="24"/>
              </w:rPr>
            </w:pPr>
            <w:r>
              <w:rPr>
                <w:rFonts w:ascii="Times New Roma" w:hAnsi="Times New Roma" w:eastAsia="仿宋_GB2312" w:cs="Times New Roma"/>
                <w:b/>
                <w:spacing w:val="-6"/>
                <w:sz w:val="24"/>
                <w:szCs w:val="24"/>
              </w:rPr>
              <w:t>序号</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Times New Roma" w:hAnsi="Times New Roma" w:eastAsia="仿宋_GB2312" w:cs="Times New Roma"/>
                <w:b/>
                <w:spacing w:val="-6"/>
                <w:sz w:val="24"/>
                <w:szCs w:val="24"/>
              </w:rPr>
            </w:pPr>
            <w:r>
              <w:rPr>
                <w:rFonts w:ascii="Times New Roma" w:hAnsi="Times New Roma" w:eastAsia="仿宋_GB2312" w:cs="Times New Roma"/>
                <w:b/>
                <w:spacing w:val="-6"/>
                <w:sz w:val="24"/>
                <w:szCs w:val="24"/>
              </w:rPr>
              <w:t>企业名称</w:t>
            </w:r>
          </w:p>
        </w:tc>
        <w:tc>
          <w:tcPr>
            <w:tcW w:w="2341"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Times New Roma" w:hAnsi="Times New Roma" w:eastAsia="仿宋_GB2312" w:cs="Times New Roma"/>
                <w:b/>
                <w:spacing w:val="-6"/>
                <w:sz w:val="24"/>
                <w:szCs w:val="24"/>
              </w:rPr>
            </w:pPr>
            <w:r>
              <w:rPr>
                <w:rFonts w:ascii="Times New Roma" w:hAnsi="Times New Roma" w:eastAsia="仿宋_GB2312" w:cs="Times New Roma"/>
                <w:b/>
                <w:spacing w:val="-6"/>
                <w:sz w:val="24"/>
                <w:szCs w:val="24"/>
              </w:rPr>
              <w:t>统一社会信用代码</w:t>
            </w: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Times New Roma" w:hAnsi="Times New Roma" w:eastAsia="仿宋_GB2312" w:cs="Times New Roma"/>
                <w:b/>
                <w:spacing w:val="-6"/>
                <w:sz w:val="24"/>
                <w:szCs w:val="24"/>
              </w:rPr>
            </w:pPr>
            <w:r>
              <w:rPr>
                <w:rFonts w:ascii="Times New Roma" w:hAnsi="Times New Roma" w:eastAsia="仿宋_GB2312" w:cs="Times New Roma"/>
                <w:b/>
                <w:spacing w:val="-6"/>
                <w:sz w:val="24"/>
                <w:szCs w:val="24"/>
              </w:rPr>
              <w:t>主导产品或服务</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Times New Roma" w:hAnsi="Times New Roma" w:eastAsia="仿宋_GB2312" w:cs="Times New Roma"/>
                <w:b/>
                <w:spacing w:val="-6"/>
                <w:sz w:val="24"/>
                <w:szCs w:val="24"/>
                <w:highlight w:val="yellow"/>
              </w:rPr>
            </w:pPr>
            <w:r>
              <w:rPr>
                <w:rFonts w:ascii="Times New Roma" w:hAnsi="Times New Roma" w:eastAsia="仿宋_GB2312" w:cs="Times New Roma"/>
                <w:b/>
                <w:spacing w:val="-6"/>
                <w:sz w:val="24"/>
                <w:szCs w:val="24"/>
              </w:rPr>
              <w:t>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13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341"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030"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Times New Roma" w:hAnsi="Times New Roma" w:eastAsia="仿宋_GB2312" w:cs="Times New Roma"/>
                <w:spacing w:val="-6"/>
                <w:sz w:val="24"/>
                <w:szCs w:val="24"/>
              </w:rPr>
            </w:pPr>
          </w:p>
        </w:tc>
      </w:tr>
    </w:tbl>
    <w:p>
      <w:pPr>
        <w:spacing w:line="400" w:lineRule="exact"/>
        <w:rPr>
          <w:rFonts w:hint="eastAsia" w:ascii="Times New Roma" w:hAnsi="Times New Roma" w:eastAsia="仿宋_GB2312" w:cs="Times New Roma"/>
          <w:spacing w:val="-6"/>
          <w:sz w:val="28"/>
          <w:szCs w:val="24"/>
        </w:rPr>
      </w:pPr>
    </w:p>
    <w:p>
      <w:pPr>
        <w:spacing w:line="400" w:lineRule="exact"/>
        <w:rPr>
          <w:rFonts w:hint="eastAsia" w:ascii="Times New Roma" w:hAnsi="Times New Roma" w:eastAsia="仿宋_GB2312" w:cs="Times New Roma"/>
          <w:spacing w:val="-6"/>
          <w:sz w:val="28"/>
          <w:szCs w:val="24"/>
        </w:rPr>
      </w:pPr>
    </w:p>
    <w:p>
      <w:pPr>
        <w:spacing w:line="400" w:lineRule="exact"/>
        <w:rPr>
          <w:rFonts w:hint="eastAsia" w:ascii="Times New Roma" w:hAnsi="Times New Roma" w:eastAsia="仿宋_GB2312" w:cs="Times New Roma"/>
          <w:spacing w:val="-6"/>
          <w:sz w:val="28"/>
          <w:szCs w:val="24"/>
        </w:rPr>
      </w:pPr>
      <w:r>
        <w:rPr>
          <w:rFonts w:ascii="Times New Roma" w:hAnsi="Times New Roma" w:eastAsia="仿宋_GB2312" w:cs="Times New Roma"/>
          <w:spacing w:val="-6"/>
          <w:sz w:val="28"/>
          <w:szCs w:val="24"/>
        </w:rPr>
        <w:t>填表人：                 联系电话：                     填表时间：</w:t>
      </w:r>
    </w:p>
    <w:p>
      <w:pPr>
        <w:spacing w:line="400" w:lineRule="exact"/>
        <w:rPr>
          <w:rFonts w:hint="eastAsia" w:ascii="Times New Roma" w:hAnsi="Times New Roma" w:eastAsia="仿宋_GB2312" w:cs="Times New Roma"/>
          <w:spacing w:val="-6"/>
          <w:sz w:val="28"/>
          <w:szCs w:val="24"/>
        </w:rPr>
      </w:pPr>
    </w:p>
    <w:p>
      <w:pPr>
        <w:spacing w:line="400" w:lineRule="exact"/>
        <w:rPr>
          <w:rFonts w:ascii="Times New Roma" w:hAnsi="Times New Roma" w:eastAsia="仿宋_GB2312" w:cs="Times New Roma"/>
          <w:spacing w:val="-6"/>
          <w:sz w:val="28"/>
          <w:szCs w:val="24"/>
        </w:rPr>
      </w:pPr>
      <w:r>
        <w:rPr>
          <w:rFonts w:ascii="Times New Roma" w:hAnsi="Times New Roma" w:eastAsia="仿宋_GB2312" w:cs="Times New Roma"/>
          <w:spacing w:val="-6"/>
          <w:sz w:val="28"/>
          <w:szCs w:val="24"/>
        </w:rPr>
        <w:t>（可附页）</w:t>
      </w:r>
    </w:p>
    <w:p>
      <w:pPr>
        <w:spacing w:line="400" w:lineRule="exact"/>
        <w:rPr>
          <w:rFonts w:hint="eastAsia" w:ascii="Times New Roma" w:hAnsi="Times New Roma" w:eastAsia="仿宋_GB2312" w:cs="Times New Roma"/>
          <w:spacing w:val="-6"/>
          <w:sz w:val="28"/>
          <w:szCs w:val="24"/>
        </w:rPr>
      </w:pPr>
    </w:p>
    <w:p>
      <w:pPr>
        <w:snapToGrid w:val="0"/>
        <w:jc w:val="left"/>
        <w:rPr>
          <w:rFonts w:hint="eastAsia" w:ascii="Times New Roma" w:hAnsi="Times New Roma" w:eastAsia="宋体" w:cs="Times New Roma"/>
          <w:sz w:val="24"/>
          <w:szCs w:val="24"/>
        </w:rPr>
      </w:pPr>
    </w:p>
    <w:p>
      <w:pPr>
        <w:widowControl/>
        <w:jc w:val="left"/>
      </w:pPr>
    </w:p>
    <w:sectPr>
      <w:endnotePr>
        <w:numFmt w:val="decimal"/>
      </w:endnote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pStyle w:val="2"/>
        <w:jc w:val="both"/>
        <w:rPr>
          <w:rFonts w:hint="eastAsia" w:ascii="宋体" w:hAnsi="宋体" w:eastAsia="宋体" w:cs="宋体"/>
          <w:sz w:val="24"/>
          <w:szCs w:val="24"/>
        </w:rPr>
      </w:pPr>
      <w:r>
        <w:rPr>
          <w:rStyle w:val="6"/>
          <w:rFonts w:ascii="Times New Roman" w:hAnsi="Times New Roman" w:eastAsia="楷体_GB2312" w:cs="Times New Roman"/>
          <w:sz w:val="28"/>
          <w:szCs w:val="28"/>
        </w:rPr>
        <w:endnoteRef/>
      </w:r>
      <w:r>
        <w:t xml:space="preserve"> </w:t>
      </w:r>
      <w:r>
        <w:rPr>
          <w:rFonts w:hint="eastAsia" w:ascii="宋体" w:hAnsi="宋体" w:eastAsia="宋体" w:cs="宋体"/>
          <w:sz w:val="24"/>
          <w:szCs w:val="24"/>
        </w:rPr>
        <w:t>本表中各项财务数据、人员信息只计算申报主体单独数据，不计算合并报表数据。知识产权信息可合并统计申报主体及其在沪分支机构、在沪对外投资的企业（须绝对控股）信息。</w:t>
      </w:r>
    </w:p>
    <w:p>
      <w:pPr>
        <w:pStyle w:val="2"/>
        <w:jc w:val="both"/>
        <w:rPr>
          <w:rFonts w:hint="eastAsia" w:ascii="宋体" w:hAnsi="宋体" w:eastAsia="宋体" w:cs="宋体"/>
        </w:rPr>
      </w:pPr>
    </w:p>
  </w:endnote>
  <w:endnote w:id="1">
    <w:p>
      <w:pPr>
        <w:snapToGrid w:val="0"/>
        <w:rPr>
          <w:rFonts w:hint="eastAsia" w:ascii="宋体" w:hAnsi="宋体" w:eastAsia="宋体" w:cs="宋体"/>
          <w:sz w:val="24"/>
          <w:szCs w:val="24"/>
        </w:rPr>
      </w:pPr>
      <w:r>
        <w:rPr>
          <w:rFonts w:hint="eastAsia" w:ascii="宋体" w:hAnsi="宋体" w:eastAsia="宋体" w:cs="宋体"/>
          <w:sz w:val="28"/>
          <w:szCs w:val="28"/>
          <w:vertAlign w:val="superscript"/>
        </w:rPr>
        <w:endnoteRef/>
      </w:r>
      <w:r>
        <w:rPr>
          <w:rFonts w:hint="eastAsia" w:ascii="宋体" w:hAnsi="宋体" w:eastAsia="宋体" w:cs="宋体"/>
          <w:sz w:val="24"/>
          <w:szCs w:val="24"/>
        </w:rPr>
        <w:t xml:space="preserve"> 指申报主体绝对控股的境内外企业。</w:t>
      </w:r>
    </w:p>
    <w:p>
      <w:pPr>
        <w:snapToGrid w:val="0"/>
        <w:rPr>
          <w:rFonts w:hint="eastAsia" w:ascii="宋体" w:hAnsi="宋体" w:eastAsia="宋体" w:cs="宋体"/>
          <w:sz w:val="24"/>
          <w:szCs w:val="24"/>
        </w:rPr>
      </w:pPr>
    </w:p>
  </w:endnote>
  <w:endnote w:id="2">
    <w:p>
      <w:pPr>
        <w:snapToGrid w:val="0"/>
        <w:rPr>
          <w:rFonts w:hint="eastAsia" w:ascii="宋体" w:hAnsi="宋体" w:eastAsia="宋体" w:cs="宋体"/>
          <w:sz w:val="24"/>
          <w:szCs w:val="24"/>
        </w:rPr>
      </w:pPr>
      <w:r>
        <w:rPr>
          <w:rFonts w:hint="eastAsia" w:ascii="宋体" w:hAnsi="宋体" w:eastAsia="宋体" w:cs="宋体"/>
          <w:sz w:val="28"/>
          <w:szCs w:val="28"/>
          <w:vertAlign w:val="superscript"/>
        </w:rPr>
        <w:endnoteRef/>
      </w:r>
      <w:r>
        <w:rPr>
          <w:rFonts w:hint="eastAsia" w:ascii="宋体" w:hAnsi="宋体" w:eastAsia="宋体" w:cs="宋体"/>
          <w:sz w:val="28"/>
          <w:szCs w:val="28"/>
        </w:rPr>
        <w:t xml:space="preserve"> </w:t>
      </w:r>
      <w:r>
        <w:rPr>
          <w:rFonts w:hint="eastAsia" w:ascii="宋体" w:hAnsi="宋体" w:eastAsia="宋体" w:cs="宋体"/>
          <w:sz w:val="24"/>
          <w:szCs w:val="24"/>
        </w:rPr>
        <w:t>按照《国民经济行业分类(GB/T 4754-2017)》的大类行业填写所属行业代码。</w:t>
      </w:r>
    </w:p>
    <w:p>
      <w:pPr>
        <w:snapToGrid w:val="0"/>
        <w:rPr>
          <w:rFonts w:hint="eastAsia" w:ascii="宋体" w:hAnsi="宋体" w:eastAsia="宋体" w:cs="宋体"/>
          <w:sz w:val="24"/>
          <w:szCs w:val="24"/>
        </w:rPr>
      </w:pPr>
    </w:p>
  </w:endnote>
  <w:endnote w:id="3">
    <w:p>
      <w:pPr>
        <w:snapToGrid w:val="0"/>
        <w:rPr>
          <w:rFonts w:hint="eastAsia" w:ascii="宋体" w:hAnsi="宋体" w:eastAsia="宋体" w:cs="宋体"/>
          <w:sz w:val="24"/>
          <w:szCs w:val="24"/>
        </w:rPr>
      </w:pPr>
      <w:r>
        <w:rPr>
          <w:rFonts w:hint="eastAsia" w:ascii="宋体" w:hAnsi="宋体" w:eastAsia="宋体" w:cs="宋体"/>
          <w:sz w:val="28"/>
          <w:szCs w:val="28"/>
          <w:vertAlign w:val="superscript"/>
        </w:rPr>
        <w:endnoteRef/>
      </w:r>
      <w:r>
        <w:rPr>
          <w:rFonts w:hint="eastAsia" w:ascii="宋体" w:hAnsi="宋体" w:eastAsia="宋体" w:cs="宋体"/>
          <w:sz w:val="28"/>
          <w:szCs w:val="28"/>
        </w:rPr>
        <w:t xml:space="preserve"> </w:t>
      </w:r>
      <w:r>
        <w:rPr>
          <w:rFonts w:hint="eastAsia" w:ascii="宋体" w:hAnsi="宋体" w:eastAsia="宋体" w:cs="宋体"/>
          <w:sz w:val="24"/>
          <w:szCs w:val="24"/>
        </w:rPr>
        <w:t>对照国家《战略性新兴产业重点产品和服务指导目录》、《上海市战略新兴产业和先导产业发展“十四五”规划》，以及《数字经济及其核心产业统计分类（2021）》核心产业范围填写。无法按该目录分类的，可按行业惯例分类。如是新产品请标明。</w:t>
      </w:r>
    </w:p>
    <w:p>
      <w:pPr>
        <w:snapToGrid w:val="0"/>
        <w:rPr>
          <w:rFonts w:hint="eastAsia" w:ascii="宋体" w:hAnsi="宋体" w:eastAsia="宋体" w:cs="宋体"/>
          <w:sz w:val="24"/>
          <w:szCs w:val="24"/>
        </w:rPr>
      </w:pPr>
    </w:p>
  </w:endnote>
  <w:endnote w:id="4">
    <w:p>
      <w:pPr>
        <w:snapToGrid w:val="0"/>
        <w:rPr>
          <w:rFonts w:hint="eastAsia" w:ascii="宋体" w:hAnsi="宋体" w:eastAsia="宋体" w:cs="宋体"/>
          <w:sz w:val="24"/>
          <w:szCs w:val="24"/>
        </w:rPr>
      </w:pPr>
      <w:r>
        <w:rPr>
          <w:rFonts w:hint="eastAsia" w:ascii="宋体" w:hAnsi="宋体" w:eastAsia="宋体" w:cs="宋体"/>
          <w:sz w:val="28"/>
          <w:szCs w:val="28"/>
          <w:vertAlign w:val="superscript"/>
        </w:rPr>
        <w:endnoteRef/>
      </w:r>
      <w:r>
        <w:rPr>
          <w:rFonts w:hint="eastAsia" w:ascii="宋体" w:hAnsi="宋体" w:eastAsia="宋体" w:cs="宋体"/>
          <w:sz w:val="24"/>
          <w:szCs w:val="24"/>
        </w:rPr>
        <w:t xml:space="preserve"> 归集口径以研发费用加计扣除政策口径计算。参照财税〔2015〕119号文件和97号公告、40号公告规范。</w:t>
      </w:r>
    </w:p>
    <w:p>
      <w:pPr>
        <w:snapToGrid w:val="0"/>
        <w:rPr>
          <w:rFonts w:hint="eastAsia" w:ascii="宋体" w:hAnsi="宋体" w:eastAsia="宋体" w:cs="宋体"/>
          <w:sz w:val="24"/>
          <w:szCs w:val="24"/>
        </w:rPr>
      </w:pPr>
    </w:p>
  </w:endnote>
  <w:endnote w:id="5">
    <w:p>
      <w:pPr>
        <w:pStyle w:val="2"/>
        <w:jc w:val="both"/>
        <w:rPr>
          <w:rFonts w:hint="eastAsia" w:ascii="宋体" w:hAnsi="宋体" w:eastAsia="宋体" w:cs="宋体"/>
          <w:sz w:val="24"/>
          <w:szCs w:val="24"/>
        </w:rPr>
      </w:pPr>
      <w:r>
        <w:rPr>
          <w:rFonts w:hint="eastAsia" w:ascii="宋体" w:hAnsi="宋体" w:eastAsia="宋体" w:cs="宋体"/>
          <w:sz w:val="28"/>
          <w:szCs w:val="28"/>
          <w:vertAlign w:val="superscript"/>
        </w:rPr>
        <w:endnoteRef/>
      </w:r>
      <w:r>
        <w:rPr>
          <w:rFonts w:hint="eastAsia" w:ascii="宋体" w:hAnsi="宋体" w:eastAsia="宋体" w:cs="宋体"/>
          <w:sz w:val="28"/>
          <w:szCs w:val="28"/>
          <w:vertAlign w:val="superscript"/>
        </w:rPr>
        <w:t xml:space="preserve"> </w:t>
      </w:r>
      <w:r>
        <w:rPr>
          <w:rFonts w:hint="eastAsia" w:ascii="宋体" w:hAnsi="宋体" w:eastAsia="宋体" w:cs="宋体"/>
          <w:sz w:val="24"/>
          <w:szCs w:val="24"/>
        </w:rPr>
        <w:t>毛利率=（营业总收入-营业支出的成本）/总收入*100%</w:t>
      </w:r>
    </w:p>
    <w:p>
      <w:pPr>
        <w:pStyle w:val="2"/>
        <w:jc w:val="both"/>
        <w:rPr>
          <w:rFonts w:hint="eastAsia" w:ascii="宋体" w:hAnsi="宋体" w:eastAsia="宋体" w:cs="宋体"/>
        </w:rPr>
      </w:pPr>
    </w:p>
  </w:endnote>
  <w:endnote w:id="6">
    <w:p>
      <w:pPr>
        <w:snapToGrid w:val="0"/>
        <w:rPr>
          <w:rFonts w:hint="eastAsia" w:ascii="宋体" w:hAnsi="宋体" w:eastAsia="宋体" w:cs="宋体"/>
          <w:sz w:val="24"/>
          <w:szCs w:val="24"/>
        </w:rPr>
      </w:pPr>
      <w:r>
        <w:rPr>
          <w:rStyle w:val="6"/>
          <w:rFonts w:hint="eastAsia" w:ascii="宋体" w:hAnsi="宋体" w:eastAsia="宋体" w:cs="宋体"/>
          <w:sz w:val="28"/>
          <w:szCs w:val="28"/>
        </w:rPr>
        <w:endnoteRef/>
      </w:r>
      <w:r>
        <w:rPr>
          <w:rFonts w:hint="eastAsia" w:ascii="宋体" w:hAnsi="宋体" w:eastAsia="宋体" w:cs="宋体"/>
          <w:sz w:val="24"/>
          <w:szCs w:val="24"/>
        </w:rPr>
        <w:t xml:space="preserve"> 包含海外高层次留学人才和在工程技术科技创新工作中取得突出成绩的人才。</w:t>
      </w: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（1）海外高层次留学人才的认定参照《关于在留学人才引进工作中界定海外高层次留学人才的指导意见》（国人部发（2005）25号）的相关规定。</w:t>
      </w: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（2）在工程技术科技创新工作中取得突出成绩的人才表现为：</w:t>
      </w:r>
    </w:p>
    <w:p>
      <w:pPr>
        <w:snapToGrid w:val="0"/>
        <w:ind w:firstLine="720" w:firstLineChars="300"/>
        <w:rPr>
          <w:rFonts w:hint="eastAsia" w:ascii="宋体" w:hAnsi="宋体" w:eastAsia="宋体" w:cs="宋体"/>
          <w:sz w:val="24"/>
          <w:szCs w:val="24"/>
        </w:rPr>
      </w:pPr>
      <w:r>
        <w:rPr>
          <w:rFonts w:hint="eastAsia" w:ascii="宋体" w:hAnsi="宋体" w:eastAsia="宋体" w:cs="宋体"/>
          <w:sz w:val="24"/>
          <w:szCs w:val="24"/>
        </w:rPr>
        <w:t>①取得国家级科技进步奖、自然科学奖、技术发明奖，具有个人证书；</w:t>
      </w:r>
    </w:p>
    <w:p>
      <w:pPr>
        <w:snapToGrid w:val="0"/>
        <w:ind w:firstLine="720" w:firstLineChars="300"/>
        <w:rPr>
          <w:rFonts w:hint="eastAsia" w:ascii="宋体" w:hAnsi="宋体" w:eastAsia="宋体" w:cs="宋体"/>
          <w:sz w:val="24"/>
          <w:szCs w:val="24"/>
        </w:rPr>
      </w:pPr>
      <w:r>
        <w:rPr>
          <w:rFonts w:hint="eastAsia" w:ascii="宋体" w:hAnsi="宋体" w:eastAsia="宋体" w:cs="宋体"/>
          <w:sz w:val="24"/>
          <w:szCs w:val="24"/>
        </w:rPr>
        <w:t>②取得省部级科技进步奖、自然科学奖、技术发明奖主要贡献者，具有个人证书；</w:t>
      </w:r>
    </w:p>
    <w:p>
      <w:pPr>
        <w:snapToGrid w:val="0"/>
        <w:ind w:firstLine="720" w:firstLineChars="300"/>
        <w:rPr>
          <w:rFonts w:hint="eastAsia" w:ascii="宋体" w:hAnsi="宋体" w:eastAsia="宋体" w:cs="宋体"/>
          <w:sz w:val="24"/>
          <w:szCs w:val="24"/>
        </w:rPr>
      </w:pPr>
      <w:r>
        <w:rPr>
          <w:rFonts w:hint="eastAsia" w:ascii="宋体" w:hAnsi="宋体" w:eastAsia="宋体" w:cs="宋体"/>
          <w:sz w:val="24"/>
          <w:szCs w:val="24"/>
        </w:rPr>
        <w:t>③取得与本专业有关的发明专利授权且应用较好的前三位发明者；</w:t>
      </w:r>
    </w:p>
    <w:p>
      <w:pPr>
        <w:snapToGrid w:val="0"/>
        <w:ind w:firstLine="720" w:firstLineChars="300"/>
        <w:rPr>
          <w:rFonts w:hint="eastAsia" w:ascii="宋体" w:hAnsi="宋体" w:eastAsia="宋体" w:cs="宋体"/>
          <w:sz w:val="24"/>
          <w:szCs w:val="24"/>
        </w:rPr>
      </w:pPr>
      <w:r>
        <w:rPr>
          <w:rFonts w:hint="eastAsia" w:ascii="宋体" w:hAnsi="宋体" w:eastAsia="宋体" w:cs="宋体"/>
          <w:sz w:val="24"/>
          <w:szCs w:val="24"/>
        </w:rPr>
        <w:t>④享受国务院政府特殊津贴的；</w:t>
      </w:r>
    </w:p>
    <w:p>
      <w:pPr>
        <w:snapToGrid w:val="0"/>
        <w:ind w:firstLine="720" w:firstLineChars="300"/>
        <w:rPr>
          <w:rFonts w:hint="eastAsia" w:ascii="宋体" w:hAnsi="宋体" w:eastAsia="宋体" w:cs="宋体"/>
          <w:sz w:val="24"/>
          <w:szCs w:val="24"/>
        </w:rPr>
      </w:pPr>
      <w:r>
        <w:rPr>
          <w:rFonts w:hint="eastAsia" w:ascii="宋体" w:hAnsi="宋体" w:eastAsia="宋体" w:cs="宋体"/>
          <w:sz w:val="24"/>
          <w:szCs w:val="24"/>
        </w:rPr>
        <w:t>⑤列入国家或本市“千人计划”培养的；</w:t>
      </w:r>
    </w:p>
    <w:p>
      <w:pPr>
        <w:snapToGrid w:val="0"/>
        <w:ind w:firstLine="720" w:firstLineChars="300"/>
        <w:rPr>
          <w:rFonts w:hint="eastAsia" w:ascii="宋体" w:hAnsi="宋体" w:eastAsia="宋体" w:cs="宋体"/>
          <w:sz w:val="24"/>
          <w:szCs w:val="24"/>
        </w:rPr>
      </w:pPr>
      <w:r>
        <w:rPr>
          <w:rFonts w:hint="eastAsia" w:ascii="宋体" w:hAnsi="宋体" w:eastAsia="宋体" w:cs="宋体"/>
          <w:sz w:val="24"/>
          <w:szCs w:val="24"/>
        </w:rPr>
        <w:t>⑥列入上海市领军人才计划培养的；</w:t>
      </w:r>
    </w:p>
    <w:p>
      <w:pPr>
        <w:snapToGrid w:val="0"/>
        <w:ind w:firstLine="720" w:firstLineChars="300"/>
        <w:rPr>
          <w:rFonts w:hint="eastAsia" w:ascii="宋体" w:hAnsi="宋体" w:eastAsia="宋体" w:cs="宋体"/>
          <w:sz w:val="24"/>
          <w:szCs w:val="24"/>
        </w:rPr>
      </w:pPr>
      <w:r>
        <w:rPr>
          <w:rFonts w:hint="eastAsia" w:ascii="宋体" w:hAnsi="宋体" w:eastAsia="宋体" w:cs="宋体"/>
          <w:sz w:val="24"/>
          <w:szCs w:val="24"/>
        </w:rPr>
        <w:t>⑦列入省部级以上重点攻关项目、产学研项目，科研经费超过1000万元的项目负责人；</w:t>
      </w:r>
    </w:p>
    <w:p>
      <w:pPr>
        <w:snapToGrid w:val="0"/>
        <w:ind w:firstLine="720" w:firstLineChars="300"/>
        <w:rPr>
          <w:rFonts w:hint="eastAsia" w:ascii="宋体" w:hAnsi="宋体" w:eastAsia="宋体" w:cs="宋体"/>
          <w:sz w:val="24"/>
          <w:szCs w:val="24"/>
        </w:rPr>
      </w:pPr>
      <w:r>
        <w:rPr>
          <w:rFonts w:hint="eastAsia" w:ascii="宋体" w:hAnsi="宋体" w:eastAsia="宋体" w:cs="宋体"/>
          <w:sz w:val="24"/>
          <w:szCs w:val="24"/>
        </w:rPr>
        <w:t>⑧属于优先发展的高新技术产业，并通过上海市高新技术成果转化项目A级认定，产业化状况完全符合预期目标，年利润超过100万元的高新技术成果转化项目负责人。</w:t>
      </w: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（3）其他符合获得</w:t>
      </w:r>
      <w:r>
        <w:rPr>
          <w:rFonts w:hint="eastAsia" w:ascii="宋体" w:hAnsi="宋体" w:eastAsia="宋体" w:cs="宋体"/>
          <w:spacing w:val="-6"/>
          <w:kern w:val="0"/>
          <w:sz w:val="24"/>
          <w:szCs w:val="24"/>
        </w:rPr>
        <w:t>国家或本市科技人才荣誉的情况可附说明。</w:t>
      </w:r>
    </w:p>
    <w:p>
      <w:pPr>
        <w:pStyle w:val="2"/>
        <w:jc w:val="both"/>
        <w:rPr>
          <w:rFonts w:hint="eastAsia" w:ascii="宋体" w:hAnsi="宋体" w:eastAsia="宋体" w:cs="宋体"/>
        </w:rPr>
      </w:pPr>
    </w:p>
  </w:endnote>
  <w:endnote w:id="7">
    <w:p>
      <w:pPr>
        <w:pStyle w:val="2"/>
        <w:jc w:val="both"/>
        <w:rPr>
          <w:rFonts w:hint="eastAsia" w:ascii="宋体" w:hAnsi="宋体" w:eastAsia="宋体" w:cs="宋体"/>
        </w:rPr>
      </w:pPr>
      <w:r>
        <w:rPr>
          <w:rStyle w:val="6"/>
          <w:rFonts w:hint="eastAsia" w:ascii="宋体" w:hAnsi="宋体" w:eastAsia="宋体" w:cs="宋体"/>
          <w:sz w:val="28"/>
          <w:szCs w:val="28"/>
        </w:rPr>
        <w:endnoteRef/>
      </w:r>
      <w:r>
        <w:rPr>
          <w:rFonts w:hint="eastAsia" w:ascii="宋体" w:hAnsi="宋体" w:eastAsia="宋体" w:cs="宋体"/>
          <w:sz w:val="24"/>
          <w:szCs w:val="24"/>
        </w:rPr>
        <w:t xml:space="preserve"> 以发改、科技、工信、商务、知识产权等相关部门颁发的科技创新类奖项和重大专项为准。</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Times New Roma">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Wingdings 2">
    <w:panose1 w:val="05020102010507070707"/>
    <w:charset w:val="02"/>
    <w:family w:val="swiss"/>
    <w:pitch w:val="default"/>
    <w:sig w:usb0="00000000" w:usb1="00000000" w:usb2="00000000" w:usb3="00000000" w:csb0="80000000" w:csb1="00000000"/>
  </w:font>
  <w:font w:name="DejaVu Sans">
    <w:altName w:val="Segoe Print"/>
    <w:panose1 w:val="020B0603030804020204"/>
    <w:charset w:val="00"/>
    <w:family w:val="auto"/>
    <w:pitch w:val="default"/>
    <w:sig w:usb0="00000000" w:usb1="00000000" w:usb2="0A246029" w:usb3="0400200C" w:csb0="600001FF" w:csb1="DFFF0000"/>
  </w:font>
  <w:font w:name="Noto Sans CJK JP Bold">
    <w:altName w:val="宋体"/>
    <w:panose1 w:val="020B0800000000000000"/>
    <w:charset w:val="86"/>
    <w:family w:val="auto"/>
    <w:pitch w:val="default"/>
    <w:sig w:usb0="00000000" w:usb1="00000000" w:usb2="00000016" w:usb3="00000000" w:csb0="602E0107" w:csb1="00000000"/>
  </w:font>
  <w:font w:name="华文中宋">
    <w:panose1 w:val="02010600040101010101"/>
    <w:charset w:val="86"/>
    <w:family w:val="auto"/>
    <w:pitch w:val="default"/>
    <w:sig w:usb0="00000287" w:usb1="080F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025614"/>
    </w:sdtPr>
    <w:sdtContent>
      <w:p>
        <w:pPr>
          <w:pStyle w:val="3"/>
          <w:jc w:val="center"/>
        </w:pPr>
        <w:r>
          <w:fldChar w:fldCharType="begin"/>
        </w:r>
        <w:r>
          <w:instrText xml:space="preserve">PAGE   \* MERGEFORMAT</w:instrText>
        </w:r>
        <w:r>
          <w:fldChar w:fldCharType="separate"/>
        </w:r>
        <w:r>
          <w:rPr>
            <w:lang w:val="zh-CN"/>
          </w:rPr>
          <w:t>19</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pos w:val="sectEnd"/>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68"/>
    <w:rsid w:val="000E6468"/>
    <w:rsid w:val="00233B7B"/>
    <w:rsid w:val="002D7C24"/>
    <w:rsid w:val="00413065"/>
    <w:rsid w:val="00484F89"/>
    <w:rsid w:val="00655B47"/>
    <w:rsid w:val="00733EED"/>
    <w:rsid w:val="0087469B"/>
    <w:rsid w:val="0099321B"/>
    <w:rsid w:val="00AF3F31"/>
    <w:rsid w:val="00C67431"/>
    <w:rsid w:val="00CC6712"/>
    <w:rsid w:val="00DC7399"/>
    <w:rsid w:val="00DD5514"/>
    <w:rsid w:val="00E3045F"/>
    <w:rsid w:val="00E47CA9"/>
    <w:rsid w:val="00F11815"/>
    <w:rsid w:val="00F96F00"/>
    <w:rsid w:val="18F96D39"/>
    <w:rsid w:val="27BD1BD3"/>
    <w:rsid w:val="37F82BB6"/>
    <w:rsid w:val="54C34E85"/>
    <w:rsid w:val="65B9E93C"/>
    <w:rsid w:val="7BBF8BA0"/>
    <w:rsid w:val="7DDF7194"/>
    <w:rsid w:val="E4FFDA5E"/>
    <w:rsid w:val="EA43638D"/>
    <w:rsid w:val="F5F7F26F"/>
    <w:rsid w:val="F7BF7A83"/>
    <w:rsid w:val="FFFFBF0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endnote text"/>
    <w:basedOn w:val="1"/>
    <w:link w:val="9"/>
    <w:unhideWhenUsed/>
    <w:qFormat/>
    <w:uiPriority w:val="99"/>
    <w:pPr>
      <w:snapToGrid w:val="0"/>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ndnote reference"/>
    <w:basedOn w:val="5"/>
    <w:unhideWhenUsed/>
    <w:qFormat/>
    <w:uiPriority w:val="99"/>
    <w:rPr>
      <w:vertAlign w:val="superscript"/>
    </w:rPr>
  </w:style>
  <w:style w:type="table" w:styleId="8">
    <w:name w:val="Table Grid"/>
    <w:basedOn w:val="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尾注文本 Char"/>
    <w:basedOn w:val="5"/>
    <w:link w:val="2"/>
    <w:semiHidden/>
    <w:qFormat/>
    <w:uiPriority w:val="99"/>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966</Words>
  <Characters>5507</Characters>
  <Lines>45</Lines>
  <Paragraphs>12</Paragraphs>
  <ScaleCrop>false</ScaleCrop>
  <LinksUpToDate>false</LinksUpToDate>
  <CharactersWithSpaces>6461</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2024-07-05T14:51:00Z</dcterms:created>
  <dc:creator>吴 启明</dc:creator>
  <cp:lastModifiedBy>Administrator</cp:lastModifiedBy>
  <cp:lastPrinted>2024-07-05T08:33:00Z</cp:lastPrinted>
  <dcterms:modified xsi:type="dcterms:W3CDTF">2024-07-19T07:11:14Z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