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color w:val="000000"/>
          <w:sz w:val="32"/>
          <w:szCs w:val="32"/>
        </w:rPr>
        <w:t>附件6</w:t>
      </w:r>
    </w:p>
    <w:p>
      <w:pPr>
        <w:jc w:val="center"/>
        <w:rPr>
          <w:rFonts w:ascii="黑体" w:eastAsia="黑体"/>
          <w:bCs/>
          <w:color w:val="000000"/>
          <w:sz w:val="30"/>
          <w:szCs w:val="30"/>
        </w:rPr>
      </w:pPr>
    </w:p>
    <w:p>
      <w:pPr>
        <w:jc w:val="center"/>
        <w:rPr>
          <w:rFonts w:ascii="黑体" w:eastAsia="黑体"/>
          <w:bCs/>
          <w:color w:val="000000"/>
          <w:sz w:val="30"/>
          <w:szCs w:val="30"/>
        </w:rPr>
      </w:pPr>
      <w:r>
        <w:rPr>
          <w:rFonts w:hint="eastAsia" w:ascii="黑体" w:eastAsia="黑体"/>
          <w:bCs/>
          <w:color w:val="000000"/>
          <w:sz w:val="30"/>
          <w:szCs w:val="30"/>
        </w:rPr>
        <w:t>2023年青浦区高中阶段区级艺术骨干学生招生工作日程安排</w:t>
      </w:r>
    </w:p>
    <w:tbl>
      <w:tblPr>
        <w:tblStyle w:val="4"/>
        <w:tblpPr w:leftFromText="180" w:rightFromText="180" w:vertAnchor="text" w:horzAnchor="margin" w:tblpX="-400" w:tblpY="217"/>
        <w:tblW w:w="9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5954"/>
        <w:gridCol w:w="2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3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日期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内容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4月中旬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制定本年度《青浦区高中阶段学校招收艺术骨干学生工作的通知》文件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4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4月下旬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各招生学校资格确认方案上报、审定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区教育局、招生学校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4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4月23日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本年度《青浦区高中阶段学校招收艺术骨干学生工作的通知》及各招生学校资格确认方案向社会公布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区教育局、招生学校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4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4月24日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召开初中学校招生工作会议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区教育局、招考中心、青少年活动中心、相关学校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37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5月3日前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各初中学校动员，报名资格审查，公示，将报名表交至招生学校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各初中学校、学生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75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5月4日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区教育局、招生学校联合审核报名材料并最终确认考生报名资格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区教育局、招考中心、青少年活动中心、招生学校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1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5月7日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组织开展资格确认现场测试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区教育局、招考中心、青少年活动中心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7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5月7日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各招生学校公示通过资格确认学生名单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招生学校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7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5月12日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各招生学校上报通过资格确认考生名单，区教育局审核确认汇总相关材料并报市教育考试院备案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区教育局、招考中心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7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6月21-25日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学生志愿填报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各相关初中学校、学生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74" w:hRule="atLeast"/>
        </w:trPr>
        <w:tc>
          <w:tcPr>
            <w:tcW w:w="1365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7月26-27日</w:t>
            </w:r>
          </w:p>
        </w:tc>
        <w:tc>
          <w:tcPr>
            <w:tcW w:w="5954" w:type="dxa"/>
            <w:noWrap w:val="0"/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投档录取</w:t>
            </w:r>
          </w:p>
        </w:tc>
        <w:tc>
          <w:tcPr>
            <w:tcW w:w="2611" w:type="dxa"/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招考中心</w:t>
            </w:r>
          </w:p>
        </w:tc>
      </w:tr>
    </w:tbl>
    <w:p>
      <w:pPr>
        <w:rPr>
          <w:rFonts w:hint="eastAsia" w:ascii="仿宋" w:hAnsi="仿宋" w:eastAsia="仿宋" w:cs="宋体"/>
          <w:color w:val="000000"/>
          <w:sz w:val="24"/>
        </w:rPr>
      </w:pPr>
    </w:p>
    <w:p>
      <w:pPr>
        <w:rPr>
          <w:rFonts w:ascii="仿宋" w:hAnsi="仿宋" w:eastAsia="仿宋" w:cs="宋体"/>
          <w:color w:val="000000"/>
          <w:sz w:val="24"/>
        </w:rPr>
      </w:pPr>
      <w:r>
        <w:rPr>
          <w:rFonts w:hint="eastAsia" w:ascii="仿宋" w:hAnsi="仿宋" w:eastAsia="仿宋" w:cs="宋体"/>
          <w:color w:val="000000"/>
          <w:sz w:val="24"/>
        </w:rPr>
        <w:t>注：以上时间如有变动，另行通知。</w:t>
      </w:r>
    </w:p>
    <w:p>
      <w:pPr>
        <w:widowControl/>
        <w:spacing w:line="560" w:lineRule="exact"/>
        <w:jc w:val="left"/>
        <w:rPr>
          <w:rFonts w:eastAsia="仿宋_GB2312"/>
          <w:vanish/>
          <w:color w:val="000000"/>
          <w:sz w:val="32"/>
          <w:szCs w:val="32"/>
        </w:rPr>
      </w:pPr>
    </w:p>
    <w:p>
      <w:pPr>
        <w:snapToGrid w:val="0"/>
        <w:spacing w:line="360" w:lineRule="exact"/>
        <w:ind w:firstLine="480" w:firstLineChars="200"/>
        <w:textAlignment w:val="baseline"/>
        <w:rPr>
          <w:color w:val="000000"/>
          <w:sz w:val="24"/>
          <w:szCs w:val="24"/>
        </w:rPr>
      </w:pPr>
    </w:p>
    <w:sectPr>
      <w:footerReference r:id="rId3" w:type="default"/>
      <w:pgSz w:w="11962" w:h="16877"/>
      <w:pgMar w:top="1015" w:right="1174" w:bottom="1928" w:left="1633" w:header="0" w:footer="1565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</w:rPr>
    </w:pPr>
    <w:r>
      <w:rPr>
        <w:rStyle w:val="7"/>
        <w:rFonts w:hint="eastAsia" w:ascii="宋体" w:hAnsi="宋体"/>
        <w:sz w:val="28"/>
      </w:rPr>
      <w:t>—</w:t>
    </w:r>
    <w:r>
      <w:rPr>
        <w:rStyle w:val="7"/>
        <w:rFonts w:ascii="宋体" w:hAnsi="宋体"/>
        <w:sz w:val="28"/>
      </w:rPr>
      <w:fldChar w:fldCharType="begin"/>
    </w:r>
    <w:r>
      <w:rPr>
        <w:rStyle w:val="7"/>
        <w:rFonts w:ascii="宋体" w:hAnsi="宋体"/>
        <w:sz w:val="28"/>
      </w:rPr>
      <w:instrText xml:space="preserve">PAGE  </w:instrText>
    </w:r>
    <w:r>
      <w:rPr>
        <w:rStyle w:val="7"/>
        <w:rFonts w:ascii="宋体" w:hAnsi="宋体"/>
        <w:sz w:val="28"/>
      </w:rPr>
      <w:fldChar w:fldCharType="separate"/>
    </w:r>
    <w:r>
      <w:rPr>
        <w:rStyle w:val="7"/>
        <w:rFonts w:ascii="宋体" w:hAnsi="宋体"/>
        <w:sz w:val="28"/>
        <w:lang/>
      </w:rPr>
      <w:t>6</w:t>
    </w:r>
    <w:r>
      <w:rPr>
        <w:rStyle w:val="7"/>
        <w:rFonts w:ascii="宋体" w:hAnsi="宋体"/>
        <w:sz w:val="28"/>
      </w:rPr>
      <w:fldChar w:fldCharType="end"/>
    </w:r>
    <w:r>
      <w:rPr>
        <w:rStyle w:val="7"/>
        <w:rFonts w:hint="eastAsia" w:ascii="宋体" w:hAnsi="宋体"/>
        <w:sz w:val="28"/>
      </w:rPr>
      <w:t>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zYWIwNTVjODNiOTg4ZTMyMWQ5ZTMwMjhkY2U3OGEifQ=="/>
  </w:docVars>
  <w:rsids>
    <w:rsidRoot w:val="62F13B02"/>
    <w:rsid w:val="000118C9"/>
    <w:rsid w:val="00012EED"/>
    <w:rsid w:val="00017FB7"/>
    <w:rsid w:val="00063FA3"/>
    <w:rsid w:val="00064F10"/>
    <w:rsid w:val="000650F7"/>
    <w:rsid w:val="00067355"/>
    <w:rsid w:val="000714C1"/>
    <w:rsid w:val="00071F09"/>
    <w:rsid w:val="000B1DF7"/>
    <w:rsid w:val="000E0213"/>
    <w:rsid w:val="000F2E80"/>
    <w:rsid w:val="00156268"/>
    <w:rsid w:val="001802F9"/>
    <w:rsid w:val="001A3C2D"/>
    <w:rsid w:val="001C5A8B"/>
    <w:rsid w:val="001E0321"/>
    <w:rsid w:val="001E649C"/>
    <w:rsid w:val="00210905"/>
    <w:rsid w:val="0024002D"/>
    <w:rsid w:val="002505BC"/>
    <w:rsid w:val="00262492"/>
    <w:rsid w:val="00271A6A"/>
    <w:rsid w:val="00272F80"/>
    <w:rsid w:val="00280285"/>
    <w:rsid w:val="002835A2"/>
    <w:rsid w:val="00283C54"/>
    <w:rsid w:val="00290353"/>
    <w:rsid w:val="00295B5E"/>
    <w:rsid w:val="002F1766"/>
    <w:rsid w:val="002F485B"/>
    <w:rsid w:val="00311674"/>
    <w:rsid w:val="003118C0"/>
    <w:rsid w:val="0034110B"/>
    <w:rsid w:val="00353453"/>
    <w:rsid w:val="00362143"/>
    <w:rsid w:val="003631B6"/>
    <w:rsid w:val="003A4E95"/>
    <w:rsid w:val="003F3BD9"/>
    <w:rsid w:val="00407FC9"/>
    <w:rsid w:val="00456885"/>
    <w:rsid w:val="004674FB"/>
    <w:rsid w:val="0048277D"/>
    <w:rsid w:val="004A42D6"/>
    <w:rsid w:val="004C623D"/>
    <w:rsid w:val="004C72A2"/>
    <w:rsid w:val="004E3085"/>
    <w:rsid w:val="004F6D93"/>
    <w:rsid w:val="00524AF8"/>
    <w:rsid w:val="00550198"/>
    <w:rsid w:val="0056036D"/>
    <w:rsid w:val="005711D9"/>
    <w:rsid w:val="00573792"/>
    <w:rsid w:val="005767C8"/>
    <w:rsid w:val="005856CA"/>
    <w:rsid w:val="005C68E3"/>
    <w:rsid w:val="00630327"/>
    <w:rsid w:val="006349FD"/>
    <w:rsid w:val="00660A35"/>
    <w:rsid w:val="0067722F"/>
    <w:rsid w:val="0069068B"/>
    <w:rsid w:val="006F1755"/>
    <w:rsid w:val="006F74A3"/>
    <w:rsid w:val="00701E8D"/>
    <w:rsid w:val="00721AB0"/>
    <w:rsid w:val="00743868"/>
    <w:rsid w:val="007673E7"/>
    <w:rsid w:val="00782EEE"/>
    <w:rsid w:val="00784E68"/>
    <w:rsid w:val="007A2936"/>
    <w:rsid w:val="007C68E2"/>
    <w:rsid w:val="007F40BA"/>
    <w:rsid w:val="008677F5"/>
    <w:rsid w:val="009179A2"/>
    <w:rsid w:val="00936990"/>
    <w:rsid w:val="009570B3"/>
    <w:rsid w:val="009752EA"/>
    <w:rsid w:val="009873FF"/>
    <w:rsid w:val="009B56F4"/>
    <w:rsid w:val="009B6040"/>
    <w:rsid w:val="009C6C05"/>
    <w:rsid w:val="00A053B1"/>
    <w:rsid w:val="00A123BC"/>
    <w:rsid w:val="00A20D93"/>
    <w:rsid w:val="00A24D7E"/>
    <w:rsid w:val="00A271F5"/>
    <w:rsid w:val="00A5634D"/>
    <w:rsid w:val="00A83402"/>
    <w:rsid w:val="00A96EA5"/>
    <w:rsid w:val="00AF1B57"/>
    <w:rsid w:val="00AF251B"/>
    <w:rsid w:val="00B41434"/>
    <w:rsid w:val="00BC4E80"/>
    <w:rsid w:val="00BF1C89"/>
    <w:rsid w:val="00C04526"/>
    <w:rsid w:val="00C05A0A"/>
    <w:rsid w:val="00C060AC"/>
    <w:rsid w:val="00C360F2"/>
    <w:rsid w:val="00C46714"/>
    <w:rsid w:val="00C632CE"/>
    <w:rsid w:val="00C6529F"/>
    <w:rsid w:val="00CF7DBB"/>
    <w:rsid w:val="00D448D2"/>
    <w:rsid w:val="00D762C9"/>
    <w:rsid w:val="00DA692F"/>
    <w:rsid w:val="00DD6723"/>
    <w:rsid w:val="00E000C9"/>
    <w:rsid w:val="00E143B0"/>
    <w:rsid w:val="00E162A6"/>
    <w:rsid w:val="00E375A8"/>
    <w:rsid w:val="00E45828"/>
    <w:rsid w:val="00E56431"/>
    <w:rsid w:val="00E7068D"/>
    <w:rsid w:val="00E70913"/>
    <w:rsid w:val="00EA72F6"/>
    <w:rsid w:val="00ED2878"/>
    <w:rsid w:val="00ED316D"/>
    <w:rsid w:val="00F159A3"/>
    <w:rsid w:val="00F21A6D"/>
    <w:rsid w:val="00F50E93"/>
    <w:rsid w:val="00F8023A"/>
    <w:rsid w:val="00F86FB1"/>
    <w:rsid w:val="00F9627B"/>
    <w:rsid w:val="00FB2FF0"/>
    <w:rsid w:val="00FE6008"/>
    <w:rsid w:val="018500EA"/>
    <w:rsid w:val="05535400"/>
    <w:rsid w:val="06916CB8"/>
    <w:rsid w:val="0A4505E1"/>
    <w:rsid w:val="0F9C29B1"/>
    <w:rsid w:val="11676861"/>
    <w:rsid w:val="11E63BAA"/>
    <w:rsid w:val="13C30433"/>
    <w:rsid w:val="13CC58CF"/>
    <w:rsid w:val="163D4862"/>
    <w:rsid w:val="18D747DB"/>
    <w:rsid w:val="1963464B"/>
    <w:rsid w:val="1EA25BAA"/>
    <w:rsid w:val="21CD3425"/>
    <w:rsid w:val="224258CE"/>
    <w:rsid w:val="247026BC"/>
    <w:rsid w:val="25372993"/>
    <w:rsid w:val="25745F06"/>
    <w:rsid w:val="27915384"/>
    <w:rsid w:val="2CE9449B"/>
    <w:rsid w:val="2D517CC6"/>
    <w:rsid w:val="2E9A7ACB"/>
    <w:rsid w:val="2EA4771D"/>
    <w:rsid w:val="309C43EE"/>
    <w:rsid w:val="31AD7DF1"/>
    <w:rsid w:val="34E83B47"/>
    <w:rsid w:val="369C1BB2"/>
    <w:rsid w:val="3706174A"/>
    <w:rsid w:val="38985B72"/>
    <w:rsid w:val="3B0B739D"/>
    <w:rsid w:val="40982BEB"/>
    <w:rsid w:val="435535EE"/>
    <w:rsid w:val="44292F78"/>
    <w:rsid w:val="46EC04F8"/>
    <w:rsid w:val="47753114"/>
    <w:rsid w:val="4BED04C1"/>
    <w:rsid w:val="4C84361D"/>
    <w:rsid w:val="4DE453E7"/>
    <w:rsid w:val="50A867A1"/>
    <w:rsid w:val="51BF0246"/>
    <w:rsid w:val="51FC4FF6"/>
    <w:rsid w:val="52F65EE9"/>
    <w:rsid w:val="531D77D5"/>
    <w:rsid w:val="5A951B44"/>
    <w:rsid w:val="5E2F5A32"/>
    <w:rsid w:val="5E313167"/>
    <w:rsid w:val="5EC0115A"/>
    <w:rsid w:val="61D96ED1"/>
    <w:rsid w:val="62F13B02"/>
    <w:rsid w:val="63CF256B"/>
    <w:rsid w:val="67647352"/>
    <w:rsid w:val="67666FD0"/>
    <w:rsid w:val="67FF2CF3"/>
    <w:rsid w:val="68FA61F5"/>
    <w:rsid w:val="6B5B6BAD"/>
    <w:rsid w:val="6C62648D"/>
    <w:rsid w:val="6CFB25AF"/>
    <w:rsid w:val="6D3A6DD1"/>
    <w:rsid w:val="6D453338"/>
    <w:rsid w:val="6E9B37EF"/>
    <w:rsid w:val="6EFD033B"/>
    <w:rsid w:val="6FC0720B"/>
    <w:rsid w:val="707F2C23"/>
    <w:rsid w:val="7175649B"/>
    <w:rsid w:val="749048CB"/>
    <w:rsid w:val="7B452CBB"/>
    <w:rsid w:val="7EA637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7">
    <w:name w:val="page number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页眉 Char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1353</Words>
  <Characters>1389</Characters>
  <Lines>14</Lines>
  <Paragraphs>3</Paragraphs>
  <TotalTime>0</TotalTime>
  <ScaleCrop>false</ScaleCrop>
  <LinksUpToDate>false</LinksUpToDate>
  <CharactersWithSpaces>1652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2023-04-23T01:51:00Z</dcterms:created>
  <dc:creator>晓山青</dc:creator>
  <cp:lastModifiedBy>岑丫岑</cp:lastModifiedBy>
  <dcterms:modified xsi:type="dcterms:W3CDTF">2023-04-23T02:55:14Z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1D34DC13B57F4F678E3204A218C64810_13</vt:lpwstr>
  </property>
</Properties>
</file>