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19FCB">
      <w:pPr>
        <w:keepNext w:val="0"/>
        <w:keepLines w:val="0"/>
        <w:pageBreakBefore w:val="0"/>
        <w:shd w:val="clear" w:color="auto" w:fill="auto"/>
        <w:kinsoku/>
        <w:wordWrap/>
        <w:overflowPunct/>
        <w:topLinePunct w:val="0"/>
        <w:autoSpaceDE/>
        <w:autoSpaceDN/>
        <w:bidi w:val="0"/>
        <w:adjustRightInd w:val="0"/>
        <w:snapToGrid w:val="0"/>
        <w:spacing w:line="600" w:lineRule="exact"/>
        <w:jc w:val="center"/>
        <w:textAlignment w:val="auto"/>
        <w:rPr>
          <w:rFonts w:hint="eastAsia" w:ascii="方正小标宋简体" w:eastAsia="方正小标宋简体"/>
          <w:color w:val="auto"/>
          <w:spacing w:val="-4"/>
          <w:kern w:val="13"/>
          <w:sz w:val="44"/>
          <w:lang w:eastAsia="zh-CN"/>
        </w:rPr>
      </w:pPr>
      <w:r>
        <w:rPr>
          <w:rFonts w:hint="eastAsia" w:ascii="方正小标宋简体" w:eastAsia="方正小标宋简体"/>
          <w:color w:val="auto"/>
          <w:spacing w:val="-4"/>
          <w:kern w:val="13"/>
          <w:sz w:val="44"/>
        </w:rPr>
        <w:t>嘉定区支持低空经济高质量发展的若干政策</w:t>
      </w:r>
      <w:r>
        <w:rPr>
          <w:rFonts w:hint="eastAsia" w:ascii="方正小标宋简体" w:eastAsia="方正小标宋简体"/>
          <w:color w:val="auto"/>
          <w:spacing w:val="-4"/>
          <w:kern w:val="13"/>
          <w:sz w:val="44"/>
          <w:lang w:eastAsia="zh-CN"/>
        </w:rPr>
        <w:t>（试行）申报指南</w:t>
      </w:r>
    </w:p>
    <w:p w14:paraId="5EDBCFC8">
      <w:pPr>
        <w:bidi w:val="0"/>
        <w:ind w:firstLine="640" w:firstLineChars="200"/>
        <w:rPr>
          <w:rFonts w:hint="eastAsia" w:ascii="仿宋_GB2312" w:eastAsia="仿宋_GB2312"/>
          <w:sz w:val="32"/>
          <w:szCs w:val="32"/>
          <w:lang w:eastAsia="zh-CN"/>
        </w:rPr>
      </w:pPr>
    </w:p>
    <w:p w14:paraId="7295EE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仿宋_GB2312"/>
          <w:b w:val="0"/>
          <w:bCs w:val="0"/>
          <w:i w:val="0"/>
          <w:iCs w:val="0"/>
          <w:caps w:val="0"/>
          <w:color w:val="333333"/>
          <w:spacing w:val="8"/>
          <w:sz w:val="32"/>
          <w:szCs w:val="32"/>
          <w:shd w:val="clear" w:fill="FFFFFF"/>
          <w:lang w:eastAsia="zh-CN"/>
        </w:rPr>
      </w:pPr>
      <w:r>
        <w:rPr>
          <w:rFonts w:hint="eastAsia" w:ascii="仿宋_GB2312" w:eastAsia="仿宋_GB2312"/>
          <w:sz w:val="32"/>
          <w:szCs w:val="32"/>
          <w:lang w:eastAsia="zh-CN"/>
        </w:rPr>
        <w:t>为落实《嘉定区支持低空经济高质量发展的若干政策（试行）》（嘉经规〔202</w:t>
      </w:r>
      <w:r>
        <w:rPr>
          <w:rFonts w:hint="eastAsia" w:ascii="仿宋_GB2312" w:eastAsia="仿宋_GB2312"/>
          <w:sz w:val="32"/>
          <w:szCs w:val="32"/>
          <w:lang w:val="en-US" w:eastAsia="zh-CN"/>
        </w:rPr>
        <w:t>5</w:t>
      </w:r>
      <w:r>
        <w:rPr>
          <w:rFonts w:hint="eastAsia" w:ascii="仿宋_GB2312" w:eastAsia="仿宋_GB2312"/>
          <w:sz w:val="32"/>
          <w:szCs w:val="32"/>
          <w:lang w:eastAsia="zh-CN"/>
        </w:rPr>
        <w:t>〕1号）文件精神，</w:t>
      </w:r>
      <w:r>
        <w:rPr>
          <w:rFonts w:hint="eastAsia" w:ascii="仿宋_GB2312" w:eastAsia="仿宋_GB2312"/>
          <w:sz w:val="32"/>
          <w:szCs w:val="32"/>
        </w:rPr>
        <w:t>切实做好嘉定区</w:t>
      </w:r>
      <w:r>
        <w:rPr>
          <w:rFonts w:hint="eastAsia" w:ascii="仿宋_GB2312" w:eastAsia="仿宋_GB2312"/>
          <w:sz w:val="32"/>
          <w:szCs w:val="32"/>
          <w:lang w:eastAsia="zh-CN"/>
        </w:rPr>
        <w:t>低空经济</w:t>
      </w:r>
      <w:r>
        <w:rPr>
          <w:rFonts w:hint="eastAsia" w:ascii="仿宋_GB2312" w:eastAsia="仿宋_GB2312"/>
          <w:sz w:val="32"/>
          <w:szCs w:val="32"/>
        </w:rPr>
        <w:t>产业高质量发展专项申报有关工作，推动嘉定区</w:t>
      </w:r>
      <w:r>
        <w:rPr>
          <w:rFonts w:hint="eastAsia" w:ascii="仿宋_GB2312" w:eastAsia="仿宋_GB2312"/>
          <w:sz w:val="32"/>
          <w:szCs w:val="32"/>
          <w:lang w:eastAsia="zh-CN"/>
        </w:rPr>
        <w:t>低空经济</w:t>
      </w:r>
      <w:r>
        <w:rPr>
          <w:rFonts w:hint="eastAsia" w:ascii="仿宋_GB2312" w:eastAsia="仿宋_GB2312"/>
          <w:sz w:val="32"/>
          <w:szCs w:val="32"/>
        </w:rPr>
        <w:t>产业高质量发展，</w:t>
      </w:r>
      <w:r>
        <w:rPr>
          <w:rFonts w:hint="eastAsia" w:ascii="仿宋_GB2312" w:eastAsia="仿宋_GB2312"/>
          <w:sz w:val="32"/>
          <w:szCs w:val="32"/>
          <w:lang w:eastAsia="zh-CN"/>
        </w:rPr>
        <w:t>现结合本区实际，制定本申报指南。</w:t>
      </w:r>
    </w:p>
    <w:p w14:paraId="68C6E9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hint="eastAsia" w:ascii="黑体" w:hAnsi="黑体" w:eastAsia="黑体" w:cs="黑体"/>
          <w:b w:val="0"/>
          <w:bCs w:val="0"/>
          <w:i w:val="0"/>
          <w:iCs w:val="0"/>
          <w:caps w:val="0"/>
          <w:color w:val="333333"/>
          <w:spacing w:val="8"/>
          <w:sz w:val="32"/>
          <w:szCs w:val="32"/>
          <w:shd w:val="clear" w:fill="FFFFFF"/>
          <w:lang w:eastAsia="zh-CN"/>
        </w:rPr>
      </w:pPr>
      <w:r>
        <w:rPr>
          <w:rFonts w:hint="eastAsia" w:ascii="黑体" w:hAnsi="黑体" w:eastAsia="黑体" w:cs="黑体"/>
          <w:b w:val="0"/>
          <w:bCs w:val="0"/>
          <w:i w:val="0"/>
          <w:iCs w:val="0"/>
          <w:caps w:val="0"/>
          <w:color w:val="333333"/>
          <w:spacing w:val="8"/>
          <w:sz w:val="32"/>
          <w:szCs w:val="32"/>
          <w:shd w:val="clear" w:fill="FFFFFF"/>
          <w:lang w:eastAsia="zh-CN"/>
        </w:rPr>
        <w:t>一、支持范围</w:t>
      </w:r>
    </w:p>
    <w:p w14:paraId="013A7C27">
      <w:pPr>
        <w:keepNext w:val="0"/>
        <w:keepLines w:val="0"/>
        <w:pageBreakBefore w:val="0"/>
        <w:tabs>
          <w:tab w:val="left" w:pos="1845"/>
        </w:tabs>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b w:val="0"/>
          <w:bCs w:val="0"/>
          <w:i w:val="0"/>
          <w:iCs w:val="0"/>
          <w:caps w:val="0"/>
          <w:color w:val="333333"/>
          <w:spacing w:val="8"/>
          <w:sz w:val="32"/>
          <w:szCs w:val="32"/>
          <w:shd w:val="clear" w:fill="FFFFFF"/>
          <w:lang w:val="en-US" w:eastAsia="zh-CN"/>
        </w:rPr>
      </w:pPr>
      <w:r>
        <w:rPr>
          <w:rFonts w:hint="eastAsia" w:ascii="仿宋_GB2312" w:eastAsia="仿宋_GB2312"/>
          <w:sz w:val="32"/>
          <w:szCs w:val="32"/>
        </w:rPr>
        <w:t>嘉定区</w:t>
      </w:r>
      <w:r>
        <w:rPr>
          <w:rFonts w:hint="eastAsia" w:ascii="仿宋_GB2312" w:eastAsia="仿宋_GB2312"/>
          <w:sz w:val="32"/>
          <w:szCs w:val="32"/>
          <w:lang w:eastAsia="zh-CN"/>
        </w:rPr>
        <w:t>低空经济</w:t>
      </w:r>
      <w:r>
        <w:rPr>
          <w:rFonts w:hint="eastAsia" w:ascii="仿宋_GB2312" w:eastAsia="仿宋_GB2312"/>
          <w:sz w:val="32"/>
          <w:szCs w:val="32"/>
        </w:rPr>
        <w:t>产业</w:t>
      </w:r>
      <w:r>
        <w:rPr>
          <w:rFonts w:hint="eastAsia" w:ascii="仿宋_GB2312" w:eastAsia="仿宋_GB2312"/>
          <w:sz w:val="32"/>
          <w:szCs w:val="32"/>
          <w:lang w:eastAsia="zh-CN"/>
        </w:rPr>
        <w:t>政策聚焦低空经济领域，</w:t>
      </w:r>
      <w:r>
        <w:rPr>
          <w:rFonts w:hint="eastAsia" w:ascii="仿宋_GB2312" w:eastAsia="仿宋_GB2312"/>
          <w:sz w:val="32"/>
          <w:szCs w:val="32"/>
        </w:rPr>
        <w:t>以提升产业链现代化水平、促进产业高质量发展为导向，围绕</w:t>
      </w:r>
      <w:r>
        <w:rPr>
          <w:rFonts w:hint="eastAsia" w:ascii="仿宋_GB2312" w:eastAsia="仿宋_GB2312"/>
          <w:sz w:val="32"/>
          <w:szCs w:val="32"/>
          <w:lang w:eastAsia="zh-CN"/>
        </w:rPr>
        <w:t>招引头部企业、拓展应用场景</w:t>
      </w:r>
      <w:r>
        <w:rPr>
          <w:rFonts w:hint="eastAsia" w:ascii="仿宋_GB2312" w:eastAsia="仿宋_GB2312"/>
          <w:sz w:val="32"/>
          <w:szCs w:val="32"/>
        </w:rPr>
        <w:t>等重点领域</w:t>
      </w:r>
      <w:r>
        <w:rPr>
          <w:rFonts w:hint="eastAsia" w:ascii="仿宋_GB2312" w:eastAsia="仿宋_GB2312"/>
          <w:b w:val="0"/>
          <w:bCs w:val="0"/>
          <w:sz w:val="32"/>
          <w:szCs w:val="32"/>
        </w:rPr>
        <w:t>，提升企业技术创新能力和产业核心竞争力，加快推动</w:t>
      </w:r>
      <w:r>
        <w:rPr>
          <w:rFonts w:hint="eastAsia" w:ascii="仿宋_GB2312" w:eastAsia="仿宋_GB2312"/>
          <w:b w:val="0"/>
          <w:bCs w:val="0"/>
          <w:sz w:val="32"/>
          <w:szCs w:val="32"/>
          <w:lang w:eastAsia="zh-CN"/>
        </w:rPr>
        <w:t>低空经济</w:t>
      </w:r>
      <w:r>
        <w:rPr>
          <w:rFonts w:hint="eastAsia" w:ascii="仿宋_GB2312" w:eastAsia="仿宋_GB2312"/>
          <w:b w:val="0"/>
          <w:bCs w:val="0"/>
          <w:sz w:val="32"/>
          <w:szCs w:val="32"/>
        </w:rPr>
        <w:t>产业高质量发展</w:t>
      </w:r>
      <w:r>
        <w:rPr>
          <w:rFonts w:hint="eastAsia" w:ascii="仿宋_GB2312" w:eastAsia="仿宋_GB2312"/>
          <w:sz w:val="32"/>
          <w:szCs w:val="32"/>
          <w:lang w:eastAsia="zh-CN"/>
        </w:rPr>
        <w:t>。主要涵盖</w:t>
      </w:r>
      <w:r>
        <w:rPr>
          <w:rFonts w:hint="eastAsia" w:ascii="仿宋_GB2312" w:eastAsia="仿宋_GB2312"/>
          <w:sz w:val="32"/>
          <w:szCs w:val="32"/>
          <w:lang w:val="en-US" w:eastAsia="zh-CN"/>
        </w:rPr>
        <w:t>产业补链集聚、产品适航取证、核心技术攻关</w:t>
      </w:r>
      <w:r>
        <w:rPr>
          <w:rFonts w:hint="eastAsia" w:ascii="仿宋_GB2312" w:eastAsia="仿宋_GB2312"/>
          <w:sz w:val="32"/>
          <w:szCs w:val="32"/>
          <w:lang w:eastAsia="zh-CN"/>
        </w:rPr>
        <w:t>等</w:t>
      </w:r>
      <w:r>
        <w:rPr>
          <w:rFonts w:hint="eastAsia" w:ascii="仿宋_GB2312" w:eastAsia="仿宋_GB2312"/>
          <w:sz w:val="32"/>
          <w:szCs w:val="32"/>
          <w:lang w:val="en-US" w:eastAsia="zh-CN"/>
        </w:rPr>
        <w:t>支持措施</w:t>
      </w:r>
      <w:r>
        <w:rPr>
          <w:rFonts w:hint="eastAsia" w:ascii="仿宋_GB2312" w:eastAsia="仿宋_GB2312"/>
          <w:sz w:val="32"/>
          <w:szCs w:val="32"/>
        </w:rPr>
        <w:t>。</w:t>
      </w:r>
    </w:p>
    <w:p w14:paraId="67F7CC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hint="eastAsia" w:ascii="黑体" w:hAnsi="黑体" w:eastAsia="黑体" w:cs="黑体"/>
          <w:b w:val="0"/>
          <w:bCs w:val="0"/>
          <w:i w:val="0"/>
          <w:iCs w:val="0"/>
          <w:caps w:val="0"/>
          <w:color w:val="333333"/>
          <w:spacing w:val="8"/>
          <w:sz w:val="32"/>
          <w:szCs w:val="32"/>
          <w:shd w:val="clear" w:fill="FFFFFF"/>
          <w:lang w:eastAsia="zh-CN"/>
        </w:rPr>
      </w:pPr>
      <w:r>
        <w:rPr>
          <w:rFonts w:hint="eastAsia" w:ascii="黑体" w:hAnsi="黑体" w:eastAsia="黑体" w:cs="黑体"/>
          <w:b w:val="0"/>
          <w:bCs w:val="0"/>
          <w:i w:val="0"/>
          <w:iCs w:val="0"/>
          <w:caps w:val="0"/>
          <w:color w:val="333333"/>
          <w:spacing w:val="8"/>
          <w:sz w:val="32"/>
          <w:szCs w:val="32"/>
          <w:shd w:val="clear" w:fill="FFFFFF"/>
          <w:lang w:eastAsia="zh-CN"/>
        </w:rPr>
        <w:t>二、支持对象</w:t>
      </w:r>
    </w:p>
    <w:p w14:paraId="02461FD6">
      <w:pPr>
        <w:tabs>
          <w:tab w:val="left" w:pos="1845"/>
        </w:tabs>
        <w:spacing w:line="600" w:lineRule="exact"/>
        <w:ind w:firstLine="640" w:firstLineChars="200"/>
        <w:rPr>
          <w:rFonts w:ascii="仿宋_GB2312" w:eastAsia="仿宋_GB2312"/>
          <w:sz w:val="32"/>
          <w:szCs w:val="32"/>
        </w:rPr>
      </w:pPr>
      <w:r>
        <w:rPr>
          <w:rFonts w:hint="eastAsia" w:ascii="楷体_GB2312" w:eastAsia="楷体_GB2312"/>
          <w:sz w:val="32"/>
          <w:szCs w:val="32"/>
          <w:lang w:eastAsia="zh-CN"/>
        </w:rPr>
        <w:t>（一）</w:t>
      </w:r>
      <w:r>
        <w:rPr>
          <w:rFonts w:ascii="仿宋_GB2312" w:eastAsia="仿宋_GB2312"/>
          <w:sz w:val="32"/>
          <w:szCs w:val="32"/>
        </w:rPr>
        <w:t>申报单位</w:t>
      </w:r>
      <w:r>
        <w:rPr>
          <w:rFonts w:hint="eastAsia" w:ascii="仿宋_GB2312" w:eastAsia="仿宋_GB2312"/>
          <w:sz w:val="32"/>
          <w:szCs w:val="32"/>
        </w:rPr>
        <w:t>须</w:t>
      </w:r>
      <w:r>
        <w:rPr>
          <w:rFonts w:ascii="仿宋_GB2312" w:eastAsia="仿宋_GB2312"/>
          <w:sz w:val="32"/>
          <w:szCs w:val="32"/>
        </w:rPr>
        <w:t>为在</w:t>
      </w:r>
      <w:r>
        <w:rPr>
          <w:rFonts w:hint="eastAsia" w:ascii="仿宋_GB2312" w:eastAsia="仿宋_GB2312"/>
          <w:sz w:val="32"/>
          <w:szCs w:val="32"/>
        </w:rPr>
        <w:t>本区</w:t>
      </w:r>
      <w:r>
        <w:rPr>
          <w:rFonts w:ascii="仿宋_GB2312" w:eastAsia="仿宋_GB2312"/>
          <w:sz w:val="32"/>
          <w:szCs w:val="32"/>
        </w:rPr>
        <w:t>依法设立并具有独立承担民事责任能力的单位，符合本区</w:t>
      </w:r>
      <w:r>
        <w:rPr>
          <w:rFonts w:hint="eastAsia" w:ascii="仿宋_GB2312" w:eastAsia="仿宋_GB2312"/>
          <w:sz w:val="32"/>
          <w:szCs w:val="32"/>
        </w:rPr>
        <w:t>产业</w:t>
      </w:r>
      <w:r>
        <w:rPr>
          <w:rFonts w:ascii="仿宋_GB2312" w:eastAsia="仿宋_GB2312"/>
          <w:sz w:val="32"/>
          <w:szCs w:val="32"/>
        </w:rPr>
        <w:t>发展方向，经营状态正常、信用记录良好、财务制度健全，具有承担项目建设开发的相应能力或符合相关</w:t>
      </w:r>
      <w:r>
        <w:rPr>
          <w:rFonts w:hint="eastAsia" w:ascii="仿宋_GB2312" w:eastAsia="仿宋_GB2312"/>
          <w:sz w:val="32"/>
          <w:szCs w:val="32"/>
          <w:lang w:eastAsia="zh-CN"/>
        </w:rPr>
        <w:t>奖励</w:t>
      </w:r>
      <w:r>
        <w:rPr>
          <w:rFonts w:ascii="仿宋_GB2312" w:eastAsia="仿宋_GB2312"/>
          <w:sz w:val="32"/>
          <w:szCs w:val="32"/>
        </w:rPr>
        <w:t>条件。</w:t>
      </w:r>
    </w:p>
    <w:p w14:paraId="5B1CA8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i w:val="0"/>
          <w:iCs w:val="0"/>
          <w:caps w:val="0"/>
          <w:color w:val="333333"/>
          <w:spacing w:val="8"/>
          <w:sz w:val="32"/>
          <w:szCs w:val="32"/>
          <w:shd w:val="clear" w:fill="FFFFFF"/>
          <w:lang w:eastAsia="zh-CN"/>
        </w:rPr>
      </w:pPr>
      <w:r>
        <w:rPr>
          <w:rFonts w:hint="eastAsia" w:ascii="楷体_GB2312" w:eastAsia="楷体_GB2312"/>
          <w:sz w:val="32"/>
          <w:szCs w:val="32"/>
          <w:lang w:eastAsia="zh-CN"/>
        </w:rPr>
        <w:t>（二）</w:t>
      </w:r>
      <w:r>
        <w:rPr>
          <w:rFonts w:hint="eastAsia" w:ascii="仿宋_GB2312" w:eastAsia="仿宋_GB2312"/>
          <w:color w:val="auto"/>
          <w:sz w:val="32"/>
          <w:szCs w:val="32"/>
        </w:rPr>
        <w:t>申报事项发生期限原则</w:t>
      </w:r>
      <w:r>
        <w:rPr>
          <w:rFonts w:ascii="仿宋_GB2312" w:eastAsia="仿宋_GB2312"/>
          <w:color w:val="auto"/>
          <w:sz w:val="32"/>
          <w:szCs w:val="32"/>
        </w:rPr>
        <w:t>上</w:t>
      </w:r>
      <w:r>
        <w:rPr>
          <w:rFonts w:hint="eastAsia" w:ascii="仿宋_GB2312" w:eastAsia="仿宋_GB2312"/>
          <w:color w:val="auto"/>
          <w:sz w:val="32"/>
          <w:szCs w:val="32"/>
        </w:rPr>
        <w:t>为</w:t>
      </w:r>
      <w:r>
        <w:rPr>
          <w:rFonts w:hint="eastAsia" w:ascii="仿宋_GB2312" w:eastAsia="仿宋_GB2312"/>
          <w:color w:val="auto"/>
          <w:sz w:val="32"/>
          <w:szCs w:val="32"/>
          <w:lang w:val="en-US" w:eastAsia="zh-CN"/>
        </w:rPr>
        <w:t>2024年1</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日-</w:t>
      </w:r>
      <w:r>
        <w:rPr>
          <w:rFonts w:hint="eastAsia" w:ascii="仿宋_GB2312" w:eastAsia="仿宋_GB2312"/>
          <w:color w:val="auto"/>
          <w:sz w:val="32"/>
          <w:szCs w:val="32"/>
          <w:lang w:val="en-US" w:eastAsia="zh-CN"/>
        </w:rPr>
        <w:t>2024年12月31日</w:t>
      </w:r>
      <w:r>
        <w:rPr>
          <w:rFonts w:hint="eastAsia" w:ascii="仿宋_GB2312" w:eastAsia="仿宋_GB2312"/>
          <w:color w:val="auto"/>
          <w:sz w:val="32"/>
          <w:szCs w:val="32"/>
        </w:rPr>
        <w:t>。</w:t>
      </w:r>
    </w:p>
    <w:p w14:paraId="500BF45C">
      <w:pPr>
        <w:tabs>
          <w:tab w:val="left" w:pos="1845"/>
        </w:tabs>
        <w:spacing w:line="600" w:lineRule="exact"/>
        <w:ind w:firstLine="640" w:firstLineChars="200"/>
        <w:rPr>
          <w:rFonts w:ascii="黑体" w:hAnsi="黑体" w:eastAsia="黑体"/>
          <w:sz w:val="32"/>
          <w:szCs w:val="32"/>
        </w:rPr>
      </w:pPr>
      <w:r>
        <w:rPr>
          <w:rFonts w:hint="eastAsia" w:ascii="黑体" w:hAnsi="黑体" w:eastAsia="黑体"/>
          <w:sz w:val="32"/>
          <w:szCs w:val="32"/>
        </w:rPr>
        <w:t>三、申报流程</w:t>
      </w:r>
    </w:p>
    <w:p w14:paraId="49CE7C05">
      <w:pPr>
        <w:tabs>
          <w:tab w:val="left" w:pos="1685"/>
        </w:tabs>
        <w:spacing w:line="600" w:lineRule="exact"/>
        <w:ind w:firstLine="640" w:firstLineChars="200"/>
        <w:rPr>
          <w:rFonts w:ascii="楷体_GB2312" w:eastAsia="楷体_GB2312"/>
          <w:sz w:val="32"/>
          <w:szCs w:val="32"/>
        </w:rPr>
      </w:pPr>
      <w:r>
        <w:rPr>
          <w:rFonts w:hint="eastAsia" w:ascii="楷体_GB2312" w:eastAsia="楷体_GB2312"/>
          <w:sz w:val="32"/>
          <w:szCs w:val="32"/>
        </w:rPr>
        <w:t>（一）</w:t>
      </w:r>
      <w:r>
        <w:rPr>
          <w:rFonts w:hint="eastAsia" w:ascii="楷体_GB2312" w:eastAsia="楷体_GB2312"/>
          <w:sz w:val="32"/>
          <w:szCs w:val="32"/>
        </w:rPr>
        <w:tab/>
      </w:r>
      <w:r>
        <w:rPr>
          <w:rFonts w:hint="eastAsia" w:ascii="楷体_GB2312" w:eastAsia="楷体_GB2312"/>
          <w:sz w:val="32"/>
          <w:szCs w:val="32"/>
        </w:rPr>
        <w:t>项目申报</w:t>
      </w:r>
    </w:p>
    <w:p w14:paraId="02054B3F">
      <w:pPr>
        <w:keepNext w:val="0"/>
        <w:keepLines w:val="0"/>
        <w:pageBreakBefore w:val="0"/>
        <w:widowControl/>
        <w:kinsoku/>
        <w:wordWrap w:val="0"/>
        <w:overflowPunct/>
        <w:topLinePunct w:val="0"/>
        <w:autoSpaceDE/>
        <w:autoSpaceDN/>
        <w:bidi w:val="0"/>
        <w:adjustRightInd w:val="0"/>
        <w:snapToGrid/>
        <w:spacing w:after="0"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项目申报采取网上申报的方式进行，</w:t>
      </w:r>
      <w:r>
        <w:rPr>
          <w:rFonts w:ascii="仿宋_GB2312" w:eastAsia="仿宋_GB2312"/>
          <w:sz w:val="32"/>
          <w:szCs w:val="32"/>
        </w:rPr>
        <w:t>企业</w:t>
      </w:r>
      <w:r>
        <w:rPr>
          <w:rFonts w:hint="eastAsia" w:ascii="仿宋_GB2312" w:eastAsia="仿宋_GB2312"/>
          <w:sz w:val="32"/>
          <w:szCs w:val="32"/>
        </w:rPr>
        <w:t>登录嘉定区产业政策扶持申报系统（jwjc.jiading.gov.cn:9060/zcpt/index），选择“</w:t>
      </w:r>
      <w:r>
        <w:rPr>
          <w:rFonts w:hint="eastAsia" w:ascii="仿宋_GB2312" w:eastAsia="仿宋_GB2312"/>
          <w:sz w:val="32"/>
          <w:szCs w:val="32"/>
          <w:lang w:eastAsia="zh-CN"/>
        </w:rPr>
        <w:t>嘉定区支持低空经济高质量发展的若干政策（试行）</w:t>
      </w:r>
      <w:r>
        <w:rPr>
          <w:rFonts w:hint="eastAsia" w:ascii="仿宋_GB2312" w:eastAsia="仿宋_GB2312"/>
          <w:sz w:val="32"/>
          <w:szCs w:val="32"/>
        </w:rPr>
        <w:t>”相关项目，在线填报并按要求提交相关材料，</w:t>
      </w:r>
      <w:r>
        <w:rPr>
          <w:rFonts w:ascii="仿宋_GB2312" w:eastAsia="仿宋_GB2312"/>
          <w:sz w:val="32"/>
          <w:szCs w:val="32"/>
        </w:rPr>
        <w:t>线上填报的内容及附件需加盖企业公章</w:t>
      </w:r>
      <w:r>
        <w:rPr>
          <w:rFonts w:hint="eastAsia" w:ascii="仿宋_GB2312" w:eastAsia="仿宋_GB2312"/>
          <w:sz w:val="32"/>
          <w:szCs w:val="32"/>
        </w:rPr>
        <w:t>。</w:t>
      </w:r>
    </w:p>
    <w:p w14:paraId="4C6261D9">
      <w:pPr>
        <w:keepNext w:val="0"/>
        <w:keepLines w:val="0"/>
        <w:pageBreakBefore w:val="0"/>
        <w:widowControl/>
        <w:kinsoku/>
        <w:wordWrap w:val="0"/>
        <w:overflowPunct/>
        <w:topLinePunct w:val="0"/>
        <w:autoSpaceDE/>
        <w:autoSpaceDN/>
        <w:bidi w:val="0"/>
        <w:adjustRightInd w:val="0"/>
        <w:snapToGrid/>
        <w:spacing w:after="0" w:line="600" w:lineRule="exact"/>
        <w:ind w:firstLine="640" w:firstLineChars="200"/>
        <w:jc w:val="both"/>
        <w:textAlignment w:val="auto"/>
        <w:rPr>
          <w:rFonts w:hint="eastAsia" w:ascii="楷体_GB2312" w:eastAsia="楷体_GB2312"/>
          <w:sz w:val="32"/>
          <w:szCs w:val="32"/>
        </w:rPr>
      </w:pPr>
      <w:r>
        <w:rPr>
          <w:rFonts w:hint="eastAsia" w:ascii="仿宋_GB2312" w:eastAsia="仿宋_GB2312"/>
          <w:sz w:val="32"/>
          <w:szCs w:val="32"/>
          <w:lang w:eastAsia="zh-CN"/>
        </w:rPr>
        <w:t>网上申报的受理时间为</w:t>
      </w:r>
      <w:r>
        <w:rPr>
          <w:rFonts w:hint="eastAsia" w:ascii="仿宋_GB2312" w:eastAsia="仿宋_GB2312"/>
          <w:sz w:val="32"/>
          <w:szCs w:val="32"/>
          <w:lang w:val="en-US" w:eastAsia="zh-CN"/>
        </w:rPr>
        <w:t>2025年8月22日9时至2025年9月22日17时。</w:t>
      </w:r>
    </w:p>
    <w:p w14:paraId="643E7870">
      <w:pPr>
        <w:tabs>
          <w:tab w:val="left" w:pos="1845"/>
        </w:tabs>
        <w:spacing w:line="600" w:lineRule="exact"/>
        <w:ind w:firstLine="640" w:firstLineChars="200"/>
        <w:rPr>
          <w:rFonts w:ascii="楷体_GB2312" w:eastAsia="楷体_GB2312"/>
          <w:sz w:val="32"/>
          <w:szCs w:val="32"/>
        </w:rPr>
      </w:pPr>
      <w:r>
        <w:rPr>
          <w:rFonts w:hint="eastAsia" w:ascii="楷体_GB2312" w:eastAsia="楷体_GB2312"/>
          <w:sz w:val="32"/>
          <w:szCs w:val="32"/>
        </w:rPr>
        <w:t>（二）项目材料</w:t>
      </w:r>
      <w:bookmarkStart w:id="0" w:name="_GoBack"/>
      <w:bookmarkEnd w:id="0"/>
    </w:p>
    <w:p w14:paraId="3264F13E">
      <w:pPr>
        <w:tabs>
          <w:tab w:val="left" w:pos="1845"/>
        </w:tabs>
        <w:spacing w:line="600" w:lineRule="exact"/>
        <w:ind w:firstLine="640" w:firstLineChars="200"/>
        <w:rPr>
          <w:rFonts w:ascii="仿宋_GB2312" w:eastAsia="仿宋_GB2312"/>
          <w:sz w:val="32"/>
          <w:szCs w:val="32"/>
        </w:rPr>
      </w:pPr>
      <w:r>
        <w:rPr>
          <w:rFonts w:hint="eastAsia" w:ascii="仿宋_GB2312" w:eastAsia="仿宋_GB2312"/>
          <w:sz w:val="32"/>
          <w:szCs w:val="32"/>
        </w:rPr>
        <w:t>基本材料</w:t>
      </w:r>
      <w:r>
        <w:rPr>
          <w:rFonts w:ascii="仿宋_GB2312" w:eastAsia="仿宋_GB2312"/>
          <w:sz w:val="32"/>
          <w:szCs w:val="32"/>
        </w:rPr>
        <w:t>为</w:t>
      </w:r>
      <w:r>
        <w:rPr>
          <w:rFonts w:hint="eastAsia" w:ascii="仿宋_GB2312" w:eastAsia="仿宋_GB2312"/>
          <w:b/>
          <w:sz w:val="32"/>
          <w:szCs w:val="32"/>
        </w:rPr>
        <w:t>申报表</w:t>
      </w:r>
      <w:r>
        <w:rPr>
          <w:rFonts w:ascii="仿宋_GB2312" w:eastAsia="仿宋_GB2312"/>
          <w:b/>
          <w:sz w:val="32"/>
          <w:szCs w:val="32"/>
        </w:rPr>
        <w:t>（</w:t>
      </w:r>
      <w:r>
        <w:rPr>
          <w:rFonts w:hint="eastAsia" w:ascii="仿宋_GB2312" w:eastAsia="仿宋_GB2312"/>
          <w:b/>
          <w:sz w:val="32"/>
          <w:szCs w:val="32"/>
        </w:rPr>
        <w:t>附件2</w:t>
      </w:r>
      <w:r>
        <w:rPr>
          <w:rFonts w:ascii="仿宋_GB2312" w:eastAsia="仿宋_GB2312"/>
          <w:b/>
          <w:sz w:val="32"/>
          <w:szCs w:val="32"/>
        </w:rPr>
        <w:t>）</w:t>
      </w:r>
      <w:r>
        <w:rPr>
          <w:rFonts w:hint="eastAsia" w:ascii="仿宋_GB2312" w:eastAsia="仿宋_GB2312"/>
          <w:sz w:val="32"/>
          <w:szCs w:val="32"/>
        </w:rPr>
        <w:t>+</w:t>
      </w:r>
      <w:r>
        <w:rPr>
          <w:rFonts w:hint="eastAsia" w:ascii="仿宋_GB2312" w:eastAsia="仿宋_GB2312"/>
          <w:b/>
          <w:sz w:val="32"/>
          <w:szCs w:val="32"/>
        </w:rPr>
        <w:t>承诺书</w:t>
      </w:r>
      <w:r>
        <w:rPr>
          <w:rFonts w:ascii="仿宋_GB2312" w:eastAsia="仿宋_GB2312"/>
          <w:b/>
          <w:sz w:val="32"/>
          <w:szCs w:val="32"/>
        </w:rPr>
        <w:t>（</w:t>
      </w:r>
      <w:r>
        <w:rPr>
          <w:rFonts w:hint="eastAsia" w:ascii="仿宋_GB2312" w:eastAsia="仿宋_GB2312"/>
          <w:b/>
          <w:sz w:val="32"/>
          <w:szCs w:val="32"/>
        </w:rPr>
        <w:t>附件3</w:t>
      </w:r>
      <w:r>
        <w:rPr>
          <w:rFonts w:ascii="仿宋_GB2312" w:eastAsia="仿宋_GB2312"/>
          <w:b/>
          <w:sz w:val="32"/>
          <w:szCs w:val="32"/>
        </w:rPr>
        <w:t>）</w:t>
      </w:r>
      <w:r>
        <w:rPr>
          <w:rFonts w:hint="eastAsia" w:ascii="仿宋_GB2312" w:eastAsia="仿宋_GB2312"/>
          <w:b/>
          <w:sz w:val="32"/>
          <w:szCs w:val="32"/>
          <w:lang w:val="en-US" w:eastAsia="zh-CN"/>
        </w:rPr>
        <w:t>+</w:t>
      </w:r>
      <w:r>
        <w:rPr>
          <w:rFonts w:hint="eastAsia" w:ascii="仿宋_GB2312" w:eastAsia="仿宋_GB2312"/>
          <w:b/>
          <w:sz w:val="32"/>
          <w:szCs w:val="32"/>
        </w:rPr>
        <w:t>其他</w:t>
      </w:r>
      <w:r>
        <w:rPr>
          <w:rFonts w:ascii="仿宋_GB2312" w:eastAsia="仿宋_GB2312"/>
          <w:b/>
          <w:sz w:val="32"/>
          <w:szCs w:val="32"/>
        </w:rPr>
        <w:t>相关佐证材料</w:t>
      </w:r>
      <w:r>
        <w:rPr>
          <w:rFonts w:ascii="仿宋_GB2312" w:eastAsia="仿宋_GB2312"/>
          <w:sz w:val="32"/>
          <w:szCs w:val="32"/>
        </w:rPr>
        <w:t>，具体</w:t>
      </w:r>
      <w:r>
        <w:rPr>
          <w:rFonts w:hint="eastAsia" w:ascii="仿宋_GB2312" w:eastAsia="仿宋_GB2312"/>
          <w:sz w:val="32"/>
          <w:szCs w:val="32"/>
        </w:rPr>
        <w:t>材料</w:t>
      </w:r>
      <w:r>
        <w:rPr>
          <w:rFonts w:ascii="仿宋_GB2312" w:eastAsia="仿宋_GB2312"/>
          <w:sz w:val="32"/>
          <w:szCs w:val="32"/>
        </w:rPr>
        <w:t>要求详见附件1</w:t>
      </w:r>
      <w:r>
        <w:rPr>
          <w:rFonts w:hint="eastAsia" w:ascii="仿宋_GB2312" w:eastAsia="仿宋_GB2312"/>
          <w:sz w:val="32"/>
          <w:szCs w:val="32"/>
        </w:rPr>
        <w:t>。</w:t>
      </w:r>
    </w:p>
    <w:p w14:paraId="6726259B">
      <w:pPr>
        <w:tabs>
          <w:tab w:val="left" w:pos="1845"/>
        </w:tabs>
        <w:spacing w:line="600" w:lineRule="exact"/>
        <w:ind w:firstLine="640" w:firstLineChars="200"/>
        <w:rPr>
          <w:rFonts w:ascii="楷体_GB2312" w:eastAsia="楷体_GB2312"/>
          <w:sz w:val="32"/>
          <w:szCs w:val="32"/>
        </w:rPr>
      </w:pPr>
      <w:r>
        <w:rPr>
          <w:rFonts w:hint="eastAsia" w:ascii="楷体_GB2312" w:eastAsia="楷体_GB2312"/>
          <w:sz w:val="32"/>
          <w:szCs w:val="32"/>
        </w:rPr>
        <w:t>（三）项目</w:t>
      </w:r>
      <w:r>
        <w:rPr>
          <w:rFonts w:ascii="楷体_GB2312" w:eastAsia="楷体_GB2312"/>
          <w:sz w:val="32"/>
          <w:szCs w:val="32"/>
        </w:rPr>
        <w:t>评审</w:t>
      </w:r>
    </w:p>
    <w:p w14:paraId="15FD947F">
      <w:pPr>
        <w:tabs>
          <w:tab w:val="left" w:pos="1845"/>
        </w:tabs>
        <w:spacing w:line="600" w:lineRule="exact"/>
        <w:ind w:firstLine="640" w:firstLineChars="200"/>
        <w:rPr>
          <w:rFonts w:ascii="仿宋_GB2312" w:eastAsia="仿宋_GB2312"/>
          <w:sz w:val="32"/>
          <w:szCs w:val="32"/>
        </w:rPr>
      </w:pPr>
      <w:r>
        <w:rPr>
          <w:rFonts w:hint="eastAsia" w:ascii="仿宋_GB2312" w:eastAsia="仿宋_GB2312"/>
          <w:sz w:val="32"/>
          <w:szCs w:val="32"/>
        </w:rPr>
        <w:t>区经委</w:t>
      </w:r>
      <w:r>
        <w:rPr>
          <w:rFonts w:ascii="仿宋_GB2312" w:eastAsia="仿宋_GB2312"/>
          <w:sz w:val="32"/>
          <w:szCs w:val="32"/>
        </w:rPr>
        <w:t>会同各街镇、</w:t>
      </w:r>
      <w:r>
        <w:rPr>
          <w:rFonts w:hint="eastAsia" w:ascii="仿宋_GB2312" w:eastAsia="仿宋_GB2312"/>
          <w:sz w:val="32"/>
          <w:szCs w:val="32"/>
        </w:rPr>
        <w:t>各</w:t>
      </w:r>
      <w:r>
        <w:rPr>
          <w:rFonts w:ascii="仿宋_GB2312" w:eastAsia="仿宋_GB2312"/>
          <w:sz w:val="32"/>
          <w:szCs w:val="32"/>
        </w:rPr>
        <w:t>相关</w:t>
      </w:r>
      <w:r>
        <w:rPr>
          <w:rFonts w:hint="eastAsia" w:ascii="仿宋_GB2312" w:eastAsia="仿宋_GB2312"/>
          <w:sz w:val="32"/>
          <w:szCs w:val="32"/>
        </w:rPr>
        <w:t>部门</w:t>
      </w:r>
      <w:r>
        <w:rPr>
          <w:rFonts w:ascii="仿宋_GB2312" w:eastAsia="仿宋_GB2312"/>
          <w:sz w:val="32"/>
          <w:szCs w:val="32"/>
        </w:rPr>
        <w:t>对企业材料进行评审，形成</w:t>
      </w:r>
      <w:r>
        <w:rPr>
          <w:rFonts w:hint="eastAsia" w:ascii="仿宋_GB2312" w:eastAsia="仿宋_GB2312"/>
          <w:sz w:val="32"/>
          <w:szCs w:val="32"/>
          <w:lang w:eastAsia="zh-CN"/>
        </w:rPr>
        <w:t>奖励</w:t>
      </w:r>
      <w:r>
        <w:rPr>
          <w:rFonts w:hint="eastAsia" w:ascii="仿宋_GB2312" w:eastAsia="仿宋_GB2312"/>
          <w:sz w:val="32"/>
          <w:szCs w:val="32"/>
        </w:rPr>
        <w:t>方案</w:t>
      </w:r>
      <w:r>
        <w:rPr>
          <w:rFonts w:ascii="仿宋_GB2312" w:eastAsia="仿宋_GB2312"/>
          <w:sz w:val="32"/>
          <w:szCs w:val="32"/>
        </w:rPr>
        <w:t>后</w:t>
      </w:r>
      <w:r>
        <w:rPr>
          <w:rFonts w:hint="eastAsia" w:ascii="仿宋_GB2312" w:eastAsia="仿宋_GB2312"/>
          <w:sz w:val="32"/>
          <w:szCs w:val="32"/>
        </w:rPr>
        <w:t>,对</w:t>
      </w:r>
      <w:r>
        <w:rPr>
          <w:rFonts w:hint="eastAsia" w:ascii="仿宋_GB2312" w:eastAsia="仿宋_GB2312"/>
          <w:sz w:val="32"/>
          <w:szCs w:val="32"/>
          <w:lang w:eastAsia="zh-CN"/>
        </w:rPr>
        <w:t>奖励</w:t>
      </w:r>
      <w:r>
        <w:rPr>
          <w:rFonts w:ascii="仿宋_GB2312" w:eastAsia="仿宋_GB2312"/>
          <w:sz w:val="32"/>
          <w:szCs w:val="32"/>
        </w:rPr>
        <w:t>单位进行社会</w:t>
      </w:r>
      <w:r>
        <w:rPr>
          <w:rFonts w:hint="eastAsia" w:ascii="仿宋_GB2312" w:eastAsia="仿宋_GB2312"/>
          <w:sz w:val="32"/>
          <w:szCs w:val="32"/>
        </w:rPr>
        <w:t>公示</w:t>
      </w:r>
      <w:r>
        <w:rPr>
          <w:rFonts w:ascii="仿宋_GB2312" w:eastAsia="仿宋_GB2312"/>
          <w:sz w:val="32"/>
          <w:szCs w:val="32"/>
        </w:rPr>
        <w:t>，</w:t>
      </w:r>
      <w:r>
        <w:rPr>
          <w:rFonts w:hint="eastAsia" w:ascii="仿宋_GB2312" w:eastAsia="仿宋_GB2312"/>
          <w:sz w:val="32"/>
          <w:szCs w:val="32"/>
        </w:rPr>
        <w:t>公示无异议</w:t>
      </w:r>
      <w:r>
        <w:rPr>
          <w:rFonts w:ascii="仿宋_GB2312" w:eastAsia="仿宋_GB2312"/>
          <w:sz w:val="32"/>
          <w:szCs w:val="32"/>
        </w:rPr>
        <w:t>后</w:t>
      </w:r>
      <w:r>
        <w:rPr>
          <w:rFonts w:hint="eastAsia" w:ascii="仿宋_GB2312" w:eastAsia="仿宋_GB2312"/>
          <w:sz w:val="32"/>
          <w:szCs w:val="32"/>
        </w:rPr>
        <w:t>由</w:t>
      </w:r>
      <w:r>
        <w:rPr>
          <w:rFonts w:ascii="仿宋_GB2312" w:eastAsia="仿宋_GB2312"/>
          <w:sz w:val="32"/>
          <w:szCs w:val="32"/>
        </w:rPr>
        <w:t>区财政局</w:t>
      </w:r>
      <w:r>
        <w:rPr>
          <w:rFonts w:hint="eastAsia" w:ascii="仿宋_GB2312" w:eastAsia="仿宋_GB2312"/>
          <w:sz w:val="32"/>
          <w:szCs w:val="32"/>
        </w:rPr>
        <w:t>统一拨付</w:t>
      </w:r>
      <w:r>
        <w:rPr>
          <w:rFonts w:ascii="仿宋_GB2312" w:eastAsia="仿宋_GB2312"/>
          <w:sz w:val="32"/>
          <w:szCs w:val="32"/>
        </w:rPr>
        <w:t>资金</w:t>
      </w:r>
      <w:r>
        <w:rPr>
          <w:rFonts w:hint="eastAsia" w:ascii="仿宋_GB2312" w:eastAsia="仿宋_GB2312"/>
          <w:sz w:val="32"/>
          <w:szCs w:val="32"/>
        </w:rPr>
        <w:t>。</w:t>
      </w:r>
    </w:p>
    <w:p w14:paraId="3C91F5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ascii="黑体" w:hAnsi="黑体" w:eastAsia="黑体"/>
          <w:sz w:val="32"/>
          <w:szCs w:val="32"/>
        </w:rPr>
      </w:pPr>
      <w:r>
        <w:rPr>
          <w:rFonts w:hint="eastAsia" w:ascii="黑体" w:hAnsi="黑体" w:eastAsia="黑体" w:cs="黑体"/>
          <w:b w:val="0"/>
          <w:bCs w:val="0"/>
          <w:i w:val="0"/>
          <w:iCs w:val="0"/>
          <w:caps w:val="0"/>
          <w:color w:val="333333"/>
          <w:spacing w:val="8"/>
          <w:kern w:val="2"/>
          <w:sz w:val="32"/>
          <w:szCs w:val="32"/>
          <w:shd w:val="clear" w:fill="FFFFFF"/>
          <w:lang w:val="en-US" w:eastAsia="zh-CN" w:bidi="ar-SA"/>
        </w:rPr>
        <w:t>四、其他事项</w:t>
      </w:r>
    </w:p>
    <w:p w14:paraId="718797D0">
      <w:pPr>
        <w:tabs>
          <w:tab w:val="left" w:pos="1845"/>
        </w:tabs>
        <w:spacing w:line="600" w:lineRule="exact"/>
        <w:ind w:firstLine="640" w:firstLineChars="200"/>
        <w:rPr>
          <w:rFonts w:hint="eastAsia" w:ascii="楷体_GB2312" w:eastAsia="楷体_GB2312"/>
          <w:sz w:val="32"/>
          <w:szCs w:val="32"/>
        </w:rPr>
      </w:pPr>
      <w:r>
        <w:rPr>
          <w:rFonts w:hint="eastAsia" w:ascii="楷体_GB2312" w:eastAsia="楷体_GB2312"/>
          <w:sz w:val="32"/>
          <w:szCs w:val="32"/>
          <w:lang w:val="en-US" w:eastAsia="zh-CN"/>
        </w:rPr>
        <w:t>（一）各街镇</w:t>
      </w:r>
      <w:r>
        <w:rPr>
          <w:rFonts w:hint="eastAsia" w:ascii="楷体_GB2312" w:eastAsia="楷体_GB2312"/>
          <w:sz w:val="32"/>
          <w:szCs w:val="32"/>
        </w:rPr>
        <w:t>联系方式</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0526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118B4758">
            <w:pPr>
              <w:tabs>
                <w:tab w:val="left" w:pos="1845"/>
              </w:tabs>
              <w:spacing w:line="600" w:lineRule="exact"/>
              <w:rPr>
                <w:rFonts w:ascii="仿宋_GB2312" w:hAnsi="宋体" w:eastAsia="仿宋_GB2312"/>
                <w:color w:val="auto"/>
                <w:sz w:val="32"/>
                <w:szCs w:val="32"/>
              </w:rPr>
            </w:pPr>
            <w:r>
              <w:rPr>
                <w:rFonts w:hint="eastAsia" w:ascii="仿宋_GB2312" w:hAnsi="宋体" w:eastAsia="仿宋_GB2312"/>
                <w:color w:val="auto"/>
                <w:sz w:val="32"/>
                <w:szCs w:val="32"/>
              </w:rPr>
              <w:t>马陆镇</w:t>
            </w:r>
          </w:p>
        </w:tc>
        <w:tc>
          <w:tcPr>
            <w:tcW w:w="2765" w:type="dxa"/>
            <w:vAlign w:val="top"/>
          </w:tcPr>
          <w:p w14:paraId="1475AEE9">
            <w:pPr>
              <w:tabs>
                <w:tab w:val="left" w:pos="1845"/>
              </w:tabs>
              <w:spacing w:line="600" w:lineRule="exact"/>
              <w:jc w:val="center"/>
              <w:rPr>
                <w:rFonts w:ascii="仿宋_GB2312" w:hAnsi="宋体" w:eastAsia="仿宋_GB2312"/>
                <w:color w:val="auto"/>
                <w:sz w:val="32"/>
                <w:szCs w:val="32"/>
              </w:rPr>
            </w:pPr>
            <w:r>
              <w:rPr>
                <w:rFonts w:hint="eastAsia" w:ascii="仿宋_GB2312" w:hAnsi="宋体" w:eastAsia="仿宋_GB2312"/>
                <w:color w:val="auto"/>
                <w:sz w:val="32"/>
                <w:szCs w:val="32"/>
                <w:lang w:eastAsia="zh-CN"/>
              </w:rPr>
              <w:t>张</w:t>
            </w:r>
            <w:r>
              <w:rPr>
                <w:rFonts w:hint="eastAsia" w:ascii="仿宋_GB2312" w:hAnsi="宋体" w:eastAsia="仿宋_GB2312"/>
                <w:color w:val="auto"/>
                <w:sz w:val="32"/>
                <w:szCs w:val="32"/>
              </w:rPr>
              <w:t>老师</w:t>
            </w:r>
          </w:p>
        </w:tc>
        <w:tc>
          <w:tcPr>
            <w:tcW w:w="2766" w:type="dxa"/>
            <w:vAlign w:val="top"/>
          </w:tcPr>
          <w:p w14:paraId="2461E353">
            <w:pPr>
              <w:tabs>
                <w:tab w:val="left" w:pos="1845"/>
              </w:tabs>
              <w:spacing w:line="600" w:lineRule="exact"/>
              <w:jc w:val="center"/>
              <w:rPr>
                <w:rFonts w:ascii="仿宋_GB2312" w:hAnsi="宋体" w:eastAsia="仿宋_GB2312"/>
                <w:color w:val="auto"/>
                <w:sz w:val="32"/>
                <w:szCs w:val="32"/>
              </w:rPr>
            </w:pPr>
            <w:r>
              <w:rPr>
                <w:rFonts w:hint="eastAsia" w:ascii="仿宋_GB2312" w:hAnsi="宋体" w:eastAsia="仿宋_GB2312"/>
                <w:color w:val="auto"/>
                <w:sz w:val="32"/>
                <w:szCs w:val="32"/>
              </w:rPr>
              <w:t>59158728</w:t>
            </w:r>
          </w:p>
        </w:tc>
      </w:tr>
      <w:tr w14:paraId="403D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6EEA9263">
            <w:pPr>
              <w:tabs>
                <w:tab w:val="left" w:pos="1845"/>
              </w:tabs>
              <w:spacing w:line="600" w:lineRule="exact"/>
              <w:rPr>
                <w:rFonts w:ascii="仿宋_GB2312" w:hAnsi="宋体" w:eastAsia="仿宋_GB2312"/>
                <w:color w:val="auto"/>
                <w:sz w:val="32"/>
                <w:szCs w:val="32"/>
              </w:rPr>
            </w:pPr>
            <w:r>
              <w:rPr>
                <w:rFonts w:hint="eastAsia" w:ascii="仿宋_GB2312" w:hAnsi="宋体" w:eastAsia="仿宋_GB2312"/>
                <w:color w:val="auto"/>
                <w:sz w:val="32"/>
                <w:szCs w:val="32"/>
              </w:rPr>
              <w:t>安亭镇</w:t>
            </w:r>
          </w:p>
        </w:tc>
        <w:tc>
          <w:tcPr>
            <w:tcW w:w="2765" w:type="dxa"/>
            <w:vAlign w:val="top"/>
          </w:tcPr>
          <w:p w14:paraId="14822DC0">
            <w:pPr>
              <w:tabs>
                <w:tab w:val="left" w:pos="1845"/>
              </w:tabs>
              <w:spacing w:line="600" w:lineRule="exact"/>
              <w:jc w:val="center"/>
              <w:rPr>
                <w:rFonts w:ascii="仿宋_GB2312" w:hAnsi="宋体" w:eastAsia="仿宋_GB2312"/>
                <w:color w:val="auto"/>
                <w:sz w:val="32"/>
                <w:szCs w:val="32"/>
              </w:rPr>
            </w:pPr>
            <w:r>
              <w:rPr>
                <w:rFonts w:hint="eastAsia" w:ascii="仿宋_GB2312" w:hAnsi="宋体" w:eastAsia="仿宋_GB2312"/>
                <w:color w:val="auto"/>
                <w:sz w:val="32"/>
                <w:szCs w:val="32"/>
                <w:highlight w:val="none"/>
                <w:lang w:eastAsia="zh-CN"/>
              </w:rPr>
              <w:t>唐</w:t>
            </w:r>
            <w:r>
              <w:rPr>
                <w:rFonts w:hint="eastAsia" w:ascii="仿宋_GB2312" w:hAnsi="宋体" w:eastAsia="仿宋_GB2312"/>
                <w:color w:val="auto"/>
                <w:sz w:val="32"/>
                <w:szCs w:val="32"/>
                <w:highlight w:val="none"/>
              </w:rPr>
              <w:t>老师</w:t>
            </w:r>
          </w:p>
        </w:tc>
        <w:tc>
          <w:tcPr>
            <w:tcW w:w="2766" w:type="dxa"/>
            <w:vAlign w:val="top"/>
          </w:tcPr>
          <w:p w14:paraId="266DE8FC">
            <w:pPr>
              <w:tabs>
                <w:tab w:val="left" w:pos="1845"/>
              </w:tabs>
              <w:spacing w:line="600" w:lineRule="exact"/>
              <w:jc w:val="center"/>
              <w:rPr>
                <w:rFonts w:ascii="仿宋_GB2312" w:hAnsi="宋体" w:eastAsia="仿宋_GB2312"/>
                <w:color w:val="auto"/>
                <w:sz w:val="32"/>
                <w:szCs w:val="32"/>
              </w:rPr>
            </w:pPr>
            <w:r>
              <w:rPr>
                <w:rFonts w:hint="eastAsia" w:ascii="仿宋_GB2312" w:hAnsi="宋体" w:eastAsia="仿宋_GB2312"/>
                <w:color w:val="auto"/>
                <w:sz w:val="32"/>
                <w:szCs w:val="32"/>
                <w:highlight w:val="none"/>
              </w:rPr>
              <w:t>59579815</w:t>
            </w:r>
          </w:p>
        </w:tc>
      </w:tr>
      <w:tr w14:paraId="1587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54D8DD0D">
            <w:pPr>
              <w:tabs>
                <w:tab w:val="left" w:pos="1845"/>
              </w:tabs>
              <w:spacing w:line="600" w:lineRule="exact"/>
              <w:rPr>
                <w:rFonts w:ascii="仿宋_GB2312" w:hAnsi="宋体" w:eastAsia="仿宋_GB2312"/>
                <w:color w:val="auto"/>
                <w:sz w:val="32"/>
                <w:szCs w:val="32"/>
              </w:rPr>
            </w:pPr>
            <w:r>
              <w:rPr>
                <w:rFonts w:hint="eastAsia" w:ascii="仿宋_GB2312" w:hAnsi="宋体" w:eastAsia="仿宋_GB2312"/>
                <w:color w:val="auto"/>
                <w:sz w:val="32"/>
                <w:szCs w:val="32"/>
              </w:rPr>
              <w:t>南翔镇</w:t>
            </w:r>
          </w:p>
        </w:tc>
        <w:tc>
          <w:tcPr>
            <w:tcW w:w="2765" w:type="dxa"/>
            <w:vAlign w:val="top"/>
          </w:tcPr>
          <w:p w14:paraId="4987D5AF">
            <w:pPr>
              <w:tabs>
                <w:tab w:val="left" w:pos="1845"/>
              </w:tabs>
              <w:spacing w:line="600" w:lineRule="exact"/>
              <w:jc w:val="center"/>
              <w:rPr>
                <w:rFonts w:ascii="仿宋_GB2312" w:hAnsi="宋体" w:eastAsia="仿宋_GB2312"/>
                <w:color w:val="auto"/>
                <w:sz w:val="32"/>
                <w:szCs w:val="32"/>
              </w:rPr>
            </w:pPr>
            <w:r>
              <w:rPr>
                <w:rFonts w:hint="eastAsia" w:ascii="仿宋_GB2312" w:hAnsi="宋体" w:eastAsia="仿宋_GB2312"/>
                <w:color w:val="auto"/>
                <w:sz w:val="32"/>
                <w:szCs w:val="32"/>
              </w:rPr>
              <w:t>金老师</w:t>
            </w:r>
          </w:p>
        </w:tc>
        <w:tc>
          <w:tcPr>
            <w:tcW w:w="2766" w:type="dxa"/>
            <w:vAlign w:val="top"/>
          </w:tcPr>
          <w:p w14:paraId="2D5C5541">
            <w:pPr>
              <w:tabs>
                <w:tab w:val="left" w:pos="1845"/>
              </w:tabs>
              <w:spacing w:line="600" w:lineRule="exact"/>
              <w:jc w:val="center"/>
              <w:rPr>
                <w:rFonts w:ascii="仿宋_GB2312" w:hAnsi="宋体" w:eastAsia="仿宋_GB2312"/>
                <w:color w:val="auto"/>
                <w:sz w:val="32"/>
                <w:szCs w:val="32"/>
              </w:rPr>
            </w:pPr>
            <w:r>
              <w:rPr>
                <w:rFonts w:hint="eastAsia" w:ascii="仿宋_GB2312" w:hAnsi="宋体" w:eastAsia="仿宋_GB2312"/>
                <w:color w:val="auto"/>
                <w:sz w:val="32"/>
                <w:szCs w:val="32"/>
              </w:rPr>
              <w:t>59176609</w:t>
            </w:r>
          </w:p>
        </w:tc>
      </w:tr>
      <w:tr w14:paraId="265B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24E754C6">
            <w:pPr>
              <w:tabs>
                <w:tab w:val="left" w:pos="1845"/>
              </w:tabs>
              <w:spacing w:line="600" w:lineRule="exact"/>
              <w:rPr>
                <w:rFonts w:ascii="仿宋_GB2312" w:hAnsi="宋体" w:eastAsia="仿宋_GB2312"/>
                <w:color w:val="auto"/>
                <w:sz w:val="32"/>
                <w:szCs w:val="32"/>
              </w:rPr>
            </w:pPr>
            <w:r>
              <w:rPr>
                <w:rFonts w:hint="eastAsia" w:ascii="仿宋_GB2312" w:hAnsi="宋体" w:eastAsia="仿宋_GB2312"/>
                <w:color w:val="auto"/>
                <w:sz w:val="32"/>
                <w:szCs w:val="32"/>
              </w:rPr>
              <w:t>江桥镇</w:t>
            </w:r>
          </w:p>
        </w:tc>
        <w:tc>
          <w:tcPr>
            <w:tcW w:w="2765" w:type="dxa"/>
            <w:vAlign w:val="top"/>
          </w:tcPr>
          <w:p w14:paraId="3CFC36CC">
            <w:pPr>
              <w:tabs>
                <w:tab w:val="left" w:pos="1845"/>
              </w:tabs>
              <w:spacing w:line="600" w:lineRule="exact"/>
              <w:jc w:val="center"/>
              <w:rPr>
                <w:rFonts w:ascii="仿宋_GB2312" w:hAnsi="宋体" w:eastAsia="仿宋_GB2312"/>
                <w:color w:val="auto"/>
                <w:sz w:val="32"/>
                <w:szCs w:val="32"/>
              </w:rPr>
            </w:pPr>
            <w:r>
              <w:rPr>
                <w:rFonts w:hint="eastAsia" w:ascii="仿宋_GB2312" w:hAnsi="宋体" w:eastAsia="仿宋_GB2312"/>
                <w:color w:val="auto"/>
                <w:sz w:val="32"/>
                <w:szCs w:val="32"/>
                <w:lang w:eastAsia="zh-CN"/>
              </w:rPr>
              <w:t>朱</w:t>
            </w:r>
            <w:r>
              <w:rPr>
                <w:rFonts w:hint="eastAsia" w:ascii="仿宋_GB2312" w:hAnsi="宋体" w:eastAsia="仿宋_GB2312"/>
                <w:color w:val="auto"/>
                <w:sz w:val="32"/>
                <w:szCs w:val="32"/>
              </w:rPr>
              <w:t>老师</w:t>
            </w:r>
          </w:p>
        </w:tc>
        <w:tc>
          <w:tcPr>
            <w:tcW w:w="2766" w:type="dxa"/>
            <w:vAlign w:val="top"/>
          </w:tcPr>
          <w:p w14:paraId="2D6017B6">
            <w:pPr>
              <w:tabs>
                <w:tab w:val="left" w:pos="1845"/>
              </w:tabs>
              <w:spacing w:line="600" w:lineRule="exact"/>
              <w:jc w:val="center"/>
              <w:rPr>
                <w:rFonts w:ascii="仿宋_GB2312" w:hAnsi="宋体" w:eastAsia="仿宋_GB2312"/>
                <w:color w:val="auto"/>
                <w:sz w:val="32"/>
                <w:szCs w:val="32"/>
              </w:rPr>
            </w:pPr>
            <w:r>
              <w:rPr>
                <w:rFonts w:hint="eastAsia" w:ascii="仿宋_GB2312" w:hAnsi="宋体" w:eastAsia="仿宋_GB2312"/>
                <w:color w:val="auto"/>
                <w:sz w:val="32"/>
                <w:szCs w:val="32"/>
              </w:rPr>
              <w:t>69112631</w:t>
            </w:r>
          </w:p>
        </w:tc>
      </w:tr>
      <w:tr w14:paraId="3851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6B8768D6">
            <w:pPr>
              <w:tabs>
                <w:tab w:val="left" w:pos="1845"/>
              </w:tabs>
              <w:spacing w:line="600" w:lineRule="exact"/>
              <w:rPr>
                <w:rFonts w:ascii="仿宋_GB2312" w:hAnsi="宋体" w:eastAsia="仿宋_GB2312"/>
                <w:color w:val="auto"/>
                <w:sz w:val="32"/>
                <w:szCs w:val="32"/>
              </w:rPr>
            </w:pPr>
            <w:r>
              <w:rPr>
                <w:rFonts w:hint="eastAsia" w:ascii="仿宋_GB2312" w:hAnsi="宋体" w:eastAsia="仿宋_GB2312"/>
                <w:color w:val="auto"/>
                <w:sz w:val="32"/>
                <w:szCs w:val="32"/>
              </w:rPr>
              <w:t>徐行镇</w:t>
            </w:r>
          </w:p>
        </w:tc>
        <w:tc>
          <w:tcPr>
            <w:tcW w:w="2765" w:type="dxa"/>
            <w:vAlign w:val="top"/>
          </w:tcPr>
          <w:p w14:paraId="36959154">
            <w:pPr>
              <w:tabs>
                <w:tab w:val="left" w:pos="1845"/>
              </w:tabs>
              <w:spacing w:line="600" w:lineRule="exact"/>
              <w:jc w:val="center"/>
              <w:rPr>
                <w:rFonts w:ascii="仿宋_GB2312" w:hAnsi="宋体" w:eastAsia="仿宋_GB2312"/>
                <w:color w:val="auto"/>
                <w:sz w:val="32"/>
                <w:szCs w:val="32"/>
              </w:rPr>
            </w:pPr>
            <w:r>
              <w:rPr>
                <w:rFonts w:hint="eastAsia" w:ascii="仿宋_GB2312" w:hAnsi="宋体" w:eastAsia="仿宋_GB2312"/>
                <w:color w:val="auto"/>
                <w:sz w:val="32"/>
                <w:szCs w:val="32"/>
                <w:lang w:eastAsia="zh-CN"/>
              </w:rPr>
              <w:t>徐老师</w:t>
            </w:r>
          </w:p>
        </w:tc>
        <w:tc>
          <w:tcPr>
            <w:tcW w:w="2766" w:type="dxa"/>
            <w:vAlign w:val="top"/>
          </w:tcPr>
          <w:p w14:paraId="400BDF13">
            <w:pPr>
              <w:tabs>
                <w:tab w:val="left" w:pos="1845"/>
              </w:tabs>
              <w:spacing w:line="600" w:lineRule="exact"/>
              <w:jc w:val="center"/>
              <w:rPr>
                <w:rFonts w:ascii="仿宋_GB2312" w:hAnsi="宋体" w:eastAsia="仿宋_GB2312"/>
                <w:color w:val="auto"/>
                <w:sz w:val="32"/>
                <w:szCs w:val="32"/>
              </w:rPr>
            </w:pPr>
            <w:r>
              <w:rPr>
                <w:rFonts w:hint="eastAsia" w:ascii="仿宋_GB2312" w:hAnsi="宋体" w:eastAsia="仿宋_GB2312"/>
                <w:color w:val="auto"/>
                <w:sz w:val="32"/>
                <w:szCs w:val="32"/>
              </w:rPr>
              <w:t>59582066</w:t>
            </w:r>
          </w:p>
        </w:tc>
      </w:tr>
      <w:tr w14:paraId="1518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79706B21">
            <w:pPr>
              <w:tabs>
                <w:tab w:val="left" w:pos="1845"/>
              </w:tabs>
              <w:spacing w:line="600" w:lineRule="exact"/>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外冈镇</w:t>
            </w:r>
          </w:p>
        </w:tc>
        <w:tc>
          <w:tcPr>
            <w:tcW w:w="2765" w:type="dxa"/>
            <w:vAlign w:val="top"/>
          </w:tcPr>
          <w:p w14:paraId="13F76EE2">
            <w:pPr>
              <w:tabs>
                <w:tab w:val="left" w:pos="1845"/>
              </w:tabs>
              <w:spacing w:line="600" w:lineRule="exact"/>
              <w:jc w:val="center"/>
              <w:rPr>
                <w:rFonts w:hint="eastAsia" w:ascii="仿宋_GB2312" w:hAnsi="宋体" w:eastAsia="仿宋_GB2312"/>
                <w:color w:val="auto"/>
                <w:sz w:val="32"/>
                <w:szCs w:val="32"/>
              </w:rPr>
            </w:pPr>
            <w:r>
              <w:rPr>
                <w:rFonts w:hint="eastAsia" w:ascii="仿宋_GB2312" w:hAnsi="宋体" w:eastAsia="仿宋_GB2312"/>
                <w:color w:val="auto"/>
                <w:sz w:val="32"/>
                <w:szCs w:val="32"/>
                <w:lang w:eastAsia="zh-CN"/>
              </w:rPr>
              <w:t>戴</w:t>
            </w:r>
            <w:r>
              <w:rPr>
                <w:rFonts w:hint="eastAsia" w:ascii="仿宋_GB2312" w:hAnsi="宋体" w:eastAsia="仿宋_GB2312"/>
                <w:color w:val="auto"/>
                <w:sz w:val="32"/>
                <w:szCs w:val="32"/>
              </w:rPr>
              <w:t>老师</w:t>
            </w:r>
          </w:p>
        </w:tc>
        <w:tc>
          <w:tcPr>
            <w:tcW w:w="2766" w:type="dxa"/>
            <w:vAlign w:val="top"/>
          </w:tcPr>
          <w:p w14:paraId="1CCBD2E6">
            <w:pPr>
              <w:tabs>
                <w:tab w:val="left" w:pos="1845"/>
              </w:tabs>
              <w:spacing w:line="600" w:lineRule="exact"/>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39106376</w:t>
            </w:r>
          </w:p>
        </w:tc>
      </w:tr>
      <w:tr w14:paraId="6270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1A290CB1">
            <w:pPr>
              <w:tabs>
                <w:tab w:val="left" w:pos="1845"/>
              </w:tabs>
              <w:spacing w:line="600" w:lineRule="exact"/>
              <w:rPr>
                <w:rFonts w:ascii="仿宋_GB2312" w:hAnsi="宋体" w:eastAsia="仿宋_GB2312"/>
                <w:color w:val="auto"/>
                <w:sz w:val="32"/>
                <w:szCs w:val="32"/>
              </w:rPr>
            </w:pPr>
            <w:r>
              <w:rPr>
                <w:rFonts w:hint="eastAsia" w:ascii="仿宋_GB2312" w:hAnsi="宋体" w:eastAsia="仿宋_GB2312"/>
                <w:color w:val="auto"/>
                <w:sz w:val="32"/>
                <w:szCs w:val="32"/>
              </w:rPr>
              <w:t>华亭镇</w:t>
            </w:r>
          </w:p>
        </w:tc>
        <w:tc>
          <w:tcPr>
            <w:tcW w:w="2765" w:type="dxa"/>
            <w:vAlign w:val="top"/>
          </w:tcPr>
          <w:p w14:paraId="4C3005DA">
            <w:pPr>
              <w:tabs>
                <w:tab w:val="left" w:pos="1845"/>
              </w:tabs>
              <w:spacing w:line="600" w:lineRule="exact"/>
              <w:jc w:val="center"/>
              <w:rPr>
                <w:rFonts w:ascii="仿宋_GB2312" w:hAnsi="宋体" w:eastAsia="仿宋_GB2312"/>
                <w:color w:val="auto"/>
                <w:sz w:val="32"/>
                <w:szCs w:val="32"/>
              </w:rPr>
            </w:pPr>
            <w:r>
              <w:rPr>
                <w:rFonts w:hint="eastAsia" w:ascii="仿宋_GB2312" w:hAnsi="宋体" w:eastAsia="仿宋_GB2312"/>
                <w:color w:val="auto"/>
                <w:sz w:val="32"/>
                <w:szCs w:val="32"/>
                <w:highlight w:val="none"/>
                <w:lang w:eastAsia="zh-CN"/>
              </w:rPr>
              <w:t>唐</w:t>
            </w:r>
            <w:r>
              <w:rPr>
                <w:rFonts w:hint="eastAsia" w:ascii="仿宋_GB2312" w:hAnsi="宋体" w:eastAsia="仿宋_GB2312"/>
                <w:color w:val="auto"/>
                <w:sz w:val="32"/>
                <w:szCs w:val="32"/>
                <w:highlight w:val="none"/>
              </w:rPr>
              <w:t>老师</w:t>
            </w:r>
          </w:p>
        </w:tc>
        <w:tc>
          <w:tcPr>
            <w:tcW w:w="2766" w:type="dxa"/>
            <w:vAlign w:val="top"/>
          </w:tcPr>
          <w:p w14:paraId="48C8C486">
            <w:pPr>
              <w:tabs>
                <w:tab w:val="left" w:pos="1845"/>
              </w:tabs>
              <w:spacing w:line="600" w:lineRule="exact"/>
              <w:jc w:val="center"/>
              <w:rPr>
                <w:rFonts w:ascii="仿宋_GB2312" w:hAnsi="宋体" w:eastAsia="仿宋_GB2312"/>
                <w:color w:val="auto"/>
                <w:sz w:val="32"/>
                <w:szCs w:val="32"/>
              </w:rPr>
            </w:pPr>
            <w:r>
              <w:rPr>
                <w:rFonts w:hint="eastAsia" w:ascii="仿宋_GB2312" w:hAnsi="宋体" w:eastAsia="仿宋_GB2312"/>
                <w:color w:val="auto"/>
                <w:sz w:val="32"/>
                <w:szCs w:val="32"/>
                <w:highlight w:val="none"/>
              </w:rPr>
              <w:t>59956086</w:t>
            </w:r>
          </w:p>
        </w:tc>
      </w:tr>
      <w:tr w14:paraId="3719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09DCACF2">
            <w:pPr>
              <w:tabs>
                <w:tab w:val="left" w:pos="1845"/>
              </w:tabs>
              <w:spacing w:line="600" w:lineRule="exact"/>
              <w:rPr>
                <w:rFonts w:ascii="仿宋_GB2312" w:hAnsi="宋体" w:eastAsia="仿宋_GB2312"/>
                <w:color w:val="auto"/>
                <w:sz w:val="32"/>
                <w:szCs w:val="32"/>
              </w:rPr>
            </w:pPr>
            <w:r>
              <w:rPr>
                <w:rFonts w:hint="eastAsia" w:ascii="仿宋_GB2312" w:hAnsi="宋体" w:eastAsia="仿宋_GB2312"/>
                <w:color w:val="auto"/>
                <w:sz w:val="32"/>
                <w:szCs w:val="32"/>
              </w:rPr>
              <w:t>嘉定镇街道</w:t>
            </w:r>
          </w:p>
        </w:tc>
        <w:tc>
          <w:tcPr>
            <w:tcW w:w="2765" w:type="dxa"/>
            <w:vAlign w:val="top"/>
          </w:tcPr>
          <w:p w14:paraId="544F05FF">
            <w:pPr>
              <w:tabs>
                <w:tab w:val="left" w:pos="1845"/>
              </w:tabs>
              <w:spacing w:line="600" w:lineRule="exact"/>
              <w:jc w:val="center"/>
              <w:rPr>
                <w:rFonts w:ascii="仿宋_GB2312" w:hAnsi="宋体" w:eastAsia="仿宋_GB2312"/>
                <w:color w:val="auto"/>
                <w:sz w:val="32"/>
                <w:szCs w:val="32"/>
              </w:rPr>
            </w:pPr>
            <w:r>
              <w:rPr>
                <w:rFonts w:hint="eastAsia" w:ascii="仿宋_GB2312" w:hAnsi="宋体" w:eastAsia="仿宋_GB2312"/>
                <w:color w:val="auto"/>
                <w:sz w:val="32"/>
                <w:szCs w:val="32"/>
              </w:rPr>
              <w:t>顾老师</w:t>
            </w:r>
          </w:p>
        </w:tc>
        <w:tc>
          <w:tcPr>
            <w:tcW w:w="2766" w:type="dxa"/>
            <w:vAlign w:val="top"/>
          </w:tcPr>
          <w:p w14:paraId="1E72AEE7">
            <w:pPr>
              <w:tabs>
                <w:tab w:val="left" w:pos="1845"/>
              </w:tabs>
              <w:spacing w:line="600" w:lineRule="exact"/>
              <w:jc w:val="center"/>
              <w:rPr>
                <w:rFonts w:ascii="仿宋_GB2312" w:hAnsi="宋体" w:eastAsia="仿宋_GB2312"/>
                <w:color w:val="auto"/>
                <w:sz w:val="32"/>
                <w:szCs w:val="32"/>
              </w:rPr>
            </w:pPr>
            <w:r>
              <w:rPr>
                <w:rFonts w:hint="eastAsia" w:ascii="仿宋_GB2312" w:hAnsi="宋体" w:eastAsia="仿宋_GB2312"/>
                <w:color w:val="auto"/>
                <w:sz w:val="32"/>
                <w:szCs w:val="32"/>
              </w:rPr>
              <w:t>59532514</w:t>
            </w:r>
          </w:p>
        </w:tc>
      </w:tr>
      <w:tr w14:paraId="0531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7D84A797">
            <w:pPr>
              <w:tabs>
                <w:tab w:val="left" w:pos="1845"/>
              </w:tabs>
              <w:spacing w:line="600" w:lineRule="exact"/>
              <w:rPr>
                <w:rFonts w:ascii="仿宋_GB2312" w:hAnsi="宋体" w:eastAsia="仿宋_GB2312"/>
                <w:color w:val="auto"/>
                <w:sz w:val="32"/>
                <w:szCs w:val="32"/>
              </w:rPr>
            </w:pPr>
            <w:r>
              <w:rPr>
                <w:rFonts w:hint="eastAsia" w:ascii="仿宋_GB2312" w:hAnsi="宋体" w:eastAsia="仿宋_GB2312"/>
                <w:color w:val="auto"/>
                <w:sz w:val="32"/>
                <w:szCs w:val="32"/>
              </w:rPr>
              <w:t>新成路街道</w:t>
            </w:r>
          </w:p>
        </w:tc>
        <w:tc>
          <w:tcPr>
            <w:tcW w:w="2765" w:type="dxa"/>
            <w:vAlign w:val="top"/>
          </w:tcPr>
          <w:p w14:paraId="01C05B56">
            <w:pPr>
              <w:tabs>
                <w:tab w:val="left" w:pos="1845"/>
              </w:tabs>
              <w:spacing w:line="600" w:lineRule="exact"/>
              <w:jc w:val="center"/>
              <w:rPr>
                <w:rFonts w:ascii="仿宋_GB2312" w:hAnsi="宋体" w:eastAsia="仿宋_GB2312" w:cs="微软雅黑"/>
                <w:color w:val="auto"/>
                <w:sz w:val="32"/>
                <w:szCs w:val="32"/>
              </w:rPr>
            </w:pPr>
            <w:r>
              <w:rPr>
                <w:rFonts w:hint="eastAsia" w:ascii="仿宋_GB2312" w:hAnsi="宋体" w:eastAsia="仿宋_GB2312"/>
                <w:color w:val="auto"/>
                <w:sz w:val="32"/>
                <w:szCs w:val="32"/>
                <w:lang w:eastAsia="zh-CN"/>
              </w:rPr>
              <w:t>朱</w:t>
            </w:r>
            <w:r>
              <w:rPr>
                <w:rFonts w:hint="eastAsia" w:ascii="仿宋_GB2312" w:hAnsi="宋体" w:eastAsia="仿宋_GB2312" w:cs="微软雅黑"/>
                <w:color w:val="auto"/>
                <w:sz w:val="32"/>
                <w:szCs w:val="32"/>
              </w:rPr>
              <w:t>老师</w:t>
            </w:r>
          </w:p>
        </w:tc>
        <w:tc>
          <w:tcPr>
            <w:tcW w:w="2766" w:type="dxa"/>
            <w:vAlign w:val="top"/>
          </w:tcPr>
          <w:p w14:paraId="67575F39">
            <w:pPr>
              <w:tabs>
                <w:tab w:val="left" w:pos="1845"/>
              </w:tabs>
              <w:spacing w:line="600" w:lineRule="exact"/>
              <w:jc w:val="center"/>
              <w:rPr>
                <w:rFonts w:ascii="仿宋_GB2312" w:hAnsi="宋体" w:eastAsia="仿宋_GB2312"/>
                <w:color w:val="auto"/>
                <w:sz w:val="32"/>
                <w:szCs w:val="32"/>
              </w:rPr>
            </w:pPr>
            <w:r>
              <w:rPr>
                <w:rFonts w:hint="eastAsia" w:ascii="仿宋_GB2312" w:hAnsi="宋体" w:eastAsia="仿宋_GB2312"/>
                <w:color w:val="auto"/>
                <w:sz w:val="32"/>
                <w:szCs w:val="32"/>
              </w:rPr>
              <w:t>699930</w:t>
            </w:r>
            <w:r>
              <w:rPr>
                <w:rFonts w:hint="eastAsia" w:ascii="仿宋_GB2312" w:hAnsi="宋体" w:eastAsia="仿宋_GB2312"/>
                <w:color w:val="auto"/>
                <w:sz w:val="32"/>
                <w:szCs w:val="32"/>
                <w:lang w:val="en-US" w:eastAsia="zh-CN"/>
              </w:rPr>
              <w:t>80</w:t>
            </w:r>
          </w:p>
        </w:tc>
      </w:tr>
      <w:tr w14:paraId="1D0F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6E4F5B67">
            <w:pPr>
              <w:tabs>
                <w:tab w:val="left" w:pos="1845"/>
              </w:tabs>
              <w:spacing w:line="600" w:lineRule="exact"/>
              <w:rPr>
                <w:rFonts w:ascii="仿宋_GB2312" w:hAnsi="宋体" w:eastAsia="仿宋_GB2312"/>
                <w:color w:val="auto"/>
                <w:sz w:val="32"/>
                <w:szCs w:val="32"/>
              </w:rPr>
            </w:pPr>
            <w:r>
              <w:rPr>
                <w:rFonts w:hint="eastAsia" w:ascii="仿宋_GB2312" w:hAnsi="宋体" w:eastAsia="仿宋_GB2312"/>
                <w:color w:val="auto"/>
                <w:sz w:val="32"/>
                <w:szCs w:val="32"/>
              </w:rPr>
              <w:t>真新街道</w:t>
            </w:r>
          </w:p>
        </w:tc>
        <w:tc>
          <w:tcPr>
            <w:tcW w:w="2765" w:type="dxa"/>
            <w:vAlign w:val="top"/>
          </w:tcPr>
          <w:p w14:paraId="3AB54587">
            <w:pPr>
              <w:tabs>
                <w:tab w:val="left" w:pos="1845"/>
              </w:tabs>
              <w:spacing w:line="600" w:lineRule="exact"/>
              <w:jc w:val="center"/>
              <w:rPr>
                <w:rFonts w:ascii="仿宋_GB2312" w:hAnsi="宋体" w:eastAsia="仿宋_GB2312"/>
                <w:color w:val="auto"/>
                <w:sz w:val="32"/>
                <w:szCs w:val="32"/>
              </w:rPr>
            </w:pPr>
            <w:r>
              <w:rPr>
                <w:rFonts w:hint="eastAsia" w:ascii="仿宋_GB2312" w:hAnsi="宋体" w:eastAsia="仿宋_GB2312"/>
                <w:color w:val="auto"/>
                <w:sz w:val="32"/>
                <w:szCs w:val="32"/>
                <w:lang w:eastAsia="zh-CN"/>
              </w:rPr>
              <w:t>申</w:t>
            </w:r>
            <w:r>
              <w:rPr>
                <w:rFonts w:hint="eastAsia" w:ascii="仿宋_GB2312" w:hAnsi="宋体" w:eastAsia="仿宋_GB2312"/>
                <w:color w:val="auto"/>
                <w:sz w:val="32"/>
                <w:szCs w:val="32"/>
              </w:rPr>
              <w:t>老师</w:t>
            </w:r>
          </w:p>
        </w:tc>
        <w:tc>
          <w:tcPr>
            <w:tcW w:w="2766" w:type="dxa"/>
            <w:vAlign w:val="top"/>
          </w:tcPr>
          <w:p w14:paraId="2BC72EA1">
            <w:pPr>
              <w:tabs>
                <w:tab w:val="left" w:pos="1845"/>
              </w:tabs>
              <w:spacing w:line="600" w:lineRule="exact"/>
              <w:jc w:val="center"/>
              <w:rPr>
                <w:rFonts w:ascii="仿宋_GB2312" w:hAnsi="宋体" w:eastAsia="仿宋_GB2312"/>
                <w:color w:val="auto"/>
                <w:sz w:val="32"/>
                <w:szCs w:val="32"/>
              </w:rPr>
            </w:pPr>
            <w:r>
              <w:rPr>
                <w:rFonts w:hint="eastAsia" w:ascii="仿宋_GB2312" w:hAnsi="宋体" w:eastAsia="仿宋_GB2312"/>
                <w:color w:val="auto"/>
                <w:sz w:val="32"/>
                <w:szCs w:val="32"/>
              </w:rPr>
              <w:t>59192251</w:t>
            </w:r>
          </w:p>
        </w:tc>
      </w:tr>
      <w:tr w14:paraId="4971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16994C5B">
            <w:pPr>
              <w:tabs>
                <w:tab w:val="left" w:pos="1845"/>
              </w:tabs>
              <w:spacing w:line="600" w:lineRule="exact"/>
              <w:rPr>
                <w:rFonts w:ascii="仿宋_GB2312" w:hAnsi="宋体" w:eastAsia="仿宋_GB2312"/>
                <w:color w:val="auto"/>
                <w:sz w:val="32"/>
                <w:szCs w:val="32"/>
              </w:rPr>
            </w:pPr>
            <w:r>
              <w:rPr>
                <w:rFonts w:hint="eastAsia" w:ascii="仿宋_GB2312" w:hAnsi="宋体" w:eastAsia="仿宋_GB2312"/>
                <w:color w:val="auto"/>
                <w:sz w:val="32"/>
                <w:szCs w:val="32"/>
              </w:rPr>
              <w:t>嘉定工业区</w:t>
            </w:r>
          </w:p>
        </w:tc>
        <w:tc>
          <w:tcPr>
            <w:tcW w:w="2765" w:type="dxa"/>
            <w:vAlign w:val="top"/>
          </w:tcPr>
          <w:p w14:paraId="6F895027">
            <w:pPr>
              <w:tabs>
                <w:tab w:val="left" w:pos="1845"/>
              </w:tabs>
              <w:spacing w:line="600" w:lineRule="exact"/>
              <w:jc w:val="center"/>
              <w:rPr>
                <w:rFonts w:ascii="仿宋_GB2312" w:hAnsi="宋体" w:eastAsia="仿宋_GB2312"/>
                <w:color w:val="auto"/>
                <w:sz w:val="32"/>
                <w:szCs w:val="32"/>
              </w:rPr>
            </w:pPr>
            <w:r>
              <w:rPr>
                <w:rFonts w:hint="eastAsia" w:ascii="仿宋_GB2312" w:hAnsi="宋体" w:eastAsia="仿宋_GB2312"/>
                <w:color w:val="auto"/>
                <w:sz w:val="32"/>
                <w:szCs w:val="32"/>
                <w:lang w:eastAsia="zh-CN"/>
              </w:rPr>
              <w:t>赵</w:t>
            </w:r>
            <w:r>
              <w:rPr>
                <w:rFonts w:hint="eastAsia" w:ascii="仿宋_GB2312" w:hAnsi="宋体" w:eastAsia="仿宋_GB2312"/>
                <w:color w:val="auto"/>
                <w:sz w:val="32"/>
                <w:szCs w:val="32"/>
              </w:rPr>
              <w:t>老师</w:t>
            </w:r>
          </w:p>
        </w:tc>
        <w:tc>
          <w:tcPr>
            <w:tcW w:w="2766" w:type="dxa"/>
            <w:vAlign w:val="top"/>
          </w:tcPr>
          <w:p w14:paraId="73D4602B">
            <w:pPr>
              <w:tabs>
                <w:tab w:val="left" w:pos="1845"/>
              </w:tabs>
              <w:spacing w:line="600" w:lineRule="exact"/>
              <w:jc w:val="center"/>
              <w:rPr>
                <w:rFonts w:ascii="仿宋_GB2312" w:hAnsi="宋体" w:eastAsia="仿宋_GB2312"/>
                <w:color w:val="auto"/>
                <w:sz w:val="32"/>
                <w:szCs w:val="32"/>
              </w:rPr>
            </w:pPr>
            <w:r>
              <w:rPr>
                <w:rFonts w:hint="eastAsia" w:ascii="仿宋_GB2312" w:hAnsi="宋体" w:eastAsia="仿宋_GB2312"/>
                <w:color w:val="auto"/>
                <w:sz w:val="32"/>
                <w:szCs w:val="32"/>
              </w:rPr>
              <w:t>39966826</w:t>
            </w:r>
          </w:p>
        </w:tc>
      </w:tr>
      <w:tr w14:paraId="326F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28846A17">
            <w:pPr>
              <w:tabs>
                <w:tab w:val="left" w:pos="1845"/>
              </w:tabs>
              <w:spacing w:line="600" w:lineRule="exact"/>
              <w:rPr>
                <w:rFonts w:hint="eastAsia" w:ascii="仿宋_GB2312" w:hAnsi="宋体" w:eastAsia="仿宋_GB2312"/>
                <w:color w:val="auto"/>
                <w:sz w:val="32"/>
                <w:szCs w:val="32"/>
              </w:rPr>
            </w:pPr>
            <w:r>
              <w:rPr>
                <w:rFonts w:hint="eastAsia" w:ascii="仿宋_GB2312" w:hAnsi="宋体" w:eastAsia="仿宋_GB2312"/>
                <w:color w:val="auto"/>
                <w:sz w:val="32"/>
                <w:szCs w:val="32"/>
              </w:rPr>
              <w:t>菊园新区</w:t>
            </w:r>
          </w:p>
        </w:tc>
        <w:tc>
          <w:tcPr>
            <w:tcW w:w="2765" w:type="dxa"/>
            <w:vAlign w:val="top"/>
          </w:tcPr>
          <w:p w14:paraId="6992A047">
            <w:pPr>
              <w:tabs>
                <w:tab w:val="left" w:pos="1845"/>
              </w:tabs>
              <w:spacing w:line="600" w:lineRule="exact"/>
              <w:jc w:val="center"/>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徐老师</w:t>
            </w:r>
          </w:p>
        </w:tc>
        <w:tc>
          <w:tcPr>
            <w:tcW w:w="2766" w:type="dxa"/>
            <w:vAlign w:val="top"/>
          </w:tcPr>
          <w:p w14:paraId="0A418866">
            <w:pPr>
              <w:tabs>
                <w:tab w:val="left" w:pos="1845"/>
              </w:tabs>
              <w:spacing w:line="600" w:lineRule="exact"/>
              <w:jc w:val="center"/>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39986635</w:t>
            </w:r>
          </w:p>
        </w:tc>
      </w:tr>
    </w:tbl>
    <w:p w14:paraId="4730BF6B">
      <w:pPr>
        <w:tabs>
          <w:tab w:val="left" w:pos="1845"/>
        </w:tabs>
        <w:spacing w:line="600" w:lineRule="exact"/>
        <w:ind w:firstLine="640" w:firstLineChars="200"/>
        <w:rPr>
          <w:rFonts w:ascii="仿宋_GB2312" w:eastAsia="仿宋_GB2312"/>
          <w:sz w:val="32"/>
          <w:szCs w:val="32"/>
        </w:rPr>
      </w:pPr>
      <w:r>
        <w:rPr>
          <w:rFonts w:hint="eastAsia" w:ascii="楷体_GB2312" w:eastAsia="楷体_GB2312"/>
          <w:sz w:val="32"/>
          <w:szCs w:val="32"/>
          <w:lang w:val="en-US" w:eastAsia="zh-CN"/>
        </w:rPr>
        <w:t>（二）</w:t>
      </w:r>
      <w:r>
        <w:rPr>
          <w:rFonts w:hint="eastAsia" w:ascii="仿宋_GB2312" w:eastAsia="仿宋_GB2312"/>
          <w:sz w:val="32"/>
          <w:szCs w:val="32"/>
        </w:rPr>
        <w:t>我委</w:t>
      </w:r>
      <w:r>
        <w:rPr>
          <w:rFonts w:ascii="仿宋_GB2312" w:eastAsia="仿宋_GB2312"/>
          <w:sz w:val="32"/>
          <w:szCs w:val="32"/>
        </w:rPr>
        <w:t>从未委托任何机构或</w:t>
      </w:r>
      <w:r>
        <w:rPr>
          <w:rFonts w:hint="eastAsia" w:ascii="仿宋_GB2312" w:eastAsia="仿宋_GB2312"/>
          <w:sz w:val="32"/>
          <w:szCs w:val="32"/>
        </w:rPr>
        <w:t>个人</w:t>
      </w:r>
      <w:r>
        <w:rPr>
          <w:rFonts w:ascii="仿宋_GB2312" w:eastAsia="仿宋_GB2312"/>
          <w:sz w:val="32"/>
          <w:szCs w:val="32"/>
        </w:rPr>
        <w:t>代理</w:t>
      </w:r>
      <w:r>
        <w:rPr>
          <w:rFonts w:hint="eastAsia" w:ascii="仿宋_GB2312" w:eastAsia="仿宋_GB2312"/>
          <w:sz w:val="32"/>
          <w:szCs w:val="32"/>
        </w:rPr>
        <w:t>嘉定区</w:t>
      </w:r>
      <w:r>
        <w:rPr>
          <w:rFonts w:hint="eastAsia" w:ascii="仿宋_GB2312" w:eastAsia="仿宋_GB2312"/>
          <w:sz w:val="32"/>
          <w:szCs w:val="32"/>
          <w:lang w:eastAsia="zh-CN"/>
        </w:rPr>
        <w:t>支持低空经济产业</w:t>
      </w:r>
      <w:r>
        <w:rPr>
          <w:rFonts w:ascii="仿宋_GB2312" w:eastAsia="仿宋_GB2312"/>
          <w:sz w:val="32"/>
          <w:szCs w:val="32"/>
        </w:rPr>
        <w:t>发展</w:t>
      </w:r>
      <w:r>
        <w:rPr>
          <w:rFonts w:hint="eastAsia" w:ascii="仿宋_GB2312" w:eastAsia="仿宋_GB2312"/>
          <w:sz w:val="32"/>
          <w:szCs w:val="32"/>
          <w:lang w:eastAsia="zh-CN"/>
        </w:rPr>
        <w:t>政策</w:t>
      </w:r>
      <w:r>
        <w:rPr>
          <w:rFonts w:ascii="仿宋_GB2312" w:eastAsia="仿宋_GB2312"/>
          <w:sz w:val="32"/>
          <w:szCs w:val="32"/>
        </w:rPr>
        <w:t>申报事宜，请项目单位自主申报项目。我委</w:t>
      </w:r>
      <w:r>
        <w:rPr>
          <w:rFonts w:hint="eastAsia" w:ascii="仿宋_GB2312" w:eastAsia="仿宋_GB2312"/>
          <w:sz w:val="32"/>
          <w:szCs w:val="32"/>
        </w:rPr>
        <w:t>将</w:t>
      </w:r>
      <w:r>
        <w:rPr>
          <w:rFonts w:ascii="仿宋_GB2312" w:eastAsia="仿宋_GB2312"/>
          <w:sz w:val="32"/>
          <w:szCs w:val="32"/>
        </w:rPr>
        <w:t>严格按照有关标准和程序</w:t>
      </w:r>
      <w:r>
        <w:rPr>
          <w:rFonts w:hint="eastAsia" w:ascii="仿宋_GB2312" w:eastAsia="仿宋_GB2312"/>
          <w:sz w:val="32"/>
          <w:szCs w:val="32"/>
        </w:rPr>
        <w:t>受理</w:t>
      </w:r>
      <w:r>
        <w:rPr>
          <w:rFonts w:ascii="仿宋_GB2312" w:eastAsia="仿宋_GB2312"/>
          <w:sz w:val="32"/>
          <w:szCs w:val="32"/>
        </w:rPr>
        <w:t>申请，不收取任何费用。</w:t>
      </w:r>
    </w:p>
    <w:p w14:paraId="13806E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00" w:lineRule="atLeast"/>
        <w:ind w:left="0" w:right="0" w:firstLine="634"/>
        <w:jc w:val="both"/>
        <w:rPr>
          <w:rFonts w:hint="eastAsia" w:ascii="仿宋_GB2312" w:eastAsia="仿宋_GB2312" w:hAnsiTheme="minorHAnsi" w:cstheme="minorBidi"/>
          <w:kern w:val="2"/>
          <w:sz w:val="32"/>
          <w:szCs w:val="32"/>
          <w:lang w:val="en-US" w:eastAsia="zh-CN" w:bidi="ar-SA"/>
        </w:rPr>
      </w:pPr>
    </w:p>
    <w:p w14:paraId="12F8F3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00" w:lineRule="atLeast"/>
        <w:ind w:left="0" w:right="0" w:firstLine="634"/>
        <w:jc w:val="both"/>
        <w:rPr>
          <w:rFonts w:hint="eastAsia" w:ascii="仿宋_GB2312" w:eastAsia="仿宋_GB2312" w:hAnsiTheme="minorHAnsi" w:cstheme="minorBidi"/>
          <w:kern w:val="2"/>
          <w:sz w:val="32"/>
          <w:szCs w:val="32"/>
          <w:lang w:val="en-US" w:eastAsia="zh-CN" w:bidi="ar-SA"/>
        </w:rPr>
      </w:pPr>
    </w:p>
    <w:p w14:paraId="3940E6CD">
      <w:pPr>
        <w:tabs>
          <w:tab w:val="left" w:pos="1845"/>
        </w:tabs>
        <w:spacing w:line="600" w:lineRule="exact"/>
        <w:ind w:firstLine="640" w:firstLineChars="200"/>
        <w:rPr>
          <w:rFonts w:ascii="仿宋_GB2312" w:eastAsia="仿宋_GB2312"/>
          <w:sz w:val="32"/>
          <w:szCs w:val="32"/>
        </w:rPr>
      </w:pPr>
      <w:r>
        <w:rPr>
          <w:rFonts w:hint="eastAsia" w:ascii="仿宋_GB2312" w:eastAsia="仿宋_GB2312" w:hAnsiTheme="minorHAnsi" w:cstheme="minorBidi"/>
          <w:kern w:val="2"/>
          <w:sz w:val="32"/>
          <w:szCs w:val="32"/>
          <w:lang w:val="en-US" w:eastAsia="zh-CN" w:bidi="ar-SA"/>
        </w:rPr>
        <w:t>附件1：</w:t>
      </w:r>
      <w:r>
        <w:rPr>
          <w:rFonts w:ascii="仿宋_GB2312" w:eastAsia="仿宋_GB2312"/>
          <w:sz w:val="32"/>
          <w:szCs w:val="32"/>
        </w:rPr>
        <w:t>申报</w:t>
      </w:r>
      <w:r>
        <w:rPr>
          <w:rFonts w:hint="eastAsia" w:ascii="仿宋_GB2312" w:eastAsia="仿宋_GB2312"/>
          <w:sz w:val="32"/>
          <w:szCs w:val="32"/>
        </w:rPr>
        <w:t>材料</w:t>
      </w:r>
      <w:r>
        <w:rPr>
          <w:rFonts w:ascii="仿宋_GB2312" w:eastAsia="仿宋_GB2312"/>
          <w:sz w:val="32"/>
          <w:szCs w:val="32"/>
        </w:rPr>
        <w:t>要求</w:t>
      </w:r>
    </w:p>
    <w:p w14:paraId="1294F9F0">
      <w:pPr>
        <w:tabs>
          <w:tab w:val="left" w:pos="1845"/>
        </w:tabs>
        <w:spacing w:line="600" w:lineRule="exact"/>
        <w:ind w:firstLine="640" w:firstLineChars="200"/>
        <w:rPr>
          <w:rFonts w:ascii="仿宋_GB2312" w:eastAsia="仿宋_GB2312"/>
          <w:sz w:val="32"/>
          <w:szCs w:val="32"/>
        </w:rPr>
      </w:pPr>
      <w:r>
        <w:rPr>
          <w:rFonts w:hint="eastAsia" w:ascii="仿宋_GB2312" w:eastAsia="仿宋_GB2312"/>
          <w:sz w:val="32"/>
          <w:szCs w:val="32"/>
        </w:rPr>
        <w:t>附件2：申报</w:t>
      </w:r>
      <w:r>
        <w:rPr>
          <w:rFonts w:ascii="仿宋_GB2312" w:eastAsia="仿宋_GB2312"/>
          <w:sz w:val="32"/>
          <w:szCs w:val="32"/>
        </w:rPr>
        <w:t>表</w:t>
      </w:r>
    </w:p>
    <w:p w14:paraId="0DAD2F41">
      <w:pPr>
        <w:tabs>
          <w:tab w:val="left" w:pos="1845"/>
        </w:tabs>
        <w:spacing w:line="600" w:lineRule="exact"/>
        <w:ind w:firstLine="640" w:firstLineChars="200"/>
        <w:rPr>
          <w:rFonts w:ascii="仿宋_GB2312" w:eastAsia="仿宋_GB2312"/>
          <w:sz w:val="32"/>
          <w:szCs w:val="32"/>
        </w:rPr>
      </w:pPr>
      <w:r>
        <w:rPr>
          <w:rFonts w:hint="eastAsia" w:ascii="仿宋_GB2312" w:eastAsia="仿宋_GB2312"/>
          <w:sz w:val="32"/>
          <w:szCs w:val="32"/>
        </w:rPr>
        <w:t>附件3：</w:t>
      </w:r>
      <w:r>
        <w:rPr>
          <w:rFonts w:ascii="仿宋_GB2312" w:eastAsia="仿宋_GB2312"/>
          <w:sz w:val="32"/>
          <w:szCs w:val="32"/>
        </w:rPr>
        <w:t>承诺书</w:t>
      </w:r>
    </w:p>
    <w:p w14:paraId="08BF07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00" w:lineRule="atLeast"/>
        <w:ind w:left="0" w:right="0" w:firstLine="634"/>
        <w:jc w:val="both"/>
        <w:rPr>
          <w:rFonts w:hint="default" w:ascii="仿宋_GB2312" w:eastAsia="仿宋_GB2312" w:cs="仿宋_GB2312"/>
          <w:i w:val="0"/>
          <w:iCs w:val="0"/>
          <w:caps w:val="0"/>
          <w:color w:val="333333"/>
          <w:spacing w:val="0"/>
          <w:sz w:val="32"/>
          <w:szCs w:val="32"/>
          <w:lang w:val="en-US" w:eastAsia="zh-CN"/>
        </w:rPr>
      </w:pPr>
    </w:p>
    <w:p w14:paraId="4A75CF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00" w:lineRule="atLeast"/>
        <w:ind w:left="0" w:right="0" w:firstLine="634"/>
        <w:jc w:val="both"/>
        <w:rPr>
          <w:rFonts w:hint="default" w:ascii="仿宋_GB2312" w:eastAsia="仿宋_GB2312" w:cs="仿宋_GB2312"/>
          <w:i w:val="0"/>
          <w:iCs w:val="0"/>
          <w:caps w:val="0"/>
          <w:color w:val="333333"/>
          <w:spacing w:val="0"/>
          <w:sz w:val="32"/>
          <w:szCs w:val="32"/>
          <w:lang w:val="en-US" w:eastAsia="zh-CN"/>
        </w:rPr>
      </w:pPr>
    </w:p>
    <w:p w14:paraId="4E0483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00" w:lineRule="atLeast"/>
        <w:ind w:left="0" w:right="0" w:firstLine="634"/>
        <w:jc w:val="both"/>
        <w:rPr>
          <w:rFonts w:hint="default" w:ascii="仿宋_GB2312" w:eastAsia="仿宋_GB2312" w:cs="仿宋_GB2312"/>
          <w:i w:val="0"/>
          <w:iCs w:val="0"/>
          <w:caps w:val="0"/>
          <w:color w:val="333333"/>
          <w:spacing w:val="0"/>
          <w:sz w:val="32"/>
          <w:szCs w:val="32"/>
          <w:lang w:val="en-US" w:eastAsia="zh-CN"/>
        </w:rPr>
      </w:pPr>
    </w:p>
    <w:p w14:paraId="68E740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600" w:lineRule="atLeast"/>
        <w:ind w:left="0" w:right="0" w:firstLine="634"/>
        <w:jc w:val="both"/>
        <w:rPr>
          <w:rFonts w:hint="default" w:ascii="仿宋_GB2312" w:eastAsia="仿宋_GB2312" w:cs="仿宋_GB2312"/>
          <w:i w:val="0"/>
          <w:iCs w:val="0"/>
          <w:caps w:val="0"/>
          <w:color w:val="333333"/>
          <w:spacing w:val="0"/>
          <w:sz w:val="32"/>
          <w:szCs w:val="32"/>
          <w:lang w:val="en-US" w:eastAsia="zh-CN"/>
        </w:rPr>
      </w:pPr>
    </w:p>
    <w:p w14:paraId="59338959"/>
    <w:p w14:paraId="153EF2C0"/>
    <w:p w14:paraId="1B9DE59A"/>
    <w:p w14:paraId="3AC4CDEE">
      <w:pPr>
        <w:tabs>
          <w:tab w:val="left" w:pos="1845"/>
        </w:tabs>
        <w:spacing w:line="600" w:lineRule="exact"/>
        <w:rPr>
          <w:rFonts w:hint="eastAsia" w:ascii="仿宋_GB2312" w:eastAsia="仿宋_GB2312" w:cs="仿宋_GB2312" w:hAnsiTheme="minorHAnsi"/>
          <w:b w:val="0"/>
          <w:bCs w:val="0"/>
          <w:i w:val="0"/>
          <w:iCs w:val="0"/>
          <w:caps w:val="0"/>
          <w:color w:val="333333"/>
          <w:spacing w:val="0"/>
          <w:kern w:val="0"/>
          <w:sz w:val="32"/>
          <w:szCs w:val="32"/>
          <w:shd w:val="clear" w:fill="FFFFFF"/>
          <w:lang w:val="en-US" w:eastAsia="zh-CN" w:bidi="ar"/>
        </w:rPr>
      </w:pPr>
    </w:p>
    <w:p w14:paraId="01447258">
      <w:pPr>
        <w:tabs>
          <w:tab w:val="left" w:pos="1845"/>
        </w:tabs>
        <w:spacing w:line="600" w:lineRule="exact"/>
        <w:rPr>
          <w:rFonts w:hint="eastAsia" w:ascii="仿宋_GB2312" w:eastAsia="仿宋_GB2312" w:cs="仿宋_GB2312" w:hAnsiTheme="minorHAnsi"/>
          <w:b w:val="0"/>
          <w:bCs w:val="0"/>
          <w:i w:val="0"/>
          <w:iCs w:val="0"/>
          <w:caps w:val="0"/>
          <w:color w:val="333333"/>
          <w:spacing w:val="0"/>
          <w:kern w:val="0"/>
          <w:sz w:val="32"/>
          <w:szCs w:val="32"/>
          <w:shd w:val="clear" w:fill="FFFFFF"/>
          <w:lang w:val="en-US" w:eastAsia="zh-CN" w:bidi="ar"/>
        </w:rPr>
      </w:pPr>
    </w:p>
    <w:p w14:paraId="08A7DA2B">
      <w:pPr>
        <w:tabs>
          <w:tab w:val="left" w:pos="1845"/>
        </w:tabs>
        <w:spacing w:line="600" w:lineRule="exact"/>
        <w:jc w:val="left"/>
        <w:rPr>
          <w:rFonts w:hint="eastAsia" w:ascii="仿宋_GB2312" w:eastAsia="仿宋_GB2312"/>
          <w:sz w:val="32"/>
          <w:szCs w:val="32"/>
        </w:rPr>
      </w:pPr>
    </w:p>
    <w:p w14:paraId="42855358">
      <w:pPr>
        <w:tabs>
          <w:tab w:val="left" w:pos="1845"/>
        </w:tabs>
        <w:spacing w:line="600" w:lineRule="exact"/>
        <w:jc w:val="left"/>
        <w:rPr>
          <w:rFonts w:ascii="仿宋_GB2312" w:eastAsia="仿宋_GB2312"/>
          <w:sz w:val="32"/>
          <w:szCs w:val="32"/>
        </w:rPr>
      </w:pPr>
      <w:r>
        <w:rPr>
          <w:rFonts w:hint="eastAsia" w:ascii="仿宋_GB2312" w:eastAsia="仿宋_GB2312"/>
          <w:sz w:val="32"/>
          <w:szCs w:val="32"/>
        </w:rPr>
        <w:t>附件1：申报</w:t>
      </w:r>
      <w:r>
        <w:rPr>
          <w:rFonts w:ascii="仿宋_GB2312" w:eastAsia="仿宋_GB2312"/>
          <w:sz w:val="32"/>
          <w:szCs w:val="32"/>
        </w:rPr>
        <w:t>材料要求</w:t>
      </w:r>
    </w:p>
    <w:p w14:paraId="61AA6548">
      <w:pPr>
        <w:tabs>
          <w:tab w:val="left" w:pos="1845"/>
        </w:tabs>
        <w:spacing w:line="800" w:lineRule="exact"/>
        <w:jc w:val="center"/>
        <w:rPr>
          <w:rFonts w:ascii="黑体" w:hAnsi="黑体" w:eastAsia="黑体"/>
          <w:sz w:val="36"/>
          <w:szCs w:val="36"/>
        </w:rPr>
      </w:pPr>
      <w:r>
        <w:rPr>
          <w:rFonts w:ascii="黑体" w:hAnsi="黑体" w:eastAsia="黑体"/>
          <w:sz w:val="36"/>
          <w:szCs w:val="36"/>
        </w:rPr>
        <w:t>202</w:t>
      </w:r>
      <w:r>
        <w:rPr>
          <w:rFonts w:hint="eastAsia" w:ascii="黑体" w:hAnsi="黑体" w:eastAsia="黑体"/>
          <w:sz w:val="36"/>
          <w:szCs w:val="36"/>
          <w:lang w:val="en-US" w:eastAsia="zh-CN"/>
        </w:rPr>
        <w:t>5</w:t>
      </w:r>
      <w:r>
        <w:rPr>
          <w:rFonts w:ascii="黑体" w:hAnsi="黑体" w:eastAsia="黑体"/>
          <w:sz w:val="36"/>
          <w:szCs w:val="36"/>
        </w:rPr>
        <w:t>年嘉定区</w:t>
      </w:r>
      <w:r>
        <w:rPr>
          <w:rFonts w:hint="eastAsia" w:ascii="黑体" w:hAnsi="黑体" w:eastAsia="黑体"/>
          <w:sz w:val="36"/>
          <w:szCs w:val="36"/>
          <w:lang w:eastAsia="zh-CN"/>
        </w:rPr>
        <w:t>支持低空经济</w:t>
      </w:r>
      <w:r>
        <w:rPr>
          <w:rFonts w:hint="eastAsia" w:ascii="黑体" w:hAnsi="黑体" w:eastAsia="黑体"/>
          <w:sz w:val="36"/>
          <w:szCs w:val="36"/>
        </w:rPr>
        <w:t>产业</w:t>
      </w:r>
      <w:r>
        <w:rPr>
          <w:rFonts w:ascii="黑体" w:hAnsi="黑体" w:eastAsia="黑体"/>
          <w:sz w:val="36"/>
          <w:szCs w:val="36"/>
        </w:rPr>
        <w:t>发展专项材料要求</w:t>
      </w:r>
    </w:p>
    <w:p w14:paraId="5FBBE568">
      <w:pPr>
        <w:tabs>
          <w:tab w:val="left" w:pos="1845"/>
        </w:tabs>
        <w:spacing w:line="300" w:lineRule="exact"/>
        <w:jc w:val="center"/>
        <w:rPr>
          <w:rFonts w:ascii="黑体" w:hAnsi="黑体" w:eastAsia="黑体"/>
          <w:sz w:val="36"/>
          <w:szCs w:val="36"/>
        </w:rPr>
      </w:pPr>
    </w:p>
    <w:tbl>
      <w:tblPr>
        <w:tblStyle w:val="8"/>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347"/>
        <w:gridCol w:w="5227"/>
      </w:tblGrid>
      <w:tr w14:paraId="7C14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8" w:type="dxa"/>
            <w:noWrap/>
            <w:vAlign w:val="center"/>
          </w:tcPr>
          <w:p w14:paraId="38B09716">
            <w:pPr>
              <w:widowControl/>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序号</w:t>
            </w:r>
          </w:p>
        </w:tc>
        <w:tc>
          <w:tcPr>
            <w:tcW w:w="2347" w:type="dxa"/>
            <w:noWrap/>
            <w:vAlign w:val="center"/>
          </w:tcPr>
          <w:p w14:paraId="35CD5CD7">
            <w:pPr>
              <w:widowControl/>
              <w:jc w:val="center"/>
              <w:rPr>
                <w:rFonts w:hint="eastAsia" w:ascii="等线" w:hAnsi="等线" w:eastAsia="等线" w:cs="宋体"/>
                <w:color w:val="000000"/>
                <w:kern w:val="0"/>
                <w:sz w:val="22"/>
                <w:lang w:eastAsia="zh-CN"/>
              </w:rPr>
            </w:pPr>
            <w:r>
              <w:rPr>
                <w:rFonts w:hint="eastAsia" w:ascii="等线" w:hAnsi="等线" w:eastAsia="等线" w:cs="宋体"/>
                <w:color w:val="000000"/>
                <w:kern w:val="0"/>
                <w:sz w:val="22"/>
              </w:rPr>
              <w:t>支持</w:t>
            </w:r>
            <w:r>
              <w:rPr>
                <w:rFonts w:hint="eastAsia" w:ascii="等线" w:hAnsi="等线" w:eastAsia="等线" w:cs="宋体"/>
                <w:color w:val="000000"/>
                <w:kern w:val="0"/>
                <w:sz w:val="22"/>
                <w:lang w:eastAsia="zh-CN"/>
              </w:rPr>
              <w:t>措施</w:t>
            </w:r>
          </w:p>
        </w:tc>
        <w:tc>
          <w:tcPr>
            <w:tcW w:w="5227" w:type="dxa"/>
            <w:noWrap/>
            <w:vAlign w:val="center"/>
          </w:tcPr>
          <w:p w14:paraId="079FB1C3">
            <w:pPr>
              <w:widowControl/>
              <w:jc w:val="center"/>
              <w:rPr>
                <w:rFonts w:ascii="等线" w:hAnsi="等线" w:eastAsia="等线" w:cs="宋体"/>
                <w:color w:val="000000"/>
                <w:kern w:val="0"/>
                <w:sz w:val="22"/>
              </w:rPr>
            </w:pPr>
            <w:r>
              <w:rPr>
                <w:rFonts w:hint="eastAsia" w:ascii="等线" w:hAnsi="等线" w:eastAsia="等线" w:cs="宋体"/>
                <w:color w:val="000000"/>
                <w:kern w:val="0"/>
                <w:sz w:val="22"/>
                <w:lang w:eastAsia="zh-CN"/>
              </w:rPr>
              <w:t>申报</w:t>
            </w:r>
            <w:r>
              <w:rPr>
                <w:rFonts w:hint="eastAsia" w:ascii="等线" w:hAnsi="等线" w:eastAsia="等线" w:cs="宋体"/>
                <w:color w:val="000000"/>
                <w:kern w:val="0"/>
                <w:sz w:val="22"/>
              </w:rPr>
              <w:t>材料要求</w:t>
            </w:r>
          </w:p>
        </w:tc>
      </w:tr>
      <w:tr w14:paraId="2103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8" w:type="dxa"/>
            <w:noWrap/>
            <w:vAlign w:val="center"/>
          </w:tcPr>
          <w:p w14:paraId="0AF36C08">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w:t>
            </w:r>
          </w:p>
        </w:tc>
        <w:tc>
          <w:tcPr>
            <w:tcW w:w="2347" w:type="dxa"/>
            <w:noWrap/>
            <w:vAlign w:val="center"/>
          </w:tcPr>
          <w:p w14:paraId="7B6B2A8F">
            <w:pPr>
              <w:widowControl/>
              <w:jc w:val="center"/>
              <w:rPr>
                <w:rFonts w:ascii="等线" w:hAnsi="等线" w:eastAsia="等线" w:cs="宋体"/>
                <w:color w:val="000000"/>
                <w:kern w:val="0"/>
                <w:sz w:val="22"/>
              </w:rPr>
            </w:pPr>
            <w:r>
              <w:rPr>
                <w:rFonts w:hint="eastAsia" w:ascii="等线" w:hAnsi="等线" w:eastAsia="等线" w:cs="宋体"/>
                <w:color w:val="000000"/>
                <w:kern w:val="0"/>
                <w:sz w:val="22"/>
                <w:lang w:val="en-US" w:eastAsia="zh-CN"/>
              </w:rPr>
              <w:t>支持产业补链集聚</w:t>
            </w:r>
          </w:p>
        </w:tc>
        <w:tc>
          <w:tcPr>
            <w:tcW w:w="5227" w:type="dxa"/>
            <w:vAlign w:val="center"/>
          </w:tcPr>
          <w:p w14:paraId="21791347">
            <w:pPr>
              <w:widowControl/>
              <w:numPr>
                <w:ilvl w:val="0"/>
                <w:numId w:val="0"/>
              </w:numPr>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1.验资报告、银行入账凭证、分期缴纳证明、出资证明书。</w:t>
            </w:r>
          </w:p>
          <w:p w14:paraId="6983710F">
            <w:pPr>
              <w:widowControl/>
              <w:numPr>
                <w:ilvl w:val="0"/>
                <w:numId w:val="0"/>
              </w:numPr>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2.低空经济上中下游领域产品销售（营业）收入明细表或项目合同复印件。</w:t>
            </w:r>
            <w:r>
              <w:rPr>
                <w:rFonts w:ascii="Arial" w:hAnsi="Arial" w:eastAsia="Arial" w:cs="Arial"/>
                <w:i w:val="0"/>
                <w:iCs w:val="0"/>
                <w:caps w:val="0"/>
                <w:color w:val="333333"/>
                <w:spacing w:val="0"/>
                <w:sz w:val="19"/>
                <w:szCs w:val="19"/>
                <w:shd w:val="clear" w:fill="FFFFFF"/>
              </w:rPr>
              <w:t>‌</w:t>
            </w:r>
          </w:p>
          <w:p w14:paraId="351482E6">
            <w:pPr>
              <w:widowControl/>
              <w:numPr>
                <w:ilvl w:val="0"/>
                <w:numId w:val="0"/>
              </w:numPr>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3.</w:t>
            </w:r>
            <w:r>
              <w:rPr>
                <w:rFonts w:hint="eastAsia" w:ascii="等线" w:hAnsi="等线" w:eastAsia="等线" w:cs="宋体"/>
                <w:color w:val="000000"/>
                <w:kern w:val="0"/>
                <w:sz w:val="22"/>
                <w:lang w:eastAsia="zh-CN"/>
              </w:rPr>
              <w:t>企业经营计划书，加盖公章‌（</w:t>
            </w:r>
            <w:r>
              <w:rPr>
                <w:rFonts w:hint="default" w:ascii="等线" w:hAnsi="等线" w:eastAsia="等线" w:cs="宋体"/>
                <w:color w:val="000000"/>
                <w:kern w:val="0"/>
                <w:sz w:val="22"/>
                <w:lang w:eastAsia="zh-CN"/>
              </w:rPr>
              <w:t>包含未来投资</w:t>
            </w:r>
            <w:r>
              <w:rPr>
                <w:rFonts w:hint="eastAsia" w:ascii="等线" w:hAnsi="等线" w:eastAsia="等线" w:cs="宋体"/>
                <w:color w:val="000000"/>
                <w:kern w:val="0"/>
                <w:sz w:val="22"/>
                <w:lang w:eastAsia="zh-CN"/>
              </w:rPr>
              <w:t>与运营</w:t>
            </w:r>
            <w:r>
              <w:rPr>
                <w:rFonts w:hint="default" w:ascii="等线" w:hAnsi="等线" w:eastAsia="等线" w:cs="宋体"/>
                <w:color w:val="000000"/>
                <w:kern w:val="0"/>
                <w:sz w:val="22"/>
                <w:lang w:eastAsia="zh-CN"/>
              </w:rPr>
              <w:t>计划、</w:t>
            </w:r>
            <w:r>
              <w:rPr>
                <w:rFonts w:hint="eastAsia" w:ascii="等线" w:hAnsi="等线" w:eastAsia="等线" w:cs="宋体"/>
                <w:color w:val="000000"/>
                <w:kern w:val="0"/>
                <w:sz w:val="22"/>
                <w:lang w:eastAsia="zh-CN"/>
              </w:rPr>
              <w:t>研发计划、</w:t>
            </w:r>
            <w:r>
              <w:rPr>
                <w:rFonts w:hint="default" w:ascii="等线" w:hAnsi="等线" w:eastAsia="等线" w:cs="宋体"/>
                <w:color w:val="000000"/>
                <w:kern w:val="0"/>
                <w:sz w:val="22"/>
                <w:lang w:eastAsia="zh-CN"/>
              </w:rPr>
              <w:t>产值</w:t>
            </w:r>
            <w:r>
              <w:rPr>
                <w:rFonts w:hint="eastAsia" w:ascii="等线" w:hAnsi="等线" w:eastAsia="等线" w:cs="宋体"/>
                <w:color w:val="000000"/>
                <w:kern w:val="0"/>
                <w:sz w:val="22"/>
                <w:lang w:eastAsia="zh-CN"/>
              </w:rPr>
              <w:t>、</w:t>
            </w:r>
            <w:r>
              <w:rPr>
                <w:rFonts w:hint="default" w:ascii="等线" w:hAnsi="等线" w:eastAsia="等线" w:cs="宋体"/>
                <w:color w:val="000000"/>
                <w:kern w:val="0"/>
                <w:sz w:val="22"/>
                <w:lang w:eastAsia="zh-CN"/>
              </w:rPr>
              <w:t>税收预测</w:t>
            </w:r>
            <w:r>
              <w:rPr>
                <w:rFonts w:hint="eastAsia" w:ascii="等线" w:hAnsi="等线" w:eastAsia="等线" w:cs="宋体"/>
                <w:color w:val="000000"/>
                <w:kern w:val="0"/>
                <w:sz w:val="22"/>
                <w:lang w:eastAsia="zh-CN"/>
              </w:rPr>
              <w:t>）。</w:t>
            </w:r>
          </w:p>
        </w:tc>
      </w:tr>
      <w:tr w14:paraId="3EFE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8" w:type="dxa"/>
            <w:noWrap/>
            <w:vAlign w:val="center"/>
          </w:tcPr>
          <w:p w14:paraId="65920A24">
            <w:pPr>
              <w:widowControl/>
              <w:numPr>
                <w:ilvl w:val="0"/>
                <w:numId w:val="0"/>
              </w:numPr>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2</w:t>
            </w:r>
          </w:p>
        </w:tc>
        <w:tc>
          <w:tcPr>
            <w:tcW w:w="2347" w:type="dxa"/>
            <w:noWrap/>
            <w:vAlign w:val="center"/>
          </w:tcPr>
          <w:p w14:paraId="35586DFD">
            <w:pPr>
              <w:widowControl/>
              <w:numPr>
                <w:ilvl w:val="0"/>
                <w:numId w:val="0"/>
              </w:numPr>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支持企业规模提升</w:t>
            </w:r>
          </w:p>
        </w:tc>
        <w:tc>
          <w:tcPr>
            <w:tcW w:w="5227" w:type="dxa"/>
            <w:vAlign w:val="center"/>
          </w:tcPr>
          <w:p w14:paraId="04835A33">
            <w:pPr>
              <w:widowControl/>
              <w:numPr>
                <w:ilvl w:val="0"/>
                <w:numId w:val="0"/>
              </w:numPr>
              <w:jc w:val="left"/>
              <w:rPr>
                <w:rFonts w:hint="eastAsia" w:ascii="等线" w:hAnsi="等线" w:eastAsia="等线" w:cs="宋体"/>
                <w:b/>
                <w:bCs/>
                <w:color w:val="000000"/>
                <w:kern w:val="0"/>
                <w:sz w:val="22"/>
                <w:lang w:val="en-US" w:eastAsia="zh-CN"/>
              </w:rPr>
            </w:pPr>
            <w:r>
              <w:rPr>
                <w:rFonts w:hint="eastAsia" w:ascii="等线" w:hAnsi="等线" w:eastAsia="等线" w:cs="宋体"/>
                <w:b/>
                <w:bCs/>
                <w:color w:val="000000"/>
                <w:kern w:val="0"/>
                <w:sz w:val="22"/>
                <w:lang w:val="en-US" w:eastAsia="zh-CN"/>
              </w:rPr>
              <w:t>一、企业本年首次升规入统：</w:t>
            </w:r>
          </w:p>
          <w:p w14:paraId="03AFCBDC">
            <w:pPr>
              <w:widowControl/>
              <w:numPr>
                <w:ilvl w:val="0"/>
                <w:numId w:val="0"/>
              </w:numPr>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1.月度或季度财务报表并加盖企业公章。</w:t>
            </w:r>
          </w:p>
          <w:p w14:paraId="5C5F0EA5">
            <w:pPr>
              <w:widowControl/>
              <w:numPr>
                <w:ilvl w:val="0"/>
                <w:numId w:val="0"/>
              </w:numPr>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2.生产记录或经营流水证明（连续生产满3个月）。</w:t>
            </w:r>
          </w:p>
          <w:p w14:paraId="4D3C6047">
            <w:pPr>
              <w:widowControl/>
              <w:numPr>
                <w:ilvl w:val="0"/>
                <w:numId w:val="0"/>
              </w:numPr>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3.统计联网直报系统数据截图并加盖企业公章。</w:t>
            </w:r>
            <w:r>
              <w:rPr>
                <w:rFonts w:ascii="Arial" w:hAnsi="Arial" w:eastAsia="Arial" w:cs="Arial"/>
                <w:i w:val="0"/>
                <w:iCs w:val="0"/>
                <w:caps w:val="0"/>
                <w:color w:val="333333"/>
                <w:spacing w:val="0"/>
                <w:sz w:val="19"/>
                <w:szCs w:val="19"/>
                <w:shd w:val="clear" w:fill="FFFFFF"/>
              </w:rPr>
              <w:t>‌</w:t>
            </w:r>
          </w:p>
          <w:p w14:paraId="19C2AD15">
            <w:pPr>
              <w:widowControl/>
              <w:numPr>
                <w:ilvl w:val="0"/>
                <w:numId w:val="0"/>
              </w:numPr>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4.通过税务系统导出的增值税纳税申报表并加盖企业公章。</w:t>
            </w:r>
            <w:r>
              <w:rPr>
                <w:rFonts w:hint="default" w:ascii="Arial" w:hAnsi="Arial" w:eastAsia="Arial" w:cs="Arial"/>
                <w:i w:val="0"/>
                <w:iCs w:val="0"/>
                <w:caps w:val="0"/>
                <w:color w:val="333333"/>
                <w:spacing w:val="0"/>
                <w:sz w:val="19"/>
                <w:szCs w:val="19"/>
                <w:shd w:val="clear" w:fill="FFFFFF"/>
              </w:rPr>
              <w:t>‌</w:t>
            </w:r>
          </w:p>
          <w:p w14:paraId="7B8EA9D7">
            <w:pPr>
              <w:widowControl/>
              <w:numPr>
                <w:ilvl w:val="0"/>
                <w:numId w:val="0"/>
              </w:numPr>
              <w:jc w:val="left"/>
              <w:rPr>
                <w:rFonts w:hint="eastAsia" w:ascii="等线" w:hAnsi="等线" w:eastAsia="等线" w:cs="宋体"/>
                <w:b/>
                <w:bCs/>
                <w:color w:val="000000"/>
                <w:kern w:val="0"/>
                <w:sz w:val="22"/>
                <w:lang w:val="en-US" w:eastAsia="zh-CN"/>
              </w:rPr>
            </w:pPr>
            <w:r>
              <w:rPr>
                <w:rFonts w:hint="eastAsia" w:ascii="等线" w:hAnsi="等线" w:eastAsia="等线" w:cs="宋体"/>
                <w:b/>
                <w:bCs/>
                <w:color w:val="000000"/>
                <w:kern w:val="0"/>
                <w:sz w:val="22"/>
                <w:lang w:val="en-US" w:eastAsia="zh-CN"/>
              </w:rPr>
              <w:t>二、企业连续多年保持高增长：</w:t>
            </w:r>
          </w:p>
          <w:p w14:paraId="79FBF82F">
            <w:pPr>
              <w:widowControl/>
              <w:numPr>
                <w:ilvl w:val="0"/>
                <w:numId w:val="0"/>
              </w:numPr>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1.近3年</w:t>
            </w:r>
            <w:r>
              <w:rPr>
                <w:rFonts w:hint="default" w:ascii="等线" w:hAnsi="等线" w:eastAsia="等线" w:cs="宋体"/>
                <w:color w:val="000000"/>
                <w:kern w:val="0"/>
                <w:sz w:val="22"/>
                <w:lang w:val="en-US" w:eastAsia="zh-CN"/>
              </w:rPr>
              <w:t>财务报表（含资产负债表、利润表、现金流量表）</w:t>
            </w:r>
            <w:r>
              <w:rPr>
                <w:rFonts w:hint="eastAsia" w:ascii="等线" w:hAnsi="等线" w:eastAsia="等线" w:cs="宋体"/>
                <w:color w:val="000000"/>
                <w:kern w:val="0"/>
                <w:sz w:val="22"/>
                <w:lang w:val="en-US" w:eastAsia="zh-CN"/>
              </w:rPr>
              <w:t>。</w:t>
            </w:r>
            <w:r>
              <w:rPr>
                <w:rFonts w:ascii="Arial" w:hAnsi="Arial" w:eastAsia="Arial" w:cs="Arial"/>
                <w:i w:val="0"/>
                <w:iCs w:val="0"/>
                <w:caps w:val="0"/>
                <w:color w:val="333333"/>
                <w:spacing w:val="0"/>
                <w:sz w:val="19"/>
                <w:szCs w:val="19"/>
                <w:shd w:val="clear" w:fill="FFFFFF"/>
              </w:rPr>
              <w:t>‌</w:t>
            </w:r>
          </w:p>
          <w:p w14:paraId="051FA530">
            <w:pPr>
              <w:widowControl/>
              <w:numPr>
                <w:ilvl w:val="0"/>
                <w:numId w:val="0"/>
              </w:numPr>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2.统计联网直报系统导出近3年数据截图并加盖企业公章。</w:t>
            </w:r>
          </w:p>
          <w:p w14:paraId="64258912">
            <w:pPr>
              <w:widowControl/>
              <w:numPr>
                <w:ilvl w:val="0"/>
                <w:numId w:val="0"/>
              </w:numPr>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3.通过税务系统导出近3年增值税纳税申报表并加盖企业公章。</w:t>
            </w:r>
            <w:r>
              <w:rPr>
                <w:rFonts w:ascii="Arial" w:hAnsi="Arial" w:eastAsia="Arial" w:cs="Arial"/>
                <w:i w:val="0"/>
                <w:iCs w:val="0"/>
                <w:caps w:val="0"/>
                <w:color w:val="333333"/>
                <w:spacing w:val="0"/>
                <w:sz w:val="19"/>
                <w:szCs w:val="19"/>
                <w:shd w:val="clear" w:fill="FFFFFF"/>
              </w:rPr>
              <w:t>‌‌</w:t>
            </w:r>
          </w:p>
        </w:tc>
      </w:tr>
      <w:tr w14:paraId="5C3C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858" w:type="dxa"/>
            <w:noWrap/>
            <w:vAlign w:val="center"/>
          </w:tcPr>
          <w:p w14:paraId="2076B056">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3</w:t>
            </w:r>
          </w:p>
        </w:tc>
        <w:tc>
          <w:tcPr>
            <w:tcW w:w="2347" w:type="dxa"/>
            <w:noWrap/>
            <w:vAlign w:val="center"/>
          </w:tcPr>
          <w:p w14:paraId="0CCC5A84">
            <w:pPr>
              <w:widowControl/>
              <w:numPr>
                <w:ilvl w:val="0"/>
                <w:numId w:val="0"/>
              </w:numPr>
              <w:ind w:firstLine="220" w:firstLineChars="100"/>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支持产品适航取证</w:t>
            </w:r>
          </w:p>
        </w:tc>
        <w:tc>
          <w:tcPr>
            <w:tcW w:w="5227" w:type="dxa"/>
            <w:vAlign w:val="center"/>
          </w:tcPr>
          <w:p w14:paraId="781D2A09">
            <w:pPr>
              <w:widowControl/>
              <w:numPr>
                <w:ilvl w:val="0"/>
                <w:numId w:val="0"/>
              </w:numPr>
              <w:jc w:val="left"/>
              <w:rPr>
                <w:rFonts w:hint="eastAsia" w:ascii="等线" w:hAnsi="等线" w:eastAsia="等线" w:cs="宋体"/>
                <w:b/>
                <w:bCs/>
                <w:color w:val="000000"/>
                <w:kern w:val="0"/>
                <w:sz w:val="22"/>
                <w:lang w:val="en-US" w:eastAsia="zh-CN"/>
              </w:rPr>
            </w:pPr>
            <w:r>
              <w:rPr>
                <w:rFonts w:hint="eastAsia" w:ascii="等线" w:hAnsi="等线" w:eastAsia="等线" w:cs="宋体"/>
                <w:b/>
                <w:bCs/>
                <w:color w:val="000000"/>
                <w:kern w:val="0"/>
                <w:sz w:val="22"/>
                <w:lang w:val="en-US" w:eastAsia="zh-CN"/>
              </w:rPr>
              <w:t>一、航空器适航证件：</w:t>
            </w:r>
          </w:p>
          <w:p w14:paraId="7C01EB7B">
            <w:pPr>
              <w:widowControl/>
              <w:numPr>
                <w:ilvl w:val="0"/>
                <w:numId w:val="0"/>
              </w:numPr>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1.航空器型号合格证（TC）、生产许可证（PC）复印件。</w:t>
            </w:r>
          </w:p>
          <w:p w14:paraId="7EDC0D13">
            <w:pPr>
              <w:widowControl/>
              <w:numPr>
                <w:ilvl w:val="0"/>
                <w:numId w:val="0"/>
              </w:numPr>
              <w:jc w:val="left"/>
              <w:rPr>
                <w:rFonts w:hint="default" w:ascii="等线" w:hAnsi="等线" w:eastAsia="等线" w:cs="宋体"/>
                <w:b/>
                <w:bCs/>
                <w:color w:val="000000"/>
                <w:kern w:val="0"/>
                <w:sz w:val="22"/>
                <w:lang w:val="en-US" w:eastAsia="zh-CN"/>
              </w:rPr>
            </w:pPr>
            <w:r>
              <w:rPr>
                <w:rFonts w:hint="eastAsia" w:ascii="等线" w:hAnsi="等线" w:eastAsia="等线" w:cs="宋体"/>
                <w:color w:val="000000"/>
                <w:kern w:val="0"/>
                <w:sz w:val="22"/>
                <w:lang w:val="en-US" w:eastAsia="zh-CN"/>
              </w:rPr>
              <w:t>2.航空器起飞全重证明文件。</w:t>
            </w:r>
          </w:p>
          <w:p w14:paraId="15B283D9">
            <w:pPr>
              <w:widowControl/>
              <w:numPr>
                <w:ilvl w:val="0"/>
                <w:numId w:val="0"/>
              </w:numPr>
              <w:jc w:val="left"/>
              <w:rPr>
                <w:rFonts w:hint="eastAsia" w:ascii="等线" w:hAnsi="等线" w:eastAsia="等线" w:cs="宋体"/>
                <w:b/>
                <w:bCs/>
                <w:color w:val="000000"/>
                <w:kern w:val="0"/>
                <w:sz w:val="22"/>
                <w:lang w:val="en-US" w:eastAsia="zh-CN"/>
              </w:rPr>
            </w:pPr>
            <w:r>
              <w:rPr>
                <w:rFonts w:hint="eastAsia" w:ascii="等线" w:hAnsi="等线" w:eastAsia="等线" w:cs="宋体"/>
                <w:b/>
                <w:bCs/>
                <w:color w:val="000000"/>
                <w:kern w:val="0"/>
                <w:sz w:val="22"/>
                <w:lang w:val="en-US" w:eastAsia="zh-CN"/>
              </w:rPr>
              <w:t>二、培训企业：</w:t>
            </w:r>
          </w:p>
          <w:p w14:paraId="4599D7E8">
            <w:pPr>
              <w:widowControl/>
              <w:numPr>
                <w:ilvl w:val="0"/>
                <w:numId w:val="0"/>
              </w:numPr>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1.由CAAC（民航局）颁发的航空培训类执照。</w:t>
            </w:r>
          </w:p>
          <w:p w14:paraId="01E7815B">
            <w:pPr>
              <w:widowControl/>
              <w:numPr>
                <w:ilvl w:val="0"/>
                <w:numId w:val="0"/>
              </w:numPr>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2.培训合同或协议等凭证。</w:t>
            </w:r>
          </w:p>
          <w:p w14:paraId="1BA7F04E">
            <w:pPr>
              <w:widowControl/>
              <w:numPr>
                <w:ilvl w:val="0"/>
                <w:numId w:val="0"/>
              </w:numPr>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3.培训教员等资质人员的劳动合同复印件、社保缴费凭证。</w:t>
            </w:r>
          </w:p>
          <w:p w14:paraId="50F33B9F">
            <w:pPr>
              <w:widowControl/>
              <w:numPr>
                <w:ilvl w:val="0"/>
                <w:numId w:val="0"/>
              </w:numPr>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4.</w:t>
            </w:r>
            <w:r>
              <w:rPr>
                <w:rFonts w:hint="eastAsia" w:ascii="等线" w:hAnsi="等线" w:eastAsia="等线" w:cs="宋体"/>
                <w:color w:val="000000"/>
                <w:kern w:val="0"/>
                <w:sz w:val="22"/>
                <w:lang w:eastAsia="zh-CN"/>
              </w:rPr>
              <w:t>会计师（审计师）事务所出具的</w:t>
            </w:r>
            <w:r>
              <w:rPr>
                <w:rFonts w:hint="eastAsia" w:ascii="等线" w:hAnsi="等线" w:eastAsia="等线" w:cs="宋体"/>
                <w:color w:val="000000"/>
                <w:kern w:val="0"/>
                <w:sz w:val="22"/>
                <w:lang w:val="en-US" w:eastAsia="zh-CN"/>
              </w:rPr>
              <w:t>年度审计报告（需体现培训投入和支出）。</w:t>
            </w:r>
          </w:p>
          <w:p w14:paraId="13002883">
            <w:pPr>
              <w:widowControl/>
              <w:numPr>
                <w:ilvl w:val="0"/>
                <w:numId w:val="0"/>
              </w:numPr>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5.空域使用批准文件。</w:t>
            </w:r>
          </w:p>
        </w:tc>
      </w:tr>
      <w:tr w14:paraId="2C80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858" w:type="dxa"/>
            <w:noWrap/>
            <w:vAlign w:val="center"/>
          </w:tcPr>
          <w:p w14:paraId="78E9B1E4">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4</w:t>
            </w:r>
          </w:p>
        </w:tc>
        <w:tc>
          <w:tcPr>
            <w:tcW w:w="2347" w:type="dxa"/>
            <w:noWrap/>
            <w:vAlign w:val="center"/>
          </w:tcPr>
          <w:p w14:paraId="2E721FE4">
            <w:pPr>
              <w:widowControl/>
              <w:jc w:val="center"/>
              <w:rPr>
                <w:rFonts w:ascii="等线" w:hAnsi="等线" w:eastAsia="等线" w:cs="宋体"/>
                <w:color w:val="000000"/>
                <w:kern w:val="0"/>
                <w:sz w:val="22"/>
              </w:rPr>
            </w:pPr>
            <w:r>
              <w:rPr>
                <w:rFonts w:hint="eastAsia" w:ascii="等线" w:hAnsi="等线" w:eastAsia="等线" w:cs="宋体"/>
                <w:color w:val="000000"/>
                <w:kern w:val="0"/>
                <w:sz w:val="22"/>
                <w:lang w:val="en-US" w:eastAsia="zh-CN"/>
              </w:rPr>
              <w:t>支持基础设施建设</w:t>
            </w:r>
          </w:p>
        </w:tc>
        <w:tc>
          <w:tcPr>
            <w:tcW w:w="5227" w:type="dxa"/>
            <w:vAlign w:val="center"/>
          </w:tcPr>
          <w:p w14:paraId="1DD5A099">
            <w:pPr>
              <w:widowControl/>
              <w:jc w:val="left"/>
              <w:rPr>
                <w:rFonts w:hint="default" w:ascii="等线" w:hAnsi="等线" w:eastAsia="等线" w:cs="宋体"/>
                <w:color w:val="000000"/>
                <w:kern w:val="0"/>
                <w:sz w:val="22"/>
                <w:u w:val="none"/>
                <w:lang w:val="en-US" w:eastAsia="zh-CN"/>
              </w:rPr>
            </w:pPr>
            <w:r>
              <w:rPr>
                <w:rFonts w:hint="eastAsia" w:ascii="等线" w:hAnsi="等线" w:eastAsia="等线" w:cs="宋体"/>
                <w:color w:val="000000"/>
                <w:kern w:val="0"/>
                <w:sz w:val="22"/>
                <w:u w:val="none"/>
                <w:lang w:val="en-US" w:eastAsia="zh-CN"/>
              </w:rPr>
              <w:t>1.项目可行性研究报告；审批、核准或备案文件；环评批复。</w:t>
            </w:r>
          </w:p>
          <w:p w14:paraId="49D3C1C9">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2.涉及</w:t>
            </w:r>
            <w:r>
              <w:rPr>
                <w:rFonts w:hint="eastAsia" w:ascii="等线" w:hAnsi="等线" w:eastAsia="等线" w:cs="宋体"/>
                <w:color w:val="000000"/>
                <w:kern w:val="0"/>
                <w:sz w:val="22"/>
                <w:lang w:eastAsia="zh-CN"/>
              </w:rPr>
              <w:t>通信、导航、监视、气象、电磁、反制等保障设施需提供相关行业第三方认证标准材料。</w:t>
            </w:r>
          </w:p>
          <w:p w14:paraId="35CF1014">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3..</w:t>
            </w:r>
            <w:r>
              <w:rPr>
                <w:rFonts w:hint="eastAsia" w:ascii="等线" w:hAnsi="等线" w:eastAsia="等线" w:cs="宋体"/>
                <w:color w:val="000000"/>
                <w:kern w:val="0"/>
                <w:sz w:val="22"/>
                <w:lang w:eastAsia="zh-CN"/>
              </w:rPr>
              <w:t>对提供试飞、测试、验证等服务的验证试飞场地需获得空域批复，且已在民航行业主管部门备案或获得中国合格评定国家认可委员会实验室认定证书（CNAS）、检验检测机构资质认定证书（CMA）、试飞场次凭证材料。</w:t>
            </w:r>
          </w:p>
          <w:p w14:paraId="78EA4A34">
            <w:pPr>
              <w:widowControl/>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4.项目竣工验收、合同、实际运营情况的证明材料、图片。</w:t>
            </w:r>
            <w:r>
              <w:rPr>
                <w:rFonts w:ascii="Arial" w:hAnsi="Arial" w:eastAsia="Arial" w:cs="Arial"/>
                <w:i w:val="0"/>
                <w:iCs w:val="0"/>
                <w:caps w:val="0"/>
                <w:color w:val="333333"/>
                <w:spacing w:val="0"/>
                <w:sz w:val="19"/>
                <w:szCs w:val="19"/>
                <w:shd w:val="clear" w:fill="FFFFFF"/>
              </w:rPr>
              <w:t>‌</w:t>
            </w:r>
          </w:p>
          <w:p w14:paraId="029D87B3">
            <w:pPr>
              <w:widowControl/>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5.</w:t>
            </w:r>
            <w:r>
              <w:rPr>
                <w:rFonts w:hint="eastAsia" w:ascii="等线" w:hAnsi="等线" w:eastAsia="等线" w:cs="宋体"/>
                <w:color w:val="000000"/>
                <w:kern w:val="0"/>
                <w:sz w:val="22"/>
                <w:lang w:eastAsia="zh-CN"/>
              </w:rPr>
              <w:t>项目专项审计报告。</w:t>
            </w:r>
          </w:p>
        </w:tc>
      </w:tr>
      <w:tr w14:paraId="5856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858" w:type="dxa"/>
            <w:noWrap/>
            <w:vAlign w:val="center"/>
          </w:tcPr>
          <w:p w14:paraId="1FD02DE4">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5</w:t>
            </w:r>
          </w:p>
        </w:tc>
        <w:tc>
          <w:tcPr>
            <w:tcW w:w="2347" w:type="dxa"/>
            <w:noWrap/>
            <w:vAlign w:val="center"/>
          </w:tcPr>
          <w:p w14:paraId="48AF2B37">
            <w:pPr>
              <w:widowControl/>
              <w:jc w:val="center"/>
              <w:rPr>
                <w:rFonts w:ascii="等线" w:hAnsi="等线" w:eastAsia="等线" w:cs="宋体"/>
                <w:color w:val="auto"/>
                <w:kern w:val="0"/>
                <w:sz w:val="22"/>
                <w:u w:val="none"/>
              </w:rPr>
            </w:pPr>
            <w:r>
              <w:rPr>
                <w:rFonts w:hint="eastAsia" w:ascii="等线" w:hAnsi="等线" w:eastAsia="等线" w:cs="宋体"/>
                <w:color w:val="auto"/>
                <w:kern w:val="0"/>
                <w:sz w:val="22"/>
                <w:u w:val="none"/>
                <w:lang w:val="en-US" w:eastAsia="zh-CN"/>
              </w:rPr>
              <w:t>支持航线体系建设</w:t>
            </w:r>
          </w:p>
        </w:tc>
        <w:tc>
          <w:tcPr>
            <w:tcW w:w="5227" w:type="dxa"/>
            <w:vAlign w:val="center"/>
          </w:tcPr>
          <w:p w14:paraId="2C0188EE">
            <w:pPr>
              <w:widowControl/>
              <w:numPr>
                <w:ilvl w:val="0"/>
                <w:numId w:val="0"/>
              </w:numPr>
              <w:jc w:val="left"/>
              <w:rPr>
                <w:rFonts w:hint="default" w:ascii="等线" w:hAnsi="等线" w:eastAsia="等线" w:cs="宋体"/>
                <w:b/>
                <w:bCs/>
                <w:color w:val="auto"/>
                <w:kern w:val="0"/>
                <w:sz w:val="22"/>
                <w:u w:val="none"/>
                <w:lang w:val="en-US" w:eastAsia="zh-CN"/>
              </w:rPr>
            </w:pPr>
            <w:r>
              <w:rPr>
                <w:rFonts w:hint="eastAsia" w:ascii="等线" w:hAnsi="等线" w:eastAsia="等线" w:cs="宋体"/>
                <w:b/>
                <w:bCs/>
                <w:color w:val="auto"/>
                <w:kern w:val="0"/>
                <w:sz w:val="22"/>
                <w:u w:val="none"/>
                <w:lang w:val="en-US" w:eastAsia="zh-CN"/>
              </w:rPr>
              <w:t>一、开通低空航线：</w:t>
            </w:r>
          </w:p>
          <w:p w14:paraId="63E92A47">
            <w:pPr>
              <w:widowControl/>
              <w:numPr>
                <w:ilvl w:val="0"/>
                <w:numId w:val="0"/>
              </w:numPr>
              <w:jc w:val="left"/>
              <w:rPr>
                <w:rFonts w:hint="eastAsia" w:ascii="等线" w:hAnsi="等线" w:eastAsia="等线" w:cs="宋体"/>
                <w:color w:val="auto"/>
                <w:kern w:val="0"/>
                <w:sz w:val="22"/>
                <w:u w:val="none"/>
                <w:lang w:val="en-US" w:eastAsia="zh-CN"/>
              </w:rPr>
            </w:pPr>
            <w:r>
              <w:rPr>
                <w:rFonts w:hint="eastAsia" w:ascii="等线" w:hAnsi="等线" w:eastAsia="等线" w:cs="宋体"/>
                <w:color w:val="auto"/>
                <w:kern w:val="0"/>
                <w:sz w:val="22"/>
                <w:u w:val="none"/>
                <w:lang w:val="en-US" w:eastAsia="zh-CN"/>
              </w:rPr>
              <w:t>1.民用无人驾驶航空器运营合格证。</w:t>
            </w:r>
          </w:p>
          <w:p w14:paraId="738B7461">
            <w:pPr>
              <w:widowControl/>
              <w:jc w:val="left"/>
              <w:rPr>
                <w:rFonts w:hint="eastAsia" w:ascii="等线" w:hAnsi="等线" w:eastAsia="等线" w:cs="宋体"/>
                <w:color w:val="auto"/>
                <w:kern w:val="0"/>
                <w:sz w:val="22"/>
                <w:u w:val="none"/>
                <w:lang w:val="en-US" w:eastAsia="zh-CN"/>
              </w:rPr>
            </w:pPr>
            <w:r>
              <w:rPr>
                <w:rFonts w:hint="eastAsia" w:ascii="等线" w:hAnsi="等线" w:eastAsia="等线" w:cs="宋体"/>
                <w:color w:val="auto"/>
                <w:kern w:val="0"/>
                <w:sz w:val="22"/>
                <w:u w:val="none"/>
                <w:lang w:val="en-US" w:eastAsia="zh-CN"/>
              </w:rPr>
              <w:t>2.空中交通管理机构的空域航线批准文件。</w:t>
            </w:r>
          </w:p>
          <w:p w14:paraId="327981C1">
            <w:pPr>
              <w:widowControl/>
              <w:jc w:val="left"/>
              <w:rPr>
                <w:rFonts w:hint="eastAsia" w:ascii="等线" w:hAnsi="等线" w:eastAsia="等线" w:cs="宋体"/>
                <w:b/>
                <w:bCs/>
                <w:color w:val="auto"/>
                <w:kern w:val="0"/>
                <w:sz w:val="22"/>
                <w:u w:val="none"/>
                <w:lang w:val="en-US" w:eastAsia="zh-CN"/>
              </w:rPr>
            </w:pPr>
            <w:r>
              <w:rPr>
                <w:rFonts w:hint="eastAsia" w:ascii="等线" w:hAnsi="等线" w:eastAsia="等线" w:cs="宋体"/>
                <w:color w:val="auto"/>
                <w:kern w:val="0"/>
                <w:sz w:val="22"/>
                <w:u w:val="none"/>
                <w:lang w:val="en-US" w:eastAsia="zh-CN"/>
              </w:rPr>
              <w:t>3.飞行航线种类和飞行架次数凭证。</w:t>
            </w:r>
            <w:r>
              <w:rPr>
                <w:rFonts w:ascii="Arial" w:hAnsi="Arial" w:eastAsia="Arial" w:cs="Arial"/>
                <w:i w:val="0"/>
                <w:iCs w:val="0"/>
                <w:caps w:val="0"/>
                <w:color w:val="auto"/>
                <w:spacing w:val="0"/>
                <w:sz w:val="19"/>
                <w:szCs w:val="19"/>
                <w:u w:val="none"/>
                <w:shd w:val="clear" w:fill="FFFFFF"/>
              </w:rPr>
              <w:t>‌</w:t>
            </w:r>
          </w:p>
          <w:p w14:paraId="10BDB3BB">
            <w:pPr>
              <w:widowControl/>
              <w:jc w:val="left"/>
              <w:rPr>
                <w:rFonts w:hint="default" w:ascii="等线" w:hAnsi="等线" w:eastAsia="等线" w:cs="宋体"/>
                <w:b/>
                <w:bCs/>
                <w:color w:val="auto"/>
                <w:kern w:val="0"/>
                <w:sz w:val="22"/>
                <w:u w:val="none"/>
                <w:lang w:val="en-US" w:eastAsia="zh-CN"/>
              </w:rPr>
            </w:pPr>
            <w:r>
              <w:rPr>
                <w:rFonts w:hint="eastAsia" w:ascii="等线" w:hAnsi="等线" w:eastAsia="等线" w:cs="宋体"/>
                <w:b/>
                <w:bCs/>
                <w:color w:val="auto"/>
                <w:kern w:val="0"/>
                <w:sz w:val="22"/>
                <w:u w:val="none"/>
                <w:lang w:val="en-US" w:eastAsia="zh-CN"/>
              </w:rPr>
              <w:t>二、年运营架次增加量超30%：</w:t>
            </w:r>
          </w:p>
          <w:p w14:paraId="1558D79D">
            <w:pPr>
              <w:widowControl/>
              <w:numPr>
                <w:ilvl w:val="0"/>
                <w:numId w:val="0"/>
              </w:numPr>
              <w:jc w:val="left"/>
              <w:rPr>
                <w:rFonts w:hint="eastAsia" w:ascii="等线" w:hAnsi="等线" w:eastAsia="等线" w:cs="宋体"/>
                <w:color w:val="auto"/>
                <w:kern w:val="0"/>
                <w:sz w:val="22"/>
                <w:u w:val="none"/>
                <w:lang w:val="en-US" w:eastAsia="zh-CN"/>
              </w:rPr>
            </w:pPr>
            <w:r>
              <w:rPr>
                <w:rFonts w:hint="eastAsia" w:ascii="等线" w:hAnsi="等线" w:eastAsia="等线" w:cs="宋体"/>
                <w:color w:val="auto"/>
                <w:kern w:val="0"/>
                <w:sz w:val="22"/>
                <w:u w:val="none"/>
                <w:lang w:val="en-US" w:eastAsia="zh-CN"/>
              </w:rPr>
              <w:t>1.民用无人驾驶航空器运营合格证。</w:t>
            </w:r>
          </w:p>
          <w:p w14:paraId="061F63F7">
            <w:pPr>
              <w:widowControl/>
              <w:jc w:val="left"/>
              <w:rPr>
                <w:rFonts w:hint="eastAsia" w:ascii="等线" w:hAnsi="等线" w:eastAsia="等线" w:cs="宋体"/>
                <w:color w:val="auto"/>
                <w:kern w:val="0"/>
                <w:sz w:val="22"/>
                <w:u w:val="none"/>
                <w:lang w:val="en-US" w:eastAsia="zh-CN"/>
              </w:rPr>
            </w:pPr>
            <w:r>
              <w:rPr>
                <w:rFonts w:hint="eastAsia" w:ascii="等线" w:hAnsi="等线" w:eastAsia="等线" w:cs="宋体"/>
                <w:color w:val="auto"/>
                <w:kern w:val="0"/>
                <w:sz w:val="22"/>
                <w:u w:val="none"/>
                <w:lang w:val="en-US" w:eastAsia="zh-CN"/>
              </w:rPr>
              <w:t>2.空中交通管理机构的空域航线批准文件。</w:t>
            </w:r>
          </w:p>
          <w:p w14:paraId="7A0FA490">
            <w:pPr>
              <w:widowControl/>
              <w:jc w:val="left"/>
              <w:rPr>
                <w:rFonts w:hint="default" w:ascii="等线" w:hAnsi="等线" w:eastAsia="等线" w:cs="宋体"/>
                <w:color w:val="auto"/>
                <w:kern w:val="0"/>
                <w:sz w:val="22"/>
                <w:u w:val="none"/>
                <w:lang w:val="en-US" w:eastAsia="zh-CN"/>
              </w:rPr>
            </w:pPr>
            <w:r>
              <w:rPr>
                <w:rFonts w:hint="eastAsia" w:ascii="等线" w:hAnsi="等线" w:eastAsia="等线" w:cs="宋体"/>
                <w:color w:val="auto"/>
                <w:kern w:val="0"/>
                <w:sz w:val="22"/>
                <w:u w:val="none"/>
                <w:lang w:val="en-US" w:eastAsia="zh-CN"/>
              </w:rPr>
              <w:t>3.上一年和当年飞行航线种类和飞行架次数凭证。</w:t>
            </w:r>
          </w:p>
        </w:tc>
      </w:tr>
      <w:tr w14:paraId="02A8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858" w:type="dxa"/>
            <w:noWrap/>
            <w:vAlign w:val="center"/>
          </w:tcPr>
          <w:p w14:paraId="39003B54">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6</w:t>
            </w:r>
          </w:p>
        </w:tc>
        <w:tc>
          <w:tcPr>
            <w:tcW w:w="2347" w:type="dxa"/>
            <w:noWrap/>
            <w:vAlign w:val="center"/>
          </w:tcPr>
          <w:p w14:paraId="7210BFF4">
            <w:pPr>
              <w:widowControl/>
              <w:jc w:val="center"/>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支持拓展应用场景</w:t>
            </w:r>
          </w:p>
        </w:tc>
        <w:tc>
          <w:tcPr>
            <w:tcW w:w="5227" w:type="dxa"/>
            <w:vAlign w:val="center"/>
          </w:tcPr>
          <w:p w14:paraId="02CD860B">
            <w:pPr>
              <w:widowControl/>
              <w:jc w:val="left"/>
              <w:rPr>
                <w:rFonts w:hint="eastAsia" w:ascii="等线" w:hAnsi="等线" w:eastAsia="等线" w:cs="宋体"/>
                <w:color w:val="000000"/>
                <w:kern w:val="0"/>
                <w:sz w:val="22"/>
                <w:u w:val="none"/>
                <w:lang w:val="en-US" w:eastAsia="zh-CN"/>
              </w:rPr>
            </w:pPr>
            <w:r>
              <w:rPr>
                <w:rFonts w:hint="eastAsia" w:ascii="等线" w:hAnsi="等线" w:eastAsia="等线" w:cs="宋体"/>
                <w:color w:val="000000"/>
                <w:kern w:val="0"/>
                <w:sz w:val="22"/>
                <w:u w:val="none"/>
                <w:lang w:val="en-US" w:eastAsia="zh-CN"/>
              </w:rPr>
              <w:t>1.项目招投标文件复印件（</w:t>
            </w:r>
            <w:r>
              <w:rPr>
                <w:rFonts w:hint="eastAsia" w:ascii="等线" w:hAnsi="等线" w:eastAsia="等线" w:cs="宋体"/>
                <w:color w:val="auto"/>
                <w:kern w:val="0"/>
                <w:sz w:val="22"/>
                <w:u w:val="none"/>
                <w:lang w:val="en-US" w:eastAsia="zh-CN"/>
              </w:rPr>
              <w:t>实施应用场景需在嘉定区内</w:t>
            </w:r>
            <w:r>
              <w:rPr>
                <w:rFonts w:hint="eastAsia" w:ascii="等线" w:hAnsi="等线" w:eastAsia="等线" w:cs="宋体"/>
                <w:color w:val="000000"/>
                <w:kern w:val="0"/>
                <w:sz w:val="22"/>
                <w:u w:val="none"/>
                <w:lang w:val="en-US" w:eastAsia="zh-CN"/>
              </w:rPr>
              <w:t>）。</w:t>
            </w:r>
          </w:p>
          <w:p w14:paraId="64E22627">
            <w:pPr>
              <w:widowControl/>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2.项目协议/合同复印件。</w:t>
            </w:r>
          </w:p>
          <w:p w14:paraId="174B7B26">
            <w:pPr>
              <w:widowControl/>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3.空域使用批准文件。</w:t>
            </w:r>
          </w:p>
          <w:p w14:paraId="2F211E50">
            <w:pPr>
              <w:widowControl/>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4.飞行器飞行数据。</w:t>
            </w:r>
            <w:r>
              <w:rPr>
                <w:rFonts w:hint="default" w:ascii="等线" w:hAnsi="等线" w:eastAsia="等线" w:cs="宋体"/>
                <w:color w:val="000000"/>
                <w:kern w:val="0"/>
                <w:sz w:val="22"/>
                <w:lang w:val="en-US" w:eastAsia="zh-CN"/>
              </w:rPr>
              <w:t>‌</w:t>
            </w:r>
          </w:p>
        </w:tc>
      </w:tr>
      <w:tr w14:paraId="4ECF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8" w:type="dxa"/>
            <w:noWrap/>
            <w:vAlign w:val="center"/>
          </w:tcPr>
          <w:p w14:paraId="535EBC57">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7</w:t>
            </w:r>
          </w:p>
        </w:tc>
        <w:tc>
          <w:tcPr>
            <w:tcW w:w="2347" w:type="dxa"/>
            <w:noWrap/>
            <w:vAlign w:val="center"/>
          </w:tcPr>
          <w:p w14:paraId="03850547">
            <w:pPr>
              <w:widowControl/>
              <w:jc w:val="center"/>
              <w:rPr>
                <w:rFonts w:ascii="等线" w:hAnsi="等线" w:eastAsia="等线" w:cs="宋体"/>
                <w:color w:val="000000"/>
                <w:kern w:val="0"/>
                <w:sz w:val="22"/>
              </w:rPr>
            </w:pPr>
            <w:r>
              <w:rPr>
                <w:rFonts w:hint="eastAsia" w:ascii="等线" w:hAnsi="等线" w:eastAsia="等线" w:cs="宋体"/>
                <w:color w:val="000000"/>
                <w:kern w:val="0"/>
                <w:sz w:val="22"/>
                <w:lang w:val="en-US" w:eastAsia="zh-CN"/>
              </w:rPr>
              <w:t>支持核心技术攻关</w:t>
            </w:r>
          </w:p>
        </w:tc>
        <w:tc>
          <w:tcPr>
            <w:tcW w:w="5227" w:type="dxa"/>
            <w:vAlign w:val="center"/>
          </w:tcPr>
          <w:p w14:paraId="7717BF07">
            <w:pPr>
              <w:widowControl/>
              <w:numPr>
                <w:ilvl w:val="0"/>
                <w:numId w:val="0"/>
              </w:numPr>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1.该项目技术水平达到国际和国内先进水平的查新报告。</w:t>
            </w:r>
          </w:p>
          <w:p w14:paraId="5CA7BB14">
            <w:pPr>
              <w:widowControl/>
              <w:numPr>
                <w:ilvl w:val="0"/>
                <w:numId w:val="0"/>
              </w:numPr>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2.核心技术产品的销售合同、发票等凭证。</w:t>
            </w:r>
          </w:p>
          <w:p w14:paraId="182E1FD7">
            <w:pPr>
              <w:widowControl/>
              <w:numPr>
                <w:ilvl w:val="0"/>
                <w:numId w:val="0"/>
              </w:numPr>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3.项目研发费用加计扣除申报表。</w:t>
            </w:r>
          </w:p>
          <w:p w14:paraId="144CF0E9">
            <w:pPr>
              <w:widowControl/>
              <w:numPr>
                <w:ilvl w:val="0"/>
                <w:numId w:val="0"/>
              </w:numPr>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4.项目研发费用专项审计报告。</w:t>
            </w:r>
          </w:p>
        </w:tc>
      </w:tr>
      <w:tr w14:paraId="62EE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8" w:type="dxa"/>
            <w:noWrap/>
            <w:vAlign w:val="center"/>
          </w:tcPr>
          <w:p w14:paraId="2D2BB835">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8</w:t>
            </w:r>
          </w:p>
        </w:tc>
        <w:tc>
          <w:tcPr>
            <w:tcW w:w="2347" w:type="dxa"/>
            <w:noWrap/>
            <w:vAlign w:val="center"/>
          </w:tcPr>
          <w:p w14:paraId="3F56A356">
            <w:pPr>
              <w:widowControl/>
              <w:jc w:val="center"/>
              <w:rPr>
                <w:rFonts w:ascii="等线" w:hAnsi="等线" w:eastAsia="等线" w:cs="宋体"/>
                <w:color w:val="000000"/>
                <w:kern w:val="0"/>
                <w:sz w:val="22"/>
              </w:rPr>
            </w:pPr>
            <w:r>
              <w:rPr>
                <w:rFonts w:hint="eastAsia" w:ascii="等线" w:hAnsi="等线" w:eastAsia="等线" w:cs="宋体"/>
                <w:color w:val="000000"/>
                <w:kern w:val="0"/>
                <w:sz w:val="22"/>
                <w:lang w:val="en-US" w:eastAsia="zh-CN"/>
              </w:rPr>
              <w:t>支持创新金融服务</w:t>
            </w:r>
          </w:p>
        </w:tc>
        <w:tc>
          <w:tcPr>
            <w:tcW w:w="5227" w:type="dxa"/>
            <w:vAlign w:val="center"/>
          </w:tcPr>
          <w:p w14:paraId="23AF04AC">
            <w:pPr>
              <w:widowControl/>
              <w:numPr>
                <w:ilvl w:val="0"/>
                <w:numId w:val="0"/>
              </w:numPr>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1.提供借款合同、利息支付回单、从放款到结清的对账单、银行贷款使用划转凭证等材料。</w:t>
            </w:r>
          </w:p>
          <w:p w14:paraId="2B8B50FC">
            <w:pPr>
              <w:widowControl/>
              <w:numPr>
                <w:ilvl w:val="0"/>
                <w:numId w:val="0"/>
              </w:numPr>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2.新建项目计划书。</w:t>
            </w:r>
          </w:p>
          <w:p w14:paraId="3EA8D44E">
            <w:pPr>
              <w:widowControl/>
              <w:numPr>
                <w:ilvl w:val="0"/>
                <w:numId w:val="0"/>
              </w:numPr>
              <w:jc w:val="left"/>
              <w:rPr>
                <w:rFonts w:hint="eastAsia" w:ascii="等线" w:hAnsi="等线" w:eastAsia="微软雅黑" w:cs="宋体"/>
                <w:color w:val="000000"/>
                <w:kern w:val="0"/>
                <w:sz w:val="22"/>
                <w:lang w:val="en-US" w:eastAsia="zh-CN"/>
              </w:rPr>
            </w:pPr>
            <w:r>
              <w:rPr>
                <w:rFonts w:hint="eastAsia" w:ascii="等线" w:hAnsi="等线" w:eastAsia="等线" w:cs="宋体"/>
                <w:color w:val="000000"/>
                <w:kern w:val="0"/>
                <w:sz w:val="22"/>
                <w:lang w:val="en-US" w:eastAsia="zh-CN"/>
              </w:rPr>
              <w:t>3.贷款使用明细（项目建设），包括合同、发票等材料。</w:t>
            </w:r>
          </w:p>
        </w:tc>
      </w:tr>
      <w:tr w14:paraId="3304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8" w:type="dxa"/>
            <w:noWrap/>
            <w:vAlign w:val="center"/>
          </w:tcPr>
          <w:p w14:paraId="2C880EA1">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9</w:t>
            </w:r>
          </w:p>
        </w:tc>
        <w:tc>
          <w:tcPr>
            <w:tcW w:w="2347" w:type="dxa"/>
            <w:noWrap/>
            <w:vAlign w:val="center"/>
          </w:tcPr>
          <w:p w14:paraId="331FB7DB">
            <w:pPr>
              <w:widowControl/>
              <w:jc w:val="center"/>
              <w:rPr>
                <w:rFonts w:ascii="等线" w:hAnsi="等线" w:eastAsia="等线" w:cs="宋体"/>
                <w:color w:val="000000"/>
                <w:kern w:val="0"/>
                <w:sz w:val="22"/>
              </w:rPr>
            </w:pPr>
            <w:r>
              <w:rPr>
                <w:rFonts w:hint="eastAsia" w:ascii="等线" w:hAnsi="等线" w:eastAsia="等线" w:cs="宋体"/>
                <w:color w:val="000000"/>
                <w:kern w:val="0"/>
                <w:sz w:val="22"/>
                <w:lang w:val="en-US" w:eastAsia="zh-CN"/>
              </w:rPr>
              <w:t>支持标准规范制定</w:t>
            </w:r>
          </w:p>
        </w:tc>
        <w:tc>
          <w:tcPr>
            <w:tcW w:w="5227" w:type="dxa"/>
            <w:vAlign w:val="center"/>
          </w:tcPr>
          <w:p w14:paraId="1EB747D2">
            <w:pPr>
              <w:keepNext w:val="0"/>
              <w:keepLines w:val="0"/>
              <w:widowControl/>
              <w:numPr>
                <w:ilvl w:val="0"/>
                <w:numId w:val="0"/>
              </w:numPr>
              <w:suppressLineNumbers w:val="0"/>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1.标准制定文本。</w:t>
            </w:r>
          </w:p>
          <w:p w14:paraId="172A2E78">
            <w:pPr>
              <w:keepNext w:val="0"/>
              <w:keepLines w:val="0"/>
              <w:widowControl/>
              <w:numPr>
                <w:ilvl w:val="0"/>
                <w:numId w:val="0"/>
              </w:numPr>
              <w:suppressLineNumbers w:val="0"/>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2.通过国家官方标准信息服务平台查询到的备案信息（</w:t>
            </w:r>
            <w:r>
              <w:rPr>
                <w:rFonts w:hint="eastAsia" w:ascii="等线" w:hAnsi="等线" w:eastAsia="等线" w:cs="宋体"/>
                <w:b/>
                <w:bCs/>
                <w:color w:val="000000"/>
                <w:kern w:val="0"/>
                <w:sz w:val="22"/>
                <w:lang w:val="en-US" w:eastAsia="zh-CN"/>
              </w:rPr>
              <w:t>国际标准：</w:t>
            </w:r>
            <w:r>
              <w:rPr>
                <w:rFonts w:hint="eastAsia" w:ascii="等线" w:hAnsi="等线" w:eastAsia="等线" w:cs="宋体"/>
                <w:color w:val="000000"/>
                <w:kern w:val="0"/>
                <w:sz w:val="22"/>
                <w:lang w:val="en-US" w:eastAsia="zh-CN"/>
              </w:rPr>
              <w:t>由本区单位主导制修订或实质性参与制修订的国际标准，且经申报并获得上海市标准化专项资金审核通过。对主导制定国际标准，经申报并获得上海市标准化专项资金审核通过的单位；</w:t>
            </w:r>
            <w:r>
              <w:rPr>
                <w:rFonts w:hint="eastAsia" w:ascii="等线" w:hAnsi="等线" w:eastAsia="等线" w:cs="宋体"/>
                <w:b/>
                <w:bCs/>
                <w:color w:val="000000"/>
                <w:kern w:val="0"/>
                <w:sz w:val="22"/>
                <w:lang w:val="en-US" w:eastAsia="zh-CN"/>
              </w:rPr>
              <w:t>国家标准：</w:t>
            </w:r>
            <w:r>
              <w:rPr>
                <w:rFonts w:hint="eastAsia" w:ascii="等线" w:hAnsi="等线" w:eastAsia="等线" w:cs="宋体"/>
                <w:color w:val="000000"/>
                <w:kern w:val="0"/>
                <w:sz w:val="22"/>
                <w:lang w:val="en-US" w:eastAsia="zh-CN"/>
              </w:rPr>
              <w:t>由本区单位主导制修订的国务院标准化行政主管部门批准和发布的标准，且排名前五名；</w:t>
            </w:r>
            <w:r>
              <w:rPr>
                <w:rFonts w:hint="eastAsia" w:ascii="等线" w:hAnsi="等线" w:eastAsia="等线" w:cs="宋体"/>
                <w:b/>
                <w:bCs/>
                <w:color w:val="000000"/>
                <w:kern w:val="0"/>
                <w:sz w:val="22"/>
                <w:lang w:val="en-US" w:eastAsia="zh-CN"/>
              </w:rPr>
              <w:t>行业标准：</w:t>
            </w:r>
            <w:r>
              <w:rPr>
                <w:rFonts w:hint="eastAsia" w:ascii="等线" w:hAnsi="等线" w:eastAsia="等线" w:cs="宋体"/>
                <w:color w:val="000000"/>
                <w:kern w:val="0"/>
                <w:sz w:val="22"/>
                <w:lang w:val="en-US" w:eastAsia="zh-CN"/>
              </w:rPr>
              <w:t>由本区单位主导制修订的国务院有关行政主管部门批准发布、报国务院标准化行政主管部门备案的标准，且排名前三名；</w:t>
            </w:r>
            <w:r>
              <w:rPr>
                <w:rFonts w:hint="eastAsia" w:ascii="等线" w:hAnsi="等线" w:eastAsia="等线" w:cs="宋体"/>
                <w:b/>
                <w:bCs/>
                <w:color w:val="000000"/>
                <w:kern w:val="0"/>
                <w:sz w:val="22"/>
                <w:lang w:val="en-US" w:eastAsia="zh-CN"/>
              </w:rPr>
              <w:t>地方标准：</w:t>
            </w:r>
            <w:r>
              <w:rPr>
                <w:rFonts w:hint="eastAsia" w:ascii="等线" w:hAnsi="等线" w:eastAsia="等线" w:cs="宋体"/>
                <w:color w:val="000000"/>
                <w:kern w:val="0"/>
                <w:sz w:val="22"/>
                <w:lang w:val="en-US" w:eastAsia="zh-CN"/>
              </w:rPr>
              <w:t>由本区单位主导制修订的上海市标准化行政主管部门批准和发布的标准，且排名前三名）。</w:t>
            </w:r>
          </w:p>
        </w:tc>
      </w:tr>
      <w:tr w14:paraId="2E71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858" w:type="dxa"/>
            <w:noWrap/>
            <w:vAlign w:val="center"/>
          </w:tcPr>
          <w:p w14:paraId="06C42F84">
            <w:pPr>
              <w:widowControl/>
              <w:jc w:val="center"/>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10</w:t>
            </w:r>
          </w:p>
        </w:tc>
        <w:tc>
          <w:tcPr>
            <w:tcW w:w="2347" w:type="dxa"/>
            <w:noWrap/>
            <w:vAlign w:val="center"/>
          </w:tcPr>
          <w:p w14:paraId="24D3C9DC">
            <w:pPr>
              <w:widowControl/>
              <w:jc w:val="center"/>
              <w:rPr>
                <w:rFonts w:ascii="等线" w:hAnsi="等线" w:eastAsia="等线" w:cs="宋体"/>
                <w:color w:val="000000"/>
                <w:kern w:val="0"/>
                <w:sz w:val="22"/>
              </w:rPr>
            </w:pPr>
            <w:r>
              <w:rPr>
                <w:rFonts w:hint="eastAsia" w:ascii="等线" w:hAnsi="等线" w:eastAsia="等线" w:cs="宋体"/>
                <w:color w:val="000000"/>
                <w:kern w:val="0"/>
                <w:sz w:val="22"/>
                <w:lang w:val="en-US" w:eastAsia="zh-CN"/>
              </w:rPr>
              <w:t>支持内外开放合作</w:t>
            </w:r>
          </w:p>
        </w:tc>
        <w:tc>
          <w:tcPr>
            <w:tcW w:w="5227" w:type="dxa"/>
            <w:vAlign w:val="center"/>
          </w:tcPr>
          <w:p w14:paraId="3EE1B302">
            <w:pPr>
              <w:widowControl/>
              <w:numPr>
                <w:ilvl w:val="0"/>
                <w:numId w:val="0"/>
              </w:numPr>
              <w:jc w:val="left"/>
              <w:rPr>
                <w:rFonts w:hint="eastAsia" w:ascii="等线" w:hAnsi="等线" w:eastAsia="等线" w:cs="宋体"/>
                <w:b/>
                <w:bCs/>
                <w:color w:val="000000"/>
                <w:kern w:val="0"/>
                <w:sz w:val="22"/>
                <w:lang w:val="en-US" w:eastAsia="zh-CN"/>
              </w:rPr>
            </w:pPr>
            <w:r>
              <w:rPr>
                <w:rFonts w:hint="eastAsia" w:ascii="等线" w:hAnsi="等线" w:eastAsia="等线" w:cs="宋体"/>
                <w:b/>
                <w:bCs/>
                <w:color w:val="000000"/>
                <w:kern w:val="0"/>
                <w:sz w:val="22"/>
                <w:lang w:val="en-US" w:eastAsia="zh-CN"/>
              </w:rPr>
              <w:t>一、举办或承办赛事：</w:t>
            </w:r>
          </w:p>
          <w:p w14:paraId="57D4A282">
            <w:pPr>
              <w:widowControl/>
              <w:numPr>
                <w:ilvl w:val="0"/>
                <w:numId w:val="0"/>
              </w:numPr>
              <w:jc w:val="left"/>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1.赛事计划书、体育局、公安局等相关部门审批、备案材料、批复文件等相关材料。</w:t>
            </w:r>
          </w:p>
          <w:p w14:paraId="412E4C12">
            <w:pPr>
              <w:widowControl/>
              <w:numPr>
                <w:ilvl w:val="0"/>
                <w:numId w:val="0"/>
              </w:numPr>
              <w:jc w:val="left"/>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2.合同、相关发票（须证明所发生费用与该活动有关）及支付凭证。</w:t>
            </w:r>
          </w:p>
          <w:p w14:paraId="3F804839">
            <w:pPr>
              <w:widowControl/>
              <w:numPr>
                <w:ilvl w:val="0"/>
                <w:numId w:val="0"/>
              </w:numPr>
              <w:jc w:val="left"/>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3.境外赛事需要企业工作人员护照或出入境记录等相关材料。</w:t>
            </w:r>
          </w:p>
          <w:p w14:paraId="2A63A107">
            <w:pPr>
              <w:widowControl/>
              <w:numPr>
                <w:ilvl w:val="0"/>
                <w:numId w:val="0"/>
              </w:numPr>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4.具有影响力的媒体公开报道或活动视频。</w:t>
            </w:r>
          </w:p>
          <w:p w14:paraId="5669A0D9">
            <w:pPr>
              <w:widowControl/>
              <w:numPr>
                <w:ilvl w:val="0"/>
                <w:numId w:val="0"/>
              </w:numPr>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5.赛事期间工作图片（需含公司名称、工作人员信息）。</w:t>
            </w:r>
          </w:p>
          <w:p w14:paraId="1666B53F">
            <w:pPr>
              <w:widowControl/>
              <w:numPr>
                <w:ilvl w:val="0"/>
                <w:numId w:val="0"/>
              </w:numPr>
              <w:jc w:val="left"/>
              <w:rPr>
                <w:rFonts w:hint="eastAsia" w:ascii="等线" w:hAnsi="等线" w:eastAsia="等线" w:cs="宋体"/>
                <w:b/>
                <w:bCs/>
                <w:color w:val="000000"/>
                <w:kern w:val="0"/>
                <w:sz w:val="22"/>
                <w:lang w:val="en-US" w:eastAsia="zh-CN"/>
              </w:rPr>
            </w:pPr>
            <w:r>
              <w:rPr>
                <w:rFonts w:hint="eastAsia" w:ascii="等线" w:hAnsi="等线" w:eastAsia="等线" w:cs="宋体"/>
                <w:b/>
                <w:bCs/>
                <w:color w:val="000000"/>
                <w:kern w:val="0"/>
                <w:sz w:val="22"/>
                <w:lang w:val="en-US" w:eastAsia="zh-CN"/>
              </w:rPr>
              <w:t>二、参加展会：</w:t>
            </w:r>
          </w:p>
          <w:p w14:paraId="2C6B1043">
            <w:pPr>
              <w:widowControl/>
              <w:numPr>
                <w:ilvl w:val="0"/>
                <w:numId w:val="0"/>
              </w:numPr>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1.展会预告相关材料。</w:t>
            </w:r>
          </w:p>
          <w:p w14:paraId="4E723E4C">
            <w:pPr>
              <w:widowControl/>
              <w:numPr>
                <w:ilvl w:val="0"/>
                <w:numId w:val="0"/>
              </w:numPr>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2.参加展会合同、发票等相关材料。</w:t>
            </w:r>
          </w:p>
          <w:p w14:paraId="25356DAD">
            <w:pPr>
              <w:widowControl/>
              <w:numPr>
                <w:ilvl w:val="0"/>
                <w:numId w:val="0"/>
              </w:numPr>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3.境外展会需要企业参会人员护照或出入境记录等相关材料。</w:t>
            </w:r>
          </w:p>
          <w:p w14:paraId="3E68BACC">
            <w:pPr>
              <w:widowControl/>
              <w:numPr>
                <w:ilvl w:val="0"/>
                <w:numId w:val="0"/>
              </w:numPr>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4.具有影响力的媒体公开报道或活动视频。</w:t>
            </w:r>
          </w:p>
          <w:p w14:paraId="7F05ACB2">
            <w:pPr>
              <w:widowControl/>
              <w:numPr>
                <w:ilvl w:val="0"/>
                <w:numId w:val="0"/>
              </w:numPr>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5.展会期间工作图片（需含公司名称或标志）。</w:t>
            </w:r>
          </w:p>
        </w:tc>
      </w:tr>
      <w:tr w14:paraId="53BE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8432" w:type="dxa"/>
            <w:gridSpan w:val="3"/>
            <w:noWrap/>
            <w:vAlign w:val="center"/>
          </w:tcPr>
          <w:p w14:paraId="3355B684">
            <w:pPr>
              <w:widowControl/>
              <w:numPr>
                <w:ilvl w:val="0"/>
                <w:numId w:val="0"/>
              </w:numPr>
              <w:jc w:val="left"/>
              <w:rPr>
                <w:rFonts w:hint="eastAsia" w:ascii="等线" w:hAnsi="等线" w:eastAsia="等线" w:cs="宋体"/>
                <w:b/>
                <w:bCs/>
                <w:color w:val="000000"/>
                <w:kern w:val="0"/>
                <w:sz w:val="22"/>
                <w:lang w:eastAsia="zh-CN"/>
              </w:rPr>
            </w:pPr>
            <w:r>
              <w:rPr>
                <w:rFonts w:hint="eastAsia" w:ascii="等线" w:hAnsi="等线" w:eastAsia="等线" w:cs="宋体"/>
                <w:b/>
                <w:bCs/>
                <w:color w:val="000000"/>
                <w:kern w:val="0"/>
                <w:sz w:val="22"/>
                <w:lang w:eastAsia="zh-CN"/>
              </w:rPr>
              <w:t>项目申报基础要求：</w:t>
            </w:r>
          </w:p>
          <w:p w14:paraId="19B45925">
            <w:pPr>
              <w:widowControl/>
              <w:numPr>
                <w:ilvl w:val="0"/>
                <w:numId w:val="0"/>
              </w:numPr>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1.提供企业</w:t>
            </w:r>
            <w:r>
              <w:rPr>
                <w:rFonts w:hint="eastAsia" w:ascii="等线" w:hAnsi="等线" w:eastAsia="等线" w:cs="宋体"/>
                <w:color w:val="000000"/>
                <w:kern w:val="0"/>
                <w:sz w:val="22"/>
                <w:lang w:eastAsia="zh-CN"/>
              </w:rPr>
              <w:t>营业执照、法定代表人身份证、</w:t>
            </w:r>
            <w:r>
              <w:rPr>
                <w:rFonts w:hint="eastAsia" w:ascii="等线" w:hAnsi="等线" w:eastAsia="等线" w:cs="宋体"/>
                <w:color w:val="000000"/>
                <w:kern w:val="0"/>
                <w:sz w:val="22"/>
                <w:lang w:val="en-US" w:eastAsia="zh-CN"/>
              </w:rPr>
              <w:t>低空飞行相关的运营许可、自主开发或拥有知识产权的专利证明、技术认证证明等复印件、2024年度企业完税证明；企业经审计的财务报表；</w:t>
            </w:r>
            <w:r>
              <w:rPr>
                <w:rFonts w:hint="eastAsia" w:ascii="等线" w:hAnsi="等线" w:eastAsia="等线" w:cs="宋体"/>
                <w:color w:val="000000"/>
                <w:kern w:val="0"/>
                <w:sz w:val="22"/>
                <w:lang w:eastAsia="zh-CN"/>
              </w:rPr>
              <w:t>涉及</w:t>
            </w:r>
            <w:r>
              <w:rPr>
                <w:rFonts w:hint="eastAsia" w:ascii="等线" w:hAnsi="等线" w:eastAsia="等线" w:cs="宋体"/>
                <w:color w:val="000000"/>
                <w:kern w:val="0"/>
                <w:sz w:val="22"/>
                <w:lang w:val="en-US" w:eastAsia="zh-CN"/>
              </w:rPr>
              <w:t>民用无人驾驶航空器生产、制造企业提供</w:t>
            </w:r>
            <w:r>
              <w:rPr>
                <w:rFonts w:hint="eastAsia" w:ascii="等线" w:hAnsi="等线" w:eastAsia="等线" w:cs="宋体"/>
                <w:color w:val="000000"/>
                <w:kern w:val="0"/>
                <w:sz w:val="22"/>
                <w:lang w:eastAsia="zh-CN"/>
              </w:rPr>
              <w:t>无人驾驶航空器唯一</w:t>
            </w:r>
            <w:r>
              <w:rPr>
                <w:rFonts w:hint="eastAsia" w:ascii="等线" w:hAnsi="等线" w:eastAsia="等线" w:cs="宋体"/>
                <w:color w:val="000000"/>
                <w:kern w:val="0"/>
                <w:sz w:val="22"/>
                <w:lang w:val="en-US" w:eastAsia="zh-CN"/>
              </w:rPr>
              <w:t>识别码备案记录。</w:t>
            </w:r>
          </w:p>
          <w:p w14:paraId="71004E99">
            <w:pPr>
              <w:widowControl/>
              <w:numPr>
                <w:ilvl w:val="0"/>
                <w:numId w:val="0"/>
              </w:numPr>
              <w:jc w:val="left"/>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2.</w:t>
            </w:r>
            <w:r>
              <w:rPr>
                <w:rFonts w:hint="eastAsia" w:ascii="等线" w:hAnsi="等线" w:eastAsia="等线" w:cs="宋体"/>
                <w:color w:val="000000"/>
                <w:kern w:val="0"/>
                <w:sz w:val="22"/>
                <w:lang w:eastAsia="zh-CN"/>
              </w:rPr>
              <w:t>低空经济业务包含但不限于</w:t>
            </w:r>
            <w:r>
              <w:rPr>
                <w:rFonts w:hint="eastAsia" w:ascii="等线" w:hAnsi="等线" w:eastAsia="等线" w:cs="宋体"/>
                <w:color w:val="000000"/>
                <w:kern w:val="0"/>
                <w:sz w:val="22"/>
                <w:lang w:val="en-US" w:eastAsia="zh-CN"/>
              </w:rPr>
              <w:t>eVTOL、</w:t>
            </w:r>
            <w:r>
              <w:rPr>
                <w:rFonts w:hint="eastAsia" w:ascii="等线" w:hAnsi="等线" w:eastAsia="等线" w:cs="宋体"/>
                <w:color w:val="000000"/>
                <w:kern w:val="0"/>
                <w:sz w:val="22"/>
                <w:lang w:eastAsia="zh-CN"/>
              </w:rPr>
              <w:t>无人驾驶航空器整机及零部件研发生产制造、低空基础设施保障相关软硬件开发、核心系统设计与建设、低空飞行及综合服务等。</w:t>
            </w:r>
          </w:p>
          <w:p w14:paraId="5E8DF72A">
            <w:pPr>
              <w:widowControl/>
              <w:numPr>
                <w:ilvl w:val="0"/>
                <w:numId w:val="0"/>
              </w:numPr>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3.</w:t>
            </w:r>
            <w:r>
              <w:rPr>
                <w:rFonts w:hint="eastAsia" w:ascii="等线" w:hAnsi="等线" w:eastAsia="等线" w:cs="宋体"/>
                <w:color w:val="000000"/>
                <w:kern w:val="0"/>
                <w:sz w:val="22"/>
                <w:lang w:eastAsia="zh-CN"/>
              </w:rPr>
              <w:t>企业经营活动涉及低空领域主营业务收入原则上应占其年度营业收入的50%（含）以上，</w:t>
            </w:r>
            <w:r>
              <w:rPr>
                <w:rFonts w:hint="eastAsia" w:ascii="等线" w:hAnsi="等线" w:eastAsia="等线" w:cs="宋体"/>
                <w:b w:val="0"/>
                <w:bCs w:val="0"/>
                <w:color w:val="000000"/>
                <w:kern w:val="0"/>
                <w:sz w:val="22"/>
                <w:shd w:val="clear" w:color="auto" w:fill="auto"/>
                <w:lang w:val="en-US" w:eastAsia="zh-CN"/>
              </w:rPr>
              <w:t>当年度新引进、新建企业低空领域主营业务收入未满年度营业收入50%的，</w:t>
            </w:r>
            <w:r>
              <w:rPr>
                <w:rFonts w:hint="eastAsia" w:ascii="等线" w:hAnsi="等线" w:eastAsia="等线" w:cs="宋体"/>
                <w:color w:val="000000"/>
                <w:kern w:val="0"/>
                <w:sz w:val="22"/>
                <w:lang w:val="en-US" w:eastAsia="zh-CN"/>
              </w:rPr>
              <w:t>需提供低空项目意向书、受邀参与低空赛事活动与联盟的证明材料、低空项目案例。</w:t>
            </w:r>
          </w:p>
        </w:tc>
      </w:tr>
    </w:tbl>
    <w:p w14:paraId="10BDE6E4">
      <w:pPr>
        <w:tabs>
          <w:tab w:val="left" w:pos="1845"/>
        </w:tabs>
        <w:spacing w:line="600" w:lineRule="exact"/>
        <w:jc w:val="left"/>
        <w:rPr>
          <w:rFonts w:hint="eastAsia" w:ascii="仿宋_GB2312" w:eastAsia="仿宋_GB2312"/>
          <w:sz w:val="32"/>
          <w:szCs w:val="32"/>
        </w:rPr>
      </w:pPr>
    </w:p>
    <w:p w14:paraId="416327B4">
      <w:pPr>
        <w:tabs>
          <w:tab w:val="left" w:pos="1845"/>
        </w:tabs>
        <w:spacing w:line="600" w:lineRule="exact"/>
        <w:jc w:val="left"/>
        <w:rPr>
          <w:rFonts w:hint="eastAsia" w:ascii="仿宋_GB2312" w:eastAsia="仿宋_GB2312"/>
          <w:sz w:val="32"/>
          <w:szCs w:val="32"/>
        </w:rPr>
      </w:pPr>
    </w:p>
    <w:p w14:paraId="64DC1ABF">
      <w:pPr>
        <w:tabs>
          <w:tab w:val="left" w:pos="1845"/>
        </w:tabs>
        <w:spacing w:line="600" w:lineRule="exact"/>
        <w:jc w:val="left"/>
        <w:rPr>
          <w:rFonts w:hint="eastAsia" w:ascii="仿宋_GB2312" w:eastAsia="仿宋_GB2312"/>
          <w:sz w:val="32"/>
          <w:szCs w:val="32"/>
        </w:rPr>
      </w:pPr>
    </w:p>
    <w:p w14:paraId="7C64BF02">
      <w:pPr>
        <w:tabs>
          <w:tab w:val="left" w:pos="1845"/>
        </w:tabs>
        <w:spacing w:line="600" w:lineRule="exact"/>
        <w:jc w:val="left"/>
        <w:rPr>
          <w:rFonts w:hint="eastAsia" w:ascii="仿宋_GB2312" w:eastAsia="仿宋_GB2312"/>
          <w:sz w:val="32"/>
          <w:szCs w:val="32"/>
        </w:rPr>
      </w:pPr>
    </w:p>
    <w:p w14:paraId="3BF0D4B2">
      <w:pPr>
        <w:tabs>
          <w:tab w:val="left" w:pos="1845"/>
        </w:tabs>
        <w:spacing w:line="600" w:lineRule="exact"/>
        <w:jc w:val="left"/>
        <w:rPr>
          <w:rFonts w:hint="eastAsia" w:ascii="仿宋_GB2312" w:eastAsia="仿宋_GB2312"/>
          <w:sz w:val="32"/>
          <w:szCs w:val="32"/>
        </w:rPr>
      </w:pPr>
    </w:p>
    <w:p w14:paraId="0795CCB7">
      <w:pPr>
        <w:tabs>
          <w:tab w:val="left" w:pos="1845"/>
        </w:tabs>
        <w:spacing w:line="600" w:lineRule="exact"/>
        <w:jc w:val="left"/>
        <w:rPr>
          <w:rFonts w:hint="eastAsia" w:ascii="仿宋_GB2312" w:eastAsia="仿宋_GB2312"/>
          <w:sz w:val="32"/>
          <w:szCs w:val="32"/>
        </w:rPr>
      </w:pPr>
    </w:p>
    <w:p w14:paraId="2D4ED7D9">
      <w:pPr>
        <w:tabs>
          <w:tab w:val="left" w:pos="1845"/>
        </w:tabs>
        <w:spacing w:line="600" w:lineRule="exact"/>
        <w:jc w:val="left"/>
        <w:rPr>
          <w:rFonts w:hint="eastAsia" w:ascii="仿宋_GB2312" w:eastAsia="仿宋_GB2312"/>
          <w:sz w:val="32"/>
          <w:szCs w:val="32"/>
        </w:rPr>
      </w:pPr>
    </w:p>
    <w:p w14:paraId="0C4B95E0">
      <w:pPr>
        <w:tabs>
          <w:tab w:val="left" w:pos="1845"/>
        </w:tabs>
        <w:spacing w:line="600" w:lineRule="exact"/>
        <w:jc w:val="left"/>
        <w:rPr>
          <w:rFonts w:hint="eastAsia" w:ascii="仿宋_GB2312" w:eastAsia="仿宋_GB2312"/>
          <w:sz w:val="32"/>
          <w:szCs w:val="32"/>
        </w:rPr>
      </w:pPr>
    </w:p>
    <w:p w14:paraId="7BD5BAC3">
      <w:pPr>
        <w:tabs>
          <w:tab w:val="left" w:pos="1845"/>
        </w:tabs>
        <w:spacing w:line="600" w:lineRule="exact"/>
        <w:jc w:val="left"/>
        <w:rPr>
          <w:rFonts w:hint="eastAsia" w:ascii="仿宋_GB2312" w:eastAsia="仿宋_GB2312"/>
          <w:sz w:val="32"/>
          <w:szCs w:val="32"/>
        </w:rPr>
      </w:pPr>
    </w:p>
    <w:p w14:paraId="689123F8">
      <w:pPr>
        <w:tabs>
          <w:tab w:val="left" w:pos="1845"/>
        </w:tabs>
        <w:spacing w:line="600" w:lineRule="exact"/>
        <w:jc w:val="left"/>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2：</w:t>
      </w:r>
      <w:r>
        <w:rPr>
          <w:rFonts w:hint="eastAsia" w:ascii="仿宋_GB2312" w:eastAsia="仿宋_GB2312"/>
          <w:sz w:val="32"/>
          <w:szCs w:val="32"/>
        </w:rPr>
        <w:t>申请</w:t>
      </w:r>
      <w:r>
        <w:rPr>
          <w:rFonts w:ascii="仿宋_GB2312" w:eastAsia="仿宋_GB2312"/>
          <w:sz w:val="32"/>
          <w:szCs w:val="32"/>
        </w:rPr>
        <w:t>表</w:t>
      </w:r>
    </w:p>
    <w:p w14:paraId="6128163B">
      <w:pPr>
        <w:wordWrap w:val="0"/>
        <w:spacing w:line="600" w:lineRule="exact"/>
        <w:jc w:val="right"/>
        <w:rPr>
          <w:rFonts w:ascii="黑体" w:hAnsi="Calibri" w:eastAsia="黑体" w:cs="Times New Roman"/>
          <w:sz w:val="32"/>
          <w:szCs w:val="32"/>
        </w:rPr>
      </w:pPr>
      <w:r>
        <w:rPr>
          <w:rFonts w:hint="eastAsia" w:ascii="黑体" w:hAnsi="Calibri" w:eastAsia="黑体" w:cs="Times New Roman"/>
          <w:sz w:val="32"/>
          <w:szCs w:val="32"/>
        </w:rPr>
        <w:t>编号：</w:t>
      </w:r>
      <w:r>
        <w:rPr>
          <w:rFonts w:hint="eastAsia" w:ascii="宋体" w:hAnsi="宋体" w:eastAsia="宋体" w:cs="Times New Roman"/>
          <w:b/>
          <w:sz w:val="32"/>
          <w:szCs w:val="32"/>
          <w:u w:val="single"/>
        </w:rPr>
        <w:t xml:space="preserve">             </w:t>
      </w:r>
    </w:p>
    <w:p w14:paraId="63A7F8F4">
      <w:pPr>
        <w:spacing w:line="600" w:lineRule="exact"/>
        <w:jc w:val="left"/>
        <w:rPr>
          <w:rFonts w:ascii="仿宋_GB2312" w:hAnsi="Calibri" w:eastAsia="仿宋_GB2312" w:cs="Times New Roman"/>
          <w:sz w:val="32"/>
          <w:szCs w:val="32"/>
        </w:rPr>
      </w:pPr>
    </w:p>
    <w:p w14:paraId="2BE04AF3">
      <w:pPr>
        <w:rPr>
          <w:rFonts w:ascii="Calibri" w:hAnsi="Calibri" w:eastAsia="宋体" w:cs="Times New Roman"/>
          <w:sz w:val="28"/>
          <w:szCs w:val="28"/>
        </w:rPr>
      </w:pPr>
    </w:p>
    <w:p w14:paraId="0D995364">
      <w:pPr>
        <w:jc w:val="center"/>
        <w:rPr>
          <w:rFonts w:ascii="方正小标宋简体" w:hAnsi="Calibri" w:eastAsia="方正小标宋简体" w:cs="Times New Roman"/>
          <w:b/>
          <w:sz w:val="52"/>
          <w:szCs w:val="52"/>
        </w:rPr>
      </w:pPr>
      <w:r>
        <w:rPr>
          <w:rFonts w:hint="eastAsia" w:ascii="方正小标宋简体" w:hAnsi="Calibri" w:eastAsia="方正小标宋简体" w:cs="Times New Roman"/>
          <w:b/>
          <w:sz w:val="52"/>
          <w:szCs w:val="52"/>
        </w:rPr>
        <w:t>202</w:t>
      </w:r>
      <w:r>
        <w:rPr>
          <w:rFonts w:hint="eastAsia" w:ascii="方正小标宋简体" w:hAnsi="Calibri" w:eastAsia="方正小标宋简体" w:cs="Times New Roman"/>
          <w:b/>
          <w:sz w:val="52"/>
          <w:szCs w:val="52"/>
          <w:lang w:val="en-US" w:eastAsia="zh-CN"/>
        </w:rPr>
        <w:t>5</w:t>
      </w:r>
      <w:r>
        <w:rPr>
          <w:rFonts w:hint="eastAsia" w:ascii="方正小标宋简体" w:hAnsi="Calibri" w:eastAsia="方正小标宋简体" w:cs="Times New Roman"/>
          <w:b/>
          <w:sz w:val="52"/>
          <w:szCs w:val="52"/>
        </w:rPr>
        <w:t>年度嘉定区</w:t>
      </w:r>
    </w:p>
    <w:p w14:paraId="67E05916">
      <w:pPr>
        <w:jc w:val="center"/>
        <w:rPr>
          <w:rFonts w:ascii="方正小标宋简体" w:hAnsi="Calibri" w:eastAsia="方正小标宋简体" w:cs="Times New Roman"/>
          <w:b/>
          <w:sz w:val="52"/>
          <w:szCs w:val="52"/>
        </w:rPr>
      </w:pPr>
      <w:r>
        <w:rPr>
          <w:rFonts w:hint="eastAsia" w:ascii="方正小标宋简体" w:hAnsi="Calibri" w:eastAsia="方正小标宋简体" w:cs="Times New Roman"/>
          <w:b/>
          <w:sz w:val="52"/>
          <w:szCs w:val="52"/>
          <w:lang w:eastAsia="zh-CN"/>
        </w:rPr>
        <w:t>低空经济</w:t>
      </w:r>
      <w:r>
        <w:rPr>
          <w:rFonts w:hint="eastAsia" w:ascii="方正小标宋简体" w:hAnsi="Calibri" w:eastAsia="方正小标宋简体" w:cs="Times New Roman"/>
          <w:b/>
          <w:sz w:val="52"/>
          <w:szCs w:val="52"/>
        </w:rPr>
        <w:t>产业政策申请表</w:t>
      </w:r>
    </w:p>
    <w:p w14:paraId="20D11A52">
      <w:pPr>
        <w:rPr>
          <w:rFonts w:ascii="宋体" w:hAnsi="宋体" w:eastAsia="宋体" w:cs="Times New Roman"/>
          <w:sz w:val="32"/>
          <w:szCs w:val="32"/>
        </w:rPr>
      </w:pPr>
    </w:p>
    <w:p w14:paraId="6AEE101A">
      <w:pPr>
        <w:rPr>
          <w:rFonts w:ascii="宋体" w:hAnsi="宋体" w:eastAsia="宋体" w:cs="Times New Roman"/>
          <w:sz w:val="32"/>
          <w:szCs w:val="32"/>
        </w:rPr>
      </w:pPr>
    </w:p>
    <w:p w14:paraId="58863D5A">
      <w:pPr>
        <w:rPr>
          <w:rFonts w:ascii="宋体" w:hAnsi="宋体" w:eastAsia="宋体" w:cs="Times New Roman"/>
          <w:sz w:val="32"/>
          <w:szCs w:val="32"/>
        </w:rPr>
      </w:pPr>
    </w:p>
    <w:p w14:paraId="0659A6B0">
      <w:pPr>
        <w:adjustRightInd w:val="0"/>
        <w:snapToGrid w:val="0"/>
        <w:spacing w:line="360" w:lineRule="auto"/>
        <w:rPr>
          <w:rFonts w:ascii="宋体" w:hAnsi="宋体" w:eastAsia="宋体" w:cs="Times New Roman"/>
          <w:b/>
          <w:sz w:val="32"/>
          <w:szCs w:val="32"/>
        </w:rPr>
      </w:pPr>
      <w:r>
        <w:rPr>
          <w:rFonts w:hint="eastAsia" w:ascii="宋体" w:hAnsi="宋体" w:eastAsia="宋体" w:cs="Times New Roman"/>
          <w:sz w:val="32"/>
          <w:szCs w:val="32"/>
        </w:rPr>
        <w:t xml:space="preserve">      </w:t>
      </w:r>
      <w:r>
        <w:rPr>
          <w:rFonts w:hint="eastAsia" w:ascii="宋体" w:hAnsi="宋体" w:eastAsia="宋体" w:cs="Times New Roman"/>
          <w:b/>
          <w:sz w:val="32"/>
          <w:szCs w:val="32"/>
        </w:rPr>
        <w:t xml:space="preserve">  申请单位 ：</w:t>
      </w:r>
      <w:r>
        <w:rPr>
          <w:rFonts w:hint="eastAsia" w:ascii="宋体" w:hAnsi="宋体" w:eastAsia="宋体" w:cs="Times New Roman"/>
          <w:b/>
          <w:sz w:val="32"/>
          <w:szCs w:val="32"/>
          <w:u w:val="single"/>
        </w:rPr>
        <w:t xml:space="preserve">                         </w:t>
      </w:r>
      <w:r>
        <w:rPr>
          <w:rFonts w:hint="eastAsia" w:ascii="宋体" w:hAnsi="宋体" w:eastAsia="宋体" w:cs="Times New Roman"/>
          <w:b/>
          <w:sz w:val="32"/>
          <w:szCs w:val="32"/>
        </w:rPr>
        <w:t>（盖章）</w:t>
      </w:r>
    </w:p>
    <w:p w14:paraId="18A9177D">
      <w:pPr>
        <w:adjustRightInd w:val="0"/>
        <w:snapToGrid w:val="0"/>
        <w:spacing w:line="360" w:lineRule="auto"/>
        <w:rPr>
          <w:rFonts w:ascii="宋体" w:hAnsi="宋体" w:eastAsia="宋体" w:cs="Times New Roman"/>
          <w:b/>
        </w:rPr>
      </w:pPr>
    </w:p>
    <w:p w14:paraId="1A2BFA7F">
      <w:pPr>
        <w:adjustRightInd w:val="0"/>
        <w:snapToGrid w:val="0"/>
        <w:spacing w:line="360" w:lineRule="auto"/>
        <w:rPr>
          <w:rFonts w:ascii="宋体" w:hAnsi="宋体" w:eastAsia="宋体" w:cs="Times New Roman"/>
          <w:b/>
          <w:sz w:val="32"/>
          <w:szCs w:val="32"/>
        </w:rPr>
      </w:pPr>
      <w:r>
        <w:rPr>
          <w:rFonts w:hint="eastAsia" w:ascii="宋体" w:hAnsi="宋体" w:eastAsia="宋体" w:cs="Times New Roman"/>
          <w:b/>
          <w:sz w:val="32"/>
          <w:szCs w:val="32"/>
        </w:rPr>
        <w:t xml:space="preserve">       法定代表人：</w:t>
      </w:r>
      <w:r>
        <w:rPr>
          <w:rFonts w:hint="eastAsia" w:ascii="宋体" w:hAnsi="宋体" w:eastAsia="宋体" w:cs="Times New Roman"/>
          <w:b/>
          <w:sz w:val="32"/>
          <w:szCs w:val="32"/>
          <w:u w:val="single"/>
        </w:rPr>
        <w:t xml:space="preserve">                         </w:t>
      </w:r>
    </w:p>
    <w:p w14:paraId="007ADBE3">
      <w:pPr>
        <w:adjustRightInd w:val="0"/>
        <w:snapToGrid w:val="0"/>
        <w:spacing w:line="360" w:lineRule="auto"/>
        <w:rPr>
          <w:rFonts w:ascii="宋体" w:hAnsi="宋体" w:eastAsia="宋体" w:cs="Times New Roman"/>
          <w:b/>
        </w:rPr>
      </w:pPr>
    </w:p>
    <w:p w14:paraId="7FD88650">
      <w:pPr>
        <w:adjustRightInd w:val="0"/>
        <w:snapToGrid w:val="0"/>
        <w:spacing w:line="360" w:lineRule="auto"/>
        <w:rPr>
          <w:rFonts w:ascii="宋体" w:hAnsi="宋体" w:eastAsia="宋体" w:cs="Times New Roman"/>
          <w:b/>
          <w:sz w:val="32"/>
          <w:szCs w:val="32"/>
          <w:u w:val="single"/>
        </w:rPr>
      </w:pPr>
      <w:r>
        <w:rPr>
          <w:rFonts w:hint="eastAsia" w:ascii="宋体" w:hAnsi="宋体" w:eastAsia="宋体" w:cs="Times New Roman"/>
          <w:b/>
          <w:sz w:val="32"/>
          <w:szCs w:val="32"/>
        </w:rPr>
        <w:t xml:space="preserve">        所属街镇 ：</w:t>
      </w:r>
      <w:r>
        <w:rPr>
          <w:rFonts w:hint="eastAsia" w:ascii="宋体" w:hAnsi="宋体" w:eastAsia="宋体" w:cs="Times New Roman"/>
          <w:b/>
          <w:sz w:val="32"/>
          <w:szCs w:val="32"/>
          <w:u w:val="single"/>
        </w:rPr>
        <w:t xml:space="preserve">                         </w:t>
      </w:r>
    </w:p>
    <w:p w14:paraId="2BE14F6D">
      <w:pPr>
        <w:adjustRightInd w:val="0"/>
        <w:snapToGrid w:val="0"/>
        <w:spacing w:line="360" w:lineRule="auto"/>
        <w:rPr>
          <w:rFonts w:ascii="宋体" w:hAnsi="宋体" w:eastAsia="宋体" w:cs="Times New Roman"/>
          <w:b/>
          <w:u w:val="single"/>
        </w:rPr>
      </w:pPr>
    </w:p>
    <w:p w14:paraId="0BF51FD8">
      <w:pPr>
        <w:adjustRightInd w:val="0"/>
        <w:snapToGrid w:val="0"/>
        <w:spacing w:line="360" w:lineRule="auto"/>
        <w:rPr>
          <w:rFonts w:ascii="宋体" w:hAnsi="宋体" w:eastAsia="宋体" w:cs="Times New Roman"/>
          <w:b/>
          <w:sz w:val="32"/>
          <w:szCs w:val="32"/>
          <w:u w:val="single"/>
        </w:rPr>
      </w:pPr>
      <w:r>
        <w:rPr>
          <w:rFonts w:hint="eastAsia" w:ascii="宋体" w:hAnsi="宋体" w:eastAsia="宋体" w:cs="Times New Roman"/>
          <w:b/>
          <w:sz w:val="32"/>
          <w:szCs w:val="32"/>
        </w:rPr>
        <w:t xml:space="preserve">        申请日期 ：</w:t>
      </w:r>
      <w:r>
        <w:rPr>
          <w:rFonts w:hint="eastAsia" w:ascii="宋体" w:hAnsi="宋体" w:eastAsia="宋体" w:cs="Times New Roman"/>
          <w:b/>
          <w:sz w:val="32"/>
          <w:szCs w:val="32"/>
          <w:u w:val="single"/>
        </w:rPr>
        <w:t xml:space="preserve">                         </w:t>
      </w:r>
    </w:p>
    <w:p w14:paraId="086742BE">
      <w:pPr>
        <w:adjustRightInd w:val="0"/>
        <w:snapToGrid w:val="0"/>
        <w:spacing w:line="360" w:lineRule="auto"/>
        <w:rPr>
          <w:rFonts w:ascii="宋体" w:hAnsi="宋体" w:eastAsia="宋体" w:cs="Times New Roman"/>
          <w:b/>
          <w:szCs w:val="21"/>
          <w:u w:val="single"/>
        </w:rPr>
      </w:pPr>
    </w:p>
    <w:p w14:paraId="2B06457A">
      <w:pPr>
        <w:adjustRightInd w:val="0"/>
        <w:snapToGrid w:val="0"/>
        <w:spacing w:line="360" w:lineRule="auto"/>
        <w:rPr>
          <w:rFonts w:ascii="宋体" w:hAnsi="宋体" w:eastAsia="宋体" w:cs="Times New Roman"/>
          <w:b/>
          <w:sz w:val="32"/>
          <w:szCs w:val="32"/>
        </w:rPr>
      </w:pPr>
      <w:r>
        <w:rPr>
          <w:rFonts w:hint="eastAsia" w:ascii="宋体" w:hAnsi="宋体" w:eastAsia="宋体" w:cs="Times New Roman"/>
          <w:b/>
          <w:sz w:val="32"/>
          <w:szCs w:val="32"/>
        </w:rPr>
        <w:t xml:space="preserve">        联 系 人 ：</w:t>
      </w:r>
      <w:r>
        <w:rPr>
          <w:rFonts w:hint="eastAsia" w:ascii="宋体" w:hAnsi="宋体" w:eastAsia="宋体" w:cs="Times New Roman"/>
          <w:b/>
          <w:sz w:val="32"/>
          <w:szCs w:val="32"/>
          <w:u w:val="single"/>
        </w:rPr>
        <w:t xml:space="preserve">                         </w:t>
      </w:r>
      <w:r>
        <w:rPr>
          <w:rFonts w:hint="eastAsia" w:ascii="宋体" w:hAnsi="宋体" w:eastAsia="宋体" w:cs="Times New Roman"/>
          <w:b/>
          <w:sz w:val="32"/>
          <w:szCs w:val="32"/>
        </w:rPr>
        <w:t xml:space="preserve"> </w:t>
      </w:r>
    </w:p>
    <w:p w14:paraId="7587A7EB">
      <w:pPr>
        <w:adjustRightInd w:val="0"/>
        <w:snapToGrid w:val="0"/>
        <w:spacing w:line="360" w:lineRule="auto"/>
        <w:rPr>
          <w:rFonts w:ascii="宋体" w:hAnsi="宋体" w:eastAsia="宋体" w:cs="Times New Roman"/>
          <w:b/>
          <w:szCs w:val="21"/>
          <w:u w:val="single"/>
        </w:rPr>
      </w:pPr>
    </w:p>
    <w:p w14:paraId="41613239">
      <w:pPr>
        <w:adjustRightInd w:val="0"/>
        <w:snapToGrid w:val="0"/>
        <w:spacing w:line="360" w:lineRule="auto"/>
        <w:rPr>
          <w:rFonts w:ascii="宋体" w:hAnsi="宋体" w:eastAsia="宋体" w:cs="Times New Roman"/>
          <w:b/>
          <w:sz w:val="32"/>
          <w:szCs w:val="32"/>
        </w:rPr>
      </w:pPr>
      <w:r>
        <w:rPr>
          <w:rFonts w:hint="eastAsia" w:ascii="宋体" w:hAnsi="宋体" w:eastAsia="宋体" w:cs="Times New Roman"/>
          <w:b/>
          <w:sz w:val="32"/>
          <w:szCs w:val="32"/>
        </w:rPr>
        <w:t xml:space="preserve">        联系电话 ：</w:t>
      </w:r>
      <w:r>
        <w:rPr>
          <w:rFonts w:hint="eastAsia" w:ascii="宋体" w:hAnsi="宋体" w:eastAsia="宋体" w:cs="Times New Roman"/>
          <w:b/>
          <w:sz w:val="32"/>
          <w:szCs w:val="32"/>
          <w:u w:val="single"/>
        </w:rPr>
        <w:t xml:space="preserve">                         </w:t>
      </w:r>
      <w:r>
        <w:rPr>
          <w:rFonts w:hint="eastAsia" w:ascii="宋体" w:hAnsi="宋体" w:eastAsia="宋体" w:cs="Times New Roman"/>
          <w:b/>
          <w:sz w:val="32"/>
          <w:szCs w:val="32"/>
        </w:rPr>
        <w:t xml:space="preserve">               </w:t>
      </w:r>
    </w:p>
    <w:p w14:paraId="44157908">
      <w:pPr>
        <w:adjustRightInd w:val="0"/>
        <w:snapToGrid w:val="0"/>
        <w:spacing w:line="360" w:lineRule="auto"/>
        <w:rPr>
          <w:rFonts w:ascii="宋体" w:hAnsi="宋体" w:eastAsia="宋体" w:cs="Times New Roman"/>
          <w:b/>
          <w:sz w:val="32"/>
          <w:szCs w:val="32"/>
          <w:u w:val="single"/>
        </w:rPr>
      </w:pPr>
    </w:p>
    <w:p w14:paraId="0C4B772E">
      <w:pPr>
        <w:jc w:val="center"/>
        <w:rPr>
          <w:rFonts w:ascii="宋体" w:hAnsi="宋体" w:eastAsia="宋体" w:cs="Times New Roman"/>
          <w:b/>
          <w:color w:val="FF0000"/>
          <w:sz w:val="36"/>
          <w:szCs w:val="36"/>
        </w:rPr>
      </w:pPr>
    </w:p>
    <w:p w14:paraId="30587AD2">
      <w:pPr>
        <w:jc w:val="center"/>
        <w:rPr>
          <w:rFonts w:ascii="华文中宋" w:hAnsi="华文中宋" w:eastAsia="华文中宋" w:cs="Times New Roman"/>
          <w:spacing w:val="20"/>
          <w:sz w:val="32"/>
          <w:szCs w:val="32"/>
        </w:rPr>
      </w:pPr>
      <w:r>
        <w:rPr>
          <w:rFonts w:hint="eastAsia" w:ascii="华文中宋" w:hAnsi="华文中宋" w:eastAsia="华文中宋" w:cs="Times New Roman"/>
          <w:spacing w:val="20"/>
          <w:sz w:val="32"/>
          <w:szCs w:val="32"/>
        </w:rPr>
        <w:t>二○二</w:t>
      </w:r>
      <w:r>
        <w:rPr>
          <w:rFonts w:hint="eastAsia" w:ascii="华文中宋" w:hAnsi="华文中宋" w:eastAsia="华文中宋" w:cs="Times New Roman"/>
          <w:spacing w:val="20"/>
          <w:sz w:val="32"/>
          <w:szCs w:val="32"/>
          <w:lang w:eastAsia="zh-CN"/>
        </w:rPr>
        <w:t>五</w:t>
      </w:r>
      <w:r>
        <w:rPr>
          <w:rFonts w:hint="eastAsia" w:ascii="华文中宋" w:hAnsi="华文中宋" w:eastAsia="华文中宋" w:cs="Times New Roman"/>
          <w:spacing w:val="20"/>
          <w:sz w:val="32"/>
          <w:szCs w:val="32"/>
        </w:rPr>
        <w:t>年</w:t>
      </w:r>
      <w:r>
        <w:rPr>
          <w:rFonts w:hint="eastAsia" w:ascii="华文中宋" w:hAnsi="华文中宋" w:eastAsia="华文中宋" w:cs="Times New Roman"/>
          <w:spacing w:val="20"/>
          <w:sz w:val="32"/>
          <w:szCs w:val="32"/>
          <w:lang w:eastAsia="zh-CN"/>
        </w:rPr>
        <w:t>八</w:t>
      </w:r>
      <w:r>
        <w:rPr>
          <w:rFonts w:hint="eastAsia" w:ascii="华文中宋" w:hAnsi="华文中宋" w:eastAsia="华文中宋" w:cs="Times New Roman"/>
          <w:spacing w:val="20"/>
          <w:sz w:val="32"/>
          <w:szCs w:val="32"/>
        </w:rPr>
        <w:t>月</w:t>
      </w:r>
    </w:p>
    <w:p w14:paraId="41D30CA2">
      <w:pPr>
        <w:ind w:firstLine="551" w:firstLineChars="196"/>
        <w:rPr>
          <w:rFonts w:ascii="仿宋_GB2312" w:hAnsi="Calibri" w:eastAsia="仿宋_GB2312" w:cs="Times New Roman"/>
          <w:b/>
          <w:sz w:val="28"/>
          <w:szCs w:val="28"/>
        </w:rPr>
      </w:pPr>
      <w:r>
        <w:rPr>
          <w:rFonts w:hint="eastAsia" w:ascii="仿宋_GB2312" w:hAnsi="宋体" w:eastAsia="仿宋_GB2312" w:cs="Times New Roman"/>
          <w:b/>
          <w:sz w:val="28"/>
          <w:szCs w:val="28"/>
        </w:rPr>
        <w:t>一、申请单位基本情况</w:t>
      </w:r>
    </w:p>
    <w:tbl>
      <w:tblPr>
        <w:tblStyle w:val="7"/>
        <w:tblW w:w="892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09"/>
        <w:gridCol w:w="1942"/>
        <w:gridCol w:w="565"/>
        <w:gridCol w:w="794"/>
        <w:gridCol w:w="758"/>
        <w:gridCol w:w="1237"/>
        <w:gridCol w:w="1823"/>
      </w:tblGrid>
      <w:tr w14:paraId="09ED5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1809" w:type="dxa"/>
            <w:tcBorders>
              <w:top w:val="single" w:color="auto" w:sz="6" w:space="0"/>
              <w:left w:val="single" w:color="auto" w:sz="6" w:space="0"/>
              <w:bottom w:val="single" w:color="auto" w:sz="6" w:space="0"/>
              <w:right w:val="single" w:color="auto" w:sz="6" w:space="0"/>
            </w:tcBorders>
            <w:vAlign w:val="center"/>
          </w:tcPr>
          <w:p w14:paraId="6A542FA9">
            <w:pPr>
              <w:adjustRightInd w:val="0"/>
              <w:spacing w:line="280" w:lineRule="exact"/>
              <w:jc w:val="center"/>
              <w:textAlignment w:val="baseline"/>
              <w:rPr>
                <w:rFonts w:ascii="仿宋" w:hAnsi="仿宋" w:eastAsia="仿宋" w:cs="Times New Roman"/>
                <w:sz w:val="28"/>
                <w:szCs w:val="28"/>
              </w:rPr>
            </w:pPr>
            <w:r>
              <w:rPr>
                <w:rFonts w:hint="eastAsia" w:ascii="仿宋" w:hAnsi="仿宋" w:eastAsia="仿宋" w:cs="Times New Roman"/>
                <w:sz w:val="28"/>
                <w:szCs w:val="28"/>
              </w:rPr>
              <w:t>单位名称</w:t>
            </w:r>
          </w:p>
        </w:tc>
        <w:tc>
          <w:tcPr>
            <w:tcW w:w="7119" w:type="dxa"/>
            <w:gridSpan w:val="6"/>
            <w:tcBorders>
              <w:top w:val="single" w:color="auto" w:sz="6" w:space="0"/>
              <w:left w:val="single" w:color="auto" w:sz="6" w:space="0"/>
              <w:bottom w:val="single" w:color="auto" w:sz="6" w:space="0"/>
              <w:right w:val="single" w:color="auto" w:sz="6" w:space="0"/>
            </w:tcBorders>
            <w:vAlign w:val="center"/>
          </w:tcPr>
          <w:p w14:paraId="14E4E65C">
            <w:pPr>
              <w:adjustRightInd w:val="0"/>
              <w:spacing w:line="280" w:lineRule="exact"/>
              <w:jc w:val="center"/>
              <w:textAlignment w:val="baseline"/>
              <w:rPr>
                <w:rFonts w:ascii="仿宋" w:hAnsi="仿宋" w:eastAsia="仿宋" w:cs="Times New Roman"/>
                <w:sz w:val="28"/>
                <w:szCs w:val="28"/>
              </w:rPr>
            </w:pPr>
          </w:p>
        </w:tc>
      </w:tr>
      <w:tr w14:paraId="000EC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9" w:hRule="atLeast"/>
        </w:trPr>
        <w:tc>
          <w:tcPr>
            <w:tcW w:w="1809" w:type="dxa"/>
            <w:tcBorders>
              <w:top w:val="single" w:color="auto" w:sz="6" w:space="0"/>
              <w:left w:val="single" w:color="auto" w:sz="6" w:space="0"/>
              <w:bottom w:val="single" w:color="auto" w:sz="6" w:space="0"/>
              <w:right w:val="single" w:color="auto" w:sz="6" w:space="0"/>
            </w:tcBorders>
            <w:vAlign w:val="center"/>
          </w:tcPr>
          <w:p w14:paraId="136E2BEF">
            <w:pPr>
              <w:adjustRightInd w:val="0"/>
              <w:spacing w:line="280" w:lineRule="exact"/>
              <w:ind w:left="-176" w:leftChars="-84" w:right="-216" w:rightChars="-103"/>
              <w:jc w:val="center"/>
              <w:textAlignment w:val="baseline"/>
              <w:rPr>
                <w:rFonts w:ascii="仿宋" w:hAnsi="仿宋" w:eastAsia="仿宋" w:cs="Times New Roman"/>
                <w:sz w:val="28"/>
                <w:szCs w:val="28"/>
              </w:rPr>
            </w:pPr>
            <w:r>
              <w:rPr>
                <w:rFonts w:hint="eastAsia" w:ascii="仿宋" w:hAnsi="仿宋" w:eastAsia="仿宋" w:cs="Times New Roman"/>
                <w:sz w:val="28"/>
                <w:szCs w:val="28"/>
              </w:rPr>
              <w:t>统一社会</w:t>
            </w:r>
          </w:p>
          <w:p w14:paraId="1C38192C">
            <w:pPr>
              <w:adjustRightInd w:val="0"/>
              <w:spacing w:line="280" w:lineRule="exact"/>
              <w:jc w:val="center"/>
              <w:textAlignment w:val="baseline"/>
              <w:rPr>
                <w:rFonts w:ascii="仿宋" w:hAnsi="仿宋" w:eastAsia="仿宋" w:cs="Times New Roman"/>
                <w:sz w:val="28"/>
                <w:szCs w:val="28"/>
              </w:rPr>
            </w:pPr>
            <w:r>
              <w:rPr>
                <w:rFonts w:hint="eastAsia" w:ascii="仿宋" w:hAnsi="仿宋" w:eastAsia="仿宋" w:cs="Times New Roman"/>
                <w:sz w:val="28"/>
                <w:szCs w:val="28"/>
              </w:rPr>
              <w:t>信用代码</w:t>
            </w:r>
          </w:p>
        </w:tc>
        <w:tc>
          <w:tcPr>
            <w:tcW w:w="2507" w:type="dxa"/>
            <w:gridSpan w:val="2"/>
            <w:tcBorders>
              <w:top w:val="single" w:color="auto" w:sz="6" w:space="0"/>
              <w:left w:val="single" w:color="auto" w:sz="6" w:space="0"/>
              <w:bottom w:val="single" w:color="auto" w:sz="6" w:space="0"/>
              <w:right w:val="single" w:color="auto" w:sz="6" w:space="0"/>
            </w:tcBorders>
            <w:vAlign w:val="center"/>
          </w:tcPr>
          <w:p w14:paraId="49CF5065">
            <w:pPr>
              <w:adjustRightInd w:val="0"/>
              <w:spacing w:line="280" w:lineRule="exact"/>
              <w:jc w:val="center"/>
              <w:textAlignment w:val="baseline"/>
              <w:rPr>
                <w:rFonts w:ascii="仿宋" w:hAnsi="仿宋" w:eastAsia="仿宋" w:cs="Times New Roman"/>
                <w:sz w:val="28"/>
                <w:szCs w:val="28"/>
              </w:rPr>
            </w:pPr>
          </w:p>
        </w:tc>
        <w:tc>
          <w:tcPr>
            <w:tcW w:w="1552" w:type="dxa"/>
            <w:gridSpan w:val="2"/>
            <w:tcBorders>
              <w:top w:val="single" w:color="auto" w:sz="6" w:space="0"/>
              <w:left w:val="single" w:color="auto" w:sz="6" w:space="0"/>
              <w:bottom w:val="single" w:color="auto" w:sz="6" w:space="0"/>
              <w:right w:val="single" w:color="auto" w:sz="6" w:space="0"/>
            </w:tcBorders>
            <w:vAlign w:val="center"/>
          </w:tcPr>
          <w:p w14:paraId="5F765BBD">
            <w:pPr>
              <w:adjustRightInd w:val="0"/>
              <w:spacing w:line="280" w:lineRule="exact"/>
              <w:ind w:left="-176" w:leftChars="-84" w:right="-216" w:rightChars="-103"/>
              <w:jc w:val="center"/>
              <w:textAlignment w:val="baseline"/>
              <w:rPr>
                <w:rFonts w:ascii="仿宋" w:hAnsi="仿宋" w:eastAsia="仿宋" w:cs="Times New Roman"/>
                <w:sz w:val="28"/>
                <w:szCs w:val="28"/>
              </w:rPr>
            </w:pPr>
            <w:r>
              <w:rPr>
                <w:rFonts w:hint="eastAsia" w:ascii="仿宋" w:hAnsi="仿宋" w:eastAsia="仿宋" w:cs="Times New Roman"/>
                <w:sz w:val="28"/>
                <w:szCs w:val="28"/>
              </w:rPr>
              <w:t>所属</w:t>
            </w:r>
          </w:p>
          <w:p w14:paraId="1C1EB354">
            <w:pPr>
              <w:adjustRightInd w:val="0"/>
              <w:spacing w:line="280" w:lineRule="exact"/>
              <w:ind w:left="-176" w:leftChars="-84" w:right="-216" w:rightChars="-103"/>
              <w:jc w:val="center"/>
              <w:textAlignment w:val="baseline"/>
              <w:rPr>
                <w:rFonts w:ascii="仿宋" w:hAnsi="仿宋" w:eastAsia="仿宋" w:cs="Times New Roman"/>
                <w:sz w:val="28"/>
                <w:szCs w:val="28"/>
              </w:rPr>
            </w:pPr>
            <w:r>
              <w:rPr>
                <w:rFonts w:hint="eastAsia" w:ascii="仿宋" w:hAnsi="仿宋" w:eastAsia="仿宋" w:cs="Times New Roman"/>
                <w:sz w:val="28"/>
                <w:szCs w:val="28"/>
              </w:rPr>
              <w:t>行业代码</w:t>
            </w:r>
          </w:p>
        </w:tc>
        <w:tc>
          <w:tcPr>
            <w:tcW w:w="3060" w:type="dxa"/>
            <w:gridSpan w:val="2"/>
            <w:tcBorders>
              <w:top w:val="single" w:color="auto" w:sz="6" w:space="0"/>
              <w:left w:val="single" w:color="auto" w:sz="6" w:space="0"/>
              <w:bottom w:val="single" w:color="auto" w:sz="6" w:space="0"/>
              <w:right w:val="single" w:color="auto" w:sz="6" w:space="0"/>
            </w:tcBorders>
            <w:vAlign w:val="center"/>
          </w:tcPr>
          <w:p w14:paraId="7F5A3361">
            <w:pPr>
              <w:adjustRightInd w:val="0"/>
              <w:spacing w:line="280" w:lineRule="exact"/>
              <w:jc w:val="center"/>
              <w:textAlignment w:val="baseline"/>
              <w:rPr>
                <w:rFonts w:ascii="仿宋" w:hAnsi="仿宋" w:eastAsia="仿宋" w:cs="Times New Roman"/>
                <w:sz w:val="28"/>
                <w:szCs w:val="28"/>
              </w:rPr>
            </w:pPr>
          </w:p>
        </w:tc>
      </w:tr>
      <w:tr w14:paraId="7F5AE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809" w:type="dxa"/>
            <w:tcBorders>
              <w:top w:val="single" w:color="auto" w:sz="6" w:space="0"/>
              <w:left w:val="single" w:color="auto" w:sz="6" w:space="0"/>
              <w:bottom w:val="single" w:color="auto" w:sz="4" w:space="0"/>
              <w:right w:val="single" w:color="auto" w:sz="6" w:space="0"/>
            </w:tcBorders>
            <w:vAlign w:val="center"/>
          </w:tcPr>
          <w:p w14:paraId="04E90499">
            <w:pPr>
              <w:adjustRightInd w:val="0"/>
              <w:spacing w:line="280" w:lineRule="exact"/>
              <w:jc w:val="center"/>
              <w:textAlignment w:val="baseline"/>
              <w:rPr>
                <w:rFonts w:ascii="仿宋" w:hAnsi="仿宋" w:eastAsia="仿宋" w:cs="Times New Roman"/>
                <w:sz w:val="28"/>
                <w:szCs w:val="28"/>
              </w:rPr>
            </w:pPr>
            <w:r>
              <w:rPr>
                <w:rFonts w:hint="eastAsia" w:ascii="仿宋" w:hAnsi="仿宋" w:eastAsia="仿宋" w:cs="Times New Roman"/>
                <w:sz w:val="28"/>
                <w:szCs w:val="28"/>
              </w:rPr>
              <w:t>注册地址</w:t>
            </w:r>
          </w:p>
        </w:tc>
        <w:tc>
          <w:tcPr>
            <w:tcW w:w="7119" w:type="dxa"/>
            <w:gridSpan w:val="6"/>
            <w:tcBorders>
              <w:top w:val="single" w:color="auto" w:sz="6" w:space="0"/>
              <w:left w:val="single" w:color="auto" w:sz="6" w:space="0"/>
              <w:bottom w:val="single" w:color="auto" w:sz="4" w:space="0"/>
              <w:right w:val="single" w:color="auto" w:sz="6" w:space="0"/>
            </w:tcBorders>
            <w:vAlign w:val="center"/>
          </w:tcPr>
          <w:p w14:paraId="75217ED0">
            <w:pPr>
              <w:adjustRightInd w:val="0"/>
              <w:spacing w:line="280" w:lineRule="exact"/>
              <w:textAlignment w:val="baseline"/>
              <w:rPr>
                <w:rFonts w:ascii="仿宋" w:hAnsi="仿宋" w:eastAsia="仿宋" w:cs="Times New Roman"/>
                <w:sz w:val="28"/>
                <w:szCs w:val="28"/>
              </w:rPr>
            </w:pPr>
          </w:p>
        </w:tc>
      </w:tr>
      <w:tr w14:paraId="39004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809" w:type="dxa"/>
            <w:tcBorders>
              <w:top w:val="single" w:color="auto" w:sz="4" w:space="0"/>
              <w:left w:val="single" w:color="auto" w:sz="6" w:space="0"/>
              <w:bottom w:val="single" w:color="auto" w:sz="6" w:space="0"/>
              <w:right w:val="single" w:color="auto" w:sz="6" w:space="0"/>
            </w:tcBorders>
            <w:vAlign w:val="center"/>
          </w:tcPr>
          <w:p w14:paraId="405CF77F">
            <w:pPr>
              <w:adjustRightInd w:val="0"/>
              <w:snapToGrid w:val="0"/>
              <w:jc w:val="center"/>
              <w:textAlignment w:val="baseline"/>
              <w:rPr>
                <w:rFonts w:ascii="仿宋" w:hAnsi="仿宋" w:eastAsia="仿宋" w:cs="Times New Roman"/>
                <w:sz w:val="28"/>
                <w:szCs w:val="28"/>
              </w:rPr>
            </w:pPr>
            <w:r>
              <w:rPr>
                <w:rFonts w:hint="eastAsia" w:ascii="仿宋" w:hAnsi="仿宋" w:eastAsia="仿宋" w:cs="Times New Roman"/>
                <w:sz w:val="28"/>
                <w:szCs w:val="28"/>
              </w:rPr>
              <w:t>经营地址</w:t>
            </w:r>
          </w:p>
        </w:tc>
        <w:tc>
          <w:tcPr>
            <w:tcW w:w="7119" w:type="dxa"/>
            <w:gridSpan w:val="6"/>
            <w:tcBorders>
              <w:top w:val="single" w:color="auto" w:sz="4" w:space="0"/>
              <w:left w:val="single" w:color="auto" w:sz="6" w:space="0"/>
              <w:bottom w:val="single" w:color="auto" w:sz="6" w:space="0"/>
              <w:right w:val="single" w:color="auto" w:sz="6" w:space="0"/>
            </w:tcBorders>
            <w:vAlign w:val="center"/>
          </w:tcPr>
          <w:p w14:paraId="41430F6B">
            <w:pPr>
              <w:adjustRightInd w:val="0"/>
              <w:snapToGrid w:val="0"/>
              <w:textAlignment w:val="baseline"/>
              <w:rPr>
                <w:rFonts w:ascii="仿宋" w:hAnsi="仿宋" w:eastAsia="仿宋" w:cs="Times New Roman"/>
                <w:sz w:val="28"/>
                <w:szCs w:val="28"/>
              </w:rPr>
            </w:pPr>
          </w:p>
        </w:tc>
      </w:tr>
      <w:tr w14:paraId="04EA9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809" w:type="dxa"/>
            <w:tcBorders>
              <w:top w:val="single" w:color="auto" w:sz="6" w:space="0"/>
              <w:left w:val="single" w:color="auto" w:sz="6" w:space="0"/>
              <w:bottom w:val="single" w:color="auto" w:sz="6" w:space="0"/>
              <w:right w:val="single" w:color="auto" w:sz="6" w:space="0"/>
            </w:tcBorders>
            <w:vAlign w:val="center"/>
          </w:tcPr>
          <w:p w14:paraId="262123F6">
            <w:pPr>
              <w:adjustRightInd w:val="0"/>
              <w:spacing w:line="280" w:lineRule="exact"/>
              <w:jc w:val="center"/>
              <w:textAlignment w:val="baseline"/>
              <w:rPr>
                <w:rFonts w:ascii="仿宋" w:hAnsi="仿宋" w:eastAsia="仿宋" w:cs="Times New Roman"/>
                <w:sz w:val="28"/>
                <w:szCs w:val="28"/>
              </w:rPr>
            </w:pPr>
            <w:r>
              <w:rPr>
                <w:rFonts w:hint="eastAsia" w:ascii="仿宋" w:hAnsi="仿宋" w:eastAsia="仿宋" w:cs="Times New Roman"/>
                <w:sz w:val="28"/>
                <w:szCs w:val="28"/>
              </w:rPr>
              <w:t>注册资本</w:t>
            </w:r>
          </w:p>
        </w:tc>
        <w:tc>
          <w:tcPr>
            <w:tcW w:w="2507" w:type="dxa"/>
            <w:gridSpan w:val="2"/>
            <w:tcBorders>
              <w:top w:val="single" w:color="auto" w:sz="6" w:space="0"/>
              <w:left w:val="single" w:color="auto" w:sz="6" w:space="0"/>
              <w:bottom w:val="single" w:color="auto" w:sz="6" w:space="0"/>
              <w:right w:val="single" w:color="auto" w:sz="4" w:space="0"/>
            </w:tcBorders>
            <w:vAlign w:val="center"/>
          </w:tcPr>
          <w:p w14:paraId="0D1BDD30">
            <w:pPr>
              <w:keepNext/>
              <w:adjustRightInd w:val="0"/>
              <w:spacing w:line="280" w:lineRule="exact"/>
              <w:jc w:val="center"/>
              <w:textAlignment w:val="baseline"/>
              <w:rPr>
                <w:rFonts w:ascii="仿宋" w:hAnsi="仿宋" w:eastAsia="仿宋" w:cs="Times New Roman"/>
                <w:sz w:val="28"/>
                <w:szCs w:val="28"/>
              </w:rPr>
            </w:pPr>
          </w:p>
        </w:tc>
        <w:tc>
          <w:tcPr>
            <w:tcW w:w="1552" w:type="dxa"/>
            <w:gridSpan w:val="2"/>
            <w:tcBorders>
              <w:top w:val="single" w:color="auto" w:sz="6" w:space="0"/>
              <w:left w:val="single" w:color="auto" w:sz="4" w:space="0"/>
              <w:bottom w:val="single" w:color="auto" w:sz="6" w:space="0"/>
              <w:right w:val="single" w:color="auto" w:sz="4" w:space="0"/>
            </w:tcBorders>
            <w:vAlign w:val="center"/>
          </w:tcPr>
          <w:p w14:paraId="473B5236">
            <w:pPr>
              <w:keepNext/>
              <w:adjustRightInd w:val="0"/>
              <w:spacing w:line="280" w:lineRule="exact"/>
              <w:jc w:val="center"/>
              <w:textAlignment w:val="baseline"/>
              <w:rPr>
                <w:rFonts w:ascii="仿宋" w:hAnsi="仿宋" w:eastAsia="仿宋" w:cs="Times New Roman"/>
                <w:sz w:val="28"/>
                <w:szCs w:val="28"/>
              </w:rPr>
            </w:pPr>
            <w:r>
              <w:rPr>
                <w:rFonts w:hint="eastAsia" w:ascii="仿宋" w:hAnsi="仿宋" w:eastAsia="仿宋" w:cs="Times New Roman"/>
                <w:sz w:val="28"/>
                <w:szCs w:val="28"/>
              </w:rPr>
              <w:t>实缴资本</w:t>
            </w:r>
          </w:p>
        </w:tc>
        <w:tc>
          <w:tcPr>
            <w:tcW w:w="3060" w:type="dxa"/>
            <w:gridSpan w:val="2"/>
            <w:tcBorders>
              <w:top w:val="single" w:color="auto" w:sz="6" w:space="0"/>
              <w:left w:val="single" w:color="auto" w:sz="4" w:space="0"/>
              <w:bottom w:val="single" w:color="auto" w:sz="6" w:space="0"/>
              <w:right w:val="single" w:color="auto" w:sz="6" w:space="0"/>
            </w:tcBorders>
            <w:vAlign w:val="center"/>
          </w:tcPr>
          <w:p w14:paraId="662CE305">
            <w:pPr>
              <w:keepNext/>
              <w:adjustRightInd w:val="0"/>
              <w:spacing w:line="280" w:lineRule="exact"/>
              <w:jc w:val="center"/>
              <w:textAlignment w:val="baseline"/>
              <w:rPr>
                <w:rFonts w:ascii="仿宋" w:hAnsi="仿宋" w:eastAsia="仿宋" w:cs="Times New Roman"/>
                <w:sz w:val="28"/>
                <w:szCs w:val="28"/>
              </w:rPr>
            </w:pPr>
          </w:p>
        </w:tc>
      </w:tr>
      <w:tr w14:paraId="3755A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809" w:type="dxa"/>
            <w:tcBorders>
              <w:top w:val="single" w:color="auto" w:sz="6" w:space="0"/>
              <w:left w:val="single" w:color="auto" w:sz="6" w:space="0"/>
              <w:bottom w:val="single" w:color="auto" w:sz="6" w:space="0"/>
              <w:right w:val="single" w:color="auto" w:sz="6" w:space="0"/>
            </w:tcBorders>
            <w:vAlign w:val="center"/>
          </w:tcPr>
          <w:p w14:paraId="5F7DF4D1">
            <w:pPr>
              <w:adjustRightInd w:val="0"/>
              <w:spacing w:line="280" w:lineRule="exact"/>
              <w:jc w:val="center"/>
              <w:textAlignment w:val="baseline"/>
              <w:rPr>
                <w:rFonts w:ascii="仿宋" w:hAnsi="仿宋" w:eastAsia="仿宋" w:cs="Times New Roman"/>
                <w:sz w:val="28"/>
                <w:szCs w:val="28"/>
              </w:rPr>
            </w:pPr>
            <w:r>
              <w:rPr>
                <w:rFonts w:hint="eastAsia" w:ascii="仿宋" w:hAnsi="仿宋" w:eastAsia="仿宋" w:cs="Times New Roman"/>
                <w:sz w:val="28"/>
                <w:szCs w:val="28"/>
              </w:rPr>
              <w:t>法定代表人</w:t>
            </w:r>
          </w:p>
        </w:tc>
        <w:tc>
          <w:tcPr>
            <w:tcW w:w="2507" w:type="dxa"/>
            <w:gridSpan w:val="2"/>
            <w:tcBorders>
              <w:top w:val="single" w:color="auto" w:sz="6" w:space="0"/>
              <w:left w:val="single" w:color="auto" w:sz="6" w:space="0"/>
              <w:right w:val="single" w:color="auto" w:sz="4" w:space="0"/>
            </w:tcBorders>
            <w:vAlign w:val="center"/>
          </w:tcPr>
          <w:p w14:paraId="2F728DBA">
            <w:pPr>
              <w:keepNext/>
              <w:adjustRightInd w:val="0"/>
              <w:spacing w:line="280" w:lineRule="exact"/>
              <w:jc w:val="center"/>
              <w:textAlignment w:val="baseline"/>
              <w:rPr>
                <w:rFonts w:ascii="仿宋" w:hAnsi="仿宋" w:eastAsia="仿宋" w:cs="Times New Roman"/>
                <w:sz w:val="28"/>
                <w:szCs w:val="28"/>
              </w:rPr>
            </w:pPr>
          </w:p>
        </w:tc>
        <w:tc>
          <w:tcPr>
            <w:tcW w:w="1552" w:type="dxa"/>
            <w:gridSpan w:val="2"/>
            <w:tcBorders>
              <w:top w:val="single" w:color="auto" w:sz="6" w:space="0"/>
              <w:left w:val="single" w:color="auto" w:sz="4" w:space="0"/>
              <w:right w:val="single" w:color="auto" w:sz="4" w:space="0"/>
            </w:tcBorders>
            <w:vAlign w:val="center"/>
          </w:tcPr>
          <w:p w14:paraId="2D34BD67">
            <w:pPr>
              <w:keepNext/>
              <w:adjustRightInd w:val="0"/>
              <w:spacing w:line="280" w:lineRule="exact"/>
              <w:jc w:val="center"/>
              <w:textAlignment w:val="baseline"/>
              <w:rPr>
                <w:rFonts w:ascii="仿宋" w:hAnsi="仿宋" w:eastAsia="仿宋" w:cs="Times New Roman"/>
                <w:sz w:val="28"/>
                <w:szCs w:val="28"/>
              </w:rPr>
            </w:pPr>
            <w:r>
              <w:rPr>
                <w:rFonts w:hint="eastAsia" w:ascii="仿宋" w:hAnsi="仿宋" w:eastAsia="仿宋" w:cs="Times New Roman"/>
                <w:sz w:val="28"/>
                <w:szCs w:val="28"/>
              </w:rPr>
              <w:t>联系电话</w:t>
            </w:r>
          </w:p>
        </w:tc>
        <w:tc>
          <w:tcPr>
            <w:tcW w:w="3060" w:type="dxa"/>
            <w:gridSpan w:val="2"/>
            <w:tcBorders>
              <w:top w:val="single" w:color="auto" w:sz="6" w:space="0"/>
              <w:left w:val="single" w:color="auto" w:sz="4" w:space="0"/>
              <w:right w:val="single" w:color="auto" w:sz="6" w:space="0"/>
            </w:tcBorders>
            <w:vAlign w:val="center"/>
          </w:tcPr>
          <w:p w14:paraId="7BCFB7AC">
            <w:pPr>
              <w:keepNext/>
              <w:adjustRightInd w:val="0"/>
              <w:spacing w:line="280" w:lineRule="exact"/>
              <w:jc w:val="center"/>
              <w:textAlignment w:val="baseline"/>
              <w:rPr>
                <w:rFonts w:ascii="仿宋" w:hAnsi="仿宋" w:eastAsia="仿宋" w:cs="Times New Roman"/>
                <w:sz w:val="28"/>
                <w:szCs w:val="28"/>
              </w:rPr>
            </w:pPr>
          </w:p>
        </w:tc>
      </w:tr>
      <w:tr w14:paraId="7C93A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809" w:type="dxa"/>
            <w:tcBorders>
              <w:top w:val="single" w:color="auto" w:sz="6" w:space="0"/>
              <w:left w:val="single" w:color="auto" w:sz="6" w:space="0"/>
              <w:bottom w:val="single" w:color="auto" w:sz="6" w:space="0"/>
              <w:right w:val="single" w:color="auto" w:sz="6" w:space="0"/>
            </w:tcBorders>
            <w:vAlign w:val="center"/>
          </w:tcPr>
          <w:p w14:paraId="61F27466">
            <w:pPr>
              <w:adjustRightInd w:val="0"/>
              <w:spacing w:line="280" w:lineRule="exact"/>
              <w:ind w:left="-176" w:leftChars="-84" w:right="-216" w:rightChars="-103"/>
              <w:jc w:val="center"/>
              <w:textAlignment w:val="baseline"/>
              <w:rPr>
                <w:rFonts w:ascii="仿宋" w:hAnsi="仿宋" w:eastAsia="仿宋" w:cs="Times New Roman"/>
                <w:sz w:val="28"/>
                <w:szCs w:val="28"/>
              </w:rPr>
            </w:pPr>
            <w:r>
              <w:rPr>
                <w:rFonts w:hint="eastAsia" w:ascii="仿宋" w:hAnsi="仿宋" w:eastAsia="仿宋" w:cs="Times New Roman"/>
                <w:sz w:val="28"/>
                <w:szCs w:val="28"/>
              </w:rPr>
              <w:t>项目联系人</w:t>
            </w:r>
          </w:p>
        </w:tc>
        <w:tc>
          <w:tcPr>
            <w:tcW w:w="2507" w:type="dxa"/>
            <w:gridSpan w:val="2"/>
            <w:tcBorders>
              <w:top w:val="single" w:color="auto" w:sz="6" w:space="0"/>
              <w:left w:val="single" w:color="auto" w:sz="6" w:space="0"/>
              <w:bottom w:val="single" w:color="auto" w:sz="6" w:space="0"/>
              <w:right w:val="single" w:color="auto" w:sz="6" w:space="0"/>
            </w:tcBorders>
            <w:vAlign w:val="center"/>
          </w:tcPr>
          <w:p w14:paraId="581C5DAA">
            <w:pPr>
              <w:adjustRightInd w:val="0"/>
              <w:spacing w:line="280" w:lineRule="exact"/>
              <w:jc w:val="center"/>
              <w:textAlignment w:val="baseline"/>
              <w:rPr>
                <w:rFonts w:ascii="仿宋" w:hAnsi="仿宋" w:eastAsia="仿宋" w:cs="Times New Roman"/>
                <w:sz w:val="28"/>
                <w:szCs w:val="28"/>
              </w:rPr>
            </w:pPr>
          </w:p>
        </w:tc>
        <w:tc>
          <w:tcPr>
            <w:tcW w:w="1552" w:type="dxa"/>
            <w:gridSpan w:val="2"/>
            <w:tcBorders>
              <w:top w:val="single" w:color="auto" w:sz="6" w:space="0"/>
              <w:left w:val="single" w:color="auto" w:sz="6" w:space="0"/>
              <w:bottom w:val="single" w:color="auto" w:sz="6" w:space="0"/>
              <w:right w:val="single" w:color="auto" w:sz="6" w:space="0"/>
            </w:tcBorders>
            <w:vAlign w:val="center"/>
          </w:tcPr>
          <w:p w14:paraId="1D36CDEC">
            <w:pPr>
              <w:adjustRightInd w:val="0"/>
              <w:spacing w:line="280" w:lineRule="exact"/>
              <w:jc w:val="center"/>
              <w:textAlignment w:val="baseline"/>
              <w:rPr>
                <w:rFonts w:ascii="仿宋" w:hAnsi="仿宋" w:eastAsia="仿宋" w:cs="Times New Roman"/>
                <w:sz w:val="28"/>
                <w:szCs w:val="28"/>
              </w:rPr>
            </w:pPr>
            <w:r>
              <w:rPr>
                <w:rFonts w:hint="eastAsia" w:ascii="仿宋" w:hAnsi="仿宋" w:eastAsia="仿宋" w:cs="Times New Roman"/>
                <w:sz w:val="28"/>
                <w:szCs w:val="28"/>
              </w:rPr>
              <w:t>联系电话</w:t>
            </w:r>
          </w:p>
        </w:tc>
        <w:tc>
          <w:tcPr>
            <w:tcW w:w="3060" w:type="dxa"/>
            <w:gridSpan w:val="2"/>
            <w:tcBorders>
              <w:top w:val="single" w:color="auto" w:sz="6" w:space="0"/>
              <w:left w:val="single" w:color="auto" w:sz="6" w:space="0"/>
              <w:bottom w:val="single" w:color="auto" w:sz="6" w:space="0"/>
              <w:right w:val="single" w:color="auto" w:sz="6" w:space="0"/>
            </w:tcBorders>
            <w:vAlign w:val="center"/>
          </w:tcPr>
          <w:p w14:paraId="02CD4CA3">
            <w:pPr>
              <w:adjustRightInd w:val="0"/>
              <w:spacing w:line="280" w:lineRule="exact"/>
              <w:jc w:val="center"/>
              <w:textAlignment w:val="baseline"/>
              <w:rPr>
                <w:rFonts w:ascii="仿宋" w:hAnsi="仿宋" w:eastAsia="仿宋" w:cs="Times New Roman"/>
                <w:sz w:val="28"/>
                <w:szCs w:val="28"/>
              </w:rPr>
            </w:pPr>
          </w:p>
        </w:tc>
      </w:tr>
      <w:tr w14:paraId="64EA3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0" w:hRule="atLeast"/>
        </w:trPr>
        <w:tc>
          <w:tcPr>
            <w:tcW w:w="1809" w:type="dxa"/>
            <w:tcBorders>
              <w:top w:val="single" w:color="auto" w:sz="6" w:space="0"/>
              <w:left w:val="single" w:color="auto" w:sz="6" w:space="0"/>
              <w:bottom w:val="single" w:color="auto" w:sz="6" w:space="0"/>
              <w:right w:val="single" w:color="auto" w:sz="6" w:space="0"/>
            </w:tcBorders>
            <w:vAlign w:val="center"/>
          </w:tcPr>
          <w:p w14:paraId="7642F3AA">
            <w:pPr>
              <w:adjustRightInd w:val="0"/>
              <w:spacing w:line="280" w:lineRule="exact"/>
              <w:jc w:val="center"/>
              <w:textAlignment w:val="baseline"/>
              <w:rPr>
                <w:rFonts w:ascii="仿宋" w:hAnsi="仿宋" w:eastAsia="仿宋" w:cs="Times New Roman"/>
                <w:sz w:val="28"/>
                <w:szCs w:val="28"/>
              </w:rPr>
            </w:pPr>
            <w:r>
              <w:rPr>
                <w:rFonts w:hint="eastAsia" w:ascii="仿宋" w:hAnsi="仿宋" w:eastAsia="仿宋" w:cs="Times New Roman"/>
                <w:sz w:val="28"/>
                <w:szCs w:val="28"/>
              </w:rPr>
              <w:t>单位性质</w:t>
            </w:r>
          </w:p>
        </w:tc>
        <w:tc>
          <w:tcPr>
            <w:tcW w:w="7119" w:type="dxa"/>
            <w:gridSpan w:val="6"/>
            <w:tcBorders>
              <w:top w:val="single" w:color="auto" w:sz="6" w:space="0"/>
              <w:left w:val="single" w:color="auto" w:sz="6" w:space="0"/>
              <w:bottom w:val="single" w:color="auto" w:sz="6" w:space="0"/>
              <w:right w:val="single" w:color="auto" w:sz="6" w:space="0"/>
            </w:tcBorders>
            <w:vAlign w:val="center"/>
          </w:tcPr>
          <w:p w14:paraId="5B666E2E">
            <w:pPr>
              <w:keepNext/>
              <w:adjustRightInd w:val="0"/>
              <w:spacing w:line="400" w:lineRule="exact"/>
              <w:textAlignment w:val="baseline"/>
              <w:rPr>
                <w:rFonts w:ascii="仿宋" w:hAnsi="仿宋" w:eastAsia="仿宋" w:cs="Times New Roman"/>
                <w:sz w:val="28"/>
                <w:szCs w:val="28"/>
              </w:rPr>
            </w:pPr>
            <w:r>
              <w:rPr>
                <w:rFonts w:hint="eastAsia" w:ascii="仿宋" w:hAnsi="仿宋" w:eastAsia="仿宋" w:cs="Times New Roman"/>
                <w:b/>
                <w:sz w:val="28"/>
                <w:szCs w:val="28"/>
              </w:rPr>
              <w:t>□</w:t>
            </w:r>
            <w:r>
              <w:rPr>
                <w:rFonts w:hint="eastAsia" w:ascii="仿宋" w:hAnsi="仿宋" w:eastAsia="仿宋" w:cs="Times New Roman"/>
                <w:sz w:val="28"/>
                <w:szCs w:val="28"/>
              </w:rPr>
              <w:t xml:space="preserve">国有企业  </w:t>
            </w:r>
            <w:r>
              <w:rPr>
                <w:rFonts w:hint="eastAsia" w:ascii="仿宋" w:hAnsi="仿宋" w:eastAsia="仿宋" w:cs="Times New Roman"/>
                <w:b/>
                <w:sz w:val="28"/>
                <w:szCs w:val="28"/>
              </w:rPr>
              <w:t>□</w:t>
            </w:r>
            <w:r>
              <w:rPr>
                <w:rFonts w:hint="eastAsia" w:ascii="仿宋" w:hAnsi="仿宋" w:eastAsia="仿宋" w:cs="Times New Roman"/>
                <w:sz w:val="28"/>
                <w:szCs w:val="28"/>
              </w:rPr>
              <w:t xml:space="preserve">集体企业  </w:t>
            </w:r>
            <w:r>
              <w:rPr>
                <w:rFonts w:hint="eastAsia" w:ascii="仿宋" w:hAnsi="仿宋" w:eastAsia="仿宋" w:cs="Times New Roman"/>
                <w:b/>
                <w:sz w:val="28"/>
                <w:szCs w:val="28"/>
              </w:rPr>
              <w:t>□</w:t>
            </w:r>
            <w:r>
              <w:rPr>
                <w:rFonts w:hint="eastAsia" w:ascii="仿宋" w:hAnsi="仿宋" w:eastAsia="仿宋" w:cs="Times New Roman"/>
                <w:sz w:val="28"/>
                <w:szCs w:val="28"/>
              </w:rPr>
              <w:t xml:space="preserve">股份合作企业 </w:t>
            </w:r>
          </w:p>
          <w:p w14:paraId="499E8BA6">
            <w:pPr>
              <w:keepNext/>
              <w:adjustRightInd w:val="0"/>
              <w:spacing w:line="400" w:lineRule="exact"/>
              <w:textAlignment w:val="baseline"/>
              <w:rPr>
                <w:rFonts w:ascii="仿宋" w:hAnsi="仿宋" w:eastAsia="仿宋" w:cs="Times New Roman"/>
                <w:sz w:val="28"/>
                <w:szCs w:val="28"/>
              </w:rPr>
            </w:pPr>
            <w:r>
              <w:rPr>
                <w:rFonts w:hint="eastAsia" w:ascii="仿宋" w:hAnsi="仿宋" w:eastAsia="仿宋" w:cs="Times New Roman"/>
                <w:b/>
                <w:sz w:val="28"/>
                <w:szCs w:val="28"/>
              </w:rPr>
              <w:t>□</w:t>
            </w:r>
            <w:r>
              <w:rPr>
                <w:rFonts w:hint="eastAsia" w:ascii="仿宋" w:hAnsi="仿宋" w:eastAsia="仿宋" w:cs="Times New Roman"/>
                <w:sz w:val="28"/>
                <w:szCs w:val="28"/>
              </w:rPr>
              <w:t xml:space="preserve">联营企业  </w:t>
            </w:r>
            <w:r>
              <w:rPr>
                <w:rFonts w:hint="eastAsia" w:ascii="仿宋" w:hAnsi="仿宋" w:eastAsia="仿宋" w:cs="Times New Roman"/>
                <w:b/>
                <w:sz w:val="28"/>
                <w:szCs w:val="28"/>
              </w:rPr>
              <w:t>□</w:t>
            </w:r>
            <w:r>
              <w:rPr>
                <w:rFonts w:hint="eastAsia" w:ascii="仿宋" w:hAnsi="仿宋" w:eastAsia="仿宋" w:cs="Times New Roman"/>
                <w:sz w:val="28"/>
                <w:szCs w:val="28"/>
              </w:rPr>
              <w:t xml:space="preserve">有限责任公司  </w:t>
            </w:r>
            <w:r>
              <w:rPr>
                <w:rFonts w:hint="eastAsia" w:ascii="仿宋" w:hAnsi="仿宋" w:eastAsia="仿宋" w:cs="Times New Roman"/>
                <w:b/>
                <w:sz w:val="28"/>
                <w:szCs w:val="28"/>
              </w:rPr>
              <w:t>□</w:t>
            </w:r>
            <w:r>
              <w:rPr>
                <w:rFonts w:hint="eastAsia" w:ascii="仿宋" w:hAnsi="仿宋" w:eastAsia="仿宋" w:cs="Times New Roman"/>
                <w:sz w:val="28"/>
                <w:szCs w:val="28"/>
              </w:rPr>
              <w:t xml:space="preserve">股份有限公司  </w:t>
            </w:r>
          </w:p>
          <w:p w14:paraId="2F32597D">
            <w:pPr>
              <w:keepNext/>
              <w:adjustRightInd w:val="0"/>
              <w:spacing w:line="400" w:lineRule="exact"/>
              <w:textAlignment w:val="baseline"/>
              <w:rPr>
                <w:rFonts w:ascii="仿宋" w:hAnsi="仿宋" w:eastAsia="仿宋" w:cs="Times New Roman"/>
                <w:b/>
                <w:sz w:val="28"/>
                <w:szCs w:val="28"/>
              </w:rPr>
            </w:pPr>
            <w:r>
              <w:rPr>
                <w:rFonts w:hint="eastAsia" w:ascii="仿宋" w:hAnsi="仿宋" w:eastAsia="仿宋" w:cs="Times New Roman"/>
                <w:b/>
                <w:sz w:val="28"/>
                <w:szCs w:val="28"/>
              </w:rPr>
              <w:t>□</w:t>
            </w:r>
            <w:r>
              <w:rPr>
                <w:rFonts w:hint="eastAsia" w:ascii="仿宋" w:hAnsi="仿宋" w:eastAsia="仿宋" w:cs="Times New Roman"/>
                <w:sz w:val="28"/>
                <w:szCs w:val="28"/>
              </w:rPr>
              <w:t xml:space="preserve">私营企业  </w:t>
            </w:r>
            <w:r>
              <w:rPr>
                <w:rFonts w:hint="eastAsia" w:ascii="仿宋" w:hAnsi="仿宋" w:eastAsia="仿宋" w:cs="Times New Roman"/>
                <w:b/>
                <w:sz w:val="28"/>
                <w:szCs w:val="28"/>
              </w:rPr>
              <w:t>□</w:t>
            </w:r>
            <w:r>
              <w:rPr>
                <w:rFonts w:hint="eastAsia" w:ascii="仿宋" w:hAnsi="仿宋" w:eastAsia="仿宋" w:cs="Times New Roman"/>
                <w:sz w:val="28"/>
                <w:szCs w:val="28"/>
              </w:rPr>
              <w:t xml:space="preserve">港、澳、台商投资企业 </w:t>
            </w:r>
            <w:r>
              <w:rPr>
                <w:rFonts w:hint="eastAsia" w:ascii="仿宋" w:hAnsi="仿宋" w:eastAsia="仿宋" w:cs="Times New Roman"/>
                <w:b/>
                <w:sz w:val="28"/>
                <w:szCs w:val="28"/>
                <w:lang w:eastAsia="zh-CN"/>
              </w:rPr>
              <w:t>□</w:t>
            </w:r>
            <w:r>
              <w:rPr>
                <w:rFonts w:hint="eastAsia" w:ascii="仿宋" w:hAnsi="仿宋" w:eastAsia="仿宋" w:cs="Times New Roman"/>
                <w:sz w:val="28"/>
                <w:szCs w:val="28"/>
              </w:rPr>
              <w:t xml:space="preserve">外商投资企业    </w:t>
            </w:r>
            <w:r>
              <w:rPr>
                <w:rFonts w:hint="eastAsia" w:ascii="仿宋" w:hAnsi="仿宋" w:eastAsia="仿宋" w:cs="Times New Roman"/>
                <w:b/>
                <w:sz w:val="28"/>
                <w:szCs w:val="28"/>
              </w:rPr>
              <w:t>□</w:t>
            </w:r>
            <w:r>
              <w:rPr>
                <w:rFonts w:hint="eastAsia" w:ascii="仿宋" w:hAnsi="仿宋" w:eastAsia="仿宋" w:cs="Times New Roman"/>
                <w:sz w:val="28"/>
                <w:szCs w:val="28"/>
              </w:rPr>
              <w:t xml:space="preserve">个体经营  </w:t>
            </w:r>
            <w:r>
              <w:rPr>
                <w:rFonts w:hint="eastAsia" w:ascii="仿宋" w:hAnsi="仿宋" w:eastAsia="仿宋" w:cs="Times New Roman"/>
                <w:b/>
                <w:sz w:val="28"/>
                <w:szCs w:val="28"/>
              </w:rPr>
              <w:t>□</w:t>
            </w:r>
            <w:r>
              <w:rPr>
                <w:rFonts w:hint="eastAsia" w:ascii="仿宋" w:hAnsi="仿宋" w:eastAsia="仿宋" w:cs="Times New Roman"/>
                <w:sz w:val="28"/>
                <w:szCs w:val="28"/>
              </w:rPr>
              <w:t>其他企业</w:t>
            </w:r>
          </w:p>
        </w:tc>
      </w:tr>
      <w:tr w14:paraId="3B5D6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30" w:hRule="atLeast"/>
        </w:trPr>
        <w:tc>
          <w:tcPr>
            <w:tcW w:w="1809" w:type="dxa"/>
            <w:tcBorders>
              <w:top w:val="single" w:color="auto" w:sz="6" w:space="0"/>
              <w:left w:val="single" w:color="auto" w:sz="6" w:space="0"/>
              <w:bottom w:val="single" w:color="auto" w:sz="6" w:space="0"/>
              <w:right w:val="single" w:color="auto" w:sz="6" w:space="0"/>
            </w:tcBorders>
            <w:vAlign w:val="center"/>
          </w:tcPr>
          <w:p w14:paraId="51045DEC">
            <w:pPr>
              <w:adjustRightInd w:val="0"/>
              <w:spacing w:line="280" w:lineRule="exact"/>
              <w:jc w:val="center"/>
              <w:textAlignment w:val="baseline"/>
              <w:rPr>
                <w:rFonts w:ascii="仿宋" w:hAnsi="仿宋" w:eastAsia="仿宋" w:cs="Times New Roman"/>
                <w:sz w:val="28"/>
                <w:szCs w:val="28"/>
              </w:rPr>
            </w:pPr>
            <w:r>
              <w:rPr>
                <w:rFonts w:hint="eastAsia" w:ascii="仿宋" w:hAnsi="仿宋" w:eastAsia="仿宋" w:cs="Times New Roman"/>
                <w:sz w:val="28"/>
                <w:szCs w:val="28"/>
              </w:rPr>
              <w:t>所属领域</w:t>
            </w:r>
          </w:p>
        </w:tc>
        <w:tc>
          <w:tcPr>
            <w:tcW w:w="7119" w:type="dxa"/>
            <w:gridSpan w:val="6"/>
            <w:tcBorders>
              <w:top w:val="single" w:color="auto" w:sz="6" w:space="0"/>
              <w:left w:val="single" w:color="auto" w:sz="6" w:space="0"/>
              <w:bottom w:val="single" w:color="auto" w:sz="6" w:space="0"/>
              <w:right w:val="single" w:color="auto" w:sz="6" w:space="0"/>
            </w:tcBorders>
            <w:vAlign w:val="center"/>
          </w:tcPr>
          <w:p w14:paraId="1585B7D0">
            <w:pPr>
              <w:keepNext/>
              <w:adjustRightInd w:val="0"/>
              <w:spacing w:line="400" w:lineRule="exact"/>
              <w:textAlignment w:val="baseline"/>
              <w:rPr>
                <w:rFonts w:ascii="仿宋" w:hAnsi="仿宋" w:eastAsia="仿宋" w:cs="Times New Roman"/>
                <w:sz w:val="28"/>
                <w:szCs w:val="28"/>
              </w:rPr>
            </w:pPr>
            <w:r>
              <w:rPr>
                <w:rFonts w:hint="eastAsia" w:ascii="仿宋" w:hAnsi="仿宋" w:eastAsia="仿宋" w:cs="Times New Roman"/>
                <w:b/>
                <w:sz w:val="28"/>
                <w:szCs w:val="28"/>
                <w:lang w:eastAsia="zh-CN"/>
              </w:rPr>
              <w:t>□</w:t>
            </w:r>
            <w:r>
              <w:rPr>
                <w:rFonts w:hint="eastAsia" w:ascii="仿宋" w:hAnsi="仿宋" w:eastAsia="仿宋" w:cs="Times New Roman"/>
                <w:sz w:val="28"/>
                <w:szCs w:val="28"/>
                <w:lang w:eastAsia="zh-CN"/>
              </w:rPr>
              <w:t>低空</w:t>
            </w:r>
            <w:r>
              <w:rPr>
                <w:rFonts w:hint="eastAsia" w:ascii="仿宋" w:hAnsi="仿宋" w:eastAsia="仿宋" w:cs="Times New Roman"/>
                <w:b w:val="0"/>
                <w:bCs/>
                <w:sz w:val="28"/>
                <w:szCs w:val="28"/>
                <w:lang w:eastAsia="zh-CN"/>
              </w:rPr>
              <w:t>飞行器关键零部件</w:t>
            </w:r>
            <w:r>
              <w:rPr>
                <w:rFonts w:hint="eastAsia" w:ascii="仿宋" w:hAnsi="仿宋" w:eastAsia="仿宋" w:cs="Times New Roman"/>
                <w:b w:val="0"/>
                <w:bCs/>
                <w:sz w:val="28"/>
                <w:szCs w:val="28"/>
                <w:lang w:val="en-US" w:eastAsia="zh-CN"/>
              </w:rPr>
              <w:t xml:space="preserve">    </w:t>
            </w:r>
            <w:r>
              <w:rPr>
                <w:rFonts w:hint="eastAsia" w:ascii="仿宋" w:hAnsi="仿宋" w:eastAsia="仿宋" w:cs="Times New Roman"/>
                <w:sz w:val="28"/>
                <w:szCs w:val="28"/>
              </w:rPr>
              <w:t xml:space="preserve">  </w:t>
            </w:r>
            <w:r>
              <w:rPr>
                <w:rFonts w:hint="eastAsia" w:ascii="仿宋" w:hAnsi="仿宋" w:eastAsia="仿宋" w:cs="Times New Roman"/>
                <w:sz w:val="28"/>
                <w:szCs w:val="28"/>
                <w:lang w:val="en-US" w:eastAsia="zh-CN"/>
              </w:rPr>
              <w:t xml:space="preserve"> </w:t>
            </w:r>
            <w:r>
              <w:rPr>
                <w:rFonts w:hint="eastAsia" w:ascii="仿宋" w:hAnsi="仿宋" w:eastAsia="仿宋" w:cs="Times New Roman"/>
                <w:b/>
                <w:sz w:val="28"/>
                <w:szCs w:val="28"/>
                <w:lang w:eastAsia="zh-CN"/>
              </w:rPr>
              <w:t>□</w:t>
            </w:r>
            <w:r>
              <w:rPr>
                <w:rFonts w:hint="eastAsia" w:ascii="仿宋" w:hAnsi="仿宋" w:eastAsia="仿宋" w:cs="Times New Roman"/>
                <w:b w:val="0"/>
                <w:bCs/>
                <w:sz w:val="28"/>
                <w:szCs w:val="28"/>
                <w:lang w:eastAsia="zh-CN"/>
              </w:rPr>
              <w:t>低空基础设施保障</w:t>
            </w:r>
            <w:r>
              <w:rPr>
                <w:rFonts w:hint="eastAsia" w:ascii="仿宋" w:hAnsi="仿宋" w:eastAsia="仿宋" w:cs="Times New Roman"/>
                <w:b w:val="0"/>
                <w:bCs/>
                <w:sz w:val="28"/>
                <w:szCs w:val="28"/>
              </w:rPr>
              <w:t xml:space="preserve"> </w:t>
            </w:r>
          </w:p>
          <w:p w14:paraId="1426ED9E">
            <w:pPr>
              <w:keepNext/>
              <w:adjustRightInd w:val="0"/>
              <w:spacing w:line="400" w:lineRule="exact"/>
              <w:textAlignment w:val="baseline"/>
              <w:rPr>
                <w:rFonts w:ascii="仿宋" w:hAnsi="仿宋" w:eastAsia="仿宋" w:cs="Times New Roman"/>
                <w:sz w:val="28"/>
                <w:szCs w:val="28"/>
              </w:rPr>
            </w:pPr>
            <w:r>
              <w:rPr>
                <w:rFonts w:hint="eastAsia" w:ascii="仿宋" w:hAnsi="仿宋" w:eastAsia="仿宋" w:cs="Times New Roman"/>
                <w:b/>
                <w:sz w:val="28"/>
                <w:szCs w:val="28"/>
              </w:rPr>
              <w:t>□</w:t>
            </w:r>
            <w:r>
              <w:rPr>
                <w:rFonts w:hint="eastAsia" w:ascii="仿宋" w:hAnsi="仿宋" w:eastAsia="仿宋" w:cs="Times New Roman"/>
                <w:b w:val="0"/>
                <w:bCs/>
                <w:sz w:val="28"/>
                <w:szCs w:val="28"/>
                <w:lang w:eastAsia="zh-CN"/>
              </w:rPr>
              <w:t>低空飞行器新材料</w:t>
            </w:r>
            <w:r>
              <w:rPr>
                <w:rFonts w:hint="eastAsia" w:ascii="仿宋" w:hAnsi="仿宋" w:eastAsia="仿宋" w:cs="Times New Roman"/>
                <w:sz w:val="28"/>
                <w:szCs w:val="28"/>
              </w:rPr>
              <w:t xml:space="preserve">  </w:t>
            </w:r>
            <w:r>
              <w:rPr>
                <w:rFonts w:hint="eastAsia" w:ascii="仿宋" w:hAnsi="仿宋" w:eastAsia="仿宋" w:cs="Times New Roman"/>
                <w:sz w:val="28"/>
                <w:szCs w:val="28"/>
                <w:lang w:val="en-US" w:eastAsia="zh-CN"/>
              </w:rPr>
              <w:t xml:space="preserve">         </w:t>
            </w:r>
            <w:r>
              <w:rPr>
                <w:rFonts w:hint="eastAsia" w:ascii="仿宋" w:hAnsi="仿宋" w:eastAsia="仿宋" w:cs="Times New Roman"/>
                <w:b/>
                <w:sz w:val="28"/>
                <w:szCs w:val="28"/>
                <w:lang w:eastAsia="zh-CN"/>
              </w:rPr>
              <w:t>□</w:t>
            </w:r>
            <w:r>
              <w:rPr>
                <w:rFonts w:hint="eastAsia" w:ascii="仿宋" w:hAnsi="仿宋" w:eastAsia="仿宋" w:cs="Times New Roman"/>
                <w:b w:val="0"/>
                <w:bCs/>
                <w:sz w:val="28"/>
                <w:szCs w:val="28"/>
                <w:lang w:eastAsia="zh-CN"/>
              </w:rPr>
              <w:t>低空运营综合服务</w:t>
            </w:r>
            <w:r>
              <w:rPr>
                <w:rFonts w:hint="eastAsia" w:ascii="仿宋" w:hAnsi="仿宋" w:eastAsia="仿宋" w:cs="Times New Roman"/>
                <w:b/>
                <w:sz w:val="28"/>
                <w:szCs w:val="28"/>
                <w:lang w:val="en-US" w:eastAsia="zh-CN"/>
              </w:rPr>
              <w:t xml:space="preserve"> </w:t>
            </w:r>
          </w:p>
          <w:p w14:paraId="58BE7FBE">
            <w:pPr>
              <w:keepNext/>
              <w:adjustRightInd w:val="0"/>
              <w:snapToGrid w:val="0"/>
              <w:spacing w:line="400" w:lineRule="exact"/>
              <w:textAlignment w:val="baseline"/>
              <w:rPr>
                <w:rFonts w:hint="eastAsia" w:ascii="仿宋" w:hAnsi="仿宋" w:eastAsia="仿宋" w:cs="Times New Roman"/>
                <w:sz w:val="28"/>
                <w:szCs w:val="28"/>
                <w:lang w:eastAsia="zh-CN"/>
              </w:rPr>
            </w:pPr>
            <w:r>
              <w:rPr>
                <w:rFonts w:hint="eastAsia" w:ascii="仿宋" w:hAnsi="仿宋" w:eastAsia="仿宋" w:cs="Times New Roman"/>
                <w:b/>
                <w:sz w:val="28"/>
                <w:szCs w:val="28"/>
                <w:lang w:eastAsia="zh-CN"/>
              </w:rPr>
              <w:t>□</w:t>
            </w:r>
            <w:r>
              <w:rPr>
                <w:rFonts w:hint="eastAsia" w:ascii="仿宋" w:hAnsi="仿宋" w:eastAsia="仿宋" w:cs="Times New Roman"/>
                <w:b w:val="0"/>
                <w:bCs/>
                <w:sz w:val="28"/>
                <w:szCs w:val="28"/>
                <w:lang w:eastAsia="zh-CN"/>
              </w:rPr>
              <w:t>低空飞行器核心系统</w:t>
            </w:r>
            <w:r>
              <w:rPr>
                <w:rFonts w:hint="eastAsia" w:ascii="仿宋" w:hAnsi="仿宋" w:eastAsia="仿宋" w:cs="Times New Roman"/>
                <w:sz w:val="28"/>
                <w:szCs w:val="28"/>
                <w:lang w:val="en-US" w:eastAsia="zh-CN"/>
              </w:rPr>
              <w:t xml:space="preserve">      </w:t>
            </w:r>
            <w:r>
              <w:rPr>
                <w:rFonts w:hint="eastAsia" w:ascii="仿宋" w:hAnsi="仿宋" w:eastAsia="仿宋" w:cs="Times New Roman"/>
                <w:b w:val="0"/>
                <w:bCs/>
                <w:sz w:val="28"/>
                <w:szCs w:val="28"/>
                <w:lang w:val="en-US" w:eastAsia="zh-CN"/>
              </w:rPr>
              <w:t xml:space="preserve">   </w:t>
            </w:r>
            <w:r>
              <w:rPr>
                <w:rFonts w:hint="eastAsia" w:ascii="仿宋" w:hAnsi="仿宋" w:eastAsia="仿宋" w:cs="Times New Roman"/>
                <w:b/>
                <w:sz w:val="28"/>
                <w:szCs w:val="28"/>
                <w:lang w:eastAsia="zh-CN"/>
              </w:rPr>
              <w:t>□</w:t>
            </w:r>
            <w:r>
              <w:rPr>
                <w:rFonts w:hint="eastAsia" w:ascii="仿宋" w:hAnsi="仿宋" w:eastAsia="仿宋" w:cs="Times New Roman"/>
                <w:b w:val="0"/>
                <w:bCs/>
                <w:sz w:val="28"/>
                <w:szCs w:val="28"/>
                <w:lang w:eastAsia="zh-CN"/>
              </w:rPr>
              <w:t>低空飞行场景应用</w:t>
            </w:r>
          </w:p>
          <w:p w14:paraId="3C9C9D21">
            <w:pPr>
              <w:keepNext/>
              <w:adjustRightInd w:val="0"/>
              <w:spacing w:line="400" w:lineRule="exact"/>
              <w:textAlignment w:val="baseline"/>
              <w:rPr>
                <w:rFonts w:hint="default" w:ascii="仿宋" w:hAnsi="仿宋" w:eastAsia="仿宋" w:cs="Times New Roman"/>
                <w:sz w:val="28"/>
                <w:szCs w:val="28"/>
                <w:lang w:val="en-US"/>
              </w:rPr>
            </w:pPr>
            <w:r>
              <w:rPr>
                <w:rFonts w:hint="eastAsia" w:ascii="仿宋" w:hAnsi="仿宋" w:eastAsia="仿宋" w:cs="Times New Roman"/>
                <w:b/>
                <w:sz w:val="28"/>
                <w:szCs w:val="28"/>
                <w:lang w:eastAsia="zh-CN"/>
              </w:rPr>
              <w:t>□</w:t>
            </w:r>
            <w:r>
              <w:rPr>
                <w:rFonts w:hint="eastAsia" w:ascii="仿宋" w:hAnsi="仿宋" w:eastAsia="仿宋" w:cs="Times New Roman"/>
                <w:b w:val="0"/>
                <w:bCs/>
                <w:sz w:val="28"/>
                <w:szCs w:val="28"/>
                <w:lang w:eastAsia="zh-CN"/>
              </w:rPr>
              <w:t>低空飞行器整机制造</w:t>
            </w:r>
            <w:r>
              <w:rPr>
                <w:rFonts w:hint="eastAsia" w:ascii="仿宋" w:hAnsi="仿宋" w:eastAsia="仿宋" w:cs="Times New Roman"/>
                <w:sz w:val="28"/>
                <w:szCs w:val="28"/>
              </w:rPr>
              <w:t xml:space="preserve"> </w:t>
            </w:r>
            <w:r>
              <w:rPr>
                <w:rFonts w:ascii="仿宋" w:hAnsi="仿宋" w:eastAsia="仿宋" w:cs="Times New Roman"/>
                <w:sz w:val="28"/>
                <w:szCs w:val="28"/>
              </w:rPr>
              <w:t xml:space="preserve">  </w:t>
            </w:r>
            <w:r>
              <w:rPr>
                <w:rFonts w:hint="eastAsia" w:ascii="仿宋" w:hAnsi="仿宋" w:eastAsia="仿宋" w:cs="Times New Roman"/>
                <w:sz w:val="28"/>
                <w:szCs w:val="28"/>
              </w:rPr>
              <w:t xml:space="preserve"> </w:t>
            </w:r>
          </w:p>
        </w:tc>
      </w:tr>
      <w:tr w14:paraId="77D02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5" w:hRule="atLeast"/>
        </w:trPr>
        <w:tc>
          <w:tcPr>
            <w:tcW w:w="1809" w:type="dxa"/>
            <w:tcBorders>
              <w:top w:val="single" w:color="auto" w:sz="6" w:space="0"/>
              <w:left w:val="single" w:color="auto" w:sz="6" w:space="0"/>
              <w:bottom w:val="single" w:color="auto" w:sz="6" w:space="0"/>
              <w:right w:val="single" w:color="auto" w:sz="6" w:space="0"/>
            </w:tcBorders>
            <w:vAlign w:val="center"/>
          </w:tcPr>
          <w:p w14:paraId="1221BF45">
            <w:pPr>
              <w:adjustRightInd w:val="0"/>
              <w:snapToGrid w:val="0"/>
              <w:jc w:val="center"/>
              <w:textAlignment w:val="baseline"/>
              <w:rPr>
                <w:rFonts w:ascii="仿宋" w:hAnsi="仿宋" w:eastAsia="仿宋" w:cs="Times New Roman"/>
                <w:sz w:val="28"/>
                <w:szCs w:val="28"/>
              </w:rPr>
            </w:pPr>
            <w:r>
              <w:rPr>
                <w:rFonts w:hint="eastAsia" w:ascii="仿宋" w:hAnsi="仿宋" w:eastAsia="仿宋" w:cs="Times New Roman"/>
                <w:sz w:val="28"/>
                <w:szCs w:val="28"/>
              </w:rPr>
              <w:t>高新技术企业</w:t>
            </w:r>
          </w:p>
        </w:tc>
        <w:tc>
          <w:tcPr>
            <w:tcW w:w="1942" w:type="dxa"/>
            <w:tcBorders>
              <w:top w:val="single" w:color="auto" w:sz="6" w:space="0"/>
              <w:left w:val="single" w:color="auto" w:sz="6" w:space="0"/>
              <w:right w:val="single" w:color="auto" w:sz="4" w:space="0"/>
            </w:tcBorders>
            <w:vAlign w:val="center"/>
          </w:tcPr>
          <w:p w14:paraId="18D24AB3">
            <w:pPr>
              <w:adjustRightInd w:val="0"/>
              <w:snapToGrid w:val="0"/>
              <w:jc w:val="center"/>
              <w:textAlignment w:val="baseline"/>
              <w:rPr>
                <w:rFonts w:ascii="仿宋" w:hAnsi="仿宋" w:eastAsia="仿宋" w:cs="Times New Roman"/>
                <w:sz w:val="28"/>
                <w:szCs w:val="28"/>
              </w:rPr>
            </w:pPr>
            <w:r>
              <w:rPr>
                <w:rFonts w:hint="eastAsia" w:ascii="仿宋" w:hAnsi="仿宋" w:eastAsia="仿宋" w:cs="Times New Roman"/>
                <w:sz w:val="24"/>
                <w:szCs w:val="24"/>
              </w:rPr>
              <w:t>□是 □否</w:t>
            </w:r>
          </w:p>
        </w:tc>
        <w:tc>
          <w:tcPr>
            <w:tcW w:w="3354" w:type="dxa"/>
            <w:gridSpan w:val="4"/>
            <w:tcBorders>
              <w:top w:val="single" w:color="auto" w:sz="6" w:space="0"/>
              <w:left w:val="single" w:color="auto" w:sz="4" w:space="0"/>
              <w:right w:val="single" w:color="auto" w:sz="4" w:space="0"/>
            </w:tcBorders>
            <w:vAlign w:val="center"/>
          </w:tcPr>
          <w:p w14:paraId="0579B377">
            <w:pPr>
              <w:adjustRightInd w:val="0"/>
              <w:snapToGrid w:val="0"/>
              <w:ind w:right="-94" w:rightChars="-45"/>
              <w:jc w:val="center"/>
              <w:textAlignment w:val="baseline"/>
              <w:rPr>
                <w:rFonts w:ascii="仿宋" w:hAnsi="仿宋" w:eastAsia="仿宋" w:cs="Times New Roman"/>
                <w:sz w:val="28"/>
                <w:szCs w:val="28"/>
              </w:rPr>
            </w:pPr>
            <w:r>
              <w:rPr>
                <w:rFonts w:hint="eastAsia" w:ascii="仿宋" w:hAnsi="仿宋" w:eastAsia="仿宋" w:cs="Times New Roman"/>
                <w:sz w:val="28"/>
                <w:szCs w:val="28"/>
              </w:rPr>
              <w:t>若是，则批准时间及证书编号</w:t>
            </w:r>
          </w:p>
        </w:tc>
        <w:tc>
          <w:tcPr>
            <w:tcW w:w="1823" w:type="dxa"/>
            <w:tcBorders>
              <w:top w:val="single" w:color="auto" w:sz="6" w:space="0"/>
              <w:left w:val="single" w:color="auto" w:sz="4" w:space="0"/>
              <w:right w:val="single" w:color="auto" w:sz="6" w:space="0"/>
            </w:tcBorders>
            <w:vAlign w:val="center"/>
          </w:tcPr>
          <w:p w14:paraId="2DF20FB3">
            <w:pPr>
              <w:keepNext/>
              <w:adjustRightInd w:val="0"/>
              <w:spacing w:line="280" w:lineRule="exact"/>
              <w:jc w:val="center"/>
              <w:textAlignment w:val="baseline"/>
              <w:rPr>
                <w:rFonts w:ascii="仿宋" w:hAnsi="仿宋" w:eastAsia="仿宋" w:cs="Times New Roman"/>
                <w:sz w:val="28"/>
                <w:szCs w:val="28"/>
              </w:rPr>
            </w:pPr>
          </w:p>
        </w:tc>
      </w:tr>
      <w:tr w14:paraId="184E4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1809" w:type="dxa"/>
            <w:vMerge w:val="restart"/>
            <w:tcBorders>
              <w:top w:val="single" w:color="auto" w:sz="4" w:space="0"/>
              <w:left w:val="single" w:color="auto" w:sz="6" w:space="0"/>
              <w:right w:val="single" w:color="auto" w:sz="4" w:space="0"/>
            </w:tcBorders>
            <w:vAlign w:val="center"/>
          </w:tcPr>
          <w:p w14:paraId="1091073B">
            <w:pPr>
              <w:adjustRightInd w:val="0"/>
              <w:spacing w:line="280" w:lineRule="exact"/>
              <w:jc w:val="center"/>
              <w:textAlignment w:val="baseline"/>
              <w:rPr>
                <w:rFonts w:ascii="仿宋" w:hAnsi="仿宋" w:eastAsia="仿宋" w:cs="Times New Roman"/>
                <w:sz w:val="28"/>
                <w:szCs w:val="28"/>
              </w:rPr>
            </w:pPr>
            <w:r>
              <w:rPr>
                <w:rFonts w:hint="eastAsia" w:ascii="仿宋" w:hAnsi="仿宋" w:eastAsia="仿宋" w:cs="Times New Roman"/>
                <w:sz w:val="28"/>
                <w:szCs w:val="28"/>
              </w:rPr>
              <w:t>上一年度</w:t>
            </w:r>
          </w:p>
          <w:p w14:paraId="4DFFDBA5">
            <w:pPr>
              <w:adjustRightInd w:val="0"/>
              <w:spacing w:line="280" w:lineRule="exact"/>
              <w:jc w:val="center"/>
              <w:textAlignment w:val="baseline"/>
              <w:rPr>
                <w:rFonts w:ascii="仿宋" w:hAnsi="仿宋" w:eastAsia="仿宋" w:cs="Times New Roman"/>
                <w:sz w:val="28"/>
                <w:szCs w:val="28"/>
              </w:rPr>
            </w:pPr>
            <w:r>
              <w:rPr>
                <w:rFonts w:hint="eastAsia" w:ascii="仿宋" w:hAnsi="仿宋" w:eastAsia="仿宋" w:cs="Times New Roman"/>
                <w:sz w:val="28"/>
                <w:szCs w:val="28"/>
              </w:rPr>
              <w:t>经营状况</w:t>
            </w:r>
          </w:p>
        </w:tc>
        <w:tc>
          <w:tcPr>
            <w:tcW w:w="1942" w:type="dxa"/>
            <w:tcBorders>
              <w:top w:val="single" w:color="auto" w:sz="4" w:space="0"/>
              <w:left w:val="single" w:color="auto" w:sz="4" w:space="0"/>
              <w:bottom w:val="single" w:color="auto" w:sz="4" w:space="0"/>
              <w:right w:val="single" w:color="auto" w:sz="4" w:space="0"/>
            </w:tcBorders>
            <w:vAlign w:val="center"/>
          </w:tcPr>
          <w:p w14:paraId="5BB57DA6">
            <w:pPr>
              <w:adjustRightInd w:val="0"/>
              <w:snapToGrid w:val="0"/>
              <w:spacing w:line="280" w:lineRule="exact"/>
              <w:jc w:val="center"/>
              <w:textAlignment w:val="baseline"/>
              <w:rPr>
                <w:rFonts w:ascii="仿宋" w:hAnsi="仿宋" w:eastAsia="仿宋" w:cs="Times New Roman"/>
                <w:sz w:val="28"/>
                <w:szCs w:val="28"/>
              </w:rPr>
            </w:pPr>
            <w:r>
              <w:rPr>
                <w:rFonts w:hint="eastAsia" w:ascii="仿宋" w:hAnsi="仿宋" w:eastAsia="仿宋" w:cs="Times New Roman"/>
                <w:sz w:val="28"/>
                <w:szCs w:val="28"/>
              </w:rPr>
              <w:t>主营业务收入</w:t>
            </w:r>
          </w:p>
        </w:tc>
        <w:tc>
          <w:tcPr>
            <w:tcW w:w="1359" w:type="dxa"/>
            <w:gridSpan w:val="2"/>
            <w:tcBorders>
              <w:top w:val="single" w:color="auto" w:sz="4" w:space="0"/>
              <w:left w:val="single" w:color="auto" w:sz="4" w:space="0"/>
              <w:bottom w:val="single" w:color="auto" w:sz="4" w:space="0"/>
              <w:right w:val="single" w:color="auto" w:sz="4" w:space="0"/>
            </w:tcBorders>
            <w:vAlign w:val="center"/>
          </w:tcPr>
          <w:p w14:paraId="29E4489A">
            <w:pPr>
              <w:adjustRightInd w:val="0"/>
              <w:snapToGrid w:val="0"/>
              <w:spacing w:line="280" w:lineRule="exact"/>
              <w:jc w:val="right"/>
              <w:textAlignment w:val="baseline"/>
              <w:rPr>
                <w:rFonts w:ascii="仿宋" w:hAnsi="仿宋" w:eastAsia="仿宋" w:cs="Times New Roman"/>
                <w:sz w:val="28"/>
                <w:szCs w:val="28"/>
              </w:rPr>
            </w:pPr>
            <w:r>
              <w:rPr>
                <w:rFonts w:hint="eastAsia" w:ascii="仿宋" w:hAnsi="仿宋" w:eastAsia="仿宋" w:cs="Times New Roman"/>
                <w:sz w:val="28"/>
                <w:szCs w:val="28"/>
              </w:rPr>
              <w:t>万元</w:t>
            </w:r>
          </w:p>
        </w:tc>
        <w:tc>
          <w:tcPr>
            <w:tcW w:w="1995" w:type="dxa"/>
            <w:gridSpan w:val="2"/>
            <w:tcBorders>
              <w:top w:val="single" w:color="auto" w:sz="4" w:space="0"/>
              <w:left w:val="single" w:color="auto" w:sz="4" w:space="0"/>
              <w:bottom w:val="single" w:color="auto" w:sz="4" w:space="0"/>
              <w:right w:val="single" w:color="auto" w:sz="4" w:space="0"/>
            </w:tcBorders>
            <w:vAlign w:val="center"/>
          </w:tcPr>
          <w:p w14:paraId="2E8C2AA1">
            <w:pPr>
              <w:adjustRightInd w:val="0"/>
              <w:snapToGrid w:val="0"/>
              <w:spacing w:line="280" w:lineRule="exact"/>
              <w:jc w:val="center"/>
              <w:textAlignment w:val="baseline"/>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低空业务收入</w:t>
            </w:r>
          </w:p>
        </w:tc>
        <w:tc>
          <w:tcPr>
            <w:tcW w:w="1823" w:type="dxa"/>
            <w:tcBorders>
              <w:top w:val="single" w:color="auto" w:sz="4" w:space="0"/>
              <w:left w:val="single" w:color="auto" w:sz="4" w:space="0"/>
              <w:bottom w:val="single" w:color="auto" w:sz="4" w:space="0"/>
              <w:right w:val="single" w:color="auto" w:sz="6" w:space="0"/>
            </w:tcBorders>
            <w:vAlign w:val="center"/>
          </w:tcPr>
          <w:p w14:paraId="7CC97DEF">
            <w:pPr>
              <w:adjustRightInd w:val="0"/>
              <w:snapToGrid w:val="0"/>
              <w:spacing w:line="280" w:lineRule="exact"/>
              <w:jc w:val="right"/>
              <w:textAlignment w:val="baseline"/>
              <w:rPr>
                <w:rFonts w:ascii="仿宋" w:hAnsi="仿宋" w:eastAsia="仿宋" w:cs="Times New Roman"/>
                <w:sz w:val="28"/>
                <w:szCs w:val="28"/>
              </w:rPr>
            </w:pPr>
            <w:r>
              <w:rPr>
                <w:rFonts w:hint="eastAsia" w:ascii="仿宋" w:hAnsi="仿宋" w:eastAsia="仿宋" w:cs="Times New Roman"/>
                <w:sz w:val="28"/>
                <w:szCs w:val="28"/>
              </w:rPr>
              <w:t>万元</w:t>
            </w:r>
          </w:p>
        </w:tc>
      </w:tr>
      <w:tr w14:paraId="0883C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1809" w:type="dxa"/>
            <w:vMerge w:val="continue"/>
            <w:tcBorders>
              <w:left w:val="single" w:color="auto" w:sz="6" w:space="0"/>
              <w:bottom w:val="single" w:color="auto" w:sz="6" w:space="0"/>
              <w:right w:val="single" w:color="auto" w:sz="4" w:space="0"/>
            </w:tcBorders>
            <w:vAlign w:val="center"/>
          </w:tcPr>
          <w:p w14:paraId="61FF6878">
            <w:pPr>
              <w:adjustRightInd w:val="0"/>
              <w:spacing w:line="280" w:lineRule="exact"/>
              <w:textAlignment w:val="baseline"/>
              <w:rPr>
                <w:rFonts w:ascii="仿宋" w:hAnsi="仿宋" w:eastAsia="仿宋" w:cs="Times New Roman"/>
                <w:sz w:val="28"/>
                <w:szCs w:val="28"/>
              </w:rPr>
            </w:pPr>
          </w:p>
        </w:tc>
        <w:tc>
          <w:tcPr>
            <w:tcW w:w="1942" w:type="dxa"/>
            <w:tcBorders>
              <w:top w:val="single" w:color="auto" w:sz="4" w:space="0"/>
              <w:left w:val="single" w:color="auto" w:sz="4" w:space="0"/>
              <w:bottom w:val="single" w:color="auto" w:sz="6" w:space="0"/>
              <w:right w:val="single" w:color="auto" w:sz="4" w:space="0"/>
            </w:tcBorders>
            <w:vAlign w:val="center"/>
          </w:tcPr>
          <w:p w14:paraId="54F3B7A5">
            <w:pPr>
              <w:adjustRightInd w:val="0"/>
              <w:snapToGrid w:val="0"/>
              <w:spacing w:line="280" w:lineRule="exact"/>
              <w:jc w:val="center"/>
              <w:textAlignment w:val="baseline"/>
              <w:rPr>
                <w:rFonts w:ascii="仿宋" w:hAnsi="仿宋" w:eastAsia="仿宋" w:cs="Times New Roman"/>
                <w:sz w:val="28"/>
                <w:szCs w:val="28"/>
              </w:rPr>
            </w:pPr>
            <w:r>
              <w:rPr>
                <w:rFonts w:hint="eastAsia" w:ascii="仿宋" w:hAnsi="仿宋" w:eastAsia="仿宋" w:cs="Times New Roman"/>
                <w:sz w:val="28"/>
                <w:szCs w:val="28"/>
              </w:rPr>
              <w:t>净资产</w:t>
            </w:r>
          </w:p>
        </w:tc>
        <w:tc>
          <w:tcPr>
            <w:tcW w:w="1359" w:type="dxa"/>
            <w:gridSpan w:val="2"/>
            <w:tcBorders>
              <w:top w:val="single" w:color="auto" w:sz="4" w:space="0"/>
              <w:left w:val="single" w:color="auto" w:sz="4" w:space="0"/>
              <w:bottom w:val="single" w:color="auto" w:sz="6" w:space="0"/>
              <w:right w:val="single" w:color="auto" w:sz="4" w:space="0"/>
            </w:tcBorders>
            <w:vAlign w:val="center"/>
          </w:tcPr>
          <w:p w14:paraId="769F65F8">
            <w:pPr>
              <w:adjustRightInd w:val="0"/>
              <w:snapToGrid w:val="0"/>
              <w:spacing w:line="280" w:lineRule="exact"/>
              <w:jc w:val="right"/>
              <w:textAlignment w:val="baseline"/>
              <w:rPr>
                <w:rFonts w:ascii="仿宋" w:hAnsi="仿宋" w:eastAsia="仿宋" w:cs="Times New Roman"/>
                <w:sz w:val="28"/>
                <w:szCs w:val="28"/>
              </w:rPr>
            </w:pPr>
            <w:r>
              <w:rPr>
                <w:rFonts w:hint="eastAsia" w:ascii="仿宋" w:hAnsi="仿宋" w:eastAsia="仿宋" w:cs="Times New Roman"/>
                <w:sz w:val="28"/>
                <w:szCs w:val="28"/>
              </w:rPr>
              <w:t>万元</w:t>
            </w:r>
          </w:p>
        </w:tc>
        <w:tc>
          <w:tcPr>
            <w:tcW w:w="1995" w:type="dxa"/>
            <w:gridSpan w:val="2"/>
            <w:tcBorders>
              <w:top w:val="single" w:color="auto" w:sz="4" w:space="0"/>
              <w:left w:val="single" w:color="auto" w:sz="4" w:space="0"/>
              <w:bottom w:val="single" w:color="auto" w:sz="6" w:space="0"/>
              <w:right w:val="single" w:color="auto" w:sz="4" w:space="0"/>
            </w:tcBorders>
            <w:vAlign w:val="center"/>
          </w:tcPr>
          <w:p w14:paraId="1D87A9BA">
            <w:pPr>
              <w:adjustRightInd w:val="0"/>
              <w:snapToGrid w:val="0"/>
              <w:spacing w:line="280" w:lineRule="exact"/>
              <w:jc w:val="center"/>
              <w:textAlignment w:val="baseline"/>
              <w:rPr>
                <w:rFonts w:ascii="仿宋" w:hAnsi="仿宋" w:eastAsia="仿宋" w:cs="Times New Roman"/>
                <w:sz w:val="28"/>
                <w:szCs w:val="28"/>
              </w:rPr>
            </w:pPr>
            <w:r>
              <w:rPr>
                <w:rFonts w:hint="eastAsia" w:ascii="仿宋" w:hAnsi="仿宋" w:eastAsia="仿宋" w:cs="Times New Roman"/>
                <w:sz w:val="28"/>
                <w:szCs w:val="28"/>
              </w:rPr>
              <w:t>研发投入</w:t>
            </w:r>
          </w:p>
        </w:tc>
        <w:tc>
          <w:tcPr>
            <w:tcW w:w="1823" w:type="dxa"/>
            <w:tcBorders>
              <w:top w:val="single" w:color="auto" w:sz="4" w:space="0"/>
              <w:left w:val="single" w:color="auto" w:sz="4" w:space="0"/>
              <w:bottom w:val="single" w:color="auto" w:sz="6" w:space="0"/>
              <w:right w:val="single" w:color="auto" w:sz="6" w:space="0"/>
            </w:tcBorders>
            <w:vAlign w:val="center"/>
          </w:tcPr>
          <w:p w14:paraId="0B65B036">
            <w:pPr>
              <w:adjustRightInd w:val="0"/>
              <w:snapToGrid w:val="0"/>
              <w:spacing w:line="280" w:lineRule="exact"/>
              <w:jc w:val="right"/>
              <w:textAlignment w:val="baseline"/>
              <w:rPr>
                <w:rFonts w:ascii="仿宋" w:hAnsi="仿宋" w:eastAsia="仿宋" w:cs="Times New Roman"/>
                <w:sz w:val="28"/>
                <w:szCs w:val="28"/>
              </w:rPr>
            </w:pPr>
            <w:r>
              <w:rPr>
                <w:rFonts w:hint="eastAsia" w:ascii="仿宋" w:hAnsi="仿宋" w:eastAsia="仿宋" w:cs="Times New Roman"/>
                <w:sz w:val="28"/>
                <w:szCs w:val="28"/>
              </w:rPr>
              <w:t>万元</w:t>
            </w:r>
          </w:p>
        </w:tc>
      </w:tr>
      <w:tr w14:paraId="21C18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1" w:hRule="atLeast"/>
        </w:trPr>
        <w:tc>
          <w:tcPr>
            <w:tcW w:w="1809" w:type="dxa"/>
            <w:vMerge w:val="continue"/>
            <w:tcBorders>
              <w:left w:val="single" w:color="auto" w:sz="6" w:space="0"/>
              <w:right w:val="single" w:color="auto" w:sz="4" w:space="0"/>
            </w:tcBorders>
            <w:vAlign w:val="center"/>
          </w:tcPr>
          <w:p w14:paraId="6EB9C907">
            <w:pPr>
              <w:adjustRightInd w:val="0"/>
              <w:spacing w:line="280" w:lineRule="exact"/>
              <w:textAlignment w:val="baseline"/>
              <w:rPr>
                <w:rFonts w:ascii="仿宋" w:hAnsi="仿宋" w:eastAsia="仿宋" w:cs="Times New Roman"/>
                <w:sz w:val="28"/>
                <w:szCs w:val="28"/>
              </w:rPr>
            </w:pPr>
          </w:p>
        </w:tc>
        <w:tc>
          <w:tcPr>
            <w:tcW w:w="1942" w:type="dxa"/>
            <w:tcBorders>
              <w:top w:val="single" w:color="auto" w:sz="4" w:space="0"/>
              <w:left w:val="single" w:color="auto" w:sz="4" w:space="0"/>
              <w:bottom w:val="single" w:color="auto" w:sz="4" w:space="0"/>
              <w:right w:val="single" w:color="auto" w:sz="4" w:space="0"/>
            </w:tcBorders>
            <w:vAlign w:val="center"/>
          </w:tcPr>
          <w:p w14:paraId="0FBB512A">
            <w:pPr>
              <w:adjustRightInd w:val="0"/>
              <w:snapToGrid w:val="0"/>
              <w:spacing w:line="280" w:lineRule="exact"/>
              <w:jc w:val="center"/>
              <w:textAlignment w:val="baseline"/>
              <w:rPr>
                <w:rFonts w:ascii="仿宋" w:hAnsi="仿宋" w:eastAsia="仿宋" w:cs="Times New Roman"/>
                <w:sz w:val="28"/>
                <w:szCs w:val="28"/>
              </w:rPr>
            </w:pPr>
            <w:r>
              <w:rPr>
                <w:rFonts w:hint="eastAsia" w:ascii="仿宋" w:hAnsi="仿宋" w:eastAsia="仿宋" w:cs="Times New Roman"/>
                <w:sz w:val="28"/>
                <w:szCs w:val="28"/>
              </w:rPr>
              <w:t>税收总额</w:t>
            </w:r>
          </w:p>
        </w:tc>
        <w:tc>
          <w:tcPr>
            <w:tcW w:w="1359" w:type="dxa"/>
            <w:gridSpan w:val="2"/>
            <w:tcBorders>
              <w:top w:val="single" w:color="auto" w:sz="4" w:space="0"/>
              <w:left w:val="single" w:color="auto" w:sz="4" w:space="0"/>
              <w:bottom w:val="single" w:color="auto" w:sz="4" w:space="0"/>
              <w:right w:val="single" w:color="auto" w:sz="4" w:space="0"/>
            </w:tcBorders>
            <w:vAlign w:val="center"/>
          </w:tcPr>
          <w:p w14:paraId="73D07086">
            <w:pPr>
              <w:adjustRightInd w:val="0"/>
              <w:snapToGrid w:val="0"/>
              <w:spacing w:line="280" w:lineRule="exact"/>
              <w:jc w:val="right"/>
              <w:textAlignment w:val="baseline"/>
              <w:rPr>
                <w:rFonts w:ascii="仿宋" w:hAnsi="仿宋" w:eastAsia="仿宋" w:cs="Times New Roman"/>
                <w:sz w:val="28"/>
                <w:szCs w:val="28"/>
              </w:rPr>
            </w:pPr>
            <w:r>
              <w:rPr>
                <w:rFonts w:hint="eastAsia" w:ascii="仿宋" w:hAnsi="仿宋" w:eastAsia="仿宋" w:cs="Times New Roman"/>
                <w:sz w:val="28"/>
                <w:szCs w:val="28"/>
              </w:rPr>
              <w:t>万元</w:t>
            </w:r>
          </w:p>
        </w:tc>
        <w:tc>
          <w:tcPr>
            <w:tcW w:w="1995" w:type="dxa"/>
            <w:gridSpan w:val="2"/>
            <w:tcBorders>
              <w:top w:val="single" w:color="auto" w:sz="4" w:space="0"/>
              <w:left w:val="single" w:color="auto" w:sz="4" w:space="0"/>
              <w:bottom w:val="single" w:color="auto" w:sz="4" w:space="0"/>
              <w:right w:val="single" w:color="auto" w:sz="4" w:space="0"/>
            </w:tcBorders>
            <w:vAlign w:val="center"/>
          </w:tcPr>
          <w:p w14:paraId="49528938">
            <w:pPr>
              <w:adjustRightInd w:val="0"/>
              <w:snapToGrid w:val="0"/>
              <w:spacing w:line="280" w:lineRule="exact"/>
              <w:jc w:val="center"/>
              <w:textAlignment w:val="baseline"/>
              <w:rPr>
                <w:rFonts w:ascii="仿宋" w:hAnsi="仿宋" w:eastAsia="仿宋" w:cs="Times New Roman"/>
                <w:sz w:val="28"/>
                <w:szCs w:val="28"/>
              </w:rPr>
            </w:pPr>
            <w:r>
              <w:rPr>
                <w:rFonts w:hint="eastAsia" w:ascii="仿宋" w:hAnsi="仿宋" w:eastAsia="仿宋" w:cs="Times New Roman"/>
                <w:sz w:val="28"/>
                <w:szCs w:val="28"/>
              </w:rPr>
              <w:t>净利润</w:t>
            </w:r>
          </w:p>
        </w:tc>
        <w:tc>
          <w:tcPr>
            <w:tcW w:w="1823" w:type="dxa"/>
            <w:tcBorders>
              <w:top w:val="single" w:color="auto" w:sz="4" w:space="0"/>
              <w:left w:val="single" w:color="auto" w:sz="4" w:space="0"/>
              <w:bottom w:val="single" w:color="auto" w:sz="4" w:space="0"/>
              <w:right w:val="single" w:color="auto" w:sz="6" w:space="0"/>
            </w:tcBorders>
            <w:vAlign w:val="center"/>
          </w:tcPr>
          <w:p w14:paraId="3FC410FA">
            <w:pPr>
              <w:adjustRightInd w:val="0"/>
              <w:snapToGrid w:val="0"/>
              <w:spacing w:line="280" w:lineRule="exact"/>
              <w:jc w:val="right"/>
              <w:textAlignment w:val="baseline"/>
              <w:rPr>
                <w:rFonts w:ascii="仿宋" w:hAnsi="仿宋" w:eastAsia="仿宋" w:cs="Times New Roman"/>
                <w:sz w:val="28"/>
                <w:szCs w:val="28"/>
              </w:rPr>
            </w:pPr>
            <w:r>
              <w:rPr>
                <w:rFonts w:hint="eastAsia" w:ascii="仿宋" w:hAnsi="仿宋" w:eastAsia="仿宋" w:cs="Times New Roman"/>
                <w:sz w:val="28"/>
                <w:szCs w:val="28"/>
              </w:rPr>
              <w:t>万元</w:t>
            </w:r>
          </w:p>
        </w:tc>
      </w:tr>
      <w:tr w14:paraId="1723B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79" w:hRule="atLeast"/>
        </w:trPr>
        <w:tc>
          <w:tcPr>
            <w:tcW w:w="1809" w:type="dxa"/>
            <w:tcBorders>
              <w:left w:val="single" w:color="auto" w:sz="6" w:space="0"/>
              <w:bottom w:val="single" w:color="auto" w:sz="6" w:space="0"/>
              <w:right w:val="single" w:color="auto" w:sz="4" w:space="0"/>
            </w:tcBorders>
            <w:vAlign w:val="center"/>
          </w:tcPr>
          <w:p w14:paraId="67AFC7E2">
            <w:pPr>
              <w:adjustRightInd w:val="0"/>
              <w:spacing w:line="280" w:lineRule="exact"/>
              <w:jc w:val="center"/>
              <w:textAlignment w:val="baseline"/>
              <w:rPr>
                <w:rFonts w:ascii="仿宋" w:hAnsi="仿宋" w:eastAsia="仿宋" w:cs="Times New Roman"/>
                <w:sz w:val="28"/>
                <w:szCs w:val="28"/>
              </w:rPr>
            </w:pPr>
            <w:r>
              <w:rPr>
                <w:rFonts w:hint="eastAsia" w:ascii="仿宋" w:hAnsi="仿宋" w:eastAsia="仿宋" w:cs="Times New Roman"/>
                <w:sz w:val="28"/>
                <w:szCs w:val="28"/>
              </w:rPr>
              <w:t>主营业务</w:t>
            </w:r>
          </w:p>
          <w:p w14:paraId="59EEEAC4">
            <w:pPr>
              <w:adjustRightInd w:val="0"/>
              <w:spacing w:line="280" w:lineRule="exact"/>
              <w:jc w:val="center"/>
              <w:textAlignment w:val="baseline"/>
              <w:rPr>
                <w:rFonts w:ascii="仿宋" w:hAnsi="仿宋" w:eastAsia="仿宋" w:cs="Times New Roman"/>
                <w:sz w:val="28"/>
                <w:szCs w:val="28"/>
              </w:rPr>
            </w:pPr>
            <w:r>
              <w:rPr>
                <w:rFonts w:hint="eastAsia" w:ascii="仿宋" w:hAnsi="仿宋" w:eastAsia="仿宋" w:cs="Times New Roman"/>
                <w:sz w:val="28"/>
                <w:szCs w:val="28"/>
              </w:rPr>
              <w:t>介绍</w:t>
            </w:r>
          </w:p>
        </w:tc>
        <w:tc>
          <w:tcPr>
            <w:tcW w:w="7119" w:type="dxa"/>
            <w:gridSpan w:val="6"/>
            <w:tcBorders>
              <w:top w:val="single" w:color="auto" w:sz="4" w:space="0"/>
              <w:left w:val="single" w:color="auto" w:sz="4" w:space="0"/>
              <w:bottom w:val="single" w:color="auto" w:sz="6" w:space="0"/>
              <w:right w:val="single" w:color="auto" w:sz="6" w:space="0"/>
            </w:tcBorders>
            <w:vAlign w:val="center"/>
          </w:tcPr>
          <w:p w14:paraId="220BC607">
            <w:pPr>
              <w:adjustRightInd w:val="0"/>
              <w:spacing w:line="280" w:lineRule="exact"/>
              <w:jc w:val="right"/>
              <w:textAlignment w:val="baseline"/>
              <w:rPr>
                <w:rFonts w:ascii="仿宋" w:hAnsi="仿宋" w:eastAsia="仿宋" w:cs="Times New Roman"/>
                <w:sz w:val="28"/>
                <w:szCs w:val="28"/>
              </w:rPr>
            </w:pPr>
          </w:p>
        </w:tc>
      </w:tr>
    </w:tbl>
    <w:p w14:paraId="3ABAB66C">
      <w:pPr>
        <w:ind w:firstLine="551" w:firstLineChars="196"/>
        <w:rPr>
          <w:rFonts w:hint="eastAsia" w:ascii="仿宋_GB2312" w:hAnsi="宋体" w:eastAsia="仿宋_GB2312" w:cs="Times New Roman"/>
          <w:b/>
          <w:sz w:val="28"/>
          <w:szCs w:val="28"/>
        </w:rPr>
      </w:pPr>
    </w:p>
    <w:p w14:paraId="79536CBA">
      <w:pPr>
        <w:ind w:firstLine="551" w:firstLineChars="196"/>
        <w:rPr>
          <w:rFonts w:ascii="仿宋_GB2312" w:hAnsi="宋体" w:eastAsia="仿宋_GB2312" w:cs="Times New Roman"/>
          <w:b/>
          <w:sz w:val="28"/>
          <w:szCs w:val="28"/>
        </w:rPr>
      </w:pPr>
      <w:r>
        <w:rPr>
          <w:rFonts w:hint="eastAsia" w:ascii="仿宋_GB2312" w:hAnsi="宋体" w:eastAsia="仿宋_GB2312" w:cs="Times New Roman"/>
          <w:b/>
          <w:sz w:val="28"/>
          <w:szCs w:val="28"/>
        </w:rPr>
        <w:t>二、单位申请及审核情况</w:t>
      </w:r>
    </w:p>
    <w:tbl>
      <w:tblPr>
        <w:tblStyle w:val="7"/>
        <w:tblpPr w:leftFromText="180" w:rightFromText="180" w:vertAnchor="text" w:horzAnchor="margin" w:tblpY="2"/>
        <w:tblW w:w="876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57"/>
        <w:gridCol w:w="470"/>
        <w:gridCol w:w="1908"/>
        <w:gridCol w:w="5234"/>
      </w:tblGrid>
      <w:tr w14:paraId="6B28B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58" w:hRule="atLeast"/>
        </w:trPr>
        <w:tc>
          <w:tcPr>
            <w:tcW w:w="1627" w:type="dxa"/>
            <w:gridSpan w:val="2"/>
            <w:tcBorders>
              <w:top w:val="single" w:color="auto" w:sz="4" w:space="0"/>
              <w:left w:val="single" w:color="auto" w:sz="4" w:space="0"/>
              <w:bottom w:val="single" w:color="auto" w:sz="6" w:space="0"/>
              <w:right w:val="single" w:color="auto" w:sz="4" w:space="0"/>
            </w:tcBorders>
            <w:vAlign w:val="center"/>
          </w:tcPr>
          <w:p w14:paraId="0EF9F63B">
            <w:pPr>
              <w:spacing w:line="300" w:lineRule="exact"/>
              <w:jc w:val="center"/>
              <w:rPr>
                <w:rFonts w:ascii="仿宋" w:hAnsi="仿宋" w:eastAsia="仿宋" w:cs="Times New Roman"/>
                <w:spacing w:val="20"/>
                <w:sz w:val="28"/>
                <w:szCs w:val="28"/>
              </w:rPr>
            </w:pPr>
            <w:r>
              <w:rPr>
                <w:rFonts w:hint="eastAsia" w:ascii="仿宋" w:hAnsi="仿宋" w:eastAsia="仿宋" w:cs="Times New Roman"/>
                <w:spacing w:val="20"/>
                <w:sz w:val="28"/>
                <w:szCs w:val="28"/>
              </w:rPr>
              <w:t>项目名称</w:t>
            </w:r>
          </w:p>
        </w:tc>
        <w:tc>
          <w:tcPr>
            <w:tcW w:w="7142" w:type="dxa"/>
            <w:gridSpan w:val="2"/>
            <w:tcBorders>
              <w:top w:val="single" w:color="auto" w:sz="4" w:space="0"/>
              <w:left w:val="single" w:color="auto" w:sz="4" w:space="0"/>
              <w:bottom w:val="single" w:color="auto" w:sz="6" w:space="0"/>
              <w:right w:val="single" w:color="auto" w:sz="4" w:space="0"/>
            </w:tcBorders>
            <w:vAlign w:val="center"/>
          </w:tcPr>
          <w:p w14:paraId="6CB77227">
            <w:pPr>
              <w:spacing w:line="300" w:lineRule="exact"/>
              <w:rPr>
                <w:rFonts w:ascii="仿宋" w:hAnsi="仿宋" w:eastAsia="仿宋" w:cs="Times New Roman"/>
                <w:sz w:val="28"/>
                <w:szCs w:val="28"/>
              </w:rPr>
            </w:pPr>
          </w:p>
        </w:tc>
      </w:tr>
      <w:tr w14:paraId="00335B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32" w:hRule="atLeast"/>
        </w:trPr>
        <w:tc>
          <w:tcPr>
            <w:tcW w:w="3535" w:type="dxa"/>
            <w:gridSpan w:val="3"/>
            <w:tcBorders>
              <w:top w:val="single" w:color="auto" w:sz="4" w:space="0"/>
              <w:left w:val="single" w:color="auto" w:sz="4" w:space="0"/>
              <w:bottom w:val="single" w:color="auto" w:sz="6" w:space="0"/>
              <w:right w:val="single" w:color="auto" w:sz="4" w:space="0"/>
            </w:tcBorders>
            <w:vAlign w:val="center"/>
          </w:tcPr>
          <w:p w14:paraId="024E33DE">
            <w:pPr>
              <w:spacing w:line="300" w:lineRule="exact"/>
              <w:jc w:val="center"/>
              <w:rPr>
                <w:rFonts w:ascii="仿宋" w:hAnsi="仿宋" w:eastAsia="仿宋" w:cs="Times New Roman"/>
                <w:spacing w:val="20"/>
                <w:sz w:val="28"/>
                <w:szCs w:val="28"/>
              </w:rPr>
            </w:pPr>
            <w:r>
              <w:rPr>
                <w:rFonts w:hint="eastAsia" w:ascii="仿宋" w:hAnsi="仿宋" w:eastAsia="仿宋" w:cs="Times New Roman"/>
                <w:spacing w:val="20"/>
                <w:sz w:val="28"/>
                <w:szCs w:val="28"/>
              </w:rPr>
              <w:t>项目总投资或项目金额（万元）</w:t>
            </w:r>
          </w:p>
        </w:tc>
        <w:tc>
          <w:tcPr>
            <w:tcW w:w="5234" w:type="dxa"/>
            <w:tcBorders>
              <w:top w:val="single" w:color="auto" w:sz="4" w:space="0"/>
              <w:left w:val="single" w:color="auto" w:sz="4" w:space="0"/>
              <w:bottom w:val="single" w:color="auto" w:sz="6" w:space="0"/>
              <w:right w:val="single" w:color="auto" w:sz="4" w:space="0"/>
            </w:tcBorders>
            <w:vAlign w:val="center"/>
          </w:tcPr>
          <w:p w14:paraId="604679D2">
            <w:pPr>
              <w:spacing w:line="300" w:lineRule="exact"/>
              <w:rPr>
                <w:rFonts w:ascii="仿宋" w:hAnsi="仿宋" w:eastAsia="仿宋" w:cs="Times New Roman"/>
                <w:sz w:val="28"/>
                <w:szCs w:val="28"/>
              </w:rPr>
            </w:pPr>
          </w:p>
        </w:tc>
      </w:tr>
      <w:tr w14:paraId="1BB149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003" w:hRule="atLeast"/>
        </w:trPr>
        <w:tc>
          <w:tcPr>
            <w:tcW w:w="1157" w:type="dxa"/>
            <w:tcBorders>
              <w:top w:val="single" w:color="auto" w:sz="4" w:space="0"/>
              <w:left w:val="single" w:color="auto" w:sz="4" w:space="0"/>
              <w:bottom w:val="single" w:color="auto" w:sz="6" w:space="0"/>
              <w:right w:val="single" w:color="auto" w:sz="4" w:space="0"/>
            </w:tcBorders>
            <w:vAlign w:val="center"/>
          </w:tcPr>
          <w:p w14:paraId="72D21EE6">
            <w:pPr>
              <w:spacing w:line="300" w:lineRule="exact"/>
              <w:jc w:val="center"/>
              <w:rPr>
                <w:rFonts w:ascii="仿宋" w:hAnsi="仿宋" w:eastAsia="仿宋" w:cs="Times New Roman"/>
                <w:spacing w:val="20"/>
                <w:sz w:val="28"/>
                <w:szCs w:val="28"/>
              </w:rPr>
            </w:pPr>
            <w:r>
              <w:rPr>
                <w:rFonts w:hint="eastAsia" w:ascii="仿宋" w:hAnsi="仿宋" w:eastAsia="仿宋" w:cs="Times New Roman"/>
                <w:spacing w:val="20"/>
                <w:sz w:val="28"/>
                <w:szCs w:val="28"/>
              </w:rPr>
              <w:t>项目简介</w:t>
            </w:r>
          </w:p>
        </w:tc>
        <w:tc>
          <w:tcPr>
            <w:tcW w:w="7612" w:type="dxa"/>
            <w:gridSpan w:val="3"/>
            <w:tcBorders>
              <w:top w:val="single" w:color="auto" w:sz="4" w:space="0"/>
              <w:left w:val="single" w:color="auto" w:sz="4" w:space="0"/>
              <w:bottom w:val="single" w:color="auto" w:sz="6" w:space="0"/>
              <w:right w:val="single" w:color="auto" w:sz="4" w:space="0"/>
            </w:tcBorders>
            <w:vAlign w:val="center"/>
          </w:tcPr>
          <w:p w14:paraId="0BD290BB">
            <w:pPr>
              <w:spacing w:line="300" w:lineRule="exact"/>
              <w:rPr>
                <w:rFonts w:ascii="仿宋" w:hAnsi="仿宋" w:eastAsia="仿宋" w:cs="Times New Roman"/>
                <w:sz w:val="28"/>
                <w:szCs w:val="28"/>
              </w:rPr>
            </w:pPr>
          </w:p>
        </w:tc>
      </w:tr>
      <w:tr w14:paraId="62B08D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5" w:hRule="atLeast"/>
        </w:trPr>
        <w:tc>
          <w:tcPr>
            <w:tcW w:w="1157" w:type="dxa"/>
            <w:tcBorders>
              <w:top w:val="single" w:color="auto" w:sz="4" w:space="0"/>
              <w:left w:val="single" w:color="auto" w:sz="4" w:space="0"/>
              <w:bottom w:val="single" w:color="auto" w:sz="6" w:space="0"/>
              <w:right w:val="single" w:color="auto" w:sz="4" w:space="0"/>
            </w:tcBorders>
            <w:vAlign w:val="center"/>
          </w:tcPr>
          <w:p w14:paraId="7A41D43C">
            <w:pPr>
              <w:spacing w:line="300" w:lineRule="exact"/>
              <w:jc w:val="center"/>
              <w:rPr>
                <w:rFonts w:ascii="仿宋" w:hAnsi="仿宋" w:eastAsia="仿宋" w:cs="Times New Roman"/>
                <w:spacing w:val="20"/>
                <w:sz w:val="28"/>
                <w:szCs w:val="28"/>
              </w:rPr>
            </w:pPr>
            <w:r>
              <w:rPr>
                <w:rFonts w:hint="eastAsia" w:ascii="仿宋" w:hAnsi="仿宋" w:eastAsia="仿宋" w:cs="Times New Roman"/>
                <w:spacing w:val="20"/>
                <w:sz w:val="28"/>
                <w:szCs w:val="28"/>
              </w:rPr>
              <w:t>申报政策</w:t>
            </w:r>
          </w:p>
        </w:tc>
        <w:tc>
          <w:tcPr>
            <w:tcW w:w="7612" w:type="dxa"/>
            <w:gridSpan w:val="3"/>
            <w:tcBorders>
              <w:top w:val="single" w:color="auto" w:sz="4" w:space="0"/>
              <w:left w:val="single" w:color="auto" w:sz="4" w:space="0"/>
              <w:bottom w:val="single" w:color="auto" w:sz="6" w:space="0"/>
              <w:right w:val="single" w:color="auto" w:sz="4" w:space="0"/>
            </w:tcBorders>
            <w:vAlign w:val="center"/>
          </w:tcPr>
          <w:p w14:paraId="1AE38995">
            <w:pPr>
              <w:spacing w:line="300" w:lineRule="exact"/>
              <w:rPr>
                <w:rFonts w:ascii="仿宋" w:hAnsi="仿宋" w:eastAsia="仿宋" w:cs="Times New Roman"/>
                <w:sz w:val="28"/>
                <w:szCs w:val="28"/>
              </w:rPr>
            </w:pPr>
            <w:r>
              <w:rPr>
                <w:rFonts w:hint="eastAsia" w:ascii="仿宋" w:hAnsi="仿宋" w:eastAsia="仿宋" w:cs="Times New Roman"/>
                <w:sz w:val="28"/>
                <w:szCs w:val="28"/>
              </w:rPr>
              <w:t xml:space="preserve">第（ </w:t>
            </w:r>
            <w:r>
              <w:rPr>
                <w:rFonts w:ascii="仿宋" w:hAnsi="仿宋" w:eastAsia="仿宋" w:cs="Times New Roman"/>
                <w:sz w:val="28"/>
                <w:szCs w:val="28"/>
              </w:rPr>
              <w:t xml:space="preserve">  </w:t>
            </w:r>
            <w:r>
              <w:rPr>
                <w:rFonts w:hint="eastAsia" w:ascii="仿宋" w:hAnsi="仿宋" w:eastAsia="仿宋" w:cs="Times New Roman"/>
                <w:sz w:val="28"/>
                <w:szCs w:val="28"/>
              </w:rPr>
              <w:t xml:space="preserve">）条 </w:t>
            </w:r>
            <w:r>
              <w:rPr>
                <w:rFonts w:hint="eastAsia" w:ascii="仿宋" w:hAnsi="仿宋" w:eastAsia="仿宋" w:cs="Times New Roman"/>
                <w:sz w:val="28"/>
                <w:szCs w:val="28"/>
                <w:u w:val="single"/>
              </w:rPr>
              <w:t xml:space="preserve">                                        </w:t>
            </w:r>
          </w:p>
        </w:tc>
      </w:tr>
      <w:tr w14:paraId="0249BF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734" w:hRule="atLeast"/>
        </w:trPr>
        <w:tc>
          <w:tcPr>
            <w:tcW w:w="8769" w:type="dxa"/>
            <w:gridSpan w:val="4"/>
            <w:tcBorders>
              <w:top w:val="single" w:color="auto" w:sz="6" w:space="0"/>
              <w:left w:val="single" w:color="auto" w:sz="4" w:space="0"/>
              <w:bottom w:val="single" w:color="auto" w:sz="4" w:space="0"/>
              <w:right w:val="single" w:color="auto" w:sz="4" w:space="0"/>
            </w:tcBorders>
          </w:tcPr>
          <w:p w14:paraId="4621281E">
            <w:pPr>
              <w:adjustRightInd w:val="0"/>
              <w:rPr>
                <w:rFonts w:ascii="仿宋" w:hAnsi="仿宋" w:eastAsia="仿宋" w:cs="Times New Roman"/>
                <w:bCs/>
                <w:sz w:val="28"/>
                <w:szCs w:val="28"/>
              </w:rPr>
            </w:pPr>
            <w:r>
              <w:rPr>
                <w:rFonts w:hint="eastAsia" w:ascii="仿宋" w:hAnsi="仿宋" w:eastAsia="仿宋" w:cs="Times New Roman"/>
                <w:bCs/>
                <w:sz w:val="28"/>
                <w:szCs w:val="28"/>
              </w:rPr>
              <w:t>所属街镇初审意见：</w:t>
            </w:r>
          </w:p>
          <w:p w14:paraId="524CD716">
            <w:pPr>
              <w:adjustRightInd w:val="0"/>
              <w:textAlignment w:val="baseline"/>
              <w:rPr>
                <w:rFonts w:ascii="仿宋" w:hAnsi="仿宋" w:eastAsia="仿宋" w:cs="Times New Roman"/>
                <w:sz w:val="28"/>
                <w:szCs w:val="28"/>
              </w:rPr>
            </w:pPr>
          </w:p>
          <w:p w14:paraId="10F3E770">
            <w:pPr>
              <w:adjustRightInd w:val="0"/>
              <w:rPr>
                <w:rFonts w:ascii="仿宋" w:hAnsi="仿宋" w:eastAsia="仿宋" w:cs="Times New Roman"/>
              </w:rPr>
            </w:pPr>
          </w:p>
          <w:p w14:paraId="6201D70E">
            <w:pPr>
              <w:adjustRightInd w:val="0"/>
              <w:rPr>
                <w:rFonts w:ascii="仿宋" w:hAnsi="仿宋" w:eastAsia="仿宋" w:cs="Times New Roman"/>
              </w:rPr>
            </w:pPr>
          </w:p>
          <w:p w14:paraId="4939C92F">
            <w:pPr>
              <w:adjustRightInd w:val="0"/>
              <w:rPr>
                <w:rFonts w:ascii="仿宋" w:hAnsi="仿宋" w:eastAsia="仿宋" w:cs="Times New Roman"/>
              </w:rPr>
            </w:pPr>
            <w:r>
              <w:rPr>
                <w:rFonts w:hint="eastAsia" w:ascii="仿宋" w:hAnsi="仿宋" w:eastAsia="仿宋" w:cs="Times New Roman"/>
              </w:rPr>
              <w:t xml:space="preserve">                                                                 （盖章）</w:t>
            </w:r>
          </w:p>
          <w:p w14:paraId="7F4507E6">
            <w:pPr>
              <w:spacing w:line="360" w:lineRule="auto"/>
              <w:ind w:left="-176" w:leftChars="-84" w:right="-87" w:firstLine="2013" w:firstLineChars="959"/>
              <w:rPr>
                <w:rFonts w:ascii="仿宋" w:hAnsi="仿宋" w:eastAsia="仿宋" w:cs="Times New Roman"/>
                <w:sz w:val="28"/>
                <w:szCs w:val="28"/>
              </w:rPr>
            </w:pPr>
            <w:r>
              <w:rPr>
                <w:rFonts w:hint="eastAsia" w:ascii="仿宋" w:hAnsi="仿宋" w:eastAsia="仿宋" w:cs="Times New Roman"/>
              </w:rPr>
              <w:t>负责人签字：                                    年  月  日</w:t>
            </w:r>
          </w:p>
        </w:tc>
      </w:tr>
    </w:tbl>
    <w:p w14:paraId="0F011F39">
      <w:pPr>
        <w:ind w:firstLine="551" w:firstLineChars="196"/>
        <w:rPr>
          <w:rFonts w:ascii="仿宋_GB2312" w:hAnsi="宋体" w:eastAsia="仿宋_GB2312" w:cs="Times New Roman"/>
          <w:b/>
          <w:sz w:val="28"/>
          <w:szCs w:val="28"/>
        </w:rPr>
      </w:pPr>
      <w:r>
        <w:rPr>
          <w:rFonts w:hint="eastAsia" w:ascii="仿宋_GB2312" w:hAnsi="宋体" w:eastAsia="仿宋_GB2312" w:cs="Times New Roman"/>
          <w:b/>
          <w:sz w:val="28"/>
          <w:szCs w:val="28"/>
        </w:rPr>
        <w:t>三、申报附件列表</w:t>
      </w:r>
    </w:p>
    <w:tbl>
      <w:tblPr>
        <w:tblStyle w:val="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380"/>
      </w:tblGrid>
      <w:tr w14:paraId="4A8A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8" w:type="dxa"/>
          </w:tcPr>
          <w:p w14:paraId="5E5926F4">
            <w:pPr>
              <w:jc w:val="center"/>
              <w:rPr>
                <w:rFonts w:ascii="仿宋" w:hAnsi="仿宋" w:eastAsia="仿宋" w:cs="Times New Roman"/>
                <w:color w:val="000000"/>
                <w:sz w:val="30"/>
                <w:szCs w:val="30"/>
              </w:rPr>
            </w:pPr>
            <w:r>
              <w:rPr>
                <w:rFonts w:hint="eastAsia" w:ascii="仿宋" w:hAnsi="仿宋" w:eastAsia="仿宋" w:cs="Times New Roman"/>
                <w:color w:val="000000"/>
                <w:sz w:val="30"/>
                <w:szCs w:val="30"/>
              </w:rPr>
              <w:t>序号</w:t>
            </w:r>
          </w:p>
        </w:tc>
        <w:tc>
          <w:tcPr>
            <w:tcW w:w="7380" w:type="dxa"/>
          </w:tcPr>
          <w:p w14:paraId="7D40CDD2">
            <w:pPr>
              <w:jc w:val="center"/>
              <w:rPr>
                <w:rFonts w:ascii="仿宋" w:hAnsi="仿宋" w:eastAsia="仿宋" w:cs="Times New Roman"/>
                <w:color w:val="000000"/>
                <w:sz w:val="30"/>
                <w:szCs w:val="30"/>
              </w:rPr>
            </w:pPr>
            <w:r>
              <w:rPr>
                <w:rFonts w:hint="eastAsia" w:ascii="仿宋" w:hAnsi="仿宋" w:eastAsia="仿宋" w:cs="Times New Roman"/>
                <w:color w:val="000000"/>
                <w:sz w:val="30"/>
                <w:szCs w:val="30"/>
              </w:rPr>
              <w:t>文件材料</w:t>
            </w:r>
          </w:p>
        </w:tc>
      </w:tr>
      <w:tr w14:paraId="0EE6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368" w:type="dxa"/>
          </w:tcPr>
          <w:p w14:paraId="391E49E5">
            <w:pPr>
              <w:rPr>
                <w:rFonts w:ascii="仿宋" w:hAnsi="仿宋" w:eastAsia="仿宋" w:cs="Times New Roman"/>
                <w:color w:val="000000"/>
                <w:sz w:val="30"/>
                <w:szCs w:val="30"/>
              </w:rPr>
            </w:pPr>
          </w:p>
        </w:tc>
        <w:tc>
          <w:tcPr>
            <w:tcW w:w="7380" w:type="dxa"/>
          </w:tcPr>
          <w:p w14:paraId="40BD2037">
            <w:pPr>
              <w:rPr>
                <w:rFonts w:ascii="仿宋" w:hAnsi="仿宋" w:eastAsia="仿宋" w:cs="Times New Roman"/>
                <w:color w:val="000000"/>
                <w:sz w:val="30"/>
                <w:szCs w:val="30"/>
              </w:rPr>
            </w:pPr>
          </w:p>
        </w:tc>
      </w:tr>
      <w:tr w14:paraId="7045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368" w:type="dxa"/>
          </w:tcPr>
          <w:p w14:paraId="6A8CFBD4">
            <w:pPr>
              <w:rPr>
                <w:rFonts w:ascii="仿宋" w:hAnsi="仿宋" w:eastAsia="仿宋" w:cs="Times New Roman"/>
                <w:color w:val="000000"/>
                <w:sz w:val="30"/>
                <w:szCs w:val="30"/>
              </w:rPr>
            </w:pPr>
          </w:p>
        </w:tc>
        <w:tc>
          <w:tcPr>
            <w:tcW w:w="7380" w:type="dxa"/>
          </w:tcPr>
          <w:p w14:paraId="1475C7D8">
            <w:pPr>
              <w:rPr>
                <w:rFonts w:ascii="仿宋" w:hAnsi="仿宋" w:eastAsia="仿宋" w:cs="Times New Roman"/>
                <w:color w:val="000000"/>
                <w:sz w:val="30"/>
                <w:szCs w:val="30"/>
              </w:rPr>
            </w:pPr>
          </w:p>
        </w:tc>
      </w:tr>
      <w:tr w14:paraId="3C90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trPr>
        <w:tc>
          <w:tcPr>
            <w:tcW w:w="1368" w:type="dxa"/>
          </w:tcPr>
          <w:p w14:paraId="5FE9962A">
            <w:pPr>
              <w:rPr>
                <w:rFonts w:ascii="仿宋" w:hAnsi="仿宋" w:eastAsia="仿宋" w:cs="Times New Roman"/>
                <w:color w:val="000000"/>
                <w:sz w:val="30"/>
                <w:szCs w:val="30"/>
              </w:rPr>
            </w:pPr>
          </w:p>
        </w:tc>
        <w:tc>
          <w:tcPr>
            <w:tcW w:w="7380" w:type="dxa"/>
          </w:tcPr>
          <w:p w14:paraId="733A24FB">
            <w:pPr>
              <w:rPr>
                <w:rFonts w:ascii="仿宋" w:hAnsi="仿宋" w:eastAsia="仿宋" w:cs="Times New Roman"/>
                <w:color w:val="000000"/>
                <w:sz w:val="30"/>
                <w:szCs w:val="30"/>
              </w:rPr>
            </w:pPr>
          </w:p>
        </w:tc>
      </w:tr>
      <w:tr w14:paraId="5C61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368" w:type="dxa"/>
          </w:tcPr>
          <w:p w14:paraId="5CE21F0F">
            <w:pPr>
              <w:rPr>
                <w:rFonts w:ascii="仿宋" w:hAnsi="仿宋" w:eastAsia="仿宋" w:cs="Times New Roman"/>
                <w:color w:val="000000"/>
                <w:sz w:val="30"/>
                <w:szCs w:val="30"/>
              </w:rPr>
            </w:pPr>
          </w:p>
        </w:tc>
        <w:tc>
          <w:tcPr>
            <w:tcW w:w="7380" w:type="dxa"/>
          </w:tcPr>
          <w:p w14:paraId="7E58C854">
            <w:pPr>
              <w:rPr>
                <w:rFonts w:ascii="仿宋" w:hAnsi="仿宋" w:eastAsia="仿宋" w:cs="Times New Roman"/>
                <w:color w:val="000000"/>
                <w:sz w:val="30"/>
                <w:szCs w:val="30"/>
              </w:rPr>
            </w:pPr>
          </w:p>
        </w:tc>
      </w:tr>
      <w:tr w14:paraId="2EC5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368" w:type="dxa"/>
          </w:tcPr>
          <w:p w14:paraId="0EC0D22A">
            <w:pPr>
              <w:rPr>
                <w:rFonts w:ascii="仿宋" w:hAnsi="仿宋" w:eastAsia="仿宋" w:cs="Times New Roman"/>
                <w:color w:val="000000"/>
                <w:sz w:val="30"/>
                <w:szCs w:val="30"/>
              </w:rPr>
            </w:pPr>
          </w:p>
        </w:tc>
        <w:tc>
          <w:tcPr>
            <w:tcW w:w="7380" w:type="dxa"/>
          </w:tcPr>
          <w:p w14:paraId="4ECC304E">
            <w:pPr>
              <w:rPr>
                <w:rFonts w:ascii="仿宋" w:hAnsi="仿宋" w:eastAsia="仿宋" w:cs="Times New Roman"/>
                <w:color w:val="000000"/>
                <w:sz w:val="30"/>
                <w:szCs w:val="30"/>
              </w:rPr>
            </w:pPr>
          </w:p>
        </w:tc>
      </w:tr>
      <w:tr w14:paraId="15AA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368" w:type="dxa"/>
          </w:tcPr>
          <w:p w14:paraId="4AE5944F">
            <w:pPr>
              <w:rPr>
                <w:rFonts w:ascii="仿宋" w:hAnsi="仿宋" w:eastAsia="仿宋" w:cs="Times New Roman"/>
                <w:color w:val="000000"/>
                <w:sz w:val="30"/>
                <w:szCs w:val="30"/>
              </w:rPr>
            </w:pPr>
          </w:p>
        </w:tc>
        <w:tc>
          <w:tcPr>
            <w:tcW w:w="7380" w:type="dxa"/>
          </w:tcPr>
          <w:p w14:paraId="45E53C42">
            <w:pPr>
              <w:rPr>
                <w:rFonts w:ascii="仿宋" w:hAnsi="仿宋" w:eastAsia="仿宋" w:cs="Times New Roman"/>
                <w:color w:val="000000"/>
                <w:sz w:val="30"/>
                <w:szCs w:val="30"/>
              </w:rPr>
            </w:pPr>
          </w:p>
        </w:tc>
      </w:tr>
      <w:tr w14:paraId="7AE3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368" w:type="dxa"/>
          </w:tcPr>
          <w:p w14:paraId="28E4F1FE">
            <w:pPr>
              <w:rPr>
                <w:rFonts w:ascii="仿宋" w:hAnsi="仿宋" w:eastAsia="仿宋" w:cs="Times New Roman"/>
                <w:color w:val="000000"/>
                <w:sz w:val="30"/>
                <w:szCs w:val="30"/>
              </w:rPr>
            </w:pPr>
          </w:p>
        </w:tc>
        <w:tc>
          <w:tcPr>
            <w:tcW w:w="7380" w:type="dxa"/>
          </w:tcPr>
          <w:p w14:paraId="656A5681">
            <w:pPr>
              <w:rPr>
                <w:rFonts w:ascii="仿宋" w:hAnsi="仿宋" w:eastAsia="仿宋" w:cs="Times New Roman"/>
                <w:color w:val="000000"/>
                <w:sz w:val="30"/>
                <w:szCs w:val="30"/>
              </w:rPr>
            </w:pPr>
          </w:p>
        </w:tc>
      </w:tr>
      <w:tr w14:paraId="0EF6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1368" w:type="dxa"/>
          </w:tcPr>
          <w:p w14:paraId="6EABB39F">
            <w:pPr>
              <w:rPr>
                <w:rFonts w:ascii="仿宋" w:hAnsi="仿宋" w:eastAsia="仿宋" w:cs="Times New Roman"/>
                <w:color w:val="000000"/>
                <w:sz w:val="30"/>
                <w:szCs w:val="30"/>
              </w:rPr>
            </w:pPr>
          </w:p>
        </w:tc>
        <w:tc>
          <w:tcPr>
            <w:tcW w:w="7380" w:type="dxa"/>
          </w:tcPr>
          <w:p w14:paraId="450DF93F">
            <w:pPr>
              <w:rPr>
                <w:rFonts w:ascii="仿宋" w:hAnsi="仿宋" w:eastAsia="仿宋" w:cs="Times New Roman"/>
                <w:color w:val="000000"/>
                <w:sz w:val="30"/>
                <w:szCs w:val="30"/>
              </w:rPr>
            </w:pPr>
          </w:p>
        </w:tc>
      </w:tr>
      <w:tr w14:paraId="6B8F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1368" w:type="dxa"/>
          </w:tcPr>
          <w:p w14:paraId="6E4E67A5">
            <w:pPr>
              <w:rPr>
                <w:rFonts w:ascii="仿宋" w:hAnsi="仿宋" w:eastAsia="仿宋" w:cs="Times New Roman"/>
                <w:color w:val="000000"/>
                <w:sz w:val="30"/>
                <w:szCs w:val="30"/>
              </w:rPr>
            </w:pPr>
          </w:p>
        </w:tc>
        <w:tc>
          <w:tcPr>
            <w:tcW w:w="7380" w:type="dxa"/>
          </w:tcPr>
          <w:p w14:paraId="15DCAE43">
            <w:pPr>
              <w:rPr>
                <w:rFonts w:ascii="仿宋" w:hAnsi="仿宋" w:eastAsia="仿宋" w:cs="Times New Roman"/>
                <w:color w:val="000000"/>
                <w:sz w:val="30"/>
                <w:szCs w:val="30"/>
              </w:rPr>
            </w:pPr>
          </w:p>
        </w:tc>
      </w:tr>
      <w:tr w14:paraId="3D76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1368" w:type="dxa"/>
          </w:tcPr>
          <w:p w14:paraId="42CB4D5D">
            <w:pPr>
              <w:rPr>
                <w:rFonts w:ascii="仿宋" w:hAnsi="仿宋" w:eastAsia="仿宋" w:cs="Times New Roman"/>
                <w:color w:val="000000"/>
                <w:sz w:val="30"/>
                <w:szCs w:val="30"/>
              </w:rPr>
            </w:pPr>
          </w:p>
        </w:tc>
        <w:tc>
          <w:tcPr>
            <w:tcW w:w="7380" w:type="dxa"/>
          </w:tcPr>
          <w:p w14:paraId="5496B92D">
            <w:pPr>
              <w:rPr>
                <w:rFonts w:ascii="仿宋" w:hAnsi="仿宋" w:eastAsia="仿宋" w:cs="Times New Roman"/>
                <w:color w:val="000000"/>
                <w:sz w:val="30"/>
                <w:szCs w:val="30"/>
              </w:rPr>
            </w:pPr>
          </w:p>
        </w:tc>
      </w:tr>
      <w:tr w14:paraId="2919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368" w:type="dxa"/>
          </w:tcPr>
          <w:p w14:paraId="18CEF699">
            <w:pPr>
              <w:rPr>
                <w:rFonts w:ascii="仿宋" w:hAnsi="仿宋" w:eastAsia="仿宋" w:cs="Times New Roman"/>
                <w:color w:val="000000"/>
                <w:sz w:val="30"/>
                <w:szCs w:val="30"/>
              </w:rPr>
            </w:pPr>
          </w:p>
        </w:tc>
        <w:tc>
          <w:tcPr>
            <w:tcW w:w="7380" w:type="dxa"/>
          </w:tcPr>
          <w:p w14:paraId="2D58C663">
            <w:pPr>
              <w:rPr>
                <w:rFonts w:ascii="仿宋" w:hAnsi="仿宋" w:eastAsia="仿宋" w:cs="Times New Roman"/>
                <w:color w:val="000000"/>
                <w:sz w:val="30"/>
                <w:szCs w:val="30"/>
              </w:rPr>
            </w:pPr>
          </w:p>
        </w:tc>
      </w:tr>
      <w:tr w14:paraId="169D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368" w:type="dxa"/>
          </w:tcPr>
          <w:p w14:paraId="2868C927">
            <w:pPr>
              <w:rPr>
                <w:rFonts w:ascii="仿宋" w:hAnsi="仿宋" w:eastAsia="仿宋" w:cs="Times New Roman"/>
                <w:color w:val="000000"/>
                <w:sz w:val="30"/>
                <w:szCs w:val="30"/>
              </w:rPr>
            </w:pPr>
          </w:p>
        </w:tc>
        <w:tc>
          <w:tcPr>
            <w:tcW w:w="7380" w:type="dxa"/>
          </w:tcPr>
          <w:p w14:paraId="21DCDDF4">
            <w:pPr>
              <w:rPr>
                <w:rFonts w:ascii="仿宋" w:hAnsi="仿宋" w:eastAsia="仿宋" w:cs="Times New Roman"/>
                <w:color w:val="000000"/>
                <w:sz w:val="30"/>
                <w:szCs w:val="30"/>
              </w:rPr>
            </w:pPr>
          </w:p>
        </w:tc>
      </w:tr>
      <w:tr w14:paraId="0C94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368" w:type="dxa"/>
          </w:tcPr>
          <w:p w14:paraId="47D501AF">
            <w:pPr>
              <w:rPr>
                <w:rFonts w:ascii="仿宋" w:hAnsi="仿宋" w:eastAsia="仿宋" w:cs="Times New Roman"/>
                <w:color w:val="000000"/>
                <w:sz w:val="30"/>
                <w:szCs w:val="30"/>
              </w:rPr>
            </w:pPr>
          </w:p>
        </w:tc>
        <w:tc>
          <w:tcPr>
            <w:tcW w:w="7380" w:type="dxa"/>
          </w:tcPr>
          <w:p w14:paraId="7A9D3607">
            <w:pPr>
              <w:rPr>
                <w:rFonts w:ascii="仿宋" w:hAnsi="仿宋" w:eastAsia="仿宋" w:cs="Times New Roman"/>
                <w:color w:val="000000"/>
                <w:sz w:val="30"/>
                <w:szCs w:val="30"/>
              </w:rPr>
            </w:pPr>
          </w:p>
        </w:tc>
      </w:tr>
      <w:tr w14:paraId="3FAD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368" w:type="dxa"/>
          </w:tcPr>
          <w:p w14:paraId="06382CDB">
            <w:pPr>
              <w:rPr>
                <w:rFonts w:ascii="仿宋" w:hAnsi="仿宋" w:eastAsia="仿宋" w:cs="Times New Roman"/>
                <w:color w:val="000000"/>
                <w:sz w:val="30"/>
                <w:szCs w:val="30"/>
              </w:rPr>
            </w:pPr>
          </w:p>
        </w:tc>
        <w:tc>
          <w:tcPr>
            <w:tcW w:w="7380" w:type="dxa"/>
          </w:tcPr>
          <w:p w14:paraId="295C90EC">
            <w:pPr>
              <w:rPr>
                <w:rFonts w:ascii="仿宋" w:hAnsi="仿宋" w:eastAsia="仿宋" w:cs="Times New Roman"/>
                <w:color w:val="000000"/>
                <w:sz w:val="30"/>
                <w:szCs w:val="30"/>
              </w:rPr>
            </w:pPr>
          </w:p>
        </w:tc>
      </w:tr>
      <w:tr w14:paraId="50CE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368" w:type="dxa"/>
          </w:tcPr>
          <w:p w14:paraId="3168DA13">
            <w:pPr>
              <w:rPr>
                <w:rFonts w:ascii="仿宋" w:hAnsi="仿宋" w:eastAsia="仿宋" w:cs="Times New Roman"/>
                <w:color w:val="000000"/>
                <w:sz w:val="30"/>
                <w:szCs w:val="30"/>
              </w:rPr>
            </w:pPr>
          </w:p>
        </w:tc>
        <w:tc>
          <w:tcPr>
            <w:tcW w:w="7380" w:type="dxa"/>
          </w:tcPr>
          <w:p w14:paraId="71A05A2C">
            <w:pPr>
              <w:rPr>
                <w:rFonts w:ascii="仿宋" w:hAnsi="仿宋" w:eastAsia="仿宋" w:cs="Times New Roman"/>
                <w:color w:val="000000"/>
                <w:sz w:val="30"/>
                <w:szCs w:val="30"/>
              </w:rPr>
            </w:pPr>
          </w:p>
        </w:tc>
      </w:tr>
    </w:tbl>
    <w:p w14:paraId="1098949C">
      <w:pPr>
        <w:rPr>
          <w:rFonts w:ascii="仿宋_GB2312" w:hAnsi="宋体" w:eastAsia="仿宋_GB2312" w:cs="Times New Roman"/>
          <w:b/>
          <w:sz w:val="10"/>
          <w:szCs w:val="10"/>
        </w:rPr>
      </w:pPr>
    </w:p>
    <w:p w14:paraId="10AB6311">
      <w:pPr>
        <w:tabs>
          <w:tab w:val="left" w:pos="1845"/>
        </w:tabs>
        <w:spacing w:line="600" w:lineRule="exact"/>
        <w:jc w:val="left"/>
        <w:rPr>
          <w:rFonts w:ascii="仿宋_GB2312" w:eastAsia="仿宋_GB2312"/>
          <w:sz w:val="32"/>
          <w:szCs w:val="32"/>
        </w:rPr>
        <w:sectPr>
          <w:pgSz w:w="11906" w:h="16838"/>
          <w:pgMar w:top="1440" w:right="1800" w:bottom="1440" w:left="1800" w:header="851" w:footer="992" w:gutter="0"/>
          <w:cols w:space="425" w:num="1"/>
          <w:docGrid w:type="lines" w:linePitch="312" w:charSpace="0"/>
        </w:sectPr>
      </w:pPr>
    </w:p>
    <w:p w14:paraId="5E62D2A7">
      <w:pPr>
        <w:tabs>
          <w:tab w:val="left" w:pos="1845"/>
        </w:tabs>
        <w:spacing w:line="600" w:lineRule="exact"/>
        <w:jc w:val="left"/>
        <w:rPr>
          <w:rFonts w:ascii="仿宋_GB2312" w:eastAsia="仿宋_GB2312"/>
          <w:sz w:val="32"/>
          <w:szCs w:val="32"/>
        </w:rPr>
      </w:pPr>
      <w:r>
        <w:rPr>
          <w:rFonts w:hint="eastAsia" w:ascii="仿宋_GB2312" w:eastAsia="仿宋_GB2312"/>
          <w:sz w:val="32"/>
          <w:szCs w:val="32"/>
        </w:rPr>
        <w:t>附件3：</w:t>
      </w:r>
      <w:r>
        <w:rPr>
          <w:rFonts w:ascii="仿宋_GB2312" w:eastAsia="仿宋_GB2312"/>
          <w:sz w:val="32"/>
          <w:szCs w:val="32"/>
        </w:rPr>
        <w:t>承诺书</w:t>
      </w:r>
    </w:p>
    <w:p w14:paraId="29919B5A">
      <w:pPr>
        <w:tabs>
          <w:tab w:val="left" w:pos="1845"/>
        </w:tabs>
        <w:spacing w:line="600" w:lineRule="exact"/>
        <w:jc w:val="center"/>
        <w:rPr>
          <w:rFonts w:ascii="黑体" w:hAnsi="黑体" w:eastAsia="黑体"/>
          <w:sz w:val="36"/>
          <w:szCs w:val="36"/>
        </w:rPr>
      </w:pPr>
    </w:p>
    <w:p w14:paraId="526B1169">
      <w:pPr>
        <w:tabs>
          <w:tab w:val="left" w:pos="1845"/>
        </w:tabs>
        <w:spacing w:line="600" w:lineRule="exact"/>
        <w:jc w:val="center"/>
        <w:rPr>
          <w:rFonts w:ascii="黑体" w:hAnsi="黑体" w:eastAsia="黑体"/>
          <w:sz w:val="36"/>
          <w:szCs w:val="36"/>
        </w:rPr>
      </w:pPr>
      <w:r>
        <w:rPr>
          <w:rFonts w:hint="eastAsia" w:ascii="黑体" w:hAnsi="黑体" w:eastAsia="黑体"/>
          <w:sz w:val="36"/>
          <w:szCs w:val="36"/>
        </w:rPr>
        <w:t>项目申报材料及其附属文件真实性</w:t>
      </w:r>
      <w:r>
        <w:rPr>
          <w:rFonts w:ascii="黑体" w:hAnsi="黑体" w:eastAsia="黑体"/>
          <w:sz w:val="36"/>
          <w:szCs w:val="36"/>
        </w:rPr>
        <w:t>承诺书</w:t>
      </w:r>
    </w:p>
    <w:p w14:paraId="3AFCF19C">
      <w:pPr>
        <w:tabs>
          <w:tab w:val="left" w:pos="1845"/>
        </w:tabs>
        <w:spacing w:line="600" w:lineRule="exact"/>
        <w:jc w:val="center"/>
        <w:rPr>
          <w:rFonts w:ascii="黑体" w:hAnsi="黑体" w:eastAsia="黑体"/>
          <w:sz w:val="36"/>
          <w:szCs w:val="36"/>
        </w:rPr>
      </w:pPr>
    </w:p>
    <w:p w14:paraId="6A741F13">
      <w:pPr>
        <w:tabs>
          <w:tab w:val="left" w:pos="1845"/>
        </w:tabs>
        <w:spacing w:line="600" w:lineRule="exact"/>
        <w:ind w:firstLine="640" w:firstLineChars="200"/>
        <w:rPr>
          <w:rFonts w:ascii="仿宋_GB2312" w:eastAsia="仿宋_GB2312"/>
          <w:sz w:val="32"/>
          <w:szCs w:val="32"/>
        </w:rPr>
      </w:pPr>
      <w:r>
        <w:rPr>
          <w:rFonts w:hint="eastAsia" w:ascii="仿宋_GB2312" w:eastAsia="仿宋_GB2312"/>
          <w:sz w:val="32"/>
          <w:szCs w:val="32"/>
        </w:rPr>
        <w:t>1、我单位申报</w:t>
      </w:r>
      <w:r>
        <w:rPr>
          <w:rFonts w:ascii="仿宋_GB2312" w:eastAsia="仿宋_GB2312"/>
          <w:sz w:val="32"/>
          <w:szCs w:val="32"/>
        </w:rPr>
        <w:t>的</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项目提供</w:t>
      </w:r>
      <w:r>
        <w:rPr>
          <w:rFonts w:ascii="仿宋_GB2312" w:eastAsia="仿宋_GB2312"/>
          <w:sz w:val="32"/>
          <w:szCs w:val="32"/>
        </w:rPr>
        <w:t>的所有</w:t>
      </w:r>
      <w:r>
        <w:rPr>
          <w:rFonts w:hint="eastAsia" w:ascii="仿宋_GB2312" w:eastAsia="仿宋_GB2312"/>
          <w:sz w:val="32"/>
          <w:szCs w:val="32"/>
        </w:rPr>
        <w:t>材料</w:t>
      </w:r>
      <w:r>
        <w:rPr>
          <w:rFonts w:ascii="仿宋_GB2312" w:eastAsia="仿宋_GB2312"/>
          <w:sz w:val="32"/>
          <w:szCs w:val="32"/>
        </w:rPr>
        <w:t>及其</w:t>
      </w:r>
      <w:r>
        <w:rPr>
          <w:rFonts w:hint="eastAsia" w:ascii="仿宋_GB2312" w:eastAsia="仿宋_GB2312"/>
          <w:sz w:val="32"/>
          <w:szCs w:val="32"/>
        </w:rPr>
        <w:t>附属文件都是</w:t>
      </w:r>
      <w:r>
        <w:rPr>
          <w:rFonts w:ascii="仿宋_GB2312" w:eastAsia="仿宋_GB2312"/>
          <w:sz w:val="32"/>
          <w:szCs w:val="32"/>
        </w:rPr>
        <w:t>真实</w:t>
      </w:r>
      <w:r>
        <w:rPr>
          <w:rFonts w:hint="eastAsia" w:ascii="仿宋_GB2312" w:eastAsia="仿宋_GB2312"/>
          <w:sz w:val="32"/>
          <w:szCs w:val="32"/>
        </w:rPr>
        <w:t>、</w:t>
      </w:r>
      <w:r>
        <w:rPr>
          <w:rFonts w:ascii="仿宋_GB2312" w:eastAsia="仿宋_GB2312"/>
          <w:sz w:val="32"/>
          <w:szCs w:val="32"/>
        </w:rPr>
        <w:t>完整、有效</w:t>
      </w:r>
      <w:r>
        <w:rPr>
          <w:rFonts w:hint="eastAsia" w:ascii="仿宋_GB2312" w:eastAsia="仿宋_GB2312"/>
          <w:sz w:val="32"/>
          <w:szCs w:val="32"/>
        </w:rPr>
        <w:t>，本单位承诺对申报材料及其</w:t>
      </w:r>
      <w:r>
        <w:rPr>
          <w:rFonts w:ascii="仿宋_GB2312" w:eastAsia="仿宋_GB2312"/>
          <w:sz w:val="32"/>
          <w:szCs w:val="32"/>
        </w:rPr>
        <w:t>附属文件</w:t>
      </w:r>
      <w:r>
        <w:rPr>
          <w:rFonts w:hint="eastAsia" w:ascii="仿宋_GB2312" w:eastAsia="仿宋_GB2312"/>
          <w:sz w:val="32"/>
          <w:szCs w:val="32"/>
        </w:rPr>
        <w:t>的</w:t>
      </w:r>
      <w:r>
        <w:rPr>
          <w:rFonts w:ascii="仿宋_GB2312" w:eastAsia="仿宋_GB2312"/>
          <w:sz w:val="32"/>
          <w:szCs w:val="32"/>
        </w:rPr>
        <w:t>真实性</w:t>
      </w:r>
      <w:r>
        <w:rPr>
          <w:rFonts w:hint="eastAsia" w:ascii="仿宋_GB2312" w:eastAsia="仿宋_GB2312"/>
          <w:sz w:val="32"/>
          <w:szCs w:val="32"/>
        </w:rPr>
        <w:t>承担法律责任。</w:t>
      </w:r>
    </w:p>
    <w:p w14:paraId="6F5863C1">
      <w:pPr>
        <w:tabs>
          <w:tab w:val="left" w:pos="1845"/>
        </w:tabs>
        <w:spacing w:line="600" w:lineRule="exact"/>
        <w:ind w:firstLine="640" w:firstLineChars="200"/>
        <w:rPr>
          <w:rFonts w:ascii="仿宋_GB2312" w:eastAsia="仿宋_GB2312"/>
          <w:sz w:val="32"/>
          <w:szCs w:val="32"/>
        </w:rPr>
      </w:pPr>
      <w:r>
        <w:rPr>
          <w:rFonts w:hint="eastAsia" w:ascii="仿宋_GB2312" w:eastAsia="仿宋_GB2312"/>
          <w:sz w:val="32"/>
          <w:szCs w:val="32"/>
        </w:rPr>
        <w:t>2、本单位承诺本项目未通过其他</w:t>
      </w:r>
      <w:r>
        <w:rPr>
          <w:rFonts w:ascii="仿宋_GB2312" w:eastAsia="仿宋_GB2312"/>
          <w:sz w:val="32"/>
          <w:szCs w:val="32"/>
        </w:rPr>
        <w:t>渠道</w:t>
      </w:r>
      <w:r>
        <w:rPr>
          <w:rFonts w:hint="eastAsia" w:ascii="仿宋_GB2312" w:eastAsia="仿宋_GB2312"/>
          <w:sz w:val="32"/>
          <w:szCs w:val="32"/>
        </w:rPr>
        <w:t>获得</w:t>
      </w:r>
      <w:r>
        <w:rPr>
          <w:rFonts w:ascii="仿宋_GB2312" w:eastAsia="仿宋_GB2312"/>
          <w:sz w:val="32"/>
          <w:szCs w:val="32"/>
        </w:rPr>
        <w:t>区级</w:t>
      </w:r>
      <w:r>
        <w:rPr>
          <w:rFonts w:hint="eastAsia" w:ascii="仿宋_GB2312" w:eastAsia="仿宋_GB2312"/>
          <w:sz w:val="32"/>
          <w:szCs w:val="32"/>
        </w:rPr>
        <w:t>财政性资金</w:t>
      </w:r>
      <w:r>
        <w:rPr>
          <w:rFonts w:ascii="仿宋_GB2312" w:eastAsia="仿宋_GB2312"/>
          <w:sz w:val="32"/>
          <w:szCs w:val="32"/>
        </w:rPr>
        <w:t>支持</w:t>
      </w:r>
      <w:r>
        <w:rPr>
          <w:rFonts w:hint="eastAsia" w:ascii="仿宋_GB2312" w:eastAsia="仿宋_GB2312"/>
          <w:sz w:val="32"/>
          <w:szCs w:val="32"/>
        </w:rPr>
        <w:t>；</w:t>
      </w:r>
      <w:r>
        <w:rPr>
          <w:rFonts w:ascii="仿宋_GB2312" w:eastAsia="仿宋_GB2312"/>
          <w:sz w:val="32"/>
          <w:szCs w:val="32"/>
        </w:rPr>
        <w:t>不存在</w:t>
      </w:r>
      <w:r>
        <w:rPr>
          <w:rFonts w:hint="eastAsia" w:ascii="仿宋_GB2312" w:eastAsia="仿宋_GB2312"/>
          <w:sz w:val="32"/>
          <w:szCs w:val="32"/>
        </w:rPr>
        <w:t>承担</w:t>
      </w:r>
      <w:r>
        <w:rPr>
          <w:rFonts w:ascii="仿宋_GB2312" w:eastAsia="仿宋_GB2312"/>
          <w:sz w:val="32"/>
          <w:szCs w:val="32"/>
        </w:rPr>
        <w:t>本</w:t>
      </w:r>
      <w:r>
        <w:rPr>
          <w:rFonts w:hint="eastAsia" w:ascii="仿宋_GB2312" w:eastAsia="仿宋_GB2312"/>
          <w:sz w:val="32"/>
          <w:szCs w:val="32"/>
        </w:rPr>
        <w:t>专项资金</w:t>
      </w:r>
      <w:r>
        <w:rPr>
          <w:rFonts w:ascii="仿宋_GB2312" w:eastAsia="仿宋_GB2312"/>
          <w:sz w:val="32"/>
          <w:szCs w:val="32"/>
        </w:rPr>
        <w:t>支持项目，</w:t>
      </w:r>
      <w:r>
        <w:rPr>
          <w:rFonts w:hint="eastAsia" w:ascii="仿宋_GB2312" w:eastAsia="仿宋_GB2312"/>
          <w:sz w:val="32"/>
          <w:szCs w:val="32"/>
        </w:rPr>
        <w:t>且</w:t>
      </w:r>
      <w:r>
        <w:rPr>
          <w:rFonts w:ascii="仿宋_GB2312" w:eastAsia="仿宋_GB2312"/>
          <w:sz w:val="32"/>
          <w:szCs w:val="32"/>
        </w:rPr>
        <w:t>尚未</w:t>
      </w:r>
      <w:r>
        <w:rPr>
          <w:rFonts w:hint="eastAsia" w:ascii="仿宋_GB2312" w:eastAsia="仿宋_GB2312"/>
          <w:sz w:val="32"/>
          <w:szCs w:val="32"/>
        </w:rPr>
        <w:t>完成</w:t>
      </w:r>
      <w:r>
        <w:rPr>
          <w:rFonts w:ascii="仿宋_GB2312" w:eastAsia="仿宋_GB2312"/>
          <w:sz w:val="32"/>
          <w:szCs w:val="32"/>
        </w:rPr>
        <w:t>验收的情况。</w:t>
      </w:r>
    </w:p>
    <w:p w14:paraId="19C60FDF">
      <w:pPr>
        <w:tabs>
          <w:tab w:val="left" w:pos="1845"/>
        </w:tabs>
        <w:spacing w:line="6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、授权</w:t>
      </w:r>
      <w:r>
        <w:rPr>
          <w:rFonts w:ascii="仿宋_GB2312" w:eastAsia="仿宋_GB2312"/>
          <w:sz w:val="32"/>
          <w:szCs w:val="32"/>
        </w:rPr>
        <w:t>允许</w:t>
      </w:r>
      <w:r>
        <w:rPr>
          <w:rFonts w:hint="eastAsia" w:ascii="仿宋_GB2312" w:eastAsia="仿宋_GB2312"/>
          <w:sz w:val="32"/>
          <w:szCs w:val="32"/>
        </w:rPr>
        <w:t>对</w:t>
      </w:r>
      <w:r>
        <w:rPr>
          <w:rFonts w:ascii="仿宋_GB2312" w:eastAsia="仿宋_GB2312"/>
          <w:sz w:val="32"/>
          <w:szCs w:val="32"/>
        </w:rPr>
        <w:t>企业</w:t>
      </w:r>
      <w:r>
        <w:rPr>
          <w:rFonts w:hint="eastAsia" w:ascii="仿宋_GB2312" w:eastAsia="仿宋_GB2312"/>
          <w:sz w:val="32"/>
          <w:szCs w:val="32"/>
        </w:rPr>
        <w:t>法定</w:t>
      </w:r>
      <w:r>
        <w:rPr>
          <w:rFonts w:ascii="仿宋_GB2312" w:eastAsia="仿宋_GB2312"/>
          <w:sz w:val="32"/>
          <w:szCs w:val="32"/>
        </w:rPr>
        <w:t>代表人</w:t>
      </w:r>
      <w:r>
        <w:rPr>
          <w:rFonts w:hint="eastAsia" w:ascii="仿宋_GB2312" w:eastAsia="仿宋_GB2312"/>
          <w:sz w:val="32"/>
          <w:szCs w:val="32"/>
        </w:rPr>
        <w:t>或</w:t>
      </w:r>
      <w:r>
        <w:rPr>
          <w:rFonts w:ascii="仿宋_GB2312" w:eastAsia="仿宋_GB2312"/>
          <w:sz w:val="32"/>
          <w:szCs w:val="32"/>
        </w:rPr>
        <w:t>项目负责人</w:t>
      </w:r>
      <w:r>
        <w:rPr>
          <w:rFonts w:hint="eastAsia" w:ascii="仿宋_GB2312" w:eastAsia="仿宋_GB2312"/>
          <w:sz w:val="32"/>
          <w:szCs w:val="32"/>
        </w:rPr>
        <w:t>个人信用信息</w:t>
      </w:r>
      <w:r>
        <w:rPr>
          <w:rFonts w:ascii="仿宋_GB2312" w:eastAsia="仿宋_GB2312"/>
          <w:sz w:val="32"/>
          <w:szCs w:val="32"/>
        </w:rPr>
        <w:t>开展</w:t>
      </w:r>
      <w:r>
        <w:rPr>
          <w:rFonts w:hint="eastAsia" w:ascii="仿宋_GB2312" w:eastAsia="仿宋_GB2312"/>
          <w:sz w:val="32"/>
          <w:szCs w:val="32"/>
        </w:rPr>
        <w:t>查询</w:t>
      </w:r>
      <w:r>
        <w:rPr>
          <w:rFonts w:ascii="仿宋_GB2312" w:eastAsia="仿宋_GB2312"/>
          <w:sz w:val="32"/>
          <w:szCs w:val="32"/>
        </w:rPr>
        <w:t>。</w:t>
      </w:r>
    </w:p>
    <w:p w14:paraId="3331ED10">
      <w:pPr>
        <w:tabs>
          <w:tab w:val="left" w:pos="1845"/>
        </w:tabs>
        <w:spacing w:line="600" w:lineRule="exact"/>
        <w:ind w:firstLine="640" w:firstLineChars="200"/>
        <w:rPr>
          <w:rFonts w:ascii="仿宋_GB2312" w:eastAsia="仿宋_GB2312"/>
          <w:sz w:val="32"/>
          <w:szCs w:val="32"/>
        </w:rPr>
      </w:pPr>
      <w:r>
        <w:rPr>
          <w:rFonts w:hint="eastAsia" w:ascii="仿宋_GB2312" w:eastAsia="仿宋_GB2312"/>
          <w:sz w:val="32"/>
          <w:szCs w:val="32"/>
        </w:rPr>
        <w:t>4、项目</w:t>
      </w:r>
      <w:r>
        <w:rPr>
          <w:rFonts w:ascii="仿宋_GB2312" w:eastAsia="仿宋_GB2312"/>
          <w:sz w:val="32"/>
          <w:szCs w:val="32"/>
        </w:rPr>
        <w:t>申报后，</w:t>
      </w:r>
      <w:r>
        <w:rPr>
          <w:rFonts w:hint="eastAsia" w:ascii="仿宋_GB2312" w:eastAsia="仿宋_GB2312"/>
          <w:sz w:val="32"/>
          <w:szCs w:val="32"/>
        </w:rPr>
        <w:t>我单位</w:t>
      </w:r>
      <w:r>
        <w:rPr>
          <w:rFonts w:ascii="仿宋_GB2312" w:eastAsia="仿宋_GB2312"/>
          <w:sz w:val="32"/>
          <w:szCs w:val="32"/>
        </w:rPr>
        <w:t>不会以</w:t>
      </w:r>
      <w:r>
        <w:rPr>
          <w:rFonts w:hint="eastAsia" w:ascii="仿宋_GB2312" w:eastAsia="仿宋_GB2312"/>
          <w:sz w:val="32"/>
          <w:szCs w:val="32"/>
        </w:rPr>
        <w:t>任何形式干预后续</w:t>
      </w:r>
      <w:r>
        <w:rPr>
          <w:rFonts w:ascii="仿宋_GB2312" w:eastAsia="仿宋_GB2312"/>
          <w:sz w:val="32"/>
          <w:szCs w:val="32"/>
        </w:rPr>
        <w:t>进行的</w:t>
      </w:r>
      <w:r>
        <w:rPr>
          <w:rFonts w:hint="eastAsia" w:ascii="仿宋_GB2312" w:eastAsia="仿宋_GB2312"/>
          <w:sz w:val="32"/>
          <w:szCs w:val="32"/>
        </w:rPr>
        <w:t>项目</w:t>
      </w:r>
      <w:r>
        <w:rPr>
          <w:rFonts w:ascii="仿宋_GB2312" w:eastAsia="仿宋_GB2312"/>
          <w:sz w:val="32"/>
          <w:szCs w:val="32"/>
        </w:rPr>
        <w:t>审查、</w:t>
      </w:r>
      <w:r>
        <w:rPr>
          <w:rFonts w:hint="eastAsia" w:ascii="仿宋_GB2312" w:eastAsia="仿宋_GB2312"/>
          <w:sz w:val="32"/>
          <w:szCs w:val="32"/>
        </w:rPr>
        <w:t>评审和</w:t>
      </w:r>
      <w:r>
        <w:rPr>
          <w:rFonts w:ascii="仿宋_GB2312" w:eastAsia="仿宋_GB2312"/>
          <w:sz w:val="32"/>
          <w:szCs w:val="32"/>
        </w:rPr>
        <w:t>确定等工作。</w:t>
      </w:r>
    </w:p>
    <w:p w14:paraId="545FE073">
      <w:pPr>
        <w:tabs>
          <w:tab w:val="left" w:pos="1845"/>
        </w:tabs>
        <w:spacing w:line="600" w:lineRule="exact"/>
        <w:rPr>
          <w:rFonts w:ascii="仿宋_GB2312" w:eastAsia="仿宋_GB2312"/>
          <w:sz w:val="32"/>
          <w:szCs w:val="32"/>
        </w:rPr>
      </w:pPr>
    </w:p>
    <w:p w14:paraId="13B3B426">
      <w:pPr>
        <w:tabs>
          <w:tab w:val="left" w:pos="1845"/>
        </w:tabs>
        <w:spacing w:line="600" w:lineRule="exact"/>
        <w:ind w:firstLine="2720" w:firstLineChars="850"/>
        <w:rPr>
          <w:rFonts w:ascii="仿宋_GB2312" w:eastAsia="仿宋_GB2312"/>
          <w:sz w:val="32"/>
          <w:szCs w:val="32"/>
        </w:rPr>
      </w:pPr>
      <w:r>
        <w:rPr>
          <w:rFonts w:hint="eastAsia" w:ascii="仿宋_GB2312" w:eastAsia="仿宋_GB2312"/>
          <w:sz w:val="32"/>
          <w:szCs w:val="32"/>
        </w:rPr>
        <w:t>法定</w:t>
      </w:r>
      <w:r>
        <w:rPr>
          <w:rFonts w:ascii="仿宋_GB2312" w:eastAsia="仿宋_GB2312"/>
          <w:sz w:val="32"/>
          <w:szCs w:val="32"/>
        </w:rPr>
        <w:t>代表人（</w:t>
      </w:r>
      <w:r>
        <w:rPr>
          <w:rFonts w:hint="eastAsia" w:ascii="仿宋_GB2312" w:eastAsia="仿宋_GB2312"/>
          <w:sz w:val="32"/>
          <w:szCs w:val="32"/>
        </w:rPr>
        <w:t>授权人</w:t>
      </w:r>
      <w:r>
        <w:rPr>
          <w:rFonts w:ascii="仿宋_GB2312" w:eastAsia="仿宋_GB2312"/>
          <w:sz w:val="32"/>
          <w:szCs w:val="32"/>
        </w:rPr>
        <w:t>）</w:t>
      </w:r>
      <w:r>
        <w:rPr>
          <w:rFonts w:hint="eastAsia" w:ascii="仿宋_GB2312" w:eastAsia="仿宋_GB2312"/>
          <w:sz w:val="32"/>
          <w:szCs w:val="32"/>
        </w:rPr>
        <w:t>签章</w:t>
      </w:r>
      <w:r>
        <w:rPr>
          <w:rFonts w:ascii="仿宋_GB2312" w:eastAsia="仿宋_GB2312"/>
          <w:sz w:val="32"/>
          <w:szCs w:val="32"/>
        </w:rPr>
        <w:t>：</w:t>
      </w:r>
    </w:p>
    <w:p w14:paraId="27A0FEB4">
      <w:pPr>
        <w:tabs>
          <w:tab w:val="left" w:pos="1845"/>
        </w:tabs>
        <w:spacing w:line="600" w:lineRule="exact"/>
        <w:ind w:firstLine="3680" w:firstLineChars="1150"/>
        <w:rPr>
          <w:rFonts w:ascii="仿宋_GB2312" w:eastAsia="仿宋_GB2312"/>
          <w:sz w:val="32"/>
          <w:szCs w:val="32"/>
        </w:rPr>
      </w:pPr>
    </w:p>
    <w:p w14:paraId="1BEFCC4D">
      <w:pPr>
        <w:tabs>
          <w:tab w:val="left" w:pos="1845"/>
        </w:tabs>
        <w:spacing w:line="600" w:lineRule="exact"/>
        <w:ind w:firstLine="3520" w:firstLineChars="1100"/>
        <w:rPr>
          <w:rFonts w:ascii="仿宋_GB2312" w:eastAsia="仿宋_GB2312"/>
          <w:sz w:val="32"/>
          <w:szCs w:val="32"/>
        </w:rPr>
      </w:pPr>
      <w:r>
        <w:rPr>
          <w:rFonts w:hint="eastAsia" w:ascii="仿宋_GB2312" w:eastAsia="仿宋_GB2312"/>
          <w:sz w:val="32"/>
          <w:szCs w:val="32"/>
        </w:rPr>
        <w:t>承诺</w:t>
      </w:r>
      <w:r>
        <w:rPr>
          <w:rFonts w:ascii="仿宋_GB2312" w:eastAsia="仿宋_GB2312"/>
          <w:sz w:val="32"/>
          <w:szCs w:val="32"/>
        </w:rPr>
        <w:t>单位（</w:t>
      </w:r>
      <w:r>
        <w:rPr>
          <w:rFonts w:hint="eastAsia" w:ascii="仿宋_GB2312" w:eastAsia="仿宋_GB2312"/>
          <w:sz w:val="32"/>
          <w:szCs w:val="32"/>
        </w:rPr>
        <w:t>公章</w:t>
      </w:r>
      <w:r>
        <w:rPr>
          <w:rFonts w:ascii="仿宋_GB2312" w:eastAsia="仿宋_GB2312"/>
          <w:sz w:val="32"/>
          <w:szCs w:val="32"/>
        </w:rPr>
        <w:t>）</w:t>
      </w:r>
    </w:p>
    <w:p w14:paraId="7C8FC02D">
      <w:pPr>
        <w:tabs>
          <w:tab w:val="left" w:pos="1845"/>
        </w:tabs>
        <w:spacing w:line="600" w:lineRule="exact"/>
        <w:ind w:firstLine="3520" w:firstLineChars="1100"/>
        <w:rPr>
          <w:rFonts w:ascii="仿宋_GB2312" w:eastAsia="仿宋_GB2312"/>
          <w:sz w:val="32"/>
          <w:szCs w:val="32"/>
        </w:rPr>
      </w:pPr>
    </w:p>
    <w:p w14:paraId="787933A2">
      <w:pPr>
        <w:tabs>
          <w:tab w:val="left" w:pos="1845"/>
        </w:tabs>
        <w:spacing w:line="600" w:lineRule="exact"/>
        <w:ind w:firstLine="3520" w:firstLineChars="1100"/>
        <w:rPr>
          <w:rFonts w:ascii="仿宋_GB2312" w:eastAsia="仿宋_GB2312"/>
          <w:sz w:val="32"/>
          <w:szCs w:val="32"/>
        </w:rPr>
      </w:pPr>
      <w:r>
        <w:rPr>
          <w:rFonts w:hint="eastAsia" w:ascii="仿宋_GB2312" w:eastAsia="仿宋_GB2312"/>
          <w:sz w:val="32"/>
          <w:szCs w:val="32"/>
        </w:rPr>
        <w:t>年      月     日</w:t>
      </w:r>
    </w:p>
    <w:p w14:paraId="56AC28E7">
      <w:pPr>
        <w:keepNext w:val="0"/>
        <w:keepLines w:val="0"/>
        <w:pageBreakBefore w:val="0"/>
        <w:widowControl w:val="0"/>
        <w:kinsoku/>
        <w:wordWrap/>
        <w:overflowPunct/>
        <w:topLinePunct w:val="0"/>
        <w:autoSpaceDE/>
        <w:autoSpaceDN/>
        <w:bidi w:val="0"/>
        <w:adjustRightInd/>
        <w:snapToGrid/>
        <w:textAlignment w:val="auto"/>
        <w:rPr>
          <w:rFonts w:hint="default" w:ascii="仿宋_GB2312" w:hAnsi="微软雅黑" w:eastAsia="仿宋_GB2312" w:cs="仿宋_GB2312"/>
          <w:b w:val="0"/>
          <w:bCs w:val="0"/>
          <w:i w:val="0"/>
          <w:iCs w:val="0"/>
          <w:caps w:val="0"/>
          <w:color w:val="333333"/>
          <w:spacing w:val="8"/>
          <w:sz w:val="32"/>
          <w:szCs w:val="32"/>
          <w:shd w:val="clear" w:fill="FFFFFF"/>
          <w:lang w:val="en-US" w:eastAsia="zh-CN"/>
        </w:rPr>
      </w:pPr>
    </w:p>
    <w:p w14:paraId="4759362B">
      <w:pPr>
        <w:pStyle w:val="6"/>
        <w:keepNext w:val="0"/>
        <w:keepLines w:val="0"/>
        <w:widowControl/>
        <w:suppressLineNumbers w:val="0"/>
        <w:pBdr>
          <w:top w:val="none" w:color="auto" w:sz="0" w:space="0"/>
          <w:left w:val="none" w:color="auto" w:sz="0" w:space="0"/>
          <w:bottom w:val="none" w:color="auto" w:sz="0" w:space="0"/>
          <w:right w:val="none" w:color="auto" w:sz="0" w:space="0"/>
        </w:pBdr>
        <w:bidi w:val="0"/>
        <w:spacing w:before="336" w:beforeAutospacing="0" w:after="0" w:afterAutospacing="0" w:line="560" w:lineRule="atLeast"/>
        <w:ind w:left="0" w:right="0" w:firstLine="648"/>
        <w:jc w:val="both"/>
        <w:rPr>
          <w:rFonts w:hint="eastAsia" w:ascii="仿宋_GB2312" w:hAnsi="微软雅黑" w:eastAsia="仿宋_GB2312" w:cs="仿宋_GB2312"/>
          <w:b w:val="0"/>
          <w:bCs w:val="0"/>
          <w:i w:val="0"/>
          <w:iCs w:val="0"/>
          <w:caps w:val="0"/>
          <w:color w:val="333333"/>
          <w:spacing w:val="8"/>
          <w:sz w:val="32"/>
          <w:szCs w:val="32"/>
          <w:shd w:val="clear" w:fill="FFFFFF"/>
          <w:lang w:eastAsia="zh-CN"/>
        </w:rPr>
      </w:pPr>
    </w:p>
    <w:p w14:paraId="174A5219">
      <w:pPr>
        <w:pStyle w:val="12"/>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YWU1ODdmMGE0MTZkN2ZkYjQwYzc5ZDNiNzc5NzIifQ=="/>
  </w:docVars>
  <w:rsids>
    <w:rsidRoot w:val="00000000"/>
    <w:rsid w:val="00172E78"/>
    <w:rsid w:val="00331019"/>
    <w:rsid w:val="003A4DB8"/>
    <w:rsid w:val="00816543"/>
    <w:rsid w:val="017B2750"/>
    <w:rsid w:val="017E5086"/>
    <w:rsid w:val="018B78F8"/>
    <w:rsid w:val="01B2499D"/>
    <w:rsid w:val="02317AF5"/>
    <w:rsid w:val="02702D13"/>
    <w:rsid w:val="02D87377"/>
    <w:rsid w:val="03264B2B"/>
    <w:rsid w:val="035D48D4"/>
    <w:rsid w:val="03B72EC1"/>
    <w:rsid w:val="03E0235B"/>
    <w:rsid w:val="05112128"/>
    <w:rsid w:val="059133E8"/>
    <w:rsid w:val="059E45DF"/>
    <w:rsid w:val="060966AA"/>
    <w:rsid w:val="062E4A77"/>
    <w:rsid w:val="064A387B"/>
    <w:rsid w:val="067526A6"/>
    <w:rsid w:val="06C453DB"/>
    <w:rsid w:val="06F9676B"/>
    <w:rsid w:val="077B0190"/>
    <w:rsid w:val="079E79DA"/>
    <w:rsid w:val="092A2DE9"/>
    <w:rsid w:val="095E330B"/>
    <w:rsid w:val="09601FBE"/>
    <w:rsid w:val="096609CC"/>
    <w:rsid w:val="09864BCA"/>
    <w:rsid w:val="0A9B46A5"/>
    <w:rsid w:val="0AD53A31"/>
    <w:rsid w:val="0BE1258C"/>
    <w:rsid w:val="0C0508DC"/>
    <w:rsid w:val="0C232BA4"/>
    <w:rsid w:val="0C6311F3"/>
    <w:rsid w:val="0C9522A1"/>
    <w:rsid w:val="0CE40585"/>
    <w:rsid w:val="0CEC11E8"/>
    <w:rsid w:val="0D657CAC"/>
    <w:rsid w:val="0D944B38"/>
    <w:rsid w:val="0DF91E0E"/>
    <w:rsid w:val="0E0C5377"/>
    <w:rsid w:val="0E213113"/>
    <w:rsid w:val="0E2B6EB9"/>
    <w:rsid w:val="0EEF6D6E"/>
    <w:rsid w:val="0F3813F5"/>
    <w:rsid w:val="0F751969"/>
    <w:rsid w:val="0FC1070A"/>
    <w:rsid w:val="10480E2B"/>
    <w:rsid w:val="10613C9B"/>
    <w:rsid w:val="10D937AD"/>
    <w:rsid w:val="113875D5"/>
    <w:rsid w:val="11FF551A"/>
    <w:rsid w:val="123F000C"/>
    <w:rsid w:val="12565F8C"/>
    <w:rsid w:val="12EC1060"/>
    <w:rsid w:val="13086525"/>
    <w:rsid w:val="13086650"/>
    <w:rsid w:val="133B4CD1"/>
    <w:rsid w:val="13C24A51"/>
    <w:rsid w:val="13FE2870"/>
    <w:rsid w:val="14FC21E4"/>
    <w:rsid w:val="1556158D"/>
    <w:rsid w:val="16021A7C"/>
    <w:rsid w:val="17024C92"/>
    <w:rsid w:val="17EE050A"/>
    <w:rsid w:val="17FB49D5"/>
    <w:rsid w:val="186121A5"/>
    <w:rsid w:val="186E51A7"/>
    <w:rsid w:val="188B7B07"/>
    <w:rsid w:val="188F6790"/>
    <w:rsid w:val="18DD7DF4"/>
    <w:rsid w:val="19137AFC"/>
    <w:rsid w:val="19722A75"/>
    <w:rsid w:val="198253AE"/>
    <w:rsid w:val="19B03F80"/>
    <w:rsid w:val="19C57049"/>
    <w:rsid w:val="19FE2380"/>
    <w:rsid w:val="1A717651"/>
    <w:rsid w:val="1AFC6A9A"/>
    <w:rsid w:val="1B624E40"/>
    <w:rsid w:val="1B9613EA"/>
    <w:rsid w:val="1BDB2463"/>
    <w:rsid w:val="1BF132B5"/>
    <w:rsid w:val="1C3A1F70"/>
    <w:rsid w:val="1C3D5E4E"/>
    <w:rsid w:val="1C7134B8"/>
    <w:rsid w:val="1C774562"/>
    <w:rsid w:val="1CB515F6"/>
    <w:rsid w:val="1DBC6191"/>
    <w:rsid w:val="1DCA10D2"/>
    <w:rsid w:val="1E812741"/>
    <w:rsid w:val="1F1F544D"/>
    <w:rsid w:val="1F8373E5"/>
    <w:rsid w:val="1FBC2C9C"/>
    <w:rsid w:val="1FDA1374"/>
    <w:rsid w:val="1FFE1506"/>
    <w:rsid w:val="20A21E92"/>
    <w:rsid w:val="20AC7806"/>
    <w:rsid w:val="21294361"/>
    <w:rsid w:val="213A656E"/>
    <w:rsid w:val="21645399"/>
    <w:rsid w:val="21667363"/>
    <w:rsid w:val="218E68BA"/>
    <w:rsid w:val="224C382B"/>
    <w:rsid w:val="23243032"/>
    <w:rsid w:val="23362D65"/>
    <w:rsid w:val="23681EC9"/>
    <w:rsid w:val="246A716A"/>
    <w:rsid w:val="24821342"/>
    <w:rsid w:val="24AB6B2C"/>
    <w:rsid w:val="25C002F3"/>
    <w:rsid w:val="25DF1492"/>
    <w:rsid w:val="26BE72FA"/>
    <w:rsid w:val="26D1527F"/>
    <w:rsid w:val="26E4757F"/>
    <w:rsid w:val="27DB2225"/>
    <w:rsid w:val="27FA25B3"/>
    <w:rsid w:val="288612B9"/>
    <w:rsid w:val="28F931A5"/>
    <w:rsid w:val="29E90B31"/>
    <w:rsid w:val="2A050A91"/>
    <w:rsid w:val="2B1D6E2F"/>
    <w:rsid w:val="2BAC62BA"/>
    <w:rsid w:val="2BB1567F"/>
    <w:rsid w:val="2BC724BC"/>
    <w:rsid w:val="2BDE7D31"/>
    <w:rsid w:val="2BFC4E6B"/>
    <w:rsid w:val="2C46226B"/>
    <w:rsid w:val="2C5F332D"/>
    <w:rsid w:val="2C864D5D"/>
    <w:rsid w:val="2CDE06F5"/>
    <w:rsid w:val="2D0273A0"/>
    <w:rsid w:val="2D23435A"/>
    <w:rsid w:val="2D5E22B0"/>
    <w:rsid w:val="2DBB0A37"/>
    <w:rsid w:val="2E9574DA"/>
    <w:rsid w:val="2F260132"/>
    <w:rsid w:val="2F5C1DA5"/>
    <w:rsid w:val="2FA12EAC"/>
    <w:rsid w:val="2FAA097F"/>
    <w:rsid w:val="2FCA28E2"/>
    <w:rsid w:val="2FE75B13"/>
    <w:rsid w:val="2FFE3F48"/>
    <w:rsid w:val="30110DE2"/>
    <w:rsid w:val="31273F18"/>
    <w:rsid w:val="318C5799"/>
    <w:rsid w:val="32713DBA"/>
    <w:rsid w:val="3278062D"/>
    <w:rsid w:val="32B55A55"/>
    <w:rsid w:val="331462D9"/>
    <w:rsid w:val="331B765D"/>
    <w:rsid w:val="33476DA7"/>
    <w:rsid w:val="33784CD4"/>
    <w:rsid w:val="342A4220"/>
    <w:rsid w:val="34BC6507"/>
    <w:rsid w:val="352B64A2"/>
    <w:rsid w:val="3538296D"/>
    <w:rsid w:val="368D0A96"/>
    <w:rsid w:val="36EA5EE9"/>
    <w:rsid w:val="37335AE2"/>
    <w:rsid w:val="37983B97"/>
    <w:rsid w:val="37EA43F2"/>
    <w:rsid w:val="37FB65FF"/>
    <w:rsid w:val="388645F6"/>
    <w:rsid w:val="3891486E"/>
    <w:rsid w:val="395835DE"/>
    <w:rsid w:val="39D864CC"/>
    <w:rsid w:val="3A406600"/>
    <w:rsid w:val="3A742699"/>
    <w:rsid w:val="3A7A7B33"/>
    <w:rsid w:val="3B331C0C"/>
    <w:rsid w:val="3B815B10"/>
    <w:rsid w:val="3B9C2BBA"/>
    <w:rsid w:val="3C94492D"/>
    <w:rsid w:val="3CA37266"/>
    <w:rsid w:val="3D1B32A0"/>
    <w:rsid w:val="3DFC4E7F"/>
    <w:rsid w:val="3F0C0B14"/>
    <w:rsid w:val="40CB28E7"/>
    <w:rsid w:val="41742F7F"/>
    <w:rsid w:val="4185518C"/>
    <w:rsid w:val="41A70B62"/>
    <w:rsid w:val="41B7448F"/>
    <w:rsid w:val="42024357"/>
    <w:rsid w:val="42421F6B"/>
    <w:rsid w:val="42CA01F2"/>
    <w:rsid w:val="43D84B60"/>
    <w:rsid w:val="43D971F8"/>
    <w:rsid w:val="44040707"/>
    <w:rsid w:val="440F51E1"/>
    <w:rsid w:val="44337121"/>
    <w:rsid w:val="44942A12"/>
    <w:rsid w:val="44F55A5B"/>
    <w:rsid w:val="45866C0E"/>
    <w:rsid w:val="460F2655"/>
    <w:rsid w:val="46456099"/>
    <w:rsid w:val="4676729B"/>
    <w:rsid w:val="467D4684"/>
    <w:rsid w:val="46D46748"/>
    <w:rsid w:val="470651FD"/>
    <w:rsid w:val="470B7EE1"/>
    <w:rsid w:val="47631ACB"/>
    <w:rsid w:val="47907B1B"/>
    <w:rsid w:val="47DB48C2"/>
    <w:rsid w:val="48345216"/>
    <w:rsid w:val="48517B76"/>
    <w:rsid w:val="48534BA8"/>
    <w:rsid w:val="486378A9"/>
    <w:rsid w:val="487A3570"/>
    <w:rsid w:val="48F84495"/>
    <w:rsid w:val="497C6E74"/>
    <w:rsid w:val="4A767D68"/>
    <w:rsid w:val="4A881849"/>
    <w:rsid w:val="4B0A3D10"/>
    <w:rsid w:val="4B201A81"/>
    <w:rsid w:val="4B575B6B"/>
    <w:rsid w:val="4B5D4A84"/>
    <w:rsid w:val="4C0C0F7E"/>
    <w:rsid w:val="4C303CEE"/>
    <w:rsid w:val="4C7327B1"/>
    <w:rsid w:val="4CB15087"/>
    <w:rsid w:val="4DC66910"/>
    <w:rsid w:val="4E006EA3"/>
    <w:rsid w:val="4EF23735"/>
    <w:rsid w:val="4F3F0648"/>
    <w:rsid w:val="4F595FE3"/>
    <w:rsid w:val="4F717EBC"/>
    <w:rsid w:val="4F8D7EEB"/>
    <w:rsid w:val="4FD537C0"/>
    <w:rsid w:val="4FEE0289"/>
    <w:rsid w:val="50146059"/>
    <w:rsid w:val="501C6CBB"/>
    <w:rsid w:val="503E4E84"/>
    <w:rsid w:val="504F0E3F"/>
    <w:rsid w:val="51695F30"/>
    <w:rsid w:val="51A02590"/>
    <w:rsid w:val="527B23BF"/>
    <w:rsid w:val="529479E4"/>
    <w:rsid w:val="529E7E5B"/>
    <w:rsid w:val="534C20E7"/>
    <w:rsid w:val="53764934"/>
    <w:rsid w:val="53996B26"/>
    <w:rsid w:val="53C102A5"/>
    <w:rsid w:val="54FC70BB"/>
    <w:rsid w:val="55607637"/>
    <w:rsid w:val="55735DDC"/>
    <w:rsid w:val="557650C0"/>
    <w:rsid w:val="561004C3"/>
    <w:rsid w:val="561F7505"/>
    <w:rsid w:val="5646184D"/>
    <w:rsid w:val="566413BC"/>
    <w:rsid w:val="569F41A2"/>
    <w:rsid w:val="56C500AD"/>
    <w:rsid w:val="570C0B9E"/>
    <w:rsid w:val="57BE0E51"/>
    <w:rsid w:val="57D165DD"/>
    <w:rsid w:val="57E91B79"/>
    <w:rsid w:val="583C01A1"/>
    <w:rsid w:val="588C7656"/>
    <w:rsid w:val="58E82F9E"/>
    <w:rsid w:val="591C0E16"/>
    <w:rsid w:val="59684D1F"/>
    <w:rsid w:val="59AA4A00"/>
    <w:rsid w:val="59C72015"/>
    <w:rsid w:val="59E4071C"/>
    <w:rsid w:val="5A0228E9"/>
    <w:rsid w:val="5A241579"/>
    <w:rsid w:val="5A2D0090"/>
    <w:rsid w:val="5A417B04"/>
    <w:rsid w:val="5A5F25C6"/>
    <w:rsid w:val="5A8C2C8F"/>
    <w:rsid w:val="5AA022AA"/>
    <w:rsid w:val="5B197278"/>
    <w:rsid w:val="5B4F395B"/>
    <w:rsid w:val="5B6A2FD1"/>
    <w:rsid w:val="5B765E19"/>
    <w:rsid w:val="5BA31025"/>
    <w:rsid w:val="5BAD7361"/>
    <w:rsid w:val="5BEA2363"/>
    <w:rsid w:val="5BF16D4D"/>
    <w:rsid w:val="5BF34631"/>
    <w:rsid w:val="5BF63A6F"/>
    <w:rsid w:val="5C013209"/>
    <w:rsid w:val="5D123DB1"/>
    <w:rsid w:val="5D2D3AF7"/>
    <w:rsid w:val="5DB25ED5"/>
    <w:rsid w:val="5DD30137"/>
    <w:rsid w:val="5DEC200B"/>
    <w:rsid w:val="5E5A0466"/>
    <w:rsid w:val="5E8E533A"/>
    <w:rsid w:val="5E9860A7"/>
    <w:rsid w:val="5EEC1F4F"/>
    <w:rsid w:val="5EFA0C01"/>
    <w:rsid w:val="5F1C2834"/>
    <w:rsid w:val="5F2416E8"/>
    <w:rsid w:val="5F593A88"/>
    <w:rsid w:val="5F685A79"/>
    <w:rsid w:val="5FBA5715"/>
    <w:rsid w:val="5FF11F12"/>
    <w:rsid w:val="615F4C5A"/>
    <w:rsid w:val="61671270"/>
    <w:rsid w:val="61F44EBB"/>
    <w:rsid w:val="620B4DE2"/>
    <w:rsid w:val="620D0B5A"/>
    <w:rsid w:val="623B7475"/>
    <w:rsid w:val="62EB1054"/>
    <w:rsid w:val="631C2B32"/>
    <w:rsid w:val="635C34EB"/>
    <w:rsid w:val="63C73976"/>
    <w:rsid w:val="640B731B"/>
    <w:rsid w:val="64B81251"/>
    <w:rsid w:val="65261C89"/>
    <w:rsid w:val="65652A5B"/>
    <w:rsid w:val="65EB2F60"/>
    <w:rsid w:val="661A7FD2"/>
    <w:rsid w:val="664663E8"/>
    <w:rsid w:val="66D41C46"/>
    <w:rsid w:val="66F714D5"/>
    <w:rsid w:val="67BD2434"/>
    <w:rsid w:val="67FA392E"/>
    <w:rsid w:val="685C0145"/>
    <w:rsid w:val="6881195A"/>
    <w:rsid w:val="68A45648"/>
    <w:rsid w:val="691B6189"/>
    <w:rsid w:val="69653029"/>
    <w:rsid w:val="697D4817"/>
    <w:rsid w:val="6999333A"/>
    <w:rsid w:val="69F115F4"/>
    <w:rsid w:val="6A50293B"/>
    <w:rsid w:val="6A6D488B"/>
    <w:rsid w:val="6A7C4ACE"/>
    <w:rsid w:val="6B250CC2"/>
    <w:rsid w:val="6B594E10"/>
    <w:rsid w:val="6BC9041D"/>
    <w:rsid w:val="6C1C0317"/>
    <w:rsid w:val="6C613F7C"/>
    <w:rsid w:val="6CA3362C"/>
    <w:rsid w:val="6CCD33BF"/>
    <w:rsid w:val="6D6146ED"/>
    <w:rsid w:val="6DEA7115"/>
    <w:rsid w:val="6DF57072"/>
    <w:rsid w:val="6E182D60"/>
    <w:rsid w:val="6E3A2CD6"/>
    <w:rsid w:val="6E4364D8"/>
    <w:rsid w:val="6E9C573F"/>
    <w:rsid w:val="6F573414"/>
    <w:rsid w:val="6F810491"/>
    <w:rsid w:val="70057314"/>
    <w:rsid w:val="702F7EED"/>
    <w:rsid w:val="706E310B"/>
    <w:rsid w:val="70963855"/>
    <w:rsid w:val="70B36D70"/>
    <w:rsid w:val="70BC4589"/>
    <w:rsid w:val="70D94A29"/>
    <w:rsid w:val="71795354"/>
    <w:rsid w:val="71C43B3E"/>
    <w:rsid w:val="71E80C9B"/>
    <w:rsid w:val="733777E5"/>
    <w:rsid w:val="73702CF6"/>
    <w:rsid w:val="73B30407"/>
    <w:rsid w:val="73B76B77"/>
    <w:rsid w:val="74341F76"/>
    <w:rsid w:val="744228E5"/>
    <w:rsid w:val="74681C20"/>
    <w:rsid w:val="7493305E"/>
    <w:rsid w:val="74DF6386"/>
    <w:rsid w:val="74E20C44"/>
    <w:rsid w:val="752B5127"/>
    <w:rsid w:val="754B5EAA"/>
    <w:rsid w:val="756F67BD"/>
    <w:rsid w:val="759C7DD3"/>
    <w:rsid w:val="76852F5D"/>
    <w:rsid w:val="77167B61"/>
    <w:rsid w:val="7718792D"/>
    <w:rsid w:val="7737514F"/>
    <w:rsid w:val="77BF5FFA"/>
    <w:rsid w:val="77DB42DC"/>
    <w:rsid w:val="77F57C6E"/>
    <w:rsid w:val="780954C8"/>
    <w:rsid w:val="782F4F2E"/>
    <w:rsid w:val="79A90D10"/>
    <w:rsid w:val="7A4D3724"/>
    <w:rsid w:val="7A613399"/>
    <w:rsid w:val="7B114417"/>
    <w:rsid w:val="7B6E2211"/>
    <w:rsid w:val="7B7A0BB6"/>
    <w:rsid w:val="7C4B3CEE"/>
    <w:rsid w:val="7C8E138F"/>
    <w:rsid w:val="7CD460A4"/>
    <w:rsid w:val="7E3358FE"/>
    <w:rsid w:val="7E3F51C7"/>
    <w:rsid w:val="7E5E656D"/>
    <w:rsid w:val="7E6E42D6"/>
    <w:rsid w:val="7EB20667"/>
    <w:rsid w:val="7ECA3C03"/>
    <w:rsid w:val="7F277992"/>
    <w:rsid w:val="7F741DC0"/>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eastAsia="华文中宋" w:asciiTheme="minorAscii" w:hAnsiTheme="minorAscii"/>
      <w:sz w:val="44"/>
      <w:szCs w:val="22"/>
    </w:rPr>
  </w:style>
  <w:style w:type="paragraph" w:styleId="3">
    <w:name w:val="Balloon Text"/>
    <w:basedOn w:val="1"/>
    <w:qFormat/>
    <w:uiPriority w:val="0"/>
    <w:rPr>
      <w:rFonts w:eastAsia="宋体" w:asciiTheme="minorAscii" w:hAnsiTheme="minorAscii"/>
      <w:sz w:val="32"/>
      <w:szCs w:val="2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footnote text"/>
    <w:basedOn w:val="1"/>
    <w:semiHidden/>
    <w:unhideWhenUsed/>
    <w:qFormat/>
    <w:uiPriority w:val="99"/>
    <w:pPr>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otnote reference"/>
    <w:qFormat/>
    <w:uiPriority w:val="0"/>
    <w:rPr>
      <w:vertAlign w:val="superscript"/>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3461</Words>
  <Characters>3685</Characters>
  <Lines>0</Lines>
  <Paragraphs>0</Paragraphs>
  <TotalTime>63</TotalTime>
  <ScaleCrop>false</ScaleCrop>
  <LinksUpToDate>false</LinksUpToDate>
  <CharactersWithSpaces>4161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2024-10-25T05:32:00Z</dcterms:created>
  <dc:creator>hp</dc:creator>
  <cp:lastModifiedBy>mind</cp:lastModifiedBy>
  <cp:lastPrinted>2025-08-19T08:38:00Z</cp:lastPrinted>
  <dcterms:modified xsi:type="dcterms:W3CDTF">2025-08-20T01:01:42Z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2EF564FCEDA143529FBBA71401F95E69_13</vt:lpwstr>
  </property>
  <property fmtid="{D5CDD505-2E9C-101B-9397-08002B2CF9AE}" pid="4" name="KSOTemplateDocerSaveRecord">
    <vt:lpwstr>eyJoZGlkIjoiMWI4ZTJjZjY0ZjIxYzQwNDY1ZWFjYzMyZjgwN2EwMmEiLCJ1c2VySWQiOiI0NDI3ODU5NDkifQ==</vt:lpwstr>
  </property>
</Properties>
</file>