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B066B">
      <w:pPr>
        <w:suppressAutoHyphens/>
        <w:spacing w:line="600" w:lineRule="exact"/>
        <w:rPr>
          <w:rFonts w:hint="eastAsia" w:ascii="黑体" w:hAnsi="黑体" w:eastAsia="黑体" w:cs="黑体"/>
          <w:sz w:val="32"/>
          <w:szCs w:val="32"/>
        </w:rPr>
      </w:pPr>
    </w:p>
    <w:p w14:paraId="4EE0289E">
      <w:pPr>
        <w:suppressAutoHyphens/>
        <w:spacing w:line="600" w:lineRule="exact"/>
        <w:rPr>
          <w:rFonts w:hint="eastAsia" w:ascii="黑体" w:hAnsi="黑体" w:eastAsia="黑体" w:cs="黑体"/>
          <w:sz w:val="30"/>
          <w:szCs w:val="30"/>
        </w:rPr>
      </w:pPr>
      <w:r>
        <w:rPr>
          <w:rFonts w:hint="eastAsia" w:ascii="黑体" w:hAnsi="黑体" w:eastAsia="黑体" w:cs="黑体"/>
          <w:sz w:val="32"/>
          <w:szCs w:val="32"/>
        </w:rPr>
        <w:t xml:space="preserve">附件2 </w:t>
      </w:r>
      <w:r>
        <w:rPr>
          <w:rFonts w:hint="eastAsia" w:ascii="黑体" w:hAnsi="黑体" w:eastAsia="黑体" w:cs="黑体"/>
          <w:sz w:val="30"/>
          <w:szCs w:val="30"/>
        </w:rPr>
        <w:t xml:space="preserve">  </w:t>
      </w:r>
    </w:p>
    <w:p w14:paraId="7DB9FC6D">
      <w:pPr>
        <w:suppressAutoHyphens/>
        <w:spacing w:line="600" w:lineRule="exact"/>
        <w:rPr>
          <w:rFonts w:hint="eastAsia" w:ascii="黑体" w:hAnsi="黑体" w:eastAsia="黑体" w:cs="黑体"/>
          <w:sz w:val="30"/>
          <w:szCs w:val="30"/>
        </w:rPr>
      </w:pPr>
    </w:p>
    <w:p w14:paraId="28FD5543">
      <w:pPr>
        <w:spacing w:line="560" w:lineRule="exact"/>
        <w:jc w:val="center"/>
        <w:rPr>
          <w:rFonts w:hint="eastAsia" w:ascii="方正小标宋简体" w:hAnsi="方正小标宋简体" w:eastAsia="方正小标宋简体" w:cs="方正小标宋简体"/>
          <w:sz w:val="36"/>
          <w:szCs w:val="36"/>
          <w:lang w:bidi="ar"/>
        </w:rPr>
      </w:pPr>
      <w:r>
        <w:rPr>
          <w:rFonts w:hint="eastAsia" w:ascii="方正小标宋简体" w:hAnsi="方正小标宋简体" w:eastAsia="方正小标宋简体" w:cs="方正小标宋简体"/>
          <w:sz w:val="36"/>
          <w:szCs w:val="36"/>
          <w:lang w:bidi="ar"/>
        </w:rPr>
        <w:t>“XX区商圈精品推广节”资金申请报告</w:t>
      </w:r>
    </w:p>
    <w:p w14:paraId="63CE8455">
      <w:pPr>
        <w:spacing w:line="560" w:lineRule="exact"/>
        <w:jc w:val="center"/>
        <w:rPr>
          <w:rFonts w:hint="eastAsia" w:ascii="方正小标宋简体" w:hAnsi="方正小标宋简体" w:eastAsia="方正小标宋简体" w:cs="方正小标宋简体"/>
          <w:sz w:val="44"/>
          <w:szCs w:val="44"/>
          <w:lang w:bidi="ar"/>
        </w:rPr>
      </w:pPr>
    </w:p>
    <w:p w14:paraId="2625438D">
      <w:pPr>
        <w:spacing w:line="560" w:lineRule="exact"/>
        <w:rPr>
          <w:rFonts w:hint="eastAsia" w:ascii="仿宋_GB2312" w:hAnsi="仿宋_GB2312" w:eastAsia="仿宋_GB2312" w:cs="仿宋_GB2312"/>
          <w:sz w:val="30"/>
          <w:szCs w:val="30"/>
          <w:lang w:bidi="ar"/>
        </w:rPr>
      </w:pPr>
      <w:r>
        <w:rPr>
          <w:rFonts w:hint="eastAsia" w:ascii="仿宋_GB2312" w:hAnsi="仿宋_GB2312" w:eastAsia="仿宋_GB2312" w:cs="仿宋_GB2312"/>
          <w:sz w:val="30"/>
          <w:szCs w:val="30"/>
          <w:lang w:bidi="ar"/>
        </w:rPr>
        <w:t>上海市商务委员会：</w:t>
      </w:r>
    </w:p>
    <w:p w14:paraId="21D21A6D">
      <w:pPr>
        <w:spacing w:line="560" w:lineRule="exact"/>
        <w:ind w:firstLine="600" w:firstLineChars="200"/>
        <w:rPr>
          <w:rFonts w:hint="eastAsia" w:ascii="仿宋_GB2312" w:hAnsi="仿宋_GB2312" w:eastAsia="仿宋_GB2312" w:cs="仿宋_GB2312"/>
          <w:sz w:val="30"/>
          <w:szCs w:val="30"/>
          <w:lang w:bidi="ar"/>
        </w:rPr>
      </w:pPr>
      <w:r>
        <w:rPr>
          <w:rFonts w:hint="eastAsia" w:ascii="仿宋_GB2312" w:hAnsi="仿宋_GB2312" w:eastAsia="仿宋_GB2312" w:cs="仿宋_GB2312"/>
          <w:sz w:val="30"/>
          <w:szCs w:val="30"/>
          <w:lang w:bidi="ar"/>
        </w:rPr>
        <w:t>根据《2025年上海市支持商业企业加力促消费（商圈精品推广方向）资金申报指南》要求和《第六届“五五购物节”总体方案》部署，现向你单位报告本区商圈精品推广节的活动实施及资金安排落实等相关情况，报告如下：</w:t>
      </w:r>
    </w:p>
    <w:p w14:paraId="07BC28BB">
      <w:pPr>
        <w:spacing w:line="560" w:lineRule="exact"/>
        <w:ind w:firstLine="600" w:firstLineChars="200"/>
        <w:rPr>
          <w:rFonts w:hint="eastAsia" w:ascii="黑体" w:hAnsi="仿宋_GB2312" w:eastAsia="黑体" w:cs="仿宋_GB2312"/>
          <w:sz w:val="30"/>
          <w:szCs w:val="30"/>
          <w:lang w:bidi="ar"/>
        </w:rPr>
      </w:pPr>
      <w:r>
        <w:rPr>
          <w:rFonts w:hint="eastAsia" w:ascii="黑体" w:hAnsi="仿宋_GB2312" w:eastAsia="黑体" w:cs="仿宋_GB2312"/>
          <w:sz w:val="30"/>
          <w:szCs w:val="30"/>
          <w:lang w:bidi="ar"/>
        </w:rPr>
        <w:t>一、</w:t>
      </w:r>
      <w:r>
        <w:rPr>
          <w:rFonts w:hint="eastAsia" w:ascii="黑体" w:hAnsi="黑体" w:eastAsia="黑体" w:cs="黑体"/>
          <w:sz w:val="30"/>
          <w:szCs w:val="30"/>
          <w:lang w:bidi="ar"/>
        </w:rPr>
        <w:t>商圈精品推广节活动实施情况</w:t>
      </w:r>
    </w:p>
    <w:p w14:paraId="201FC2C6">
      <w:pPr>
        <w:spacing w:line="560" w:lineRule="exact"/>
        <w:ind w:firstLine="600" w:firstLineChars="200"/>
        <w:rPr>
          <w:rFonts w:hint="eastAsia" w:ascii="黑体" w:hAnsi="仿宋_GB2312" w:eastAsia="黑体" w:cs="仿宋_GB2312"/>
          <w:sz w:val="30"/>
          <w:szCs w:val="30"/>
          <w:lang w:bidi="ar"/>
        </w:rPr>
      </w:pPr>
    </w:p>
    <w:p w14:paraId="329B4D50">
      <w:pPr>
        <w:spacing w:line="560" w:lineRule="exact"/>
        <w:ind w:firstLine="600" w:firstLineChars="200"/>
        <w:rPr>
          <w:rFonts w:ascii="黑体" w:hAnsi="仿宋_GB2312" w:eastAsia="黑体" w:cs="仿宋_GB2312"/>
          <w:sz w:val="30"/>
          <w:szCs w:val="30"/>
          <w:lang w:bidi="ar"/>
        </w:rPr>
      </w:pPr>
      <w:r>
        <w:rPr>
          <w:rFonts w:hint="eastAsia" w:ascii="黑体" w:hAnsi="仿宋_GB2312" w:eastAsia="黑体" w:cs="仿宋_GB2312"/>
          <w:sz w:val="30"/>
          <w:szCs w:val="30"/>
          <w:lang w:bidi="ar"/>
        </w:rPr>
        <w:t>二、</w:t>
      </w:r>
      <w:r>
        <w:rPr>
          <w:rFonts w:hint="eastAsia" w:ascii="黑体" w:hAnsi="黑体" w:eastAsia="黑体" w:cs="黑体"/>
          <w:sz w:val="30"/>
          <w:szCs w:val="30"/>
          <w:lang w:bidi="ar"/>
        </w:rPr>
        <w:t>本区资金安排落实情况</w:t>
      </w:r>
    </w:p>
    <w:p w14:paraId="6DB1DDF7">
      <w:pPr>
        <w:spacing w:line="560" w:lineRule="exact"/>
        <w:ind w:firstLine="600" w:firstLineChars="200"/>
        <w:rPr>
          <w:rFonts w:hint="eastAsia" w:ascii="仿宋_GB2312" w:hAnsi="仿宋_GB2312" w:eastAsia="仿宋_GB2312" w:cs="仿宋_GB2312"/>
          <w:sz w:val="30"/>
          <w:szCs w:val="30"/>
          <w:lang w:bidi="ar"/>
        </w:rPr>
      </w:pPr>
      <w:r>
        <w:rPr>
          <w:rFonts w:hint="eastAsia" w:ascii="仿宋_GB2312" w:hAnsi="仿宋_GB2312" w:eastAsia="仿宋_GB2312" w:cs="仿宋_GB2312"/>
          <w:sz w:val="30"/>
          <w:szCs w:val="30"/>
          <w:lang w:bidi="ar"/>
        </w:rPr>
        <w:t>1、本区财政资金投入总量：</w:t>
      </w:r>
    </w:p>
    <w:p w14:paraId="7EC148F7">
      <w:pPr>
        <w:spacing w:line="560" w:lineRule="exact"/>
        <w:ind w:firstLine="600" w:firstLineChars="200"/>
        <w:rPr>
          <w:rFonts w:hint="eastAsia" w:ascii="仿宋_GB2312" w:hAnsi="仿宋_GB2312" w:eastAsia="仿宋_GB2312" w:cs="仿宋_GB2312"/>
          <w:sz w:val="30"/>
          <w:szCs w:val="30"/>
          <w:lang w:bidi="ar"/>
        </w:rPr>
      </w:pPr>
      <w:r>
        <w:rPr>
          <w:rFonts w:hint="eastAsia" w:ascii="仿宋_GB2312" w:hAnsi="仿宋_GB2312" w:eastAsia="仿宋_GB2312" w:cs="仿宋_GB2312"/>
          <w:sz w:val="30"/>
          <w:szCs w:val="30"/>
          <w:lang w:bidi="ar"/>
        </w:rPr>
        <w:t>2、财政资金安排方式（对象、平台、企业等）：</w:t>
      </w:r>
    </w:p>
    <w:p w14:paraId="05707B8D">
      <w:pPr>
        <w:spacing w:line="560" w:lineRule="exact"/>
        <w:ind w:firstLine="600" w:firstLineChars="200"/>
        <w:rPr>
          <w:rFonts w:hint="eastAsia" w:ascii="仿宋_GB2312" w:hAnsi="仿宋_GB2312" w:eastAsia="仿宋_GB2312" w:cs="仿宋_GB2312"/>
          <w:sz w:val="30"/>
          <w:szCs w:val="30"/>
          <w:lang w:bidi="ar"/>
        </w:rPr>
      </w:pPr>
      <w:r>
        <w:rPr>
          <w:rFonts w:hint="eastAsia" w:ascii="仿宋_GB2312" w:hAnsi="仿宋_GB2312" w:eastAsia="仿宋_GB2312" w:cs="仿宋_GB2312"/>
          <w:sz w:val="30"/>
          <w:szCs w:val="30"/>
          <w:lang w:bidi="ar"/>
        </w:rPr>
        <w:t>3、资金审核流程：</w:t>
      </w:r>
    </w:p>
    <w:p w14:paraId="40E46BEE">
      <w:pPr>
        <w:spacing w:line="560" w:lineRule="exact"/>
        <w:ind w:firstLine="600" w:firstLineChars="200"/>
        <w:rPr>
          <w:rFonts w:hint="eastAsia" w:ascii="仿宋_GB2312" w:hAnsi="仿宋_GB2312" w:eastAsia="仿宋_GB2312" w:cs="仿宋_GB2312"/>
          <w:sz w:val="30"/>
          <w:szCs w:val="30"/>
          <w:lang w:bidi="ar"/>
        </w:rPr>
      </w:pPr>
      <w:r>
        <w:rPr>
          <w:rFonts w:hint="eastAsia" w:ascii="仿宋_GB2312" w:hAnsi="仿宋_GB2312" w:eastAsia="仿宋_GB2312" w:cs="仿宋_GB2312"/>
          <w:sz w:val="30"/>
          <w:szCs w:val="30"/>
          <w:lang w:bidi="ar"/>
        </w:rPr>
        <w:t>4、资金拨付时间和批次：</w:t>
      </w:r>
    </w:p>
    <w:p w14:paraId="465B452A">
      <w:pPr>
        <w:spacing w:line="560" w:lineRule="exact"/>
        <w:ind w:firstLine="600" w:firstLineChars="200"/>
        <w:rPr>
          <w:rFonts w:hint="eastAsia" w:ascii="仿宋_GB2312" w:hAnsi="仿宋_GB2312" w:eastAsia="仿宋_GB2312" w:cs="仿宋_GB2312"/>
          <w:sz w:val="30"/>
          <w:szCs w:val="30"/>
          <w:lang w:bidi="ar"/>
        </w:rPr>
      </w:pPr>
    </w:p>
    <w:p w14:paraId="59A41667">
      <w:pPr>
        <w:spacing w:line="560" w:lineRule="exact"/>
        <w:ind w:firstLine="600" w:firstLineChars="200"/>
        <w:rPr>
          <w:rFonts w:hint="eastAsia" w:ascii="黑体" w:hAnsi="仿宋_GB2312" w:eastAsia="黑体" w:cs="仿宋_GB2312"/>
          <w:sz w:val="30"/>
          <w:szCs w:val="30"/>
          <w:lang w:bidi="ar"/>
        </w:rPr>
      </w:pPr>
      <w:r>
        <w:rPr>
          <w:rFonts w:hint="eastAsia" w:ascii="黑体" w:hAnsi="仿宋_GB2312" w:eastAsia="黑体" w:cs="仿宋_GB2312"/>
          <w:sz w:val="30"/>
          <w:szCs w:val="30"/>
          <w:lang w:bidi="ar"/>
        </w:rPr>
        <w:t>三、</w:t>
      </w:r>
      <w:r>
        <w:rPr>
          <w:rFonts w:hint="eastAsia" w:ascii="黑体" w:hAnsi="黑体" w:eastAsia="黑体" w:cs="黑体"/>
          <w:sz w:val="30"/>
          <w:szCs w:val="30"/>
          <w:lang w:bidi="ar"/>
        </w:rPr>
        <w:t>市级申请资金情况</w:t>
      </w:r>
    </w:p>
    <w:p w14:paraId="3D3BA4FA">
      <w:pPr>
        <w:spacing w:line="560" w:lineRule="exact"/>
        <w:rPr>
          <w:rFonts w:hint="eastAsia" w:ascii="黑体" w:hAnsi="黑体" w:eastAsia="黑体" w:cs="黑体"/>
          <w:sz w:val="30"/>
          <w:szCs w:val="30"/>
          <w:lang w:bidi="ar"/>
        </w:rPr>
      </w:pPr>
      <w:r>
        <w:rPr>
          <w:rFonts w:hint="eastAsia" w:ascii="黑体" w:hAnsi="黑体" w:eastAsia="黑体" w:cs="黑体"/>
          <w:sz w:val="30"/>
          <w:szCs w:val="30"/>
          <w:lang w:bidi="ar"/>
        </w:rPr>
        <w:t xml:space="preserve">                                      </w:t>
      </w:r>
    </w:p>
    <w:p w14:paraId="7C6B6574">
      <w:pPr>
        <w:spacing w:line="560" w:lineRule="exact"/>
        <w:ind w:firstLine="5700" w:firstLineChars="1900"/>
        <w:rPr>
          <w:rFonts w:hint="eastAsia" w:ascii="仿宋_GB2312" w:hAnsi="仿宋_GB2312" w:eastAsia="仿宋_GB2312" w:cs="仿宋_GB2312"/>
          <w:sz w:val="30"/>
          <w:szCs w:val="30"/>
          <w:lang w:bidi="ar"/>
        </w:rPr>
      </w:pPr>
      <w:r>
        <w:rPr>
          <w:rFonts w:hint="eastAsia" w:ascii="黑体" w:hAnsi="黑体" w:eastAsia="黑体" w:cs="黑体"/>
          <w:sz w:val="30"/>
          <w:szCs w:val="30"/>
          <w:lang w:bidi="ar"/>
        </w:rPr>
        <w:t xml:space="preserve">    </w:t>
      </w:r>
      <w:r>
        <w:rPr>
          <w:rFonts w:hint="eastAsia" w:ascii="仿宋_GB2312" w:hAnsi="仿宋_GB2312" w:eastAsia="仿宋_GB2312" w:cs="仿宋_GB2312"/>
          <w:sz w:val="30"/>
          <w:szCs w:val="30"/>
          <w:lang w:bidi="ar"/>
        </w:rPr>
        <w:t>××区商务委</w:t>
      </w:r>
    </w:p>
    <w:p w14:paraId="3085937B">
      <w:pPr>
        <w:spacing w:line="560" w:lineRule="exact"/>
        <w:ind w:firstLine="6300" w:firstLineChars="2100"/>
        <w:rPr>
          <w:rFonts w:hint="eastAsia" w:ascii="黑体" w:hAnsi="黑体" w:eastAsia="黑体" w:cs="黑体"/>
          <w:sz w:val="30"/>
          <w:szCs w:val="30"/>
          <w:lang w:bidi="ar"/>
        </w:rPr>
      </w:pPr>
      <w:r>
        <w:rPr>
          <w:rFonts w:hint="eastAsia" w:ascii="仿宋_GB2312" w:hAnsi="仿宋_GB2312" w:eastAsia="仿宋_GB2312" w:cs="仿宋_GB2312"/>
          <w:sz w:val="30"/>
          <w:szCs w:val="30"/>
          <w:lang w:bidi="ar"/>
        </w:rPr>
        <w:t>××区财政局</w:t>
      </w:r>
    </w:p>
    <w:p w14:paraId="09D5D7A3">
      <w:pPr>
        <w:spacing w:line="560" w:lineRule="exact"/>
        <w:ind w:firstLine="600" w:firstLineChars="200"/>
        <w:rPr>
          <w:rFonts w:hint="eastAsia" w:ascii="仿宋_GB2312" w:hAnsi="仿宋_GB2312" w:eastAsia="仿宋_GB2312" w:cs="仿宋_GB2312"/>
          <w:sz w:val="30"/>
          <w:szCs w:val="30"/>
        </w:rPr>
      </w:pPr>
    </w:p>
    <w:p w14:paraId="488BE52B">
      <w:pPr>
        <w:spacing w:line="560" w:lineRule="exact"/>
        <w:ind w:firstLine="600" w:firstLineChars="200"/>
        <w:rPr>
          <w:rFonts w:hint="eastAsia" w:ascii="仿宋_GB2312" w:hAnsi="仿宋_GB2312" w:eastAsia="仿宋_GB2312" w:cs="仿宋_GB2312"/>
          <w:sz w:val="30"/>
          <w:szCs w:val="30"/>
        </w:rPr>
      </w:pPr>
    </w:p>
    <w:p w14:paraId="2EA4186D">
      <w:pPr>
        <w:spacing w:line="560" w:lineRule="exact"/>
        <w:ind w:firstLine="600" w:firstLineChars="200"/>
        <w:rPr>
          <w:rFonts w:hint="eastAsia" w:ascii="仿宋_GB2312" w:hAnsi="仿宋_GB2312" w:eastAsia="仿宋_GB2312" w:cs="仿宋_GB2312"/>
          <w:sz w:val="30"/>
          <w:szCs w:val="30"/>
        </w:rPr>
      </w:pPr>
      <w:bookmarkStart w:id="0" w:name="_GoBack"/>
      <w:bookmarkEnd w:id="0"/>
      <w:r>
        <w:rPr>
          <w:rFonts w:hint="eastAsia" w:ascii="仿宋_GB2312" w:hAnsi="仿宋_GB2312" w:eastAsia="仿宋_GB2312" w:cs="仿宋_GB2312"/>
          <w:sz w:val="30"/>
          <w:szCs w:val="30"/>
        </w:rPr>
        <w:t>附件：1.“商圈精品推广节”活动实施方案</w:t>
      </w:r>
    </w:p>
    <w:p w14:paraId="00F00534">
      <w:pPr>
        <w:suppressAutoHyphens/>
        <w:spacing w:line="560" w:lineRule="exact"/>
        <w:ind w:firstLine="1500" w:firstLineChars="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2.各区商圈精品推广节</w:t>
      </w:r>
      <w:r>
        <w:rPr>
          <w:rFonts w:ascii="仿宋_GB2312" w:hAnsi="仿宋_GB2312" w:eastAsia="仿宋_GB2312" w:cs="仿宋_GB2312"/>
          <w:sz w:val="30"/>
          <w:szCs w:val="30"/>
        </w:rPr>
        <w:t>发券平台协议</w:t>
      </w:r>
    </w:p>
    <w:p w14:paraId="65BD0840">
      <w:pPr>
        <w:spacing w:line="560" w:lineRule="exact"/>
        <w:ind w:firstLine="1500" w:firstLineChars="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3.区级财政资金拨款凭证</w:t>
      </w:r>
    </w:p>
    <w:p w14:paraId="5EF06A47">
      <w:pPr>
        <w:spacing w:line="560" w:lineRule="exact"/>
        <w:ind w:firstLine="1500" w:firstLineChars="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4.资金申请表</w:t>
      </w:r>
    </w:p>
    <w:p w14:paraId="0BDED6FB">
      <w:pPr>
        <w:adjustRightInd w:val="0"/>
        <w:spacing w:line="560" w:lineRule="exact"/>
        <w:textAlignment w:val="baseline"/>
        <w:rPr>
          <w:rFonts w:hint="eastAsia" w:ascii="华文中宋" w:hAnsi="华文中宋" w:eastAsia="华文中宋"/>
          <w:b/>
          <w:spacing w:val="-4"/>
          <w:sz w:val="36"/>
          <w:szCs w:val="36"/>
        </w:rPr>
      </w:pPr>
    </w:p>
    <w:p w14:paraId="5E848C21">
      <w:pPr>
        <w:adjustRightInd w:val="0"/>
        <w:spacing w:line="560" w:lineRule="exact"/>
        <w:textAlignment w:val="baseline"/>
        <w:rPr>
          <w:rFonts w:hint="eastAsia" w:ascii="华文中宋" w:hAnsi="华文中宋" w:eastAsia="华文中宋"/>
          <w:b/>
          <w:spacing w:val="-4"/>
          <w:sz w:val="36"/>
          <w:szCs w:val="36"/>
        </w:rPr>
      </w:pPr>
    </w:p>
    <w:p w14:paraId="04609CA9">
      <w:pPr>
        <w:adjustRightInd w:val="0"/>
        <w:spacing w:line="560" w:lineRule="exact"/>
        <w:textAlignment w:val="baseline"/>
        <w:rPr>
          <w:rFonts w:hint="eastAsia" w:ascii="华文中宋" w:hAnsi="华文中宋" w:eastAsia="华文中宋"/>
          <w:b/>
          <w:spacing w:val="-4"/>
          <w:sz w:val="36"/>
          <w:szCs w:val="36"/>
        </w:rPr>
      </w:pPr>
    </w:p>
    <w:p w14:paraId="553AEE0D">
      <w:pPr>
        <w:adjustRightInd w:val="0"/>
        <w:spacing w:line="560" w:lineRule="exact"/>
        <w:textAlignment w:val="baseline"/>
        <w:rPr>
          <w:rFonts w:hint="eastAsia" w:ascii="华文中宋" w:hAnsi="华文中宋" w:eastAsia="华文中宋"/>
          <w:b/>
          <w:spacing w:val="-4"/>
          <w:sz w:val="36"/>
          <w:szCs w:val="36"/>
        </w:rPr>
      </w:pPr>
    </w:p>
    <w:p w14:paraId="62A1FC4E">
      <w:pPr>
        <w:adjustRightInd w:val="0"/>
        <w:spacing w:line="560" w:lineRule="exact"/>
        <w:textAlignment w:val="baseline"/>
        <w:rPr>
          <w:rFonts w:hint="eastAsia" w:ascii="华文中宋" w:hAnsi="华文中宋" w:eastAsia="华文中宋"/>
          <w:b/>
          <w:spacing w:val="-4"/>
          <w:sz w:val="36"/>
          <w:szCs w:val="36"/>
        </w:rPr>
      </w:pPr>
    </w:p>
    <w:p w14:paraId="65B34559">
      <w:pPr>
        <w:adjustRightInd w:val="0"/>
        <w:spacing w:line="560" w:lineRule="exact"/>
        <w:textAlignment w:val="baseline"/>
        <w:rPr>
          <w:rFonts w:hint="eastAsia" w:ascii="华文中宋" w:hAnsi="华文中宋" w:eastAsia="华文中宋"/>
          <w:b/>
          <w:spacing w:val="-4"/>
          <w:sz w:val="36"/>
          <w:szCs w:val="36"/>
        </w:rPr>
      </w:pPr>
    </w:p>
    <w:p w14:paraId="5D278888">
      <w:pPr>
        <w:adjustRightInd w:val="0"/>
        <w:spacing w:line="560" w:lineRule="exact"/>
        <w:textAlignment w:val="baseline"/>
        <w:rPr>
          <w:rFonts w:hint="eastAsia" w:ascii="华文中宋" w:hAnsi="华文中宋" w:eastAsia="华文中宋"/>
          <w:b/>
          <w:spacing w:val="-4"/>
          <w:sz w:val="36"/>
          <w:szCs w:val="36"/>
        </w:rPr>
      </w:pPr>
    </w:p>
    <w:p w14:paraId="236E9371">
      <w:pPr>
        <w:adjustRightInd w:val="0"/>
        <w:spacing w:line="560" w:lineRule="exact"/>
        <w:textAlignment w:val="baseline"/>
        <w:rPr>
          <w:rFonts w:hint="eastAsia" w:ascii="华文中宋" w:hAnsi="华文中宋" w:eastAsia="华文中宋"/>
          <w:b/>
          <w:spacing w:val="-4"/>
          <w:sz w:val="36"/>
          <w:szCs w:val="36"/>
        </w:rPr>
      </w:pPr>
    </w:p>
    <w:p w14:paraId="55A5E15A">
      <w:pPr>
        <w:adjustRightInd w:val="0"/>
        <w:spacing w:line="560" w:lineRule="exact"/>
        <w:textAlignment w:val="baseline"/>
        <w:rPr>
          <w:rFonts w:hint="eastAsia" w:ascii="华文中宋" w:hAnsi="华文中宋" w:eastAsia="华文中宋"/>
          <w:b/>
          <w:spacing w:val="-4"/>
          <w:sz w:val="36"/>
          <w:szCs w:val="36"/>
        </w:rPr>
      </w:pPr>
    </w:p>
    <w:p w14:paraId="4E6BD781">
      <w:pPr>
        <w:adjustRightInd w:val="0"/>
        <w:spacing w:line="560" w:lineRule="exact"/>
        <w:textAlignment w:val="baseline"/>
        <w:rPr>
          <w:rFonts w:hint="eastAsia" w:ascii="华文中宋" w:hAnsi="华文中宋" w:eastAsia="华文中宋"/>
          <w:b/>
          <w:spacing w:val="-4"/>
          <w:sz w:val="36"/>
          <w:szCs w:val="36"/>
        </w:rPr>
      </w:pPr>
    </w:p>
    <w:p w14:paraId="4D72447C">
      <w:pPr>
        <w:adjustRightInd w:val="0"/>
        <w:spacing w:line="560" w:lineRule="exact"/>
        <w:textAlignment w:val="baseline"/>
        <w:rPr>
          <w:rFonts w:hint="eastAsia" w:ascii="华文中宋" w:hAnsi="华文中宋" w:eastAsia="华文中宋"/>
          <w:b/>
          <w:spacing w:val="-4"/>
          <w:sz w:val="36"/>
          <w:szCs w:val="36"/>
        </w:rPr>
      </w:pPr>
    </w:p>
    <w:p w14:paraId="5D31CF78">
      <w:pPr>
        <w:adjustRightInd w:val="0"/>
        <w:spacing w:line="560" w:lineRule="exact"/>
        <w:textAlignment w:val="baseline"/>
        <w:rPr>
          <w:rFonts w:hint="eastAsia" w:ascii="华文中宋" w:hAnsi="华文中宋" w:eastAsia="华文中宋"/>
          <w:b/>
          <w:spacing w:val="-4"/>
          <w:sz w:val="36"/>
          <w:szCs w:val="36"/>
        </w:rPr>
      </w:pPr>
    </w:p>
    <w:p w14:paraId="1B94E849">
      <w:pPr>
        <w:adjustRightInd w:val="0"/>
        <w:spacing w:line="560" w:lineRule="exact"/>
        <w:textAlignment w:val="baseline"/>
        <w:rPr>
          <w:rFonts w:hint="eastAsia" w:ascii="华文中宋" w:hAnsi="华文中宋" w:eastAsia="华文中宋"/>
          <w:b/>
          <w:spacing w:val="-4"/>
          <w:sz w:val="36"/>
          <w:szCs w:val="36"/>
        </w:rPr>
      </w:pPr>
    </w:p>
    <w:p w14:paraId="27A6EB17">
      <w:pPr>
        <w:adjustRightInd w:val="0"/>
        <w:spacing w:line="560" w:lineRule="exact"/>
        <w:textAlignment w:val="baseline"/>
        <w:rPr>
          <w:rFonts w:hint="eastAsia" w:ascii="华文中宋" w:hAnsi="华文中宋" w:eastAsia="华文中宋"/>
          <w:b/>
          <w:spacing w:val="-4"/>
          <w:sz w:val="36"/>
          <w:szCs w:val="36"/>
        </w:rPr>
      </w:pPr>
    </w:p>
    <w:p w14:paraId="4DAD4082">
      <w:pPr>
        <w:adjustRightInd w:val="0"/>
        <w:spacing w:line="560" w:lineRule="exact"/>
        <w:textAlignment w:val="baseline"/>
        <w:rPr>
          <w:rFonts w:hint="eastAsia" w:ascii="华文中宋" w:hAnsi="华文中宋" w:eastAsia="华文中宋"/>
          <w:b/>
          <w:spacing w:val="-4"/>
          <w:sz w:val="36"/>
          <w:szCs w:val="36"/>
        </w:rPr>
      </w:pPr>
    </w:p>
    <w:p w14:paraId="3EBEECE5">
      <w:pPr>
        <w:adjustRightInd w:val="0"/>
        <w:spacing w:line="560" w:lineRule="exact"/>
        <w:textAlignment w:val="baseline"/>
        <w:rPr>
          <w:rFonts w:hint="eastAsia" w:ascii="华文中宋" w:hAnsi="华文中宋" w:eastAsia="华文中宋"/>
          <w:b/>
          <w:spacing w:val="-4"/>
          <w:sz w:val="36"/>
          <w:szCs w:val="36"/>
        </w:rPr>
      </w:pPr>
    </w:p>
    <w:p w14:paraId="36E7435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A459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78E3E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578E3E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E4D19"/>
    <w:rsid w:val="0D2E4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2025-05-30T05:44:00Z</dcterms:created>
  <dc:creator>Anne</dc:creator>
  <cp:lastModifiedBy>Anne</cp:lastModifiedBy>
  <dcterms:modified xsi:type="dcterms:W3CDTF">2025-05-30T05:45:13Z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B23B0FC83CCD49348788D393C1FC7C45_11</vt:lpwstr>
  </property>
  <property fmtid="{D5CDD505-2E9C-101B-9397-08002B2CF9AE}" pid="4" name="KSOTemplateDocerSaveRecord">
    <vt:lpwstr>eyJoZGlkIjoiMzVmZjM3NDcwNjZlYWM0MWYxZGRiZDAzMjg1NjNlZDIiLCJ1c2VySWQiOiI1NjA2NDQ1NTEifQ==</vt:lpwstr>
  </property>
</Properties>
</file>