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8D" w:rsidRDefault="00EA078D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EA078D" w:rsidRDefault="00EA078D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EA078D" w:rsidRDefault="00EA078D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EA078D" w:rsidRDefault="0037690F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39471A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39471A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EA078D" w:rsidRDefault="00EA078D">
      <w:pPr>
        <w:spacing w:line="580" w:lineRule="exact"/>
        <w:rPr>
          <w:rFonts w:ascii="黑体" w:eastAsia="黑体" w:hAnsi="华文中宋"/>
          <w:sz w:val="30"/>
          <w:szCs w:val="30"/>
        </w:rPr>
      </w:pPr>
      <w:bookmarkStart w:id="0" w:name="_GoBack"/>
      <w:bookmarkEnd w:id="0"/>
    </w:p>
    <w:p w:rsidR="00EA078D" w:rsidRDefault="00EA078D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EA078D" w:rsidRDefault="0037690F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bookmarkStart w:id="1" w:name="OLE_LINK1"/>
      <w:bookmarkStart w:id="2" w:name="OLE_LINK2"/>
      <w:r>
        <w:rPr>
          <w:rFonts w:ascii="仿宋_GB2312" w:eastAsia="仿宋_GB2312" w:hint="eastAsia"/>
          <w:sz w:val="30"/>
          <w:szCs w:val="30"/>
        </w:rPr>
        <w:t>沪教委学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2024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41号</w:t>
      </w:r>
      <w:bookmarkEnd w:id="1"/>
      <w:bookmarkEnd w:id="2"/>
      <w:r>
        <w:rPr>
          <w:rFonts w:ascii="仿宋_GB2312" w:eastAsia="仿宋_GB2312" w:hint="eastAsia"/>
          <w:sz w:val="30"/>
          <w:szCs w:val="30"/>
        </w:rPr>
        <w:t xml:space="preserve">                    </w:t>
      </w:r>
    </w:p>
    <w:p w:rsidR="00EA078D" w:rsidRDefault="00EA078D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A078D" w:rsidRDefault="00EA078D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A078D" w:rsidRDefault="0037690F">
      <w:pPr>
        <w:suppressAutoHyphens/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上海市教育委员会关于做好邢天昊等281名</w:t>
      </w:r>
    </w:p>
    <w:p w:rsidR="00EA078D" w:rsidRDefault="0037690F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2024年普通高校插班生入学工作的通知</w:t>
      </w:r>
    </w:p>
    <w:p w:rsidR="00EA078D" w:rsidRDefault="00EA078D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EA078D" w:rsidRDefault="0037690F">
      <w:pPr>
        <w:suppressAutoHyphens/>
        <w:spacing w:line="560" w:lineRule="exact"/>
        <w:rPr>
          <w:rFonts w:ascii="仿宋_GB2312" w:eastAsia="仿宋_GB2312"/>
          <w:sz w:val="30"/>
          <w:szCs w:val="30"/>
        </w:rPr>
      </w:pPr>
      <w:bookmarkStart w:id="3" w:name="OLE_LINK3"/>
      <w:bookmarkStart w:id="4" w:name="OLE_LINK4"/>
      <w:r>
        <w:rPr>
          <w:rFonts w:ascii="仿宋_GB2312" w:eastAsia="仿宋_GB2312" w:hint="eastAsia"/>
          <w:sz w:val="30"/>
          <w:szCs w:val="30"/>
        </w:rPr>
        <w:t>各有关高等学校：</w:t>
      </w:r>
    </w:p>
    <w:p w:rsidR="00EA078D" w:rsidRDefault="0037690F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上海市教育委员会关于2024年继续开展普通高校招收插班生试点工作的通知》（沪教委学〔2024〕23号）要求，各校依据招生章程和自主确定的条件，精心组织，通过初审、考核、公示等环节择优录取插班新生。</w:t>
      </w:r>
    </w:p>
    <w:p w:rsidR="00EA078D" w:rsidRDefault="0037690F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经审核，现将邢天昊等281名2024年普通高校插班生招生录取备案名单印发给你们（见附件），请各校加强组织领导，及时为插班新生办理入学手续。</w:t>
      </w:r>
    </w:p>
    <w:p w:rsidR="00EA078D" w:rsidRDefault="0037690F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附件请至</w:t>
      </w:r>
      <w:r w:rsidR="00652CA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上海教育</w:t>
      </w:r>
      <w:r w:rsidR="00652CA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网站</w:t>
      </w:r>
      <w:r w:rsidR="00652CA8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http://edu.sh.gov.cn/下载</w:t>
      </w:r>
      <w:r w:rsidR="00652CA8">
        <w:rPr>
          <w:rFonts w:ascii="仿宋_GB2312" w:eastAsia="仿宋_GB2312" w:hint="eastAsia"/>
          <w:sz w:val="30"/>
          <w:szCs w:val="30"/>
        </w:rPr>
        <w:t>。</w:t>
      </w:r>
    </w:p>
    <w:p w:rsidR="00EA078D" w:rsidRDefault="00EA078D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</w:p>
    <w:p w:rsidR="00EA078D" w:rsidRDefault="0037690F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附件：2024年普通高校插班生录取名单</w:t>
      </w:r>
    </w:p>
    <w:p w:rsidR="00EA078D" w:rsidRDefault="00EA078D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</w:p>
    <w:p w:rsidR="00EA078D" w:rsidRDefault="00EA078D">
      <w:pPr>
        <w:suppressAutoHyphens/>
        <w:adjustRightInd w:val="0"/>
        <w:snapToGrid w:val="0"/>
        <w:spacing w:line="560" w:lineRule="exact"/>
        <w:ind w:firstLine="588"/>
        <w:rPr>
          <w:rFonts w:ascii="仿宋_GB2312" w:eastAsia="仿宋_GB2312"/>
          <w:sz w:val="30"/>
          <w:szCs w:val="30"/>
        </w:rPr>
      </w:pPr>
    </w:p>
    <w:p w:rsidR="00EA078D" w:rsidRDefault="00EA078D">
      <w:pPr>
        <w:adjustRightInd w:val="0"/>
        <w:snapToGrid w:val="0"/>
        <w:spacing w:line="540" w:lineRule="exact"/>
        <w:ind w:firstLine="630"/>
        <w:jc w:val="right"/>
        <w:rPr>
          <w:rFonts w:eastAsia="华文仿宋" w:hAnsi="华文仿宋"/>
          <w:sz w:val="30"/>
          <w:szCs w:val="30"/>
        </w:rPr>
      </w:pPr>
    </w:p>
    <w:p w:rsidR="00EA078D" w:rsidRDefault="0037690F">
      <w:pPr>
        <w:spacing w:line="54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EA078D" w:rsidRDefault="0037690F" w:rsidP="006064A4">
      <w:pPr>
        <w:spacing w:line="540" w:lineRule="exact"/>
        <w:ind w:firstLineChars="1748" w:firstLine="524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2024年10月14日</w:t>
      </w:r>
    </w:p>
    <w:bookmarkEnd w:id="3"/>
    <w:bookmarkEnd w:id="4"/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EA078D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A078D" w:rsidRDefault="0037690F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抄送：教育部高校学生司、各本科高等学校、上海市学生事务中心、</w:t>
            </w:r>
          </w:p>
          <w:p w:rsidR="00EA078D" w:rsidRDefault="0037690F">
            <w:pPr>
              <w:spacing w:line="560" w:lineRule="exact"/>
              <w:ind w:firstLineChars="400" w:firstLine="112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上海市公安局治安总队。</w:t>
            </w:r>
          </w:p>
        </w:tc>
      </w:tr>
      <w:tr w:rsidR="00EA078D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EA078D" w:rsidRDefault="0037690F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EA078D" w:rsidRDefault="0037690F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2024年10月14日印发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EA078D" w:rsidRDefault="00EA078D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EA078D" w:rsidRDefault="00EA078D">
      <w:pPr>
        <w:spacing w:line="480" w:lineRule="exact"/>
        <w:jc w:val="left"/>
        <w:rPr>
          <w:rFonts w:ascii="黑体" w:eastAsia="黑体"/>
          <w:sz w:val="32"/>
          <w:szCs w:val="32"/>
        </w:rPr>
      </w:pPr>
    </w:p>
    <w:p w:rsidR="00EA078D" w:rsidRDefault="0037690F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2024年复旦大学插班生录取名单</w:t>
      </w:r>
    </w:p>
    <w:tbl>
      <w:tblPr>
        <w:tblW w:w="4997" w:type="pct"/>
        <w:jc w:val="center"/>
        <w:tblLayout w:type="fixed"/>
        <w:tblLook w:val="04A0"/>
      </w:tblPr>
      <w:tblGrid>
        <w:gridCol w:w="1118"/>
        <w:gridCol w:w="1387"/>
        <w:gridCol w:w="2894"/>
        <w:gridCol w:w="3633"/>
      </w:tblGrid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邢天昊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刘培焱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  湘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杨雅涵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沈致远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孙启圣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牧  群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冷文宇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顾青云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郦鸿凯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  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刘宗昊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祝安江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冯皓哲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梁昱韬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  唯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焦宇然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余泽锴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卞洪伟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何志彬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郭宇峰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陈显哲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薛皓天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李陈歆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</w:tbl>
    <w:p w:rsidR="00EA078D" w:rsidRDefault="0037690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2024年上海交通大学插班生录取名单</w:t>
      </w:r>
    </w:p>
    <w:tbl>
      <w:tblPr>
        <w:tblW w:w="4997" w:type="pct"/>
        <w:jc w:val="center"/>
        <w:tblLayout w:type="fixed"/>
        <w:tblLook w:val="04A0"/>
      </w:tblPr>
      <w:tblGrid>
        <w:gridCol w:w="1118"/>
        <w:gridCol w:w="1387"/>
        <w:gridCol w:w="2894"/>
        <w:gridCol w:w="3633"/>
      </w:tblGrid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颜致远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法学试验班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吴婉秋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法学试验班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刘瑞寰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汉语言文学（中外文化交流）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李筱娅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汉语言文学（中外文化交流）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务熙正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同济大学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蒙雪菲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  可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吴飞扬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狄嘉颀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张致维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蔡宜辰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闵昊昱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李政璇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王彦峥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海洋科学（物理海洋与观测技术）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  昕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海洋科学（物理海洋与观测技术）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  坚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何润喆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王齐轩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  越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谢晨航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预防医学（五年制）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李澄越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预防医学（五年制）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戴诗洋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王奕文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同济大学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陶凯聿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周昊炜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</w:tbl>
    <w:p w:rsidR="00EA078D" w:rsidRDefault="00EA078D">
      <w:pPr>
        <w:spacing w:line="540" w:lineRule="exact"/>
      </w:pPr>
    </w:p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2024年同济大学插班生录取名单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孙圣博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何荣凯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袁静怡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吕宜泽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熊光耀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谢中凯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陆  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涂梓函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钱家阳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</w:tbl>
    <w:p w:rsidR="00EA078D" w:rsidRDefault="0037690F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2024年华东师范大学插班生录取名单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潘  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  陈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陈飞凡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雷振洋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  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郑宏翔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邱  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陈鸿杰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赵晨羽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  益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余超毅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詹江叶煜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王宏伟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欧阳诚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邱徐岚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邵乐怡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杨子炫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徐良坤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张沈栋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张珂畅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叶  品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周清扬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黄轶荷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毛羽妍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马琪涵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竺孙乐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完颜智轩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孙乐平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孟震东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刘智刚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程淇铭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张馨予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上海体育大学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栗  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龚于为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赵林泉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2024年华东理工大学插班生录取名单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3270"/>
        <w:gridCol w:w="3193"/>
      </w:tblGrid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凌  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张卓洋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顾虔枫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王奕扬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王京鹏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尚  豪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俞晨昕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解彦莘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陈梓棋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  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冯煜鑫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王语杰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夏  天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张沛霖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廖玮涵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何卓城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陈浩然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吴若昕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郑朵娅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谢雅欣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胡文扉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王怀诚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物流管理(供应链方向)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褚馨薇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物流管理(供应链方向)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上海体育大学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陈睿璇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言雨宸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楼子嘉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市场营销(大数据营销)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王景怡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杨贇喆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韩昊恒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风景园林(景观建筑规划方向)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胡宇轩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风景园林(景观建筑规划方向)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林焜隆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卢睿麟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2024年东华大学插班生录取名单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郭琳茜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陈鹏举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杜昊展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范金轩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郭蕴泽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侯宇翔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  康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李懿轩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梁志豪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刘峰甫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刘轩豪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  扬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  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谢恩睿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朱敬业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孙小乙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殷  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朱培源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  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李子鸣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刘玉奇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汪子智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郑佳浩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杨茂苹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游彧盟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邓力豪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李英豪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刘与默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钱  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hRule="exact"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王文豪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2024年上海理工大学插班生录取名单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  涛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卓延逸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王齐鑫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  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杨子涵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陶展硕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张铨珉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陈熙卓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孟新浩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唐章锋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  博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卿迎馨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  澈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罗  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宗福燊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吴陈宇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刘云博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宋志杰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  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王垚</w:t>
            </w:r>
            <w:r>
              <w:rPr>
                <w:rStyle w:val="font31"/>
                <w:rFonts w:hAnsi="仿宋_GB2312" w:hint="eastAsia"/>
                <w:kern w:val="0"/>
                <w:sz w:val="22"/>
                <w:szCs w:val="22"/>
              </w:rPr>
              <w:t>锐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</w:tbl>
    <w:p w:rsidR="00EA078D" w:rsidRDefault="0037690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2024年上海海事大学插班生录取名单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吴亚宸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  瑞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纪筱玲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刘珈妤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郭馨雨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刘昱含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施姿伊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朱艾千妮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苏  美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2024华东政法大学插班生录取名单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吴奇申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林家辉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朱仪蘅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安  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陶胤吉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韩岱瑶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林佳颖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吴欣桐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周忆楠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吴欣悦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葛佳彦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金登科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韩晓雨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杨翊忻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易佳妮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法学（网络信息法）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孙尉朝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法学（网络信息法）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王雨晨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法学（网络信息法）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娄槟畴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法学（网络信息法）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王恺依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李涵宇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王心宇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</w:tbl>
    <w:p w:rsidR="00EA078D" w:rsidRDefault="0037690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2024上海海洋大学插班生录取名单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曹晏硕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沈佳怡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2024上海大学插班生录取名单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刘昕畅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程俊翔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刘郑雯哲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安健乐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夏文曦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贾舒涵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侯婉莹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姚明君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吴怡淼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李美慧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潘云晰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刘舒依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上海中侨职业技术大学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林昕悦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芦媛媛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邵子煜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王东瑞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项思羽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王懿斌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  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靳胜凯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马尧武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彭珅翼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赵啸宇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方龙旭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刘逸飞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罗云飞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宫  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赵端硕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李张壮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陈泽隆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李倬臣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李维博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贾宜成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何远萧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</w:tbl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2024上海政法学院插班生录取名单</w:t>
      </w:r>
    </w:p>
    <w:tbl>
      <w:tblPr>
        <w:tblW w:w="8617" w:type="dxa"/>
        <w:jc w:val="center"/>
        <w:tblLook w:val="04A0"/>
      </w:tblPr>
      <w:tblGrid>
        <w:gridCol w:w="907"/>
        <w:gridCol w:w="1134"/>
        <w:gridCol w:w="2721"/>
        <w:gridCol w:w="3855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张天歌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毛昭云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沙俞文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李张贤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瞿浩宇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程书涵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刘丽莹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孙一文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</w:tbl>
    <w:p w:rsidR="00EA078D" w:rsidRDefault="00EA078D">
      <w:pPr>
        <w:widowControl/>
        <w:jc w:val="left"/>
        <w:rPr>
          <w:rFonts w:ascii="黑体" w:eastAsia="黑体" w:hAnsi="黑体"/>
          <w:spacing w:val="-10"/>
          <w:sz w:val="32"/>
          <w:szCs w:val="32"/>
        </w:rPr>
        <w:sectPr w:rsidR="00EA078D">
          <w:footerReference w:type="even" r:id="rId6"/>
          <w:footerReference w:type="default" r:id="rId7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2024上海师范大学插班生录取名单</w:t>
      </w:r>
    </w:p>
    <w:tbl>
      <w:tblPr>
        <w:tblW w:w="8617" w:type="dxa"/>
        <w:jc w:val="center"/>
        <w:tblLook w:val="04A0"/>
      </w:tblPr>
      <w:tblGrid>
        <w:gridCol w:w="907"/>
        <w:gridCol w:w="1134"/>
        <w:gridCol w:w="2721"/>
        <w:gridCol w:w="3855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罗小勇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徐宗达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辛文思元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胡梦娜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陈佳龙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赵竹青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黄念琪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张朋浩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  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刘炯希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黄梓程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沈力铖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小学教育（退役士兵）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</w:tbl>
    <w:p w:rsidR="00EA078D" w:rsidRDefault="00EA078D"/>
    <w:p w:rsidR="00EA078D" w:rsidRDefault="00EA078D">
      <w:pPr>
        <w:sectPr w:rsidR="00EA078D">
          <w:footerReference w:type="default" r:id="rId8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EA078D" w:rsidRDefault="0037690F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2024上海立信会计金融学院插班生录取名单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78D" w:rsidRDefault="0037690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黄慧玲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满国容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上海中侨职业技术大学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  志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张涵玥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任廣喆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陈雨飞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唐  林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吕熙渊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上海视觉艺术学院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孟  棣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上海中侨职业技术大学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杨池铭健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张炜卿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孙美玲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余彦萱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杨思彤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刘思嘉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黄嘉扬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费安琪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李欣怡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熊佳睿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EA078D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饶志扬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D" w:rsidRDefault="003769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</w:tbl>
    <w:p w:rsidR="00EA078D" w:rsidRDefault="00EA078D"/>
    <w:p w:rsidR="00EA078D" w:rsidRDefault="00EA078D">
      <w:pPr>
        <w:adjustRightInd w:val="0"/>
        <w:snapToGrid w:val="0"/>
        <w:spacing w:line="560" w:lineRule="exact"/>
        <w:rPr>
          <w:rFonts w:eastAsia="华文仿宋" w:hAnsi="华文仿宋"/>
          <w:sz w:val="30"/>
          <w:szCs w:val="30"/>
        </w:rPr>
      </w:pPr>
    </w:p>
    <w:p w:rsidR="00EA078D" w:rsidRDefault="00EA078D" w:rsidP="005B0DC6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EA078D" w:rsidRDefault="00EA078D" w:rsidP="005B0DC6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EA078D" w:rsidRDefault="00EA078D" w:rsidP="0039471A">
      <w:pPr>
        <w:spacing w:line="560" w:lineRule="exact"/>
        <w:ind w:right="361"/>
        <w:rPr>
          <w:rFonts w:ascii="仿宋_GB2312" w:eastAsia="仿宋_GB2312"/>
          <w:sz w:val="30"/>
          <w:szCs w:val="30"/>
        </w:rPr>
        <w:sectPr w:rsidR="00EA078D">
          <w:footerReference w:type="even" r:id="rId9"/>
          <w:footerReference w:type="default" r:id="rId10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EA078D" w:rsidRDefault="00EA078D" w:rsidP="0039471A">
      <w:pPr>
        <w:spacing w:line="560" w:lineRule="exact"/>
        <w:ind w:right="361"/>
        <w:jc w:val="left"/>
        <w:rPr>
          <w:rFonts w:ascii="仿宋_GB2312" w:eastAsia="仿宋_GB2312"/>
          <w:sz w:val="30"/>
          <w:szCs w:val="30"/>
        </w:rPr>
      </w:pPr>
    </w:p>
    <w:sectPr w:rsidR="00EA078D" w:rsidSect="00EA078D">
      <w:footerReference w:type="default" r:id="rId11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DE" w:rsidRDefault="002276DE" w:rsidP="00EA078D">
      <w:r>
        <w:separator/>
      </w:r>
    </w:p>
  </w:endnote>
  <w:endnote w:type="continuationSeparator" w:id="0">
    <w:p w:rsidR="002276DE" w:rsidRDefault="002276DE" w:rsidP="00EA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652CA8" w:rsidRDefault="00652CA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2276DE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652CA8" w:rsidRDefault="00652CA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927494">
      <w:rPr>
        <w:rStyle w:val="a5"/>
        <w:rFonts w:ascii="宋体" w:hAnsi="宋体"/>
        <w:noProof/>
        <w:sz w:val="28"/>
      </w:rPr>
      <w:t>18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652CA8" w:rsidRDefault="00652CA8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652CA8" w:rsidRDefault="00652CA8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927494">
      <w:rPr>
        <w:rStyle w:val="a5"/>
        <w:rFonts w:ascii="宋体" w:hAnsi="宋体"/>
        <w:noProof/>
        <w:sz w:val="28"/>
      </w:rPr>
      <w:t>19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652CA8" w:rsidRDefault="00652CA8">
    <w:pPr>
      <w:pStyle w:val="a3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A8" w:rsidRDefault="00652CA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DE" w:rsidRDefault="002276DE" w:rsidP="00EA078D">
      <w:r>
        <w:separator/>
      </w:r>
    </w:p>
  </w:footnote>
  <w:footnote w:type="continuationSeparator" w:id="0">
    <w:p w:rsidR="002276DE" w:rsidRDefault="002276DE" w:rsidP="00EA0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3DF38D71"/>
    <w:rsid w:val="EF5BC255"/>
    <w:rsid w:val="F6B74FDC"/>
    <w:rsid w:val="00024907"/>
    <w:rsid w:val="00035F05"/>
    <w:rsid w:val="00037251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276DE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7690F"/>
    <w:rsid w:val="0039471A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B0DC6"/>
    <w:rsid w:val="005D6055"/>
    <w:rsid w:val="005E0EB6"/>
    <w:rsid w:val="005F4E0C"/>
    <w:rsid w:val="006064A4"/>
    <w:rsid w:val="006078B9"/>
    <w:rsid w:val="00611F21"/>
    <w:rsid w:val="00623312"/>
    <w:rsid w:val="00625F17"/>
    <w:rsid w:val="00652CA8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27494"/>
    <w:rsid w:val="009356BA"/>
    <w:rsid w:val="00955071"/>
    <w:rsid w:val="0097131E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078D"/>
    <w:rsid w:val="00EA3773"/>
    <w:rsid w:val="00ED3BF6"/>
    <w:rsid w:val="00EF69E5"/>
    <w:rsid w:val="00F90E73"/>
    <w:rsid w:val="00FE259A"/>
    <w:rsid w:val="00FF63C3"/>
    <w:rsid w:val="3DF38D71"/>
    <w:rsid w:val="9EBF31EC"/>
    <w:rsid w:val="00A9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A07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A0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A078D"/>
  </w:style>
  <w:style w:type="paragraph" w:styleId="a6">
    <w:name w:val="List Paragraph"/>
    <w:basedOn w:val="a"/>
    <w:uiPriority w:val="34"/>
    <w:qFormat/>
    <w:rsid w:val="00EA078D"/>
    <w:pPr>
      <w:ind w:firstLineChars="200" w:firstLine="420"/>
    </w:pPr>
    <w:rPr>
      <w:szCs w:val="24"/>
    </w:rPr>
  </w:style>
  <w:style w:type="character" w:customStyle="1" w:styleId="font31">
    <w:name w:val="font31"/>
    <w:basedOn w:val="a0"/>
    <w:qFormat/>
    <w:rsid w:val="00EA078D"/>
    <w:rPr>
      <w:rFonts w:ascii="仿宋_GB2312" w:eastAsia="仿宋_GB2312" w:cs="仿宋_GB2312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4&#24180;&#25991;&#20214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42</TotalTime>
  <Pages>20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6</cp:revision>
  <cp:lastPrinted>2024-10-15T09:28:00Z</cp:lastPrinted>
  <dcterms:created xsi:type="dcterms:W3CDTF">2024-10-15T08:45:00Z</dcterms:created>
  <dcterms:modified xsi:type="dcterms:W3CDTF">2024-10-21T08:12:00Z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E1EAD8299154A2B324DA0C6740B95B00</vt:lpwstr>
  </property>
</Properties>
</file>