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ascii="Times New Roman" w:hAnsi="Times New Roman" w:eastAsia="华文中宋" w:cs="Times New Roman"/>
          <w:b/>
          <w:sz w:val="72"/>
          <w:szCs w:val="72"/>
        </w:rPr>
      </w:pPr>
      <w:r>
        <w:rPr>
          <w:rFonts w:ascii="Times New Roman" w:hAnsi="Times New Roman" w:eastAsia="华文中宋" w:cs="Times New Roman"/>
          <w:b/>
          <w:sz w:val="72"/>
          <w:szCs w:val="72"/>
        </w:rPr>
        <w:t>上海市</w:t>
      </w:r>
      <w:r>
        <w:rPr>
          <w:rFonts w:hint="eastAsia" w:ascii="Times New Roman" w:hAnsi="Times New Roman" w:eastAsia="华文中宋" w:cs="Times New Roman"/>
          <w:b/>
          <w:sz w:val="72"/>
          <w:szCs w:val="72"/>
        </w:rPr>
        <w:t>政协会议培训中心</w:t>
      </w:r>
    </w:p>
    <w:p>
      <w:pPr>
        <w:spacing w:line="360" w:lineRule="auto"/>
        <w:jc w:val="center"/>
        <w:rPr>
          <w:rFonts w:ascii="Times New Roman" w:hAnsi="Times New Roman" w:eastAsia="华文中宋" w:cs="Times New Roman"/>
          <w:b/>
          <w:sz w:val="72"/>
          <w:szCs w:val="72"/>
        </w:rPr>
      </w:pPr>
      <w:r>
        <w:rPr>
          <w:rFonts w:ascii="Times New Roman" w:hAnsi="Times New Roman" w:eastAsia="华文中宋" w:cs="Times New Roman"/>
          <w:b/>
          <w:sz w:val="72"/>
          <w:szCs w:val="72"/>
        </w:rPr>
        <w:t>202</w:t>
      </w:r>
      <w:r>
        <w:rPr>
          <w:rFonts w:hint="eastAsia" w:ascii="Times New Roman" w:hAnsi="Times New Roman" w:eastAsia="华文中宋" w:cs="Times New Roman"/>
          <w:b/>
          <w:sz w:val="72"/>
          <w:szCs w:val="72"/>
        </w:rPr>
        <w:t>4</w:t>
      </w:r>
      <w:r>
        <w:rPr>
          <w:rFonts w:ascii="Times New Roman" w:hAnsi="Times New Roman" w:eastAsia="华文中宋" w:cs="Times New Roman"/>
          <w:b/>
          <w:sz w:val="72"/>
          <w:szCs w:val="72"/>
        </w:rPr>
        <w:t>年度国有资产</w:t>
      </w:r>
    </w:p>
    <w:p>
      <w:pPr>
        <w:spacing w:line="360" w:lineRule="auto"/>
        <w:jc w:val="center"/>
        <w:rPr>
          <w:rFonts w:ascii="Times New Roman" w:hAnsi="Times New Roman" w:eastAsia="华文中宋" w:cs="Times New Roman"/>
          <w:b/>
          <w:sz w:val="72"/>
          <w:szCs w:val="72"/>
        </w:rPr>
      </w:pPr>
      <w:r>
        <w:rPr>
          <w:rFonts w:ascii="Times New Roman" w:hAnsi="Times New Roman" w:eastAsia="华文中宋" w:cs="Times New Roman"/>
          <w:b/>
          <w:sz w:val="72"/>
          <w:szCs w:val="72"/>
        </w:rPr>
        <w:t>管理情况</w:t>
      </w:r>
    </w:p>
    <w:p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left"/>
        <w:outlineLvl w:val="0"/>
        <w:rPr>
          <w:rFonts w:ascii="Times New Roman" w:hAnsi="Times New Roman" w:eastAsia="黑体" w:cs="Times New Roman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jc w:val="left"/>
        <w:outlineLvl w:val="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一、资产负债情况表</w:t>
      </w:r>
    </w:p>
    <w:tbl>
      <w:tblPr>
        <w:tblStyle w:val="5"/>
        <w:tblW w:w="1022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0"/>
        <w:gridCol w:w="1070"/>
        <w:gridCol w:w="992"/>
        <w:gridCol w:w="986"/>
        <w:gridCol w:w="9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19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价值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年初数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年末数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年初数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年末数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一、资产合计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1,085.26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1,078.79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（一）流动资产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1,083.17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1,076.57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（二）固定资产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92.91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93.90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  其中：1.房屋（平方米）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2.设备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（个/台/辆等）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92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90.57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91.56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其中：（1）车辆（辆）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26.03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26.03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一般公务用车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执法执勤用车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特种专业技术用车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其他用车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26.03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26.03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（2）单价100万元（含）以上设备（不含车辆）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3.其他固定资产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66.88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67.87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减：固定资产累计折旧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90.82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91.68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（三）长期股权投资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（四）长期债券投资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（五）在建工程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（六）无形资产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减：无形资产累计摊销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（七）其他资产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二、负债合计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3.57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3.24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三、净资产合计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1,081.69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1,075.55</w:t>
            </w:r>
          </w:p>
        </w:tc>
      </w:tr>
    </w:tbl>
    <w:p>
      <w:pPr>
        <w:rPr>
          <w:rFonts w:hint="eastAsia" w:ascii="Times New Roman" w:hAnsi="Times New Roman" w:cs="Times New Roman"/>
        </w:rPr>
      </w:pPr>
    </w:p>
    <w:p>
      <w:pPr>
        <w:rPr>
          <w:rFonts w:hint="eastAsia" w:ascii="Times New Roman" w:hAnsi="Times New Roman" w:cs="Times New Roman"/>
        </w:rPr>
      </w:pPr>
    </w:p>
    <w:p>
      <w:pPr>
        <w:rPr>
          <w:rFonts w:hint="eastAsia" w:ascii="Times New Roman" w:hAnsi="Times New Roman" w:cs="Times New Roman"/>
        </w:rPr>
      </w:pPr>
    </w:p>
    <w:p>
      <w:pPr>
        <w:rPr>
          <w:rFonts w:hint="eastAsia" w:ascii="Times New Roman" w:hAnsi="Times New Roman" w:cs="Times New Roman"/>
        </w:rPr>
      </w:pPr>
    </w:p>
    <w:p>
      <w:pPr>
        <w:rPr>
          <w:rFonts w:hint="eastAsia" w:ascii="Times New Roman" w:hAnsi="Times New Roman" w:cs="Times New Roman"/>
        </w:rPr>
      </w:pPr>
    </w:p>
    <w:p>
      <w:pPr>
        <w:rPr>
          <w:rFonts w:hint="eastAsia" w:ascii="Times New Roman" w:hAnsi="Times New Roman" w:cs="Times New Roman"/>
        </w:rPr>
      </w:pPr>
    </w:p>
    <w:p>
      <w:pPr>
        <w:autoSpaceDE w:val="0"/>
        <w:autoSpaceDN w:val="0"/>
        <w:adjustRightInd w:val="0"/>
        <w:jc w:val="left"/>
        <w:outlineLvl w:val="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二</w:t>
      </w:r>
      <w:r>
        <w:rPr>
          <w:rFonts w:ascii="Times New Roman" w:hAnsi="Times New Roman" w:eastAsia="黑体" w:cs="Times New Roman"/>
          <w:sz w:val="30"/>
          <w:szCs w:val="30"/>
        </w:rPr>
        <w:t>、</w:t>
      </w:r>
      <w:r>
        <w:rPr>
          <w:rFonts w:hint="eastAsia" w:ascii="Times New Roman" w:hAnsi="Times New Roman" w:eastAsia="黑体" w:cs="Times New Roman"/>
          <w:sz w:val="30"/>
          <w:szCs w:val="30"/>
        </w:rPr>
        <w:t>车辆、房屋特殊占用情况</w:t>
      </w:r>
    </w:p>
    <w:p>
      <w:pPr>
        <w:spacing w:line="570" w:lineRule="exact"/>
        <w:ind w:firstLine="639" w:firstLineChars="213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截至202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4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年12月31日，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上海市政协会议培训中心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使用的一般公务用车为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1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辆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，</w:t>
      </w:r>
      <w:r>
        <w:rPr>
          <w:rFonts w:ascii="Times New Roman" w:hAnsi="Times New Roman" w:eastAsia="仿宋_GB2312" w:cs="Times New Roman"/>
          <w:sz w:val="30"/>
          <w:szCs w:val="30"/>
        </w:rPr>
        <w:t>无车辆/房屋特殊占用情况。</w:t>
      </w:r>
    </w:p>
    <w:sectPr>
      <w:footerReference r:id="rId3" w:type="default"/>
      <w:pgSz w:w="11906" w:h="16838"/>
      <w:pgMar w:top="1134" w:right="1800" w:bottom="567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46820263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1pt;width:4.6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LW7l30AAAAAIBAAAPAAAAAAAAAAEAIAAAACIAAABkcnMvZG93bnJldi54bWxQSwECFAAUAAAA&#10;CACHTuJAIY2/5/YBAAC8AwAADgAAAAAAAAABACAAAAAfAQAAZHJzL2Uyb0RvYy54bWxQSwUGAAAA&#10;AAYABgBZAQAAh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ZTdkYTM2NzBkZDRmYWJlODYxMTkyMTU5NDc0YmUifQ=="/>
  </w:docVars>
  <w:rsids>
    <w:rsidRoot w:val="7EE91B73"/>
    <w:rsid w:val="001200D9"/>
    <w:rsid w:val="0013210B"/>
    <w:rsid w:val="001A15C2"/>
    <w:rsid w:val="001E3DED"/>
    <w:rsid w:val="0020567D"/>
    <w:rsid w:val="002331BA"/>
    <w:rsid w:val="003B6E41"/>
    <w:rsid w:val="00502A43"/>
    <w:rsid w:val="006E3B8F"/>
    <w:rsid w:val="00823ECE"/>
    <w:rsid w:val="008926E5"/>
    <w:rsid w:val="00917B69"/>
    <w:rsid w:val="009350FE"/>
    <w:rsid w:val="0093619E"/>
    <w:rsid w:val="00954406"/>
    <w:rsid w:val="00B42064"/>
    <w:rsid w:val="00D152F1"/>
    <w:rsid w:val="00D43B21"/>
    <w:rsid w:val="00E20A6E"/>
    <w:rsid w:val="00F3598D"/>
    <w:rsid w:val="00F44695"/>
    <w:rsid w:val="00FB1152"/>
    <w:rsid w:val="1DFD401C"/>
    <w:rsid w:val="20D7061C"/>
    <w:rsid w:val="29DA5136"/>
    <w:rsid w:val="34556021"/>
    <w:rsid w:val="4C4B7103"/>
    <w:rsid w:val="596963BD"/>
    <w:rsid w:val="76015DD9"/>
    <w:rsid w:val="775510A0"/>
    <w:rsid w:val="7BAD5B72"/>
    <w:rsid w:val="7EE91B73"/>
    <w:rsid w:val="DFB99D91"/>
    <w:rsid w:val="EF6F745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2EC4AC-C1D9-46B8-94BB-453F356EB1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774</Characters>
  <Lines>6</Lines>
  <Paragraphs>1</Paragraphs>
  <ScaleCrop>false</ScaleCrop>
  <LinksUpToDate>false</LinksUpToDate>
  <CharactersWithSpaces>908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2025-08-12T02:09:00Z</dcterms:created>
  <dc:creator>lenovo</dc:creator>
  <cp:lastModifiedBy>USER</cp:lastModifiedBy>
  <cp:lastPrinted>2025-08-12T02:14:00Z</cp:lastPrinted>
  <dcterms:modified xsi:type="dcterms:W3CDTF">2025-08-20T07:36:11Z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  <property fmtid="{D5CDD505-2E9C-101B-9397-08002B2CF9AE}" pid="3" name="ICV">
    <vt:lpwstr>13C858A4EC9643EC953ECDF999303A5E_13</vt:lpwstr>
  </property>
</Properties>
</file>