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A4" w:rsidRDefault="00AB5A5F">
      <w:pPr>
        <w:spacing w:line="580" w:lineRule="exact"/>
        <w:rPr>
          <w:rFonts w:ascii="Times New Roman" w:eastAsia="微软雅黑" w:hAnsi="Times New Roman"/>
          <w:szCs w:val="30"/>
        </w:rPr>
      </w:pPr>
      <w:bookmarkStart w:id="0" w:name="_GoBack"/>
      <w:r>
        <w:rPr>
          <w:rFonts w:ascii="Times New Roman" w:eastAsia="微软雅黑" w:hAnsi="Times New Roman"/>
          <w:szCs w:val="30"/>
        </w:rPr>
        <w:t>附件</w:t>
      </w:r>
      <w:r>
        <w:rPr>
          <w:rFonts w:ascii="Times New Roman" w:eastAsia="微软雅黑" w:hAnsi="Times New Roman"/>
          <w:szCs w:val="30"/>
        </w:rPr>
        <w:t>2</w:t>
      </w:r>
    </w:p>
    <w:p w:rsidR="00B774A4" w:rsidRDefault="00AB5A5F">
      <w:pPr>
        <w:jc w:val="center"/>
        <w:rPr>
          <w:rFonts w:ascii="Times New Roman" w:eastAsia="微软雅黑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2025</w:t>
      </w:r>
      <w:r>
        <w:rPr>
          <w:rFonts w:ascii="Times New Roman" w:eastAsia="方正小标宋_GBK" w:hAnsi="Times New Roman"/>
          <w:sz w:val="36"/>
          <w:szCs w:val="36"/>
        </w:rPr>
        <w:t>年度上海市未来产业场景需求申报表（技术方）</w:t>
      </w:r>
    </w:p>
    <w:bookmarkEnd w:id="0"/>
    <w:p w:rsidR="00B774A4" w:rsidRDefault="00B774A4">
      <w:pPr>
        <w:jc w:val="center"/>
        <w:rPr>
          <w:rFonts w:ascii="Times New Roman" w:eastAsia="微软雅黑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23"/>
        <w:gridCol w:w="2146"/>
        <w:gridCol w:w="1179"/>
        <w:gridCol w:w="1550"/>
        <w:gridCol w:w="838"/>
        <w:gridCol w:w="1493"/>
      </w:tblGrid>
      <w:tr w:rsidR="00B774A4">
        <w:trPr>
          <w:trHeight w:val="686"/>
        </w:trPr>
        <w:tc>
          <w:tcPr>
            <w:tcW w:w="426" w:type="dxa"/>
            <w:vMerge w:val="restart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申报单位</w:t>
            </w:r>
          </w:p>
        </w:tc>
        <w:tc>
          <w:tcPr>
            <w:tcW w:w="1423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单位名称</w:t>
            </w:r>
          </w:p>
        </w:tc>
        <w:tc>
          <w:tcPr>
            <w:tcW w:w="2146" w:type="dxa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单位性质</w:t>
            </w:r>
          </w:p>
        </w:tc>
        <w:tc>
          <w:tcPr>
            <w:tcW w:w="3881" w:type="dxa"/>
            <w:gridSpan w:val="3"/>
            <w:vAlign w:val="center"/>
          </w:tcPr>
          <w:p w:rsidR="00B774A4" w:rsidRDefault="00AB5A5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□国有企业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□民营企业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□合资企业</w:t>
            </w:r>
          </w:p>
          <w:p w:rsidR="00B774A4" w:rsidRDefault="00AB5A5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□科研院所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□政府机关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□事业单位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□其他（请注明）：</w:t>
            </w:r>
          </w:p>
        </w:tc>
      </w:tr>
      <w:tr w:rsidR="00B774A4">
        <w:trPr>
          <w:trHeight w:val="686"/>
        </w:trPr>
        <w:tc>
          <w:tcPr>
            <w:tcW w:w="426" w:type="dxa"/>
            <w:vMerge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单位所在地</w:t>
            </w:r>
          </w:p>
        </w:tc>
        <w:tc>
          <w:tcPr>
            <w:tcW w:w="2146" w:type="dxa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组织机构代码</w:t>
            </w:r>
          </w:p>
        </w:tc>
        <w:tc>
          <w:tcPr>
            <w:tcW w:w="3881" w:type="dxa"/>
            <w:gridSpan w:val="3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774A4">
        <w:trPr>
          <w:trHeight w:val="686"/>
        </w:trPr>
        <w:tc>
          <w:tcPr>
            <w:tcW w:w="426" w:type="dxa"/>
            <w:vMerge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法定代表人姓名</w:t>
            </w:r>
          </w:p>
        </w:tc>
        <w:tc>
          <w:tcPr>
            <w:tcW w:w="2146" w:type="dxa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邮政编码</w:t>
            </w:r>
          </w:p>
        </w:tc>
        <w:tc>
          <w:tcPr>
            <w:tcW w:w="3881" w:type="dxa"/>
            <w:gridSpan w:val="3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774A4">
        <w:trPr>
          <w:trHeight w:val="376"/>
        </w:trPr>
        <w:tc>
          <w:tcPr>
            <w:tcW w:w="426" w:type="dxa"/>
            <w:vMerge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通信地址</w:t>
            </w:r>
          </w:p>
        </w:tc>
        <w:tc>
          <w:tcPr>
            <w:tcW w:w="7206" w:type="dxa"/>
            <w:gridSpan w:val="5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774A4">
        <w:trPr>
          <w:trHeight w:val="746"/>
        </w:trPr>
        <w:tc>
          <w:tcPr>
            <w:tcW w:w="426" w:type="dxa"/>
            <w:vMerge w:val="restart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项目负责人</w:t>
            </w:r>
          </w:p>
        </w:tc>
        <w:tc>
          <w:tcPr>
            <w:tcW w:w="1423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2146" w:type="dxa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职称</w:t>
            </w:r>
          </w:p>
        </w:tc>
        <w:tc>
          <w:tcPr>
            <w:tcW w:w="3881" w:type="dxa"/>
            <w:gridSpan w:val="3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774A4">
        <w:trPr>
          <w:trHeight w:val="686"/>
        </w:trPr>
        <w:tc>
          <w:tcPr>
            <w:tcW w:w="426" w:type="dxa"/>
            <w:vMerge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电子邮箱</w:t>
            </w:r>
          </w:p>
        </w:tc>
        <w:tc>
          <w:tcPr>
            <w:tcW w:w="2146" w:type="dxa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移动电话</w:t>
            </w:r>
          </w:p>
        </w:tc>
        <w:tc>
          <w:tcPr>
            <w:tcW w:w="3881" w:type="dxa"/>
            <w:gridSpan w:val="3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774A4">
        <w:trPr>
          <w:trHeight w:val="766"/>
        </w:trPr>
        <w:tc>
          <w:tcPr>
            <w:tcW w:w="426" w:type="dxa"/>
            <w:vMerge w:val="restart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</w:t>
            </w:r>
          </w:p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</w:t>
            </w:r>
          </w:p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423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2146" w:type="dxa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职称</w:t>
            </w:r>
          </w:p>
        </w:tc>
        <w:tc>
          <w:tcPr>
            <w:tcW w:w="3881" w:type="dxa"/>
            <w:gridSpan w:val="3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774A4">
        <w:trPr>
          <w:trHeight w:val="720"/>
        </w:trPr>
        <w:tc>
          <w:tcPr>
            <w:tcW w:w="426" w:type="dxa"/>
            <w:vMerge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电子邮箱</w:t>
            </w:r>
          </w:p>
        </w:tc>
        <w:tc>
          <w:tcPr>
            <w:tcW w:w="2146" w:type="dxa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移动电话</w:t>
            </w:r>
          </w:p>
        </w:tc>
        <w:tc>
          <w:tcPr>
            <w:tcW w:w="3881" w:type="dxa"/>
            <w:gridSpan w:val="3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774A4">
        <w:trPr>
          <w:trHeight w:val="2521"/>
        </w:trPr>
        <w:tc>
          <w:tcPr>
            <w:tcW w:w="1849" w:type="dxa"/>
            <w:gridSpan w:val="2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单位基本情况</w:t>
            </w:r>
          </w:p>
        </w:tc>
        <w:tc>
          <w:tcPr>
            <w:tcW w:w="7206" w:type="dxa"/>
            <w:gridSpan w:val="5"/>
          </w:tcPr>
          <w:p w:rsidR="00B774A4" w:rsidRDefault="00AB5A5F">
            <w:pPr>
              <w:autoSpaceDE w:val="0"/>
              <w:autoSpaceDN w:val="0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说明：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300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字左右，包括单位简介，主营业务，如是企业申报填写：是否获得国家高新技术企业称号、上年度研发投入（万元）、本年度预计研发费用增速百分比，本年度预计完成科技服务业固定资产投资额（万元）。</w:t>
            </w:r>
          </w:p>
        </w:tc>
      </w:tr>
      <w:tr w:rsidR="00B774A4">
        <w:trPr>
          <w:trHeight w:val="550"/>
        </w:trPr>
        <w:tc>
          <w:tcPr>
            <w:tcW w:w="1849" w:type="dxa"/>
            <w:gridSpan w:val="2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场景名称</w:t>
            </w:r>
          </w:p>
        </w:tc>
        <w:tc>
          <w:tcPr>
            <w:tcW w:w="7206" w:type="dxa"/>
            <w:gridSpan w:val="5"/>
            <w:vAlign w:val="center"/>
          </w:tcPr>
          <w:p w:rsidR="00B774A4" w:rsidRDefault="00B774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774A4">
        <w:trPr>
          <w:trHeight w:val="2973"/>
        </w:trPr>
        <w:tc>
          <w:tcPr>
            <w:tcW w:w="1849" w:type="dxa"/>
            <w:gridSpan w:val="2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领域</w:t>
            </w:r>
          </w:p>
        </w:tc>
        <w:tc>
          <w:tcPr>
            <w:tcW w:w="2146" w:type="dxa"/>
            <w:vAlign w:val="center"/>
          </w:tcPr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□先进制造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□类脑智能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□新型智能计算系统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□二维量子材料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□微纳光子材料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□低碳合成能源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□商业航天在轨服务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□脑机系统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AI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生物医药</w:t>
            </w:r>
          </w:p>
        </w:tc>
        <w:tc>
          <w:tcPr>
            <w:tcW w:w="1179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可应用的场景方向</w:t>
            </w:r>
          </w:p>
        </w:tc>
        <w:tc>
          <w:tcPr>
            <w:tcW w:w="1550" w:type="dxa"/>
            <w:vAlign w:val="center"/>
          </w:tcPr>
          <w:p w:rsidR="00B774A4" w:rsidRDefault="00AB5A5F">
            <w:pPr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□未来制造</w:t>
            </w:r>
          </w:p>
          <w:p w:rsidR="00B774A4" w:rsidRDefault="00AB5A5F">
            <w:pPr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□未来信息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□未来材料</w:t>
            </w:r>
          </w:p>
          <w:p w:rsidR="00B774A4" w:rsidRDefault="00AB5A5F">
            <w:pPr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□未来能源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□未来空间</w:t>
            </w:r>
          </w:p>
          <w:p w:rsidR="00B774A4" w:rsidRDefault="00AB5A5F">
            <w:pPr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□未来健康</w:t>
            </w:r>
          </w:p>
        </w:tc>
        <w:tc>
          <w:tcPr>
            <w:tcW w:w="838" w:type="dxa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产业</w:t>
            </w:r>
          </w:p>
        </w:tc>
        <w:tc>
          <w:tcPr>
            <w:tcW w:w="1493" w:type="dxa"/>
            <w:vAlign w:val="center"/>
          </w:tcPr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□集成电路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□生物医药</w:t>
            </w:r>
          </w:p>
          <w:p w:rsidR="00B774A4" w:rsidRDefault="00AB5A5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□人工智能</w:t>
            </w:r>
          </w:p>
          <w:p w:rsidR="00B774A4" w:rsidRDefault="00AB5A5F">
            <w:pPr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□科技服务业</w:t>
            </w:r>
          </w:p>
        </w:tc>
      </w:tr>
      <w:tr w:rsidR="00B774A4">
        <w:trPr>
          <w:trHeight w:val="4690"/>
        </w:trPr>
        <w:tc>
          <w:tcPr>
            <w:tcW w:w="1849" w:type="dxa"/>
            <w:gridSpan w:val="2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技术介绍</w:t>
            </w:r>
          </w:p>
        </w:tc>
        <w:tc>
          <w:tcPr>
            <w:tcW w:w="7206" w:type="dxa"/>
            <w:gridSpan w:val="5"/>
          </w:tcPr>
          <w:p w:rsidR="00B774A4" w:rsidRDefault="00AB5A5F">
            <w:pPr>
              <w:autoSpaceDE w:val="0"/>
              <w:autoSpaceDN w:val="0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说明：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500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字左右，技术所处的阶段及验证情况、与现有同类技术相比的主要优势、劣势及创新点等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。</w:t>
            </w:r>
          </w:p>
        </w:tc>
      </w:tr>
      <w:tr w:rsidR="00B774A4">
        <w:trPr>
          <w:trHeight w:val="2468"/>
        </w:trPr>
        <w:tc>
          <w:tcPr>
            <w:tcW w:w="1849" w:type="dxa"/>
            <w:gridSpan w:val="2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意向合作对象</w:t>
            </w:r>
          </w:p>
        </w:tc>
        <w:tc>
          <w:tcPr>
            <w:tcW w:w="7206" w:type="dxa"/>
            <w:gridSpan w:val="5"/>
          </w:tcPr>
          <w:p w:rsidR="00B774A4" w:rsidRDefault="00AB5A5F">
            <w:pPr>
              <w:autoSpaceDE w:val="0"/>
              <w:autoSpaceDN w:val="0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说明：可列出具体单位，亦可列出有关行业领域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。</w:t>
            </w:r>
          </w:p>
        </w:tc>
      </w:tr>
      <w:tr w:rsidR="00B774A4">
        <w:trPr>
          <w:trHeight w:val="766"/>
        </w:trPr>
        <w:tc>
          <w:tcPr>
            <w:tcW w:w="1849" w:type="dxa"/>
            <w:gridSpan w:val="2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意向合作方式</w:t>
            </w:r>
          </w:p>
        </w:tc>
        <w:tc>
          <w:tcPr>
            <w:tcW w:w="7206" w:type="dxa"/>
            <w:gridSpan w:val="5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□验证试用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□联合创新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□招标采购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□产教融合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□股权投资</w:t>
            </w:r>
          </w:p>
        </w:tc>
      </w:tr>
      <w:tr w:rsidR="00B774A4">
        <w:trPr>
          <w:trHeight w:val="2604"/>
        </w:trPr>
        <w:tc>
          <w:tcPr>
            <w:tcW w:w="1849" w:type="dxa"/>
            <w:gridSpan w:val="2"/>
            <w:vAlign w:val="center"/>
          </w:tcPr>
          <w:p w:rsidR="00B774A4" w:rsidRDefault="00AB5A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真实性承诺</w:t>
            </w:r>
          </w:p>
        </w:tc>
        <w:tc>
          <w:tcPr>
            <w:tcW w:w="7206" w:type="dxa"/>
            <w:gridSpan w:val="5"/>
            <w:vAlign w:val="center"/>
          </w:tcPr>
          <w:p w:rsidR="00B774A4" w:rsidRDefault="00AB5A5F">
            <w:pPr>
              <w:spacing w:line="460" w:lineRule="exac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我单位对材料的真实性和有效性负责，不涉及国家秘密、商业秘密和其他敏感信息，不存在知识产权纠纷。若材料失实或造假，我单位愿承担相应的责任。</w:t>
            </w:r>
          </w:p>
          <w:p w:rsidR="00B774A4" w:rsidRDefault="00AB5A5F">
            <w:pPr>
              <w:spacing w:line="460" w:lineRule="exac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特此承诺。</w:t>
            </w:r>
          </w:p>
          <w:p w:rsidR="00B774A4" w:rsidRDefault="00AB5A5F">
            <w:pPr>
              <w:wordWrap w:val="0"/>
              <w:spacing w:line="460" w:lineRule="exact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单位盖章：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</w:t>
            </w:r>
          </w:p>
          <w:p w:rsidR="00B774A4" w:rsidRDefault="00AB5A5F">
            <w:pPr>
              <w:spacing w:line="460" w:lineRule="exact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B774A4" w:rsidRDefault="00AB5A5F">
      <w:pPr>
        <w:rPr>
          <w:rFonts w:ascii="Times New Roman" w:eastAsia="微软雅黑" w:hAnsi="Times New Roman"/>
        </w:rPr>
      </w:pPr>
      <w:r>
        <w:rPr>
          <w:rFonts w:ascii="Times New Roman" w:eastAsiaTheme="minorEastAsia" w:hAnsi="Times New Roman"/>
          <w:sz w:val="24"/>
          <w:szCs w:val="24"/>
        </w:rPr>
        <w:t>注：纸面不敷、可另附页。</w:t>
      </w:r>
    </w:p>
    <w:sectPr w:rsidR="00B774A4" w:rsidSect="00B774A4">
      <w:footerReference w:type="default" r:id="rId8"/>
      <w:pgSz w:w="11906" w:h="16838"/>
      <w:pgMar w:top="1588" w:right="1531" w:bottom="1440" w:left="1531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5F" w:rsidRPr="00C72D0B" w:rsidRDefault="00AB5A5F" w:rsidP="00B774A4">
      <w:pPr>
        <w:rPr>
          <w:rFonts w:ascii="Times New Roman" w:eastAsia="宋体" w:hAnsi="Times New Roman"/>
        </w:rPr>
      </w:pPr>
      <w:r>
        <w:separator/>
      </w:r>
    </w:p>
  </w:endnote>
  <w:endnote w:type="continuationSeparator" w:id="0">
    <w:p w:rsidR="00AB5A5F" w:rsidRPr="00C72D0B" w:rsidRDefault="00AB5A5F" w:rsidP="00B774A4">
      <w:pPr>
        <w:rPr>
          <w:rFonts w:ascii="Times New Roman" w:eastAsia="宋体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27B12E9-5F18-4B94-B884-23AC17312D5E}"/>
  </w:font>
  <w:font w:name="等线">
    <w:altName w:val="仿宋"/>
    <w:charset w:val="86"/>
    <w:family w:val="auto"/>
    <w:pitch w:val="default"/>
    <w:sig w:usb0="00000001" w:usb1="080E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2C6C2940-CD18-4A77-9CAA-28E7CC977BD9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4A4" w:rsidRDefault="00B774A4">
    <w:pPr>
      <w:snapToGrid w:val="0"/>
      <w:jc w:val="center"/>
      <w:rPr>
        <w:rFonts w:ascii="Calibri" w:eastAsia="宋体" w:hAnsi="Calibri"/>
        <w:kern w:val="0"/>
        <w:szCs w:val="30"/>
      </w:rPr>
    </w:pPr>
    <w:r w:rsidRPr="00B774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B774A4" w:rsidRDefault="00B774A4">
                <w:pPr>
                  <w:snapToGrid w:val="0"/>
                  <w:jc w:val="center"/>
                </w:pPr>
                <w:r>
                  <w:rPr>
                    <w:rFonts w:ascii="Times New Roman" w:eastAsia="宋体" w:hAnsi="Times New Roman"/>
                    <w:kern w:val="0"/>
                    <w:szCs w:val="30"/>
                  </w:rPr>
                  <w:fldChar w:fldCharType="begin"/>
                </w:r>
                <w:r w:rsidR="00AB5A5F">
                  <w:rPr>
                    <w:rFonts w:ascii="Times New Roman" w:eastAsia="宋体" w:hAnsi="Times New Roman"/>
                    <w:kern w:val="0"/>
                    <w:szCs w:val="30"/>
                  </w:rPr>
                  <w:instrText xml:space="preserve"> PAGE   \* MERGEFORMAT </w:instrText>
                </w:r>
                <w:r>
                  <w:rPr>
                    <w:rFonts w:ascii="Times New Roman" w:eastAsia="宋体" w:hAnsi="Times New Roman"/>
                    <w:kern w:val="0"/>
                    <w:szCs w:val="30"/>
                  </w:rPr>
                  <w:fldChar w:fldCharType="separate"/>
                </w:r>
                <w:r w:rsidR="008859E8">
                  <w:rPr>
                    <w:rFonts w:ascii="Times New Roman" w:eastAsia="宋体" w:hAnsi="Times New Roman"/>
                    <w:noProof/>
                    <w:kern w:val="0"/>
                    <w:szCs w:val="30"/>
                  </w:rPr>
                  <w:t>2</w:t>
                </w:r>
                <w:r>
                  <w:rPr>
                    <w:rFonts w:ascii="Times New Roman" w:eastAsia="宋体" w:hAnsi="Times New Roman"/>
                    <w:kern w:val="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5F" w:rsidRPr="00C72D0B" w:rsidRDefault="00AB5A5F" w:rsidP="00B774A4">
      <w:pPr>
        <w:rPr>
          <w:rFonts w:ascii="Times New Roman" w:eastAsia="宋体" w:hAnsi="Times New Roman"/>
        </w:rPr>
      </w:pPr>
      <w:r>
        <w:separator/>
      </w:r>
    </w:p>
  </w:footnote>
  <w:footnote w:type="continuationSeparator" w:id="0">
    <w:p w:rsidR="00AB5A5F" w:rsidRPr="00C72D0B" w:rsidRDefault="00AB5A5F" w:rsidP="00B774A4">
      <w:pPr>
        <w:rPr>
          <w:rFonts w:ascii="Times New Roman" w:eastAsia="宋体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40"/>
      </w:pPr>
      <w:rPr>
        <w:rFonts w:ascii="宋体" w:eastAsia="楷体_GB2312" w:hAnsi="宋体" w:cs="宋体"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ascii="宋体" w:eastAsia="仿宋_GB2312" w:hAnsi="宋体" w:cs="宋体" w:hint="eastAsia"/>
        <w:b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0000004"/>
    <w:multiLevelType w:val="multilevel"/>
    <w:tmpl w:val="00000004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宋体" w:eastAsia="楷体_GB2312" w:hAnsi="宋体" w:cs="宋体" w:hint="eastAsia"/>
      </w:rPr>
    </w:lvl>
    <w:lvl w:ilvl="2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65690"/>
    <w:rsid w:val="002F3AF2"/>
    <w:rsid w:val="003C7A18"/>
    <w:rsid w:val="003D1FB5"/>
    <w:rsid w:val="004A5290"/>
    <w:rsid w:val="0053293C"/>
    <w:rsid w:val="00590006"/>
    <w:rsid w:val="006500FE"/>
    <w:rsid w:val="00666AB5"/>
    <w:rsid w:val="00717949"/>
    <w:rsid w:val="0072093C"/>
    <w:rsid w:val="008859E8"/>
    <w:rsid w:val="00897EFB"/>
    <w:rsid w:val="008D0051"/>
    <w:rsid w:val="008F5B8B"/>
    <w:rsid w:val="00965690"/>
    <w:rsid w:val="00966621"/>
    <w:rsid w:val="009F4349"/>
    <w:rsid w:val="009F760D"/>
    <w:rsid w:val="00A52721"/>
    <w:rsid w:val="00AB5A5F"/>
    <w:rsid w:val="00B11EBA"/>
    <w:rsid w:val="00B774A4"/>
    <w:rsid w:val="00BA0974"/>
    <w:rsid w:val="00BF3F56"/>
    <w:rsid w:val="00C03F50"/>
    <w:rsid w:val="00C548E3"/>
    <w:rsid w:val="00CC34E3"/>
    <w:rsid w:val="00D456D5"/>
    <w:rsid w:val="00F2496B"/>
    <w:rsid w:val="00FD5422"/>
    <w:rsid w:val="00FE0E14"/>
    <w:rsid w:val="0156316B"/>
    <w:rsid w:val="02A85F65"/>
    <w:rsid w:val="03CE7285"/>
    <w:rsid w:val="03D673E3"/>
    <w:rsid w:val="091C14FF"/>
    <w:rsid w:val="09371E95"/>
    <w:rsid w:val="0A3B3C06"/>
    <w:rsid w:val="0AC17C68"/>
    <w:rsid w:val="0AEE6ECB"/>
    <w:rsid w:val="0AF5218D"/>
    <w:rsid w:val="0CCA1272"/>
    <w:rsid w:val="0DB00467"/>
    <w:rsid w:val="0E625C06"/>
    <w:rsid w:val="0E8924D6"/>
    <w:rsid w:val="0F7D68CF"/>
    <w:rsid w:val="0FDF383B"/>
    <w:rsid w:val="11056D1C"/>
    <w:rsid w:val="172B0284"/>
    <w:rsid w:val="1920264F"/>
    <w:rsid w:val="1A9107AA"/>
    <w:rsid w:val="1AA401E0"/>
    <w:rsid w:val="1CEB5018"/>
    <w:rsid w:val="1D9E208B"/>
    <w:rsid w:val="1E0E37C9"/>
    <w:rsid w:val="1F8F6781"/>
    <w:rsid w:val="22802930"/>
    <w:rsid w:val="229C5E95"/>
    <w:rsid w:val="23894183"/>
    <w:rsid w:val="24F44CAA"/>
    <w:rsid w:val="26C2328E"/>
    <w:rsid w:val="27D85ACE"/>
    <w:rsid w:val="27DC037F"/>
    <w:rsid w:val="28FE2577"/>
    <w:rsid w:val="2B91322F"/>
    <w:rsid w:val="2CB750EE"/>
    <w:rsid w:val="2D26209C"/>
    <w:rsid w:val="2EE45D6B"/>
    <w:rsid w:val="3291620A"/>
    <w:rsid w:val="33072928"/>
    <w:rsid w:val="331A61FF"/>
    <w:rsid w:val="33557238"/>
    <w:rsid w:val="338F274A"/>
    <w:rsid w:val="34076784"/>
    <w:rsid w:val="37184804"/>
    <w:rsid w:val="37BE1588"/>
    <w:rsid w:val="37CD3840"/>
    <w:rsid w:val="38C6250A"/>
    <w:rsid w:val="393578EF"/>
    <w:rsid w:val="394F0285"/>
    <w:rsid w:val="3A3C6A5B"/>
    <w:rsid w:val="3B2E527A"/>
    <w:rsid w:val="3BFE0E8D"/>
    <w:rsid w:val="3ECF4342"/>
    <w:rsid w:val="3FF14A9D"/>
    <w:rsid w:val="40571078"/>
    <w:rsid w:val="42FB7003"/>
    <w:rsid w:val="431A1904"/>
    <w:rsid w:val="450B3BFA"/>
    <w:rsid w:val="45560611"/>
    <w:rsid w:val="45A73923"/>
    <w:rsid w:val="4649010F"/>
    <w:rsid w:val="48E924A4"/>
    <w:rsid w:val="499370B3"/>
    <w:rsid w:val="4B96763F"/>
    <w:rsid w:val="4F5543EF"/>
    <w:rsid w:val="50016325"/>
    <w:rsid w:val="50F471DE"/>
    <w:rsid w:val="51F003FF"/>
    <w:rsid w:val="53BC3249"/>
    <w:rsid w:val="545F361A"/>
    <w:rsid w:val="556E6281"/>
    <w:rsid w:val="56B55ECC"/>
    <w:rsid w:val="57F16408"/>
    <w:rsid w:val="58EC770E"/>
    <w:rsid w:val="5A111FBE"/>
    <w:rsid w:val="5B8F47E5"/>
    <w:rsid w:val="5CD63AC2"/>
    <w:rsid w:val="60263C6B"/>
    <w:rsid w:val="612C0D28"/>
    <w:rsid w:val="647479A8"/>
    <w:rsid w:val="65F51EBD"/>
    <w:rsid w:val="661B7C6A"/>
    <w:rsid w:val="67A07D7A"/>
    <w:rsid w:val="695E5C8A"/>
    <w:rsid w:val="6A3A2708"/>
    <w:rsid w:val="6AD71D05"/>
    <w:rsid w:val="6AFC5C0F"/>
    <w:rsid w:val="6B1000B4"/>
    <w:rsid w:val="6C5A2BED"/>
    <w:rsid w:val="6C894C47"/>
    <w:rsid w:val="6D2A6A64"/>
    <w:rsid w:val="6DC81DD9"/>
    <w:rsid w:val="6F7B1C54"/>
    <w:rsid w:val="6FF51B3B"/>
    <w:rsid w:val="700213CA"/>
    <w:rsid w:val="70BD4ED8"/>
    <w:rsid w:val="70CB669B"/>
    <w:rsid w:val="73012015"/>
    <w:rsid w:val="748E5B2A"/>
    <w:rsid w:val="74C432FA"/>
    <w:rsid w:val="753D12FE"/>
    <w:rsid w:val="774B7D02"/>
    <w:rsid w:val="777728A5"/>
    <w:rsid w:val="779C40BA"/>
    <w:rsid w:val="78B04196"/>
    <w:rsid w:val="7A1940E8"/>
    <w:rsid w:val="7AC22765"/>
    <w:rsid w:val="7B4F45F4"/>
    <w:rsid w:val="7B5F1FCE"/>
    <w:rsid w:val="7C0E57A2"/>
    <w:rsid w:val="7F8B714F"/>
    <w:rsid w:val="7FC9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4A4"/>
    <w:pPr>
      <w:widowControl w:val="0"/>
      <w:jc w:val="both"/>
    </w:pPr>
    <w:rPr>
      <w:rFonts w:ascii="Times" w:eastAsia="仿宋_GB2312" w:hAnsi="Times"/>
      <w:kern w:val="2"/>
      <w:sz w:val="30"/>
      <w:szCs w:val="22"/>
    </w:rPr>
  </w:style>
  <w:style w:type="paragraph" w:styleId="1">
    <w:name w:val="heading 1"/>
    <w:basedOn w:val="a"/>
    <w:next w:val="a"/>
    <w:qFormat/>
    <w:rsid w:val="00B774A4"/>
    <w:pPr>
      <w:keepNext/>
      <w:keepLines/>
      <w:numPr>
        <w:numId w:val="1"/>
      </w:numPr>
      <w:spacing w:line="600" w:lineRule="exact"/>
      <w:jc w:val="left"/>
      <w:outlineLvl w:val="0"/>
    </w:pPr>
    <w:rPr>
      <w:rFonts w:eastAsia="黑体" w:cs="宋体"/>
      <w:kern w:val="44"/>
    </w:rPr>
  </w:style>
  <w:style w:type="paragraph" w:styleId="2">
    <w:name w:val="heading 2"/>
    <w:basedOn w:val="a"/>
    <w:next w:val="a"/>
    <w:link w:val="2Char"/>
    <w:qFormat/>
    <w:rsid w:val="00B774A4"/>
    <w:pPr>
      <w:keepNext/>
      <w:keepLines/>
      <w:numPr>
        <w:ilvl w:val="1"/>
        <w:numId w:val="1"/>
      </w:numPr>
      <w:tabs>
        <w:tab w:val="left" w:pos="708"/>
      </w:tabs>
      <w:spacing w:line="600" w:lineRule="exact"/>
      <w:ind w:firstLineChars="200" w:firstLine="640"/>
      <w:jc w:val="left"/>
      <w:outlineLvl w:val="1"/>
    </w:pPr>
    <w:rPr>
      <w:rFonts w:eastAsia="楷体_GB2312" w:cs="楷体_GB2312"/>
      <w:b/>
    </w:rPr>
  </w:style>
  <w:style w:type="paragraph" w:styleId="3">
    <w:name w:val="heading 3"/>
    <w:basedOn w:val="a"/>
    <w:next w:val="a"/>
    <w:link w:val="3Char"/>
    <w:qFormat/>
    <w:rsid w:val="00B774A4"/>
    <w:pPr>
      <w:keepNext/>
      <w:keepLines/>
      <w:widowControl/>
      <w:numPr>
        <w:ilvl w:val="2"/>
        <w:numId w:val="1"/>
      </w:numPr>
      <w:shd w:val="clear" w:color="auto" w:fill="FFFFFF"/>
      <w:spacing w:line="560" w:lineRule="exact"/>
      <w:outlineLvl w:val="2"/>
    </w:pPr>
    <w:rPr>
      <w:rFonts w:cs="仿宋_GB2312" w:hint="eastAsia"/>
      <w:b/>
      <w:color w:val="000000"/>
      <w:szCs w:val="32"/>
    </w:rPr>
  </w:style>
  <w:style w:type="paragraph" w:styleId="4">
    <w:name w:val="heading 4"/>
    <w:basedOn w:val="a"/>
    <w:next w:val="a"/>
    <w:qFormat/>
    <w:rsid w:val="00B774A4"/>
    <w:pPr>
      <w:keepNext/>
      <w:keepLines/>
      <w:numPr>
        <w:ilvl w:val="2"/>
        <w:numId w:val="2"/>
      </w:numPr>
      <w:spacing w:line="560" w:lineRule="exact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B774A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774A4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rsid w:val="00B774A4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B774A4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rsid w:val="00B774A4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774A4"/>
    <w:pPr>
      <w:tabs>
        <w:tab w:val="center" w:pos="4153"/>
        <w:tab w:val="right" w:pos="8306"/>
      </w:tabs>
      <w:snapToGrid w:val="0"/>
      <w:jc w:val="left"/>
    </w:pPr>
    <w:rPr>
      <w:sz w:val="24"/>
    </w:rPr>
  </w:style>
  <w:style w:type="paragraph" w:styleId="a4">
    <w:name w:val="header"/>
    <w:basedOn w:val="a"/>
    <w:link w:val="Char"/>
    <w:qFormat/>
    <w:rsid w:val="00B774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0"/>
    <w:qFormat/>
    <w:rsid w:val="00B774A4"/>
    <w:pPr>
      <w:snapToGrid w:val="0"/>
      <w:jc w:val="left"/>
    </w:pPr>
  </w:style>
  <w:style w:type="paragraph" w:styleId="a6">
    <w:name w:val="Normal (Web)"/>
    <w:basedOn w:val="a"/>
    <w:qFormat/>
    <w:rsid w:val="00B774A4"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8"/>
    <w:qFormat/>
    <w:rsid w:val="00B774A4"/>
    <w:pPr>
      <w:outlineLvl w:val="0"/>
    </w:pPr>
  </w:style>
  <w:style w:type="paragraph" w:customStyle="1" w:styleId="a8">
    <w:name w:val="题目"/>
    <w:basedOn w:val="a"/>
    <w:next w:val="a"/>
    <w:qFormat/>
    <w:rsid w:val="00B774A4"/>
    <w:pPr>
      <w:keepNext/>
      <w:keepLines/>
      <w:spacing w:line="600" w:lineRule="exact"/>
      <w:jc w:val="center"/>
    </w:pPr>
    <w:rPr>
      <w:rFonts w:ascii="方正小标宋_GBK" w:eastAsia="方正小标宋_GBK" w:hAnsi="方正小标宋_GBK" w:hint="eastAsia"/>
      <w:kern w:val="44"/>
      <w:sz w:val="44"/>
    </w:rPr>
  </w:style>
  <w:style w:type="character" w:styleId="a9">
    <w:name w:val="Strong"/>
    <w:basedOn w:val="a0"/>
    <w:qFormat/>
    <w:rsid w:val="00B774A4"/>
    <w:rPr>
      <w:b/>
    </w:rPr>
  </w:style>
  <w:style w:type="character" w:customStyle="1" w:styleId="3Char">
    <w:name w:val="标题 3 Char"/>
    <w:basedOn w:val="a0"/>
    <w:link w:val="3"/>
    <w:qFormat/>
    <w:rsid w:val="00B774A4"/>
    <w:rPr>
      <w:rFonts w:ascii="仿宋_GB2312" w:eastAsia="仿宋_GB2312" w:hAnsi="仿宋_GB2312" w:cs="仿宋_GB2312" w:hint="eastAsia"/>
      <w:b/>
      <w:color w:val="000000"/>
      <w:sz w:val="32"/>
      <w:szCs w:val="32"/>
    </w:rPr>
  </w:style>
  <w:style w:type="paragraph" w:customStyle="1" w:styleId="English">
    <w:name w:val="English"/>
    <w:basedOn w:val="a"/>
    <w:qFormat/>
    <w:rsid w:val="00B774A4"/>
    <w:rPr>
      <w:rFonts w:ascii="等线" w:eastAsia="等线" w:hAnsi="等线" w:hint="eastAsia"/>
    </w:rPr>
  </w:style>
  <w:style w:type="paragraph" w:customStyle="1" w:styleId="tp">
    <w:name w:val="tp"/>
    <w:basedOn w:val="a"/>
    <w:qFormat/>
    <w:rsid w:val="00B774A4"/>
    <w:pPr>
      <w:jc w:val="center"/>
    </w:pPr>
  </w:style>
  <w:style w:type="paragraph" w:customStyle="1" w:styleId="table">
    <w:name w:val="table"/>
    <w:basedOn w:val="a"/>
    <w:qFormat/>
    <w:rsid w:val="00B774A4"/>
    <w:pPr>
      <w:widowControl/>
      <w:jc w:val="center"/>
      <w:textAlignment w:val="center"/>
    </w:pPr>
    <w:rPr>
      <w:rFonts w:cs="宋体" w:hint="eastAsia"/>
      <w:bCs/>
      <w:color w:val="000000"/>
      <w:kern w:val="0"/>
      <w:szCs w:val="28"/>
    </w:rPr>
  </w:style>
  <w:style w:type="character" w:customStyle="1" w:styleId="Char0">
    <w:name w:val="脚注文本 Char"/>
    <w:link w:val="a5"/>
    <w:uiPriority w:val="99"/>
    <w:qFormat/>
    <w:rsid w:val="00B774A4"/>
    <w:rPr>
      <w:rFonts w:eastAsia="仿宋_GB2312"/>
      <w:sz w:val="30"/>
    </w:rPr>
  </w:style>
  <w:style w:type="paragraph" w:customStyle="1" w:styleId="10">
    <w:name w:val="修订1"/>
    <w:hidden/>
    <w:uiPriority w:val="99"/>
    <w:unhideWhenUsed/>
    <w:qFormat/>
    <w:rsid w:val="00B774A4"/>
    <w:rPr>
      <w:rFonts w:ascii="Times" w:eastAsia="仿宋_GB2312" w:hAnsi="Times"/>
      <w:kern w:val="2"/>
      <w:sz w:val="30"/>
      <w:szCs w:val="22"/>
    </w:rPr>
  </w:style>
  <w:style w:type="character" w:customStyle="1" w:styleId="Char">
    <w:name w:val="页眉 Char"/>
    <w:basedOn w:val="a0"/>
    <w:link w:val="a4"/>
    <w:qFormat/>
    <w:rsid w:val="00B774A4"/>
    <w:rPr>
      <w:rFonts w:ascii="Times" w:eastAsia="仿宋_GB2312" w:hAnsi="Times"/>
      <w:kern w:val="2"/>
      <w:sz w:val="18"/>
      <w:szCs w:val="18"/>
    </w:rPr>
  </w:style>
  <w:style w:type="character" w:customStyle="1" w:styleId="2Char">
    <w:name w:val="标题 2 Char"/>
    <w:link w:val="2"/>
    <w:qFormat/>
    <w:rsid w:val="00B774A4"/>
    <w:rPr>
      <w:rFonts w:ascii="Times New Roman" w:eastAsia="楷体_GB2312" w:hAnsi="Times New Roman" w:cs="楷体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徐蕾琳</cp:lastModifiedBy>
  <cp:revision>2</cp:revision>
  <cp:lastPrinted>2025-09-03T03:44:00Z</cp:lastPrinted>
  <dcterms:created xsi:type="dcterms:W3CDTF">2025-09-10T09:36:00Z</dcterms:created>
  <dcterms:modified xsi:type="dcterms:W3CDTF">2025-09-10T09:36:00Z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eyJoZGlkIjoiMDRmNTA5MjBiOGJjYTRjMjkwZTg1ODE2NmRiYzI5MzQiLCJ1c2VySWQiOiI3NjQzODUzODIifQ==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D72F5B499F8E4C949AA138F4D19852A7_13</vt:lpwstr>
  </property>
</Properties>
</file>