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26</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一季度</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26689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27854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16320</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14449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15046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9132</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5.8</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2.8</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3.7</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2D5F5E8C"/>
    <w:rsid w:val="93B3CF05"/>
    <w:rsid w:val="EECF29AC"/>
    <w:rsid w:val="F64E606B"/>
    <w:rsid w:val="FCFBD6E2"/>
    <w:rsid w:val="FD9F42EA"/>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47</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2022-07-16T23:15:00Z</dcterms:created>
  <dc:creator>chengss</dc:creator>
  <cp:lastModifiedBy>kylin</cp:lastModifiedBy>
  <cp:lastPrinted>2018-07-21T17:17:00Z</cp:lastPrinted>
  <dcterms:modified xsi:type="dcterms:W3CDTF">2026-04-15T19:21:50Z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5B362A7ABECC17E00E14FF67FC7A6E6C</vt:lpwstr>
  </property>
</Properties>
</file>