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000000"/>
          <w:sz w:val="44"/>
          <w:szCs w:val="44"/>
        </w:rPr>
      </w:pPr>
      <w:bookmarkStart w:id="0" w:name="_Toc23024"/>
      <w:bookmarkStart w:id="1" w:name="_Toc10722"/>
    </w:p>
    <w:p>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000000"/>
          <w:sz w:val="44"/>
          <w:szCs w:val="44"/>
        </w:rPr>
      </w:pPr>
    </w:p>
    <w:p>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eastAsia="仿宋_GB2312"/>
          <w:color w:val="000000"/>
          <w:sz w:val="32"/>
          <w:szCs w:val="32"/>
        </w:rPr>
      </w:pPr>
      <w:bookmarkStart w:id="2" w:name="_GoBack"/>
      <w:r>
        <w:rPr>
          <w:rFonts w:hint="eastAsia" w:ascii="宋体" w:hAnsi="宋体" w:eastAsia="宋体" w:cs="宋体"/>
          <w:b w:val="0"/>
          <w:bCs/>
          <w:color w:val="000000"/>
          <w:sz w:val="44"/>
          <w:szCs w:val="44"/>
        </w:rPr>
        <w:t>上海市退役士兵安置工作暂行办法</w:t>
      </w:r>
      <w:bookmarkEnd w:id="2"/>
      <w:bookmarkEnd w:id="0"/>
      <w:bookmarkEnd w:id="1"/>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楷体_GB2312" w:hAnsi="宋体" w:eastAsia="楷体"/>
          <w:color w:val="000000"/>
          <w:sz w:val="32"/>
          <w:szCs w:val="32"/>
        </w:rPr>
      </w:pPr>
      <w:r>
        <w:rPr>
          <w:rFonts w:hint="eastAsia" w:ascii="楷体_GB2312" w:hAnsi="宋体" w:eastAsia="楷体"/>
          <w:color w:val="000000"/>
          <w:sz w:val="32"/>
          <w:szCs w:val="32"/>
        </w:rPr>
        <w:t>（2002年10月16日上海市人民政府令第126号发布</w:t>
      </w:r>
      <w:r>
        <w:rPr>
          <w:rFonts w:hint="eastAsia" w:ascii="楷体_GB2312" w:hAnsi="宋体" w:eastAsia="楷体"/>
          <w:color w:val="000000"/>
          <w:sz w:val="32"/>
          <w:szCs w:val="32"/>
          <w:lang w:val="en-US" w:eastAsia="zh-CN"/>
        </w:rPr>
        <w:t xml:space="preserve">  </w:t>
      </w:r>
      <w:r>
        <w:rPr>
          <w:rFonts w:hint="eastAsia" w:ascii="楷体_GB2312" w:hAnsi="宋体" w:eastAsia="楷体"/>
          <w:color w:val="000000"/>
          <w:sz w:val="32"/>
          <w:szCs w:val="32"/>
        </w:rPr>
        <w:t>自2002年11月16日起施行）</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楷体_GB2312" w:hAnsi="宋体" w:eastAsia="楷体"/>
          <w:color w:val="000000"/>
          <w:sz w:val="32"/>
          <w:szCs w:val="32"/>
        </w:rPr>
      </w:pPr>
    </w:p>
    <w:p>
      <w:pPr>
        <w:pStyle w:val="3"/>
        <w:keepNext w:val="0"/>
        <w:keepLines w:val="0"/>
        <w:pageBreakBefore w:val="0"/>
        <w:widowControl w:val="0"/>
        <w:numPr>
          <w:ilvl w:val="0"/>
          <w:numId w:val="1"/>
        </w:numPr>
        <w:kinsoku/>
        <w:wordWrap/>
        <w:overflowPunct/>
        <w:topLinePunct w:val="0"/>
        <w:autoSpaceDE/>
        <w:autoSpaceDN/>
        <w:bidi w:val="0"/>
        <w:adjustRightInd/>
        <w:snapToGrid/>
        <w:spacing w:line="240" w:lineRule="auto"/>
        <w:jc w:val="center"/>
        <w:textAlignment w:val="auto"/>
        <w:rPr>
          <w:rFonts w:ascii="黑体" w:hAnsi="宋体" w:eastAsia="黑体" w:cs="宋体"/>
          <w:color w:val="000000"/>
          <w:sz w:val="32"/>
          <w:szCs w:val="32"/>
        </w:rPr>
      </w:pPr>
      <w:r>
        <w:rPr>
          <w:rFonts w:hint="eastAsia" w:ascii="黑体" w:hAnsi="宋体" w:eastAsia="黑体" w:cs="宋体"/>
          <w:color w:val="000000"/>
          <w:sz w:val="32"/>
          <w:szCs w:val="32"/>
        </w:rPr>
        <w:t>总</w:t>
      </w:r>
      <w:r>
        <w:rPr>
          <w:rFonts w:hint="eastAsia" w:ascii="黑体" w:hAnsi="宋体" w:eastAsia="黑体" w:cs="宋体"/>
          <w:color w:val="000000"/>
          <w:sz w:val="32"/>
          <w:szCs w:val="32"/>
          <w:lang w:val="en-US" w:eastAsia="zh-CN"/>
        </w:rPr>
        <w:t xml:space="preserve">  </w:t>
      </w:r>
      <w:r>
        <w:rPr>
          <w:rFonts w:hint="eastAsia" w:ascii="黑体" w:hAnsi="宋体" w:eastAsia="黑体" w:cs="宋体"/>
          <w:color w:val="000000"/>
          <w:sz w:val="32"/>
          <w:szCs w:val="32"/>
        </w:rPr>
        <w:t>则</w:t>
      </w:r>
    </w:p>
    <w:p>
      <w:pPr>
        <w:pStyle w:val="3"/>
        <w:keepNext w:val="0"/>
        <w:keepLines w:val="0"/>
        <w:pageBreakBefore w:val="0"/>
        <w:widowControl w:val="0"/>
        <w:kinsoku/>
        <w:wordWrap/>
        <w:overflowPunct/>
        <w:topLinePunct w:val="0"/>
        <w:autoSpaceDE/>
        <w:autoSpaceDN/>
        <w:bidi w:val="0"/>
        <w:adjustRightInd/>
        <w:snapToGrid/>
        <w:spacing w:line="240" w:lineRule="auto"/>
        <w:ind w:left="840"/>
        <w:textAlignment w:val="auto"/>
        <w:rPr>
          <w:rFonts w:ascii="黑体" w:hAnsi="宋体" w:eastAsia="黑体" w:cs="宋体"/>
          <w:color w:val="000000"/>
          <w:sz w:val="32"/>
          <w:szCs w:val="32"/>
        </w:rPr>
      </w:pP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黑体" w:hAnsi="宋体" w:eastAsia="黑体" w:cs="宋体"/>
          <w:color w:val="000000"/>
          <w:sz w:val="32"/>
          <w:szCs w:val="32"/>
        </w:rPr>
        <w:t xml:space="preserve">    第一条</w:t>
      </w:r>
      <w:r>
        <w:rPr>
          <w:rFonts w:hint="eastAsia" w:ascii="黑体" w:hAnsi="宋体" w:eastAsia="仿宋_GB2312" w:cs="宋体"/>
          <w:color w:val="000000"/>
          <w:sz w:val="32"/>
          <w:szCs w:val="32"/>
        </w:rPr>
        <w:t>（</w:t>
      </w:r>
      <w:r>
        <w:rPr>
          <w:rFonts w:hint="eastAsia" w:ascii="仿宋_GB2312" w:hAnsi="宋体" w:eastAsia="仿宋_GB2312" w:cs="宋体"/>
          <w:color w:val="000000"/>
          <w:sz w:val="32"/>
          <w:szCs w:val="32"/>
        </w:rPr>
        <w:t>目的和依据）</w:t>
      </w:r>
    </w:p>
    <w:p>
      <w:pPr>
        <w:pStyle w:val="3"/>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为做好退役士兵安置工作，保障退役士兵的合法权益，根据《中华人民共和国兵役法》、国务院《退伍义务兵安置条例》、《上海市征兵工作条例》等有关法律、法规的规定，结合本市实际，制定本办法。</w:t>
      </w: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黑体" w:hAnsi="宋体" w:eastAsia="黑体" w:cs="宋体"/>
          <w:color w:val="000000"/>
          <w:sz w:val="32"/>
          <w:szCs w:val="32"/>
        </w:rPr>
        <w:t xml:space="preserve">    第二条</w:t>
      </w:r>
      <w:r>
        <w:rPr>
          <w:rFonts w:hint="eastAsia" w:ascii="黑体" w:hAnsi="宋体" w:eastAsia="仿宋_GB2312" w:cs="宋体"/>
          <w:color w:val="000000"/>
          <w:sz w:val="32"/>
          <w:szCs w:val="32"/>
        </w:rPr>
        <w:t>（</w:t>
      </w:r>
      <w:r>
        <w:rPr>
          <w:rFonts w:hint="eastAsia" w:ascii="仿宋_GB2312" w:hAnsi="宋体" w:eastAsia="仿宋_GB2312" w:cs="宋体"/>
          <w:color w:val="000000"/>
          <w:sz w:val="32"/>
          <w:szCs w:val="32"/>
        </w:rPr>
        <w:t>适用范围）</w:t>
      </w: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中国人民解放军，中国人民武装警察部队的退役士兵在本市范围内的接收和安置，适用本办法。</w:t>
      </w: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黑体" w:hAnsi="宋体" w:eastAsia="黑体" w:cs="宋体"/>
          <w:color w:val="000000"/>
          <w:sz w:val="32"/>
          <w:szCs w:val="32"/>
        </w:rPr>
        <w:t xml:space="preserve">    第三条</w:t>
      </w:r>
      <w:r>
        <w:rPr>
          <w:rFonts w:hint="eastAsia" w:ascii="黑体" w:hAnsi="宋体" w:eastAsia="仿宋_GB2312" w:cs="宋体"/>
          <w:color w:val="000000"/>
          <w:sz w:val="32"/>
          <w:szCs w:val="32"/>
        </w:rPr>
        <w:t>（</w:t>
      </w:r>
      <w:r>
        <w:rPr>
          <w:rFonts w:hint="eastAsia" w:ascii="仿宋_GB2312" w:hAnsi="宋体" w:eastAsia="仿宋_GB2312" w:cs="宋体"/>
          <w:color w:val="000000"/>
          <w:sz w:val="32"/>
          <w:szCs w:val="32"/>
        </w:rPr>
        <w:t>含义）</w:t>
      </w: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本办法所指的退役士兵，包括下列人员：</w:t>
      </w: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（一）退伍义务兵；</w:t>
      </w: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（二）复员士官；</w:t>
      </w: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（三）转业士官。</w:t>
      </w: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黑体" w:hAnsi="宋体" w:eastAsia="黑体" w:cs="宋体"/>
          <w:color w:val="000000"/>
          <w:sz w:val="32"/>
          <w:szCs w:val="32"/>
        </w:rPr>
        <w:t xml:space="preserve">    第四条</w:t>
      </w:r>
      <w:r>
        <w:rPr>
          <w:rFonts w:hint="eastAsia" w:ascii="黑体" w:hAnsi="宋体" w:eastAsia="仿宋_GB2312" w:cs="宋体"/>
          <w:color w:val="000000"/>
          <w:sz w:val="32"/>
          <w:szCs w:val="32"/>
        </w:rPr>
        <w:t>（</w:t>
      </w:r>
      <w:r>
        <w:rPr>
          <w:rFonts w:hint="eastAsia" w:ascii="仿宋_GB2312" w:hAnsi="宋体" w:eastAsia="仿宋_GB2312" w:cs="宋体"/>
          <w:color w:val="000000"/>
          <w:sz w:val="32"/>
          <w:szCs w:val="32"/>
        </w:rPr>
        <w:t>职能部门）</w:t>
      </w: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退役士兵的安置工作在各级人民政府领导下进行。</w:t>
      </w: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市民政局（以下称市安置部门）是本市退役士兵安置工作的行政主管部门，区县民政部门（以下称区县安置部门）具体负责辖区内的退役士兵安置工作。</w:t>
      </w: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劳动保障、人事、公安、财政、税务、征兵、工商行政，教育等行政部门应当按照各自职责，做好退役士兵安置的相关工作。</w:t>
      </w: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黑体" w:hAnsi="宋体" w:eastAsia="黑体" w:cs="宋体"/>
          <w:color w:val="000000"/>
          <w:sz w:val="32"/>
          <w:szCs w:val="32"/>
        </w:rPr>
        <w:t xml:space="preserve">    第五条</w:t>
      </w:r>
      <w:r>
        <w:rPr>
          <w:rFonts w:hint="eastAsia" w:ascii="黑体" w:hAnsi="宋体" w:eastAsia="仿宋_GB2312" w:cs="宋体"/>
          <w:color w:val="000000"/>
          <w:sz w:val="32"/>
          <w:szCs w:val="32"/>
        </w:rPr>
        <w:t>（</w:t>
      </w:r>
      <w:r>
        <w:rPr>
          <w:rFonts w:hint="eastAsia" w:ascii="仿宋_GB2312" w:hAnsi="宋体" w:eastAsia="仿宋_GB2312" w:cs="宋体"/>
          <w:color w:val="000000"/>
          <w:sz w:val="32"/>
          <w:szCs w:val="32"/>
        </w:rPr>
        <w:t>安置原则）</w:t>
      </w: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退役士兵的安置，按照从哪里来、回哪里去的原则，实行指令性安置与退役士兵同接受单位双向选择相结合的办法。</w:t>
      </w: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鼓励退役士兵自谋职业。</w:t>
      </w:r>
    </w:p>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黑体" w:hAnsi="宋体" w:eastAsia="黑体" w:cs="宋体"/>
          <w:color w:val="000000"/>
          <w:sz w:val="32"/>
          <w:szCs w:val="32"/>
        </w:rPr>
      </w:pPr>
    </w:p>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黑体" w:hAnsi="宋体" w:eastAsia="黑体" w:cs="宋体"/>
          <w:color w:val="000000"/>
          <w:sz w:val="32"/>
          <w:szCs w:val="32"/>
        </w:rPr>
      </w:pPr>
      <w:r>
        <w:rPr>
          <w:rFonts w:hint="eastAsia" w:ascii="黑体" w:hAnsi="宋体" w:eastAsia="黑体" w:cs="宋体"/>
          <w:color w:val="000000"/>
          <w:sz w:val="32"/>
          <w:szCs w:val="32"/>
        </w:rPr>
        <w:t>第二章  接收</w:t>
      </w:r>
    </w:p>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黑体" w:hAnsi="宋体" w:eastAsia="黑体" w:cs="宋体"/>
          <w:color w:val="000000"/>
          <w:sz w:val="32"/>
          <w:szCs w:val="32"/>
        </w:rPr>
      </w:pP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ascii="黑体" w:hAnsi="宋体" w:eastAsia="黑体" w:cs="宋体"/>
          <w:color w:val="000000"/>
          <w:sz w:val="32"/>
          <w:szCs w:val="32"/>
        </w:rPr>
      </w:pPr>
      <w:r>
        <w:rPr>
          <w:rFonts w:hint="eastAsia" w:ascii="黑体" w:hAnsi="宋体" w:eastAsia="黑体" w:cs="宋体"/>
          <w:color w:val="000000"/>
          <w:sz w:val="32"/>
          <w:szCs w:val="32"/>
        </w:rPr>
        <w:t xml:space="preserve">    </w:t>
      </w:r>
    </w:p>
    <w:p>
      <w:pPr>
        <w:pStyle w:val="3"/>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仿宋_GB2312" w:hAnsi="宋体" w:eastAsia="仿宋_GB2312" w:cs="宋体"/>
          <w:color w:val="000000"/>
          <w:sz w:val="32"/>
          <w:szCs w:val="32"/>
        </w:rPr>
      </w:pPr>
      <w:r>
        <w:rPr>
          <w:rFonts w:hint="eastAsia" w:ascii="黑体" w:hAnsi="宋体" w:eastAsia="黑体" w:cs="宋体"/>
          <w:color w:val="000000"/>
          <w:sz w:val="32"/>
          <w:szCs w:val="32"/>
        </w:rPr>
        <w:t>第六条</w:t>
      </w:r>
      <w:r>
        <w:rPr>
          <w:rFonts w:hint="eastAsia" w:ascii="黑体" w:hAnsi="宋体" w:eastAsia="仿宋_GB2312" w:cs="宋体"/>
          <w:color w:val="000000"/>
          <w:sz w:val="32"/>
          <w:szCs w:val="32"/>
        </w:rPr>
        <w:t>（</w:t>
      </w:r>
      <w:r>
        <w:rPr>
          <w:rFonts w:hint="eastAsia" w:ascii="仿宋_GB2312" w:hAnsi="宋体" w:eastAsia="仿宋_GB2312" w:cs="宋体"/>
          <w:color w:val="000000"/>
          <w:sz w:val="32"/>
          <w:szCs w:val="32"/>
        </w:rPr>
        <w:t>接收的管辖）</w:t>
      </w: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按照国务院、中央军委规定被批准退出现役的士兵，符合本市接收条件的，退役后由市和区县安置部门负责接收。</w:t>
      </w: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本市入伍的退役士兵，一般由原征集地的区县安置部门负责接收，也可以由其退役时父母或者配偶户籍所在地的区县安置部门负责接收。</w:t>
      </w: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非本市入伍的退役士兵，按下列规定予以接收：</w:t>
      </w: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（一）服役期间，其父母户籍迁入本市的未婚转业士官、非在职入伍的未婚复员士官、非在职入伍的退伍义务兵，由其父母户籍所在地的区县安置部门负责接收。</w:t>
      </w: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（二）配偶的户籍在本市且结婚满两年的复员士官、转业士官，由其配偶户籍所在地的区县安置部门负责接收。</w:t>
      </w: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（三）属于国家规定的其他特殊情况，经市安置部门批准由本市接收的退役士兵，由市安置部门指定的区县安置部门负责接收。</w:t>
      </w: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黑体" w:hAnsi="宋体" w:eastAsia="黑体" w:cs="宋体"/>
          <w:color w:val="000000"/>
          <w:sz w:val="32"/>
          <w:szCs w:val="32"/>
        </w:rPr>
        <w:t xml:space="preserve">    第七条</w:t>
      </w:r>
      <w:r>
        <w:rPr>
          <w:rFonts w:hint="eastAsia" w:ascii="黑体" w:hAnsi="宋体" w:eastAsia="仿宋_GB2312" w:cs="宋体"/>
          <w:color w:val="000000"/>
          <w:sz w:val="32"/>
          <w:szCs w:val="32"/>
        </w:rPr>
        <w:t>（</w:t>
      </w:r>
      <w:r>
        <w:rPr>
          <w:rFonts w:hint="eastAsia" w:ascii="仿宋_GB2312" w:hAnsi="宋体" w:eastAsia="仿宋_GB2312" w:cs="宋体"/>
          <w:color w:val="000000"/>
          <w:sz w:val="32"/>
          <w:szCs w:val="32"/>
        </w:rPr>
        <w:t>接收程序）</w:t>
      </w: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退役士兵应当自部队批准退出现役之日起30日内，向有接收管辖权的区县安置部门报到。</w:t>
      </w: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区县安置部门应当自收到退役士兵的档案之日起30日内完成审查，对符合接收条件的，签发接收通知书；对不符合接收条件的，应当书面告知退役士兵，并将其档案退回原部队。</w:t>
      </w: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退役士兵收到接收通知书后，应当按接收通知书的要求，到区县安置部门办理相关手续。区县安置部门应当在3个工作日内办理完毕。</w:t>
      </w: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黑体" w:hAnsi="宋体" w:eastAsia="黑体" w:cs="宋体"/>
          <w:color w:val="000000"/>
          <w:sz w:val="32"/>
          <w:szCs w:val="32"/>
        </w:rPr>
        <w:t xml:space="preserve">    第八条</w:t>
      </w:r>
      <w:r>
        <w:rPr>
          <w:rFonts w:hint="eastAsia" w:ascii="黑体" w:hAnsi="宋体" w:eastAsia="仿宋_GB2312" w:cs="宋体"/>
          <w:color w:val="000000"/>
          <w:sz w:val="32"/>
          <w:szCs w:val="32"/>
        </w:rPr>
        <w:t>（</w:t>
      </w:r>
      <w:r>
        <w:rPr>
          <w:rFonts w:hint="eastAsia" w:ascii="仿宋_GB2312" w:hAnsi="宋体" w:eastAsia="仿宋_GB2312" w:cs="宋体"/>
          <w:color w:val="000000"/>
          <w:sz w:val="32"/>
          <w:szCs w:val="32"/>
        </w:rPr>
        <w:t>户口落户手续的办理）</w:t>
      </w: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退役士兵凭区县安置部门出具的证明，到指定的公安部门办理户口落户手续。</w:t>
      </w: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黑体" w:hAnsi="宋体" w:eastAsia="黑体" w:cs="宋体"/>
          <w:color w:val="000000"/>
          <w:sz w:val="32"/>
          <w:szCs w:val="32"/>
        </w:rPr>
        <w:t xml:space="preserve">    第九条</w:t>
      </w:r>
      <w:r>
        <w:rPr>
          <w:rFonts w:hint="eastAsia" w:ascii="黑体" w:hAnsi="宋体" w:eastAsia="仿宋_GB2312" w:cs="宋体"/>
          <w:color w:val="000000"/>
          <w:sz w:val="32"/>
          <w:szCs w:val="32"/>
        </w:rPr>
        <w:t>（</w:t>
      </w:r>
      <w:r>
        <w:rPr>
          <w:rFonts w:hint="eastAsia" w:ascii="仿宋_GB2312" w:hAnsi="宋体" w:eastAsia="仿宋_GB2312" w:cs="宋体"/>
          <w:color w:val="000000"/>
          <w:sz w:val="32"/>
          <w:szCs w:val="32"/>
        </w:rPr>
        <w:t>非农业户口落户的特别规定）</w:t>
      </w: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转业士官入伍前系农业户口的，退役后可按非农业户口落户。</w:t>
      </w: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入伍前系农业户口的士官符合转业条件，本人要求并经部队批准复员的，可按非农业户口落户。</w:t>
      </w: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黑体" w:hAnsi="宋体" w:eastAsia="黑体" w:cs="宋体"/>
          <w:color w:val="000000"/>
          <w:sz w:val="32"/>
          <w:szCs w:val="32"/>
        </w:rPr>
        <w:t xml:space="preserve">    第十条</w:t>
      </w:r>
      <w:r>
        <w:rPr>
          <w:rFonts w:hint="eastAsia" w:ascii="黑体" w:hAnsi="宋体" w:eastAsia="仿宋_GB2312" w:cs="宋体"/>
          <w:color w:val="000000"/>
          <w:sz w:val="32"/>
          <w:szCs w:val="32"/>
        </w:rPr>
        <w:t>（</w:t>
      </w:r>
      <w:r>
        <w:rPr>
          <w:rFonts w:hint="eastAsia" w:ascii="仿宋_GB2312" w:hAnsi="宋体" w:eastAsia="仿宋_GB2312" w:cs="宋体"/>
          <w:color w:val="000000"/>
          <w:sz w:val="32"/>
          <w:szCs w:val="32"/>
        </w:rPr>
        <w:t>农转非的特别规定）</w:t>
      </w: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退伍义务兵、复员士官入伍前系农业户口，符合下列条件之一的，经市或者区县安置部门批准，可转为非农业户口：</w:t>
      </w: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（一）服役期间个人获得大军区以上单位授予的荣誉称号或者荣立二等功以上的；</w:t>
      </w: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（二）服役期间个人因对敌作战、抢险救灾、见义勇为荣立三等功或者因其他事由荣立两次三等功的；</w:t>
      </w: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（三）服役期间因战、因公、因病致残，被部队评定为三等以上残废等级的，或者虽未被评定残废等级，但经本市劳动能力鉴定部门鉴定为部分或者大部分丧失劳动能力的；</w:t>
      </w: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（四）服役期间其家庭按国家和本市有关规定转为非农业户口的；</w:t>
      </w: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（五）烈士的遗孤或者兄弟姐妹接替其参军的；</w:t>
      </w: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（六）入伍前父母双亡的；</w:t>
      </w:r>
    </w:p>
    <w:p>
      <w:pPr>
        <w:pStyle w:val="3"/>
        <w:keepNext w:val="0"/>
        <w:keepLines w:val="0"/>
        <w:pageBreakBefore w:val="0"/>
        <w:widowControl w:val="0"/>
        <w:kinsoku/>
        <w:wordWrap/>
        <w:overflowPunct/>
        <w:topLinePunct w:val="0"/>
        <w:autoSpaceDE/>
        <w:autoSpaceDN/>
        <w:bidi w:val="0"/>
        <w:adjustRightInd/>
        <w:snapToGrid/>
        <w:spacing w:line="240" w:lineRule="auto"/>
        <w:ind w:firstLine="480"/>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（七）飞行学员因身体不适应飞行而退役，经团级以上的驻军医院诊断证明和航空学校证明的。</w:t>
      </w:r>
    </w:p>
    <w:p>
      <w:pPr>
        <w:pStyle w:val="3"/>
        <w:keepNext w:val="0"/>
        <w:keepLines w:val="0"/>
        <w:pageBreakBefore w:val="0"/>
        <w:widowControl w:val="0"/>
        <w:kinsoku/>
        <w:wordWrap/>
        <w:overflowPunct/>
        <w:topLinePunct w:val="0"/>
        <w:autoSpaceDE/>
        <w:autoSpaceDN/>
        <w:bidi w:val="0"/>
        <w:adjustRightInd/>
        <w:snapToGrid/>
        <w:spacing w:line="240" w:lineRule="auto"/>
        <w:ind w:firstLine="480"/>
        <w:textAlignment w:val="auto"/>
        <w:rPr>
          <w:rFonts w:ascii="仿宋_GB2312" w:hAnsi="宋体" w:eastAsia="仿宋_GB2312" w:cs="宋体"/>
          <w:color w:val="000000"/>
          <w:sz w:val="32"/>
          <w:szCs w:val="32"/>
        </w:rPr>
      </w:pPr>
    </w:p>
    <w:p>
      <w:pPr>
        <w:pStyle w:val="3"/>
        <w:keepNext w:val="0"/>
        <w:keepLines w:val="0"/>
        <w:pageBreakBefore w:val="0"/>
        <w:widowControl w:val="0"/>
        <w:numPr>
          <w:ilvl w:val="0"/>
          <w:numId w:val="1"/>
        </w:numPr>
        <w:kinsoku/>
        <w:wordWrap/>
        <w:overflowPunct/>
        <w:topLinePunct w:val="0"/>
        <w:autoSpaceDE/>
        <w:autoSpaceDN/>
        <w:bidi w:val="0"/>
        <w:adjustRightInd/>
        <w:snapToGrid/>
        <w:spacing w:line="240" w:lineRule="auto"/>
        <w:jc w:val="center"/>
        <w:textAlignment w:val="auto"/>
        <w:rPr>
          <w:rFonts w:ascii="黑体" w:hAnsi="宋体" w:eastAsia="黑体" w:cs="宋体"/>
          <w:color w:val="000000"/>
          <w:sz w:val="32"/>
          <w:szCs w:val="32"/>
        </w:rPr>
      </w:pPr>
      <w:r>
        <w:rPr>
          <w:rFonts w:hint="eastAsia" w:ascii="黑体" w:hAnsi="宋体" w:eastAsia="黑体" w:cs="宋体"/>
          <w:color w:val="000000"/>
          <w:sz w:val="32"/>
          <w:szCs w:val="32"/>
        </w:rPr>
        <w:t>安置</w:t>
      </w:r>
    </w:p>
    <w:p>
      <w:pPr>
        <w:pStyle w:val="3"/>
        <w:keepNext w:val="0"/>
        <w:keepLines w:val="0"/>
        <w:pageBreakBefore w:val="0"/>
        <w:widowControl w:val="0"/>
        <w:kinsoku/>
        <w:wordWrap/>
        <w:overflowPunct/>
        <w:topLinePunct w:val="0"/>
        <w:autoSpaceDE/>
        <w:autoSpaceDN/>
        <w:bidi w:val="0"/>
        <w:adjustRightInd/>
        <w:snapToGrid/>
        <w:spacing w:line="240" w:lineRule="auto"/>
        <w:ind w:left="840"/>
        <w:textAlignment w:val="auto"/>
        <w:rPr>
          <w:rFonts w:ascii="黑体" w:hAnsi="宋体" w:eastAsia="黑体" w:cs="宋体"/>
          <w:color w:val="000000"/>
          <w:sz w:val="32"/>
          <w:szCs w:val="32"/>
        </w:rPr>
      </w:pP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黑体" w:hAnsi="宋体" w:eastAsia="黑体" w:cs="宋体"/>
          <w:color w:val="000000"/>
          <w:sz w:val="32"/>
          <w:szCs w:val="32"/>
        </w:rPr>
        <w:t xml:space="preserve">    第十一条</w:t>
      </w:r>
      <w:r>
        <w:rPr>
          <w:rFonts w:hint="eastAsia" w:ascii="黑体" w:hAnsi="宋体" w:eastAsia="仿宋_GB2312" w:cs="宋体"/>
          <w:color w:val="000000"/>
          <w:sz w:val="32"/>
          <w:szCs w:val="32"/>
        </w:rPr>
        <w:t>（</w:t>
      </w:r>
      <w:r>
        <w:rPr>
          <w:rFonts w:hint="eastAsia" w:ascii="仿宋_GB2312" w:hAnsi="宋体" w:eastAsia="仿宋_GB2312" w:cs="宋体"/>
          <w:color w:val="000000"/>
          <w:sz w:val="32"/>
          <w:szCs w:val="32"/>
        </w:rPr>
        <w:t>单位的安置义务）</w:t>
      </w: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本市范围内的机关、团体、企业事业单位（以下统称单位），不分所有制性质和组织形式，都有安置退役士兵的义务。</w:t>
      </w: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黑体" w:hAnsi="宋体" w:eastAsia="黑体" w:cs="宋体"/>
          <w:color w:val="000000"/>
          <w:sz w:val="32"/>
          <w:szCs w:val="32"/>
        </w:rPr>
        <w:t xml:space="preserve">    第十二条</w:t>
      </w:r>
      <w:r>
        <w:rPr>
          <w:rFonts w:hint="eastAsia" w:ascii="黑体" w:hAnsi="宋体" w:eastAsia="仿宋_GB2312" w:cs="宋体"/>
          <w:color w:val="000000"/>
          <w:sz w:val="32"/>
          <w:szCs w:val="32"/>
        </w:rPr>
        <w:t>（</w:t>
      </w:r>
      <w:r>
        <w:rPr>
          <w:rFonts w:hint="eastAsia" w:ascii="仿宋_GB2312" w:hAnsi="宋体" w:eastAsia="仿宋_GB2312" w:cs="宋体"/>
          <w:color w:val="000000"/>
          <w:sz w:val="32"/>
          <w:szCs w:val="32"/>
        </w:rPr>
        <w:t>安置方式）</w:t>
      </w: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下列退役士兵中，除国家和本市规定不予安排就业或者自谋职业的以外，由区县安置部门安排就业：</w:t>
      </w: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（一）转业士官；</w:t>
      </w: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（二）入伍前系非农业户口的退伍义务兵、复员士官；</w:t>
      </w: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（三）由农业户口转为非农业户口，并在服役期间荣立二等功以上奖励或者被评定为二等、三等残废等级的退伍义务兵、复员士官。</w:t>
      </w: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下列退役士兵由乡镇人民政府妥善安排其生产和生活：</w:t>
      </w: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（一）系农业户口的退伍义务兵、复员士官；</w:t>
      </w: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（二）除前款第（三）项以外的由农业户口转为非农业户口的退伍义务兵、复员士官；</w:t>
      </w: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（三）入伍前系农业户口，因符合转业条件而按非农业户口落户的复员士官。</w:t>
      </w: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黑体" w:hAnsi="宋体" w:eastAsia="黑体" w:cs="宋体"/>
          <w:color w:val="000000"/>
          <w:sz w:val="32"/>
          <w:szCs w:val="32"/>
        </w:rPr>
        <w:t xml:space="preserve">    第十三条</w:t>
      </w:r>
      <w:r>
        <w:rPr>
          <w:rFonts w:hint="eastAsia" w:ascii="黑体" w:hAnsi="宋体" w:eastAsia="仿宋_GB2312" w:cs="宋体"/>
          <w:color w:val="000000"/>
          <w:sz w:val="32"/>
          <w:szCs w:val="32"/>
        </w:rPr>
        <w:t>（</w:t>
      </w:r>
      <w:r>
        <w:rPr>
          <w:rFonts w:hint="eastAsia" w:ascii="仿宋_GB2312" w:hAnsi="宋体" w:eastAsia="仿宋_GB2312" w:cs="宋体"/>
          <w:color w:val="000000"/>
          <w:sz w:val="32"/>
          <w:szCs w:val="32"/>
        </w:rPr>
        <w:t>安排就业指标）</w:t>
      </w: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安排当年度的退役士兵就业，由市安置部门依据各区县上年度末在职职工人数，并考虑经济发展水平等因素进行必要的统筹，提出本年度各区县的退役士兵安排就业指标，经市人民政府同意后下达。</w:t>
      </w: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区县人民政府应当将市人民政府下达的安排就业指标落实到本辖区内的相关接受单位。</w:t>
      </w: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黑体" w:hAnsi="宋体" w:eastAsia="黑体" w:cs="宋体"/>
          <w:color w:val="000000"/>
          <w:sz w:val="32"/>
          <w:szCs w:val="32"/>
        </w:rPr>
        <w:t xml:space="preserve">  第十四条</w:t>
      </w:r>
      <w:r>
        <w:rPr>
          <w:rFonts w:hint="eastAsia" w:ascii="黑体" w:hAnsi="宋体" w:eastAsia="仿宋_GB2312" w:cs="宋体"/>
          <w:color w:val="000000"/>
          <w:sz w:val="32"/>
          <w:szCs w:val="32"/>
        </w:rPr>
        <w:t>（</w:t>
      </w:r>
      <w:r>
        <w:rPr>
          <w:rFonts w:hint="eastAsia" w:ascii="仿宋_GB2312" w:hAnsi="宋体" w:eastAsia="仿宋_GB2312" w:cs="宋体"/>
          <w:color w:val="000000"/>
          <w:sz w:val="32"/>
          <w:szCs w:val="32"/>
        </w:rPr>
        <w:t>安排就业顺序）</w:t>
      </w: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安排退役士兵就业，按下列顺序进行：</w:t>
      </w: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（一）退役士兵与接受单位在规定期限内进行双向选择；</w:t>
      </w: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（二）退役士兵未通过双向选择落实接受单位的，由其户籍所在地的区县安置部门实行一次性指令安置；</w:t>
      </w: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（三）需跨区县指令安置的，由市安置部门组织实施。</w:t>
      </w: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黑体" w:hAnsi="宋体" w:eastAsia="黑体" w:cs="宋体"/>
          <w:color w:val="000000"/>
          <w:sz w:val="32"/>
          <w:szCs w:val="32"/>
        </w:rPr>
        <w:t xml:space="preserve">    第十五条</w:t>
      </w:r>
      <w:r>
        <w:rPr>
          <w:rFonts w:hint="eastAsia" w:ascii="黑体" w:hAnsi="宋体" w:eastAsia="仿宋_GB2312" w:cs="宋体"/>
          <w:color w:val="000000"/>
          <w:sz w:val="32"/>
          <w:szCs w:val="32"/>
        </w:rPr>
        <w:t>（</w:t>
      </w:r>
      <w:r>
        <w:rPr>
          <w:rFonts w:hint="eastAsia" w:ascii="仿宋_GB2312" w:hAnsi="宋体" w:eastAsia="仿宋_GB2312" w:cs="宋体"/>
          <w:color w:val="000000"/>
          <w:sz w:val="32"/>
          <w:szCs w:val="32"/>
        </w:rPr>
        <w:t>自谋职业）</w:t>
      </w: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符合安排就业条件的退役士兵要求自谋职业的，应当在市或者区县安置部门确定其接受单位之前提出。</w:t>
      </w: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区县人民政府对自谋职业的退役士兵，应当给予一次性经济补助，并发给自谋职业证明。经济补助的具体标准和发放办法，由市民政局、市财政局制定。</w:t>
      </w: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自谋职业的退役士兵凭自谋职业证明，到劳动部门办理劳动手册。</w:t>
      </w: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黑体" w:hAnsi="宋体" w:eastAsia="黑体" w:cs="宋体"/>
          <w:color w:val="000000"/>
          <w:sz w:val="32"/>
          <w:szCs w:val="32"/>
        </w:rPr>
        <w:t xml:space="preserve">    第十六条</w:t>
      </w:r>
      <w:r>
        <w:rPr>
          <w:rFonts w:hint="eastAsia" w:ascii="黑体" w:hAnsi="宋体" w:eastAsia="仿宋_GB2312" w:cs="宋体"/>
          <w:color w:val="000000"/>
          <w:sz w:val="32"/>
          <w:szCs w:val="32"/>
        </w:rPr>
        <w:t>（</w:t>
      </w:r>
      <w:r>
        <w:rPr>
          <w:rFonts w:hint="eastAsia" w:ascii="仿宋_GB2312" w:hAnsi="宋体" w:eastAsia="仿宋_GB2312" w:cs="宋体"/>
          <w:color w:val="000000"/>
          <w:sz w:val="32"/>
          <w:szCs w:val="32"/>
        </w:rPr>
        <w:t>复工复职）</w:t>
      </w: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在职入伍的退役士兵，可以回原单位复工、复职。原单位与其他单位合并的，由合并后的单位接受其复工、复职。原单位分立的，由退役士兵选择其中的一个单位复工、复职。不要求复工、复职的，按本办法第十四条的规定办理。</w:t>
      </w: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黑体" w:hAnsi="宋体" w:eastAsia="黑体" w:cs="宋体"/>
          <w:color w:val="000000"/>
          <w:sz w:val="32"/>
          <w:szCs w:val="32"/>
        </w:rPr>
        <w:t xml:space="preserve">    第十七条</w:t>
      </w:r>
      <w:r>
        <w:rPr>
          <w:rFonts w:hint="eastAsia" w:ascii="黑体" w:hAnsi="宋体" w:eastAsia="仿宋_GB2312" w:cs="宋体"/>
          <w:color w:val="000000"/>
          <w:sz w:val="32"/>
          <w:szCs w:val="32"/>
        </w:rPr>
        <w:t>（</w:t>
      </w:r>
      <w:r>
        <w:rPr>
          <w:rFonts w:hint="eastAsia" w:ascii="仿宋_GB2312" w:hAnsi="宋体" w:eastAsia="仿宋_GB2312" w:cs="宋体"/>
          <w:color w:val="000000"/>
          <w:sz w:val="32"/>
          <w:szCs w:val="32"/>
        </w:rPr>
        <w:t>复学）</w:t>
      </w: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退役士兵在校入伍，未完成学业的，退役后可以回原学校复学。不要求复学的，按本办法第十四条的规定办理。</w:t>
      </w: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复学的退役士兵，视为自谋职业，给予一次性经济补助。</w:t>
      </w: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黑体" w:hAnsi="宋体" w:eastAsia="黑体" w:cs="宋体"/>
          <w:color w:val="000000"/>
          <w:sz w:val="32"/>
          <w:szCs w:val="32"/>
        </w:rPr>
        <w:t xml:space="preserve">    第十八条</w:t>
      </w:r>
      <w:r>
        <w:rPr>
          <w:rFonts w:hint="eastAsia" w:ascii="黑体" w:hAnsi="宋体" w:eastAsia="仿宋_GB2312" w:cs="宋体"/>
          <w:color w:val="000000"/>
          <w:sz w:val="32"/>
          <w:szCs w:val="32"/>
        </w:rPr>
        <w:t>（</w:t>
      </w:r>
      <w:r>
        <w:rPr>
          <w:rFonts w:hint="eastAsia" w:ascii="仿宋_GB2312" w:hAnsi="宋体" w:eastAsia="仿宋_GB2312" w:cs="宋体"/>
          <w:color w:val="000000"/>
          <w:sz w:val="32"/>
          <w:szCs w:val="32"/>
        </w:rPr>
        <w:t>伤病残安置）</w:t>
      </w: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服役期间因战、因公、因病致残的退役士兵，按以下规定安置：</w:t>
      </w: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（一）被评定为特等、一等残废等级的退役士兵，按国家有关规定安置；</w:t>
      </w: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（二）被评定为二等、三等残废等级的退役士兵，由区县安置部门下达专项安排就业指标，予以指令性安置。接受单位应为其安排力所能及的工作。</w:t>
      </w: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黑体" w:hAnsi="宋体" w:eastAsia="黑体" w:cs="宋体"/>
          <w:color w:val="000000"/>
          <w:sz w:val="32"/>
          <w:szCs w:val="32"/>
        </w:rPr>
        <w:t xml:space="preserve">    第十九条</w:t>
      </w:r>
      <w:r>
        <w:rPr>
          <w:rFonts w:hint="eastAsia" w:ascii="黑体" w:hAnsi="宋体" w:eastAsia="仿宋_GB2312" w:cs="宋体"/>
          <w:color w:val="000000"/>
          <w:sz w:val="32"/>
          <w:szCs w:val="32"/>
        </w:rPr>
        <w:t>（</w:t>
      </w:r>
      <w:r>
        <w:rPr>
          <w:rFonts w:hint="eastAsia" w:ascii="仿宋_GB2312" w:hAnsi="宋体" w:eastAsia="仿宋_GB2312" w:cs="宋体"/>
          <w:color w:val="000000"/>
          <w:sz w:val="32"/>
          <w:szCs w:val="32"/>
        </w:rPr>
        <w:t>不服从安置的处理）</w:t>
      </w:r>
    </w:p>
    <w:p>
      <w:pPr>
        <w:pStyle w:val="3"/>
        <w:keepNext w:val="0"/>
        <w:keepLines w:val="0"/>
        <w:pageBreakBefore w:val="0"/>
        <w:widowControl w:val="0"/>
        <w:kinsoku/>
        <w:wordWrap/>
        <w:overflowPunct/>
        <w:topLinePunct w:val="0"/>
        <w:autoSpaceDE/>
        <w:autoSpaceDN/>
        <w:bidi w:val="0"/>
        <w:adjustRightInd/>
        <w:snapToGrid/>
        <w:spacing w:line="240" w:lineRule="auto"/>
        <w:ind w:firstLine="426"/>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退役士兵拒绝领取安置介绍信，或者领取安置介绍信后不按规定向接受单位报到的，不再重新安置，由安置部门将其档案移交户籍所在地的街道办事处或者乡镇人民政府。</w:t>
      </w:r>
    </w:p>
    <w:p>
      <w:pPr>
        <w:pStyle w:val="3"/>
        <w:keepNext w:val="0"/>
        <w:keepLines w:val="0"/>
        <w:pageBreakBefore w:val="0"/>
        <w:widowControl w:val="0"/>
        <w:kinsoku/>
        <w:wordWrap/>
        <w:overflowPunct/>
        <w:topLinePunct w:val="0"/>
        <w:autoSpaceDE/>
        <w:autoSpaceDN/>
        <w:bidi w:val="0"/>
        <w:adjustRightInd/>
        <w:snapToGrid/>
        <w:spacing w:line="240" w:lineRule="auto"/>
        <w:ind w:firstLine="480"/>
        <w:jc w:val="center"/>
        <w:textAlignment w:val="auto"/>
        <w:rPr>
          <w:rFonts w:ascii="仿宋_GB2312" w:hAnsi="宋体" w:eastAsia="仿宋_GB2312" w:cs="宋体"/>
          <w:color w:val="000000"/>
          <w:sz w:val="32"/>
          <w:szCs w:val="32"/>
        </w:rPr>
      </w:pPr>
    </w:p>
    <w:p>
      <w:pPr>
        <w:pStyle w:val="3"/>
        <w:keepNext w:val="0"/>
        <w:keepLines w:val="0"/>
        <w:pageBreakBefore w:val="0"/>
        <w:widowControl w:val="0"/>
        <w:numPr>
          <w:ilvl w:val="0"/>
          <w:numId w:val="1"/>
        </w:numPr>
        <w:kinsoku/>
        <w:wordWrap/>
        <w:overflowPunct/>
        <w:topLinePunct w:val="0"/>
        <w:autoSpaceDE/>
        <w:autoSpaceDN/>
        <w:bidi w:val="0"/>
        <w:adjustRightInd/>
        <w:snapToGrid/>
        <w:spacing w:line="240" w:lineRule="auto"/>
        <w:jc w:val="center"/>
        <w:textAlignment w:val="auto"/>
        <w:rPr>
          <w:rFonts w:ascii="黑体" w:hAnsi="宋体" w:eastAsia="黑体" w:cs="宋体"/>
          <w:color w:val="000000"/>
          <w:sz w:val="32"/>
          <w:szCs w:val="32"/>
        </w:rPr>
      </w:pPr>
      <w:r>
        <w:rPr>
          <w:rFonts w:hint="eastAsia" w:ascii="黑体" w:hAnsi="宋体" w:eastAsia="黑体" w:cs="宋体"/>
          <w:color w:val="000000"/>
          <w:sz w:val="32"/>
          <w:szCs w:val="32"/>
        </w:rPr>
        <w:t>待遇</w:t>
      </w:r>
    </w:p>
    <w:p>
      <w:pPr>
        <w:pStyle w:val="3"/>
        <w:keepNext w:val="0"/>
        <w:keepLines w:val="0"/>
        <w:pageBreakBefore w:val="0"/>
        <w:widowControl w:val="0"/>
        <w:kinsoku/>
        <w:wordWrap/>
        <w:overflowPunct/>
        <w:topLinePunct w:val="0"/>
        <w:autoSpaceDE/>
        <w:autoSpaceDN/>
        <w:bidi w:val="0"/>
        <w:adjustRightInd/>
        <w:snapToGrid/>
        <w:spacing w:line="240" w:lineRule="auto"/>
        <w:ind w:left="840"/>
        <w:textAlignment w:val="auto"/>
        <w:rPr>
          <w:rFonts w:ascii="黑体" w:hAnsi="宋体" w:eastAsia="黑体" w:cs="宋体"/>
          <w:color w:val="000000"/>
          <w:sz w:val="32"/>
          <w:szCs w:val="32"/>
        </w:rPr>
      </w:pP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黑体" w:hAnsi="宋体" w:eastAsia="黑体" w:cs="宋体"/>
          <w:color w:val="000000"/>
          <w:sz w:val="32"/>
          <w:szCs w:val="32"/>
        </w:rPr>
        <w:t xml:space="preserve">    第二十条</w:t>
      </w:r>
      <w:r>
        <w:rPr>
          <w:rFonts w:hint="eastAsia" w:ascii="黑体" w:hAnsi="宋体" w:eastAsia="仿宋_GB2312" w:cs="宋体"/>
          <w:color w:val="000000"/>
          <w:sz w:val="32"/>
          <w:szCs w:val="32"/>
        </w:rPr>
        <w:t>（</w:t>
      </w:r>
      <w:r>
        <w:rPr>
          <w:rFonts w:hint="eastAsia" w:ascii="仿宋_GB2312" w:hAnsi="宋体" w:eastAsia="仿宋_GB2312" w:cs="宋体"/>
          <w:color w:val="000000"/>
          <w:sz w:val="32"/>
          <w:szCs w:val="32"/>
        </w:rPr>
        <w:t>就业待遇）</w:t>
      </w: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安排就业的退役士兵，享有以下待遇：</w:t>
      </w: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（一）单位接受退役士兵，应当将其军龄连同待安置的时间，一并计算为其在本单位的连续工龄。</w:t>
      </w: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（二）工资福利和住房等待遇不低于接受单位“同工种、同岗位、同工龄”的职工。</w:t>
      </w: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（三）因接受单位的原因导致退役士兵不能按时上岗的，自市或者区县安置部门开具安置介绍信的当月起，由接受单位按照本单位同工龄职工月平均工资收入的标准，逐月发给其生活费。</w:t>
      </w: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（四）单位接受退役士兵，应当给予退役士兵不少于6个月的适应期，不得实行试用期制，学徒工制的待遇。</w:t>
      </w: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（五）被评定为二等、三等残废等级的退役士兵，进单位后按国家和本市规定享受工伤待遇。</w:t>
      </w: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黑体" w:hAnsi="宋体" w:eastAsia="黑体" w:cs="宋体"/>
          <w:color w:val="000000"/>
          <w:sz w:val="32"/>
          <w:szCs w:val="32"/>
        </w:rPr>
        <w:t xml:space="preserve">    第二十一条</w:t>
      </w:r>
      <w:r>
        <w:rPr>
          <w:rFonts w:hint="eastAsia" w:ascii="黑体" w:hAnsi="宋体" w:eastAsia="仿宋_GB2312" w:cs="宋体"/>
          <w:color w:val="000000"/>
          <w:sz w:val="32"/>
          <w:szCs w:val="32"/>
        </w:rPr>
        <w:t>（</w:t>
      </w:r>
      <w:r>
        <w:rPr>
          <w:rFonts w:hint="eastAsia" w:ascii="仿宋_GB2312" w:hAnsi="宋体" w:eastAsia="仿宋_GB2312" w:cs="宋体"/>
          <w:color w:val="000000"/>
          <w:sz w:val="32"/>
          <w:szCs w:val="32"/>
        </w:rPr>
        <w:t>待安置期间待遇）</w:t>
      </w: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安排就业的退役士兵在待安置期间，由区县安置部门按照不低于本市最低生活保障线的标准发给生活补助费。</w:t>
      </w: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黑体" w:hAnsi="宋体" w:eastAsia="黑体" w:cs="宋体"/>
          <w:color w:val="000000"/>
          <w:sz w:val="32"/>
          <w:szCs w:val="32"/>
        </w:rPr>
        <w:t xml:space="preserve">    第二十二条</w:t>
      </w:r>
      <w:r>
        <w:rPr>
          <w:rFonts w:hint="eastAsia" w:ascii="黑体" w:hAnsi="宋体" w:eastAsia="仿宋_GB2312" w:cs="宋体"/>
          <w:color w:val="000000"/>
          <w:sz w:val="32"/>
          <w:szCs w:val="32"/>
        </w:rPr>
        <w:t>（</w:t>
      </w:r>
      <w:r>
        <w:rPr>
          <w:rFonts w:hint="eastAsia" w:ascii="仿宋_GB2312" w:hAnsi="宋体" w:eastAsia="仿宋_GB2312" w:cs="宋体"/>
          <w:color w:val="000000"/>
          <w:sz w:val="32"/>
          <w:szCs w:val="32"/>
        </w:rPr>
        <w:t>社会保险待遇）</w:t>
      </w: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退役士兵的基本社会保险关系应当按规定予以接续或者建立。退役士兵的军龄连同待安置时间与参加基本社会保险的实际缴费年限合并计算为累计缴费年限。</w:t>
      </w: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黑体" w:hAnsi="宋体" w:eastAsia="黑体" w:cs="宋体"/>
          <w:color w:val="000000"/>
          <w:sz w:val="32"/>
          <w:szCs w:val="32"/>
        </w:rPr>
        <w:t xml:space="preserve">    第二十三条</w:t>
      </w:r>
      <w:r>
        <w:rPr>
          <w:rFonts w:hint="eastAsia" w:ascii="黑体" w:hAnsi="宋体" w:eastAsia="仿宋_GB2312" w:cs="宋体"/>
          <w:color w:val="000000"/>
          <w:sz w:val="32"/>
          <w:szCs w:val="32"/>
        </w:rPr>
        <w:t>（</w:t>
      </w:r>
      <w:r>
        <w:rPr>
          <w:rFonts w:hint="eastAsia" w:ascii="仿宋_GB2312" w:hAnsi="宋体" w:eastAsia="仿宋_GB2312" w:cs="宋体"/>
          <w:color w:val="000000"/>
          <w:sz w:val="32"/>
          <w:szCs w:val="32"/>
        </w:rPr>
        <w:t>乡镇安置待遇）</w:t>
      </w: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农村入伍的退伍义务兵和初级士官服现役期间，保留其承包土地、自留地；中级以上士官复员后，没有承包土地、自留地的，应当重新划给。</w:t>
      </w: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农业户口的退役士兵住房确有困难的，由区县安置部门给予一定的经济补助。</w:t>
      </w: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黑体" w:hAnsi="宋体" w:eastAsia="黑体" w:cs="宋体"/>
          <w:color w:val="000000"/>
          <w:sz w:val="32"/>
          <w:szCs w:val="32"/>
        </w:rPr>
        <w:t xml:space="preserve">    第二十四条</w:t>
      </w:r>
      <w:r>
        <w:rPr>
          <w:rFonts w:hint="eastAsia" w:ascii="黑体" w:hAnsi="宋体" w:eastAsia="仿宋_GB2312" w:cs="宋体"/>
          <w:color w:val="000000"/>
          <w:sz w:val="32"/>
          <w:szCs w:val="32"/>
        </w:rPr>
        <w:t>（</w:t>
      </w:r>
      <w:r>
        <w:rPr>
          <w:rFonts w:hint="eastAsia" w:ascii="仿宋_GB2312" w:hAnsi="宋体" w:eastAsia="仿宋_GB2312" w:cs="宋体"/>
          <w:color w:val="000000"/>
          <w:sz w:val="32"/>
          <w:szCs w:val="32"/>
        </w:rPr>
        <w:t>报考优待）</w:t>
      </w: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退役士兵退役后一年内报考国家公务员的，在同等条件下应当优先录用。</w:t>
      </w: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退役士兵退役后一年内报考本市高等院校和中等专业学校的，予以优待。具体办法由市教育委员会、市民政局制定。</w:t>
      </w: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黑体" w:hAnsi="宋体" w:eastAsia="黑体" w:cs="宋体"/>
          <w:color w:val="000000"/>
          <w:sz w:val="32"/>
          <w:szCs w:val="32"/>
        </w:rPr>
        <w:t xml:space="preserve">    第二十五条</w:t>
      </w:r>
      <w:r>
        <w:rPr>
          <w:rFonts w:hint="eastAsia" w:ascii="黑体" w:hAnsi="宋体" w:eastAsia="仿宋_GB2312" w:cs="宋体"/>
          <w:color w:val="000000"/>
          <w:sz w:val="32"/>
          <w:szCs w:val="32"/>
        </w:rPr>
        <w:t>（</w:t>
      </w:r>
      <w:r>
        <w:rPr>
          <w:rFonts w:hint="eastAsia" w:ascii="仿宋_GB2312" w:hAnsi="宋体" w:eastAsia="仿宋_GB2312" w:cs="宋体"/>
          <w:color w:val="000000"/>
          <w:sz w:val="32"/>
          <w:szCs w:val="32"/>
        </w:rPr>
        <w:t>参加职业培训）</w:t>
      </w: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安排就业的退役士兵在待安置期间参加职业培训，或者农业户口的退役士兵在退役后一年内参加职业培训的，由区县安置部门给予适当补助。</w:t>
      </w: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黑体" w:hAnsi="宋体" w:eastAsia="黑体" w:cs="宋体"/>
          <w:color w:val="000000"/>
          <w:sz w:val="32"/>
          <w:szCs w:val="32"/>
        </w:rPr>
        <w:t xml:space="preserve">    第二十六条</w:t>
      </w:r>
      <w:r>
        <w:rPr>
          <w:rFonts w:hint="eastAsia" w:ascii="黑体" w:hAnsi="宋体" w:eastAsia="仿宋_GB2312" w:cs="宋体"/>
          <w:color w:val="000000"/>
          <w:sz w:val="32"/>
          <w:szCs w:val="32"/>
        </w:rPr>
        <w:t>（</w:t>
      </w:r>
      <w:r>
        <w:rPr>
          <w:rFonts w:hint="eastAsia" w:ascii="仿宋_GB2312" w:hAnsi="宋体" w:eastAsia="仿宋_GB2312" w:cs="宋体"/>
          <w:color w:val="000000"/>
          <w:sz w:val="32"/>
          <w:szCs w:val="32"/>
        </w:rPr>
        <w:t>自办企业）</w:t>
      </w:r>
    </w:p>
    <w:p>
      <w:pPr>
        <w:pStyle w:val="3"/>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退役士兵自办企业或者从事个体工商户经营的，按照国家和本市有关规定给予优惠。</w:t>
      </w:r>
    </w:p>
    <w:p>
      <w:pPr>
        <w:pStyle w:val="3"/>
        <w:keepNext w:val="0"/>
        <w:keepLines w:val="0"/>
        <w:pageBreakBefore w:val="0"/>
        <w:widowControl w:val="0"/>
        <w:kinsoku/>
        <w:wordWrap/>
        <w:overflowPunct/>
        <w:topLinePunct w:val="0"/>
        <w:autoSpaceDE/>
        <w:autoSpaceDN/>
        <w:bidi w:val="0"/>
        <w:adjustRightInd/>
        <w:snapToGrid/>
        <w:spacing w:line="240" w:lineRule="auto"/>
        <w:ind w:firstLine="480"/>
        <w:textAlignment w:val="auto"/>
        <w:rPr>
          <w:rFonts w:ascii="仿宋_GB2312" w:hAnsi="宋体" w:eastAsia="仿宋_GB2312" w:cs="宋体"/>
          <w:color w:val="000000"/>
          <w:sz w:val="32"/>
          <w:szCs w:val="32"/>
        </w:rPr>
      </w:pPr>
    </w:p>
    <w:p>
      <w:pPr>
        <w:pStyle w:val="3"/>
        <w:keepNext w:val="0"/>
        <w:keepLines w:val="0"/>
        <w:pageBreakBefore w:val="0"/>
        <w:widowControl w:val="0"/>
        <w:numPr>
          <w:ilvl w:val="0"/>
          <w:numId w:val="1"/>
        </w:numPr>
        <w:kinsoku/>
        <w:wordWrap/>
        <w:overflowPunct/>
        <w:topLinePunct w:val="0"/>
        <w:autoSpaceDE/>
        <w:autoSpaceDN/>
        <w:bidi w:val="0"/>
        <w:adjustRightInd/>
        <w:snapToGrid/>
        <w:spacing w:line="240" w:lineRule="auto"/>
        <w:jc w:val="center"/>
        <w:textAlignment w:val="auto"/>
        <w:rPr>
          <w:rFonts w:ascii="黑体" w:hAnsi="宋体" w:eastAsia="黑体" w:cs="宋体"/>
          <w:color w:val="000000"/>
          <w:sz w:val="32"/>
          <w:szCs w:val="32"/>
        </w:rPr>
      </w:pPr>
      <w:r>
        <w:rPr>
          <w:rFonts w:hint="eastAsia" w:ascii="黑体" w:hAnsi="宋体" w:eastAsia="黑体" w:cs="宋体"/>
          <w:color w:val="000000"/>
          <w:sz w:val="32"/>
          <w:szCs w:val="32"/>
        </w:rPr>
        <w:t>法律责任</w:t>
      </w:r>
    </w:p>
    <w:p>
      <w:pPr>
        <w:pStyle w:val="3"/>
        <w:keepNext w:val="0"/>
        <w:keepLines w:val="0"/>
        <w:pageBreakBefore w:val="0"/>
        <w:widowControl w:val="0"/>
        <w:kinsoku/>
        <w:wordWrap/>
        <w:overflowPunct/>
        <w:topLinePunct w:val="0"/>
        <w:autoSpaceDE/>
        <w:autoSpaceDN/>
        <w:bidi w:val="0"/>
        <w:adjustRightInd/>
        <w:snapToGrid/>
        <w:spacing w:line="240" w:lineRule="auto"/>
        <w:ind w:left="840"/>
        <w:textAlignment w:val="auto"/>
        <w:rPr>
          <w:rFonts w:ascii="黑体" w:hAnsi="宋体" w:eastAsia="黑体" w:cs="宋体"/>
          <w:color w:val="000000"/>
          <w:sz w:val="32"/>
          <w:szCs w:val="32"/>
        </w:rPr>
      </w:pP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黑体" w:hAnsi="宋体" w:eastAsia="黑体" w:cs="宋体"/>
          <w:color w:val="000000"/>
          <w:sz w:val="32"/>
          <w:szCs w:val="32"/>
        </w:rPr>
        <w:t xml:space="preserve">    第二十七条</w:t>
      </w:r>
      <w:r>
        <w:rPr>
          <w:rFonts w:hint="eastAsia" w:ascii="黑体" w:hAnsi="宋体" w:eastAsia="仿宋_GB2312" w:cs="宋体"/>
          <w:color w:val="000000"/>
          <w:sz w:val="32"/>
          <w:szCs w:val="32"/>
        </w:rPr>
        <w:t>（</w:t>
      </w:r>
      <w:r>
        <w:rPr>
          <w:rFonts w:hint="eastAsia" w:ascii="仿宋_GB2312" w:hAnsi="宋体" w:eastAsia="仿宋_GB2312" w:cs="宋体"/>
          <w:color w:val="000000"/>
          <w:sz w:val="32"/>
          <w:szCs w:val="32"/>
        </w:rPr>
        <w:t>单位违反规定的处罚）</w:t>
      </w: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单位违反本办法规定，拒绝安置部门分配的安置指标或者拒绝接受退役士兵的，由市或者区县安置部门责令限期改正。逾期不改正的，处以2万元以上20万元以下罚款；对单位主要负责人和直接责任人，可处以2000元以上2万元以下罚款。</w:t>
      </w: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黑体" w:hAnsi="宋体" w:eastAsia="黑体" w:cs="宋体"/>
          <w:color w:val="000000"/>
          <w:sz w:val="32"/>
          <w:szCs w:val="32"/>
        </w:rPr>
        <w:t xml:space="preserve">  第二十八条</w:t>
      </w:r>
      <w:r>
        <w:rPr>
          <w:rFonts w:hint="eastAsia" w:ascii="黑体" w:hAnsi="宋体" w:eastAsia="仿宋_GB2312" w:cs="宋体"/>
          <w:color w:val="000000"/>
          <w:sz w:val="32"/>
          <w:szCs w:val="32"/>
        </w:rPr>
        <w:t>（</w:t>
      </w:r>
      <w:r>
        <w:rPr>
          <w:rFonts w:hint="eastAsia" w:ascii="仿宋_GB2312" w:hAnsi="宋体" w:eastAsia="仿宋_GB2312" w:cs="宋体"/>
          <w:color w:val="000000"/>
          <w:sz w:val="32"/>
          <w:szCs w:val="32"/>
        </w:rPr>
        <w:t>对执法者违法行为的追究）</w:t>
      </w: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行政执法部门及其行政执法人员应当依法行政、秉公执法。对玩忽职守、滥用职权、徇私舞弊、索贿受贿、枉法执行的行政执法人员，由其所在部门给予行政处分；`构成犯罪的，依法追究其刑事责任。</w:t>
      </w: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p>
    <w:p>
      <w:pPr>
        <w:pStyle w:val="3"/>
        <w:keepNext w:val="0"/>
        <w:keepLines w:val="0"/>
        <w:pageBreakBefore w:val="0"/>
        <w:widowControl w:val="0"/>
        <w:numPr>
          <w:ilvl w:val="0"/>
          <w:numId w:val="1"/>
        </w:numPr>
        <w:kinsoku/>
        <w:wordWrap/>
        <w:overflowPunct/>
        <w:topLinePunct w:val="0"/>
        <w:autoSpaceDE/>
        <w:autoSpaceDN/>
        <w:bidi w:val="0"/>
        <w:adjustRightInd/>
        <w:snapToGrid/>
        <w:spacing w:line="240" w:lineRule="auto"/>
        <w:jc w:val="center"/>
        <w:textAlignment w:val="auto"/>
        <w:rPr>
          <w:rFonts w:ascii="黑体" w:hAnsi="宋体" w:eastAsia="黑体" w:cs="宋体"/>
          <w:color w:val="000000"/>
          <w:sz w:val="32"/>
          <w:szCs w:val="32"/>
        </w:rPr>
      </w:pPr>
      <w:r>
        <w:rPr>
          <w:rFonts w:hint="eastAsia" w:ascii="黑体" w:hAnsi="宋体" w:eastAsia="黑体" w:cs="宋体"/>
          <w:color w:val="000000"/>
          <w:sz w:val="32"/>
          <w:szCs w:val="32"/>
        </w:rPr>
        <w:t>附</w:t>
      </w:r>
      <w:r>
        <w:rPr>
          <w:rFonts w:hint="eastAsia" w:ascii="黑体" w:hAnsi="宋体" w:eastAsia="黑体" w:cs="宋体"/>
          <w:color w:val="000000"/>
          <w:sz w:val="32"/>
          <w:szCs w:val="32"/>
          <w:lang w:val="en-US" w:eastAsia="zh-CN"/>
        </w:rPr>
        <w:t xml:space="preserve">  </w:t>
      </w:r>
      <w:r>
        <w:rPr>
          <w:rFonts w:hint="eastAsia" w:ascii="黑体" w:hAnsi="宋体" w:eastAsia="黑体" w:cs="宋体"/>
          <w:color w:val="000000"/>
          <w:sz w:val="32"/>
          <w:szCs w:val="32"/>
        </w:rPr>
        <w:t>则</w:t>
      </w:r>
    </w:p>
    <w:p>
      <w:pPr>
        <w:pStyle w:val="3"/>
        <w:keepNext w:val="0"/>
        <w:keepLines w:val="0"/>
        <w:pageBreakBefore w:val="0"/>
        <w:widowControl w:val="0"/>
        <w:kinsoku/>
        <w:wordWrap/>
        <w:overflowPunct/>
        <w:topLinePunct w:val="0"/>
        <w:autoSpaceDE/>
        <w:autoSpaceDN/>
        <w:bidi w:val="0"/>
        <w:adjustRightInd/>
        <w:snapToGrid/>
        <w:spacing w:line="240" w:lineRule="auto"/>
        <w:ind w:left="840"/>
        <w:textAlignment w:val="auto"/>
        <w:rPr>
          <w:rFonts w:ascii="黑体" w:hAnsi="宋体" w:eastAsia="黑体" w:cs="宋体"/>
          <w:color w:val="000000"/>
          <w:sz w:val="32"/>
          <w:szCs w:val="32"/>
        </w:rPr>
      </w:pPr>
    </w:p>
    <w:p>
      <w:pPr>
        <w:pStyle w:val="3"/>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仿宋_GB2312" w:hAnsi="宋体" w:eastAsia="仿宋_GB2312" w:cs="宋体"/>
          <w:color w:val="000000"/>
          <w:sz w:val="32"/>
          <w:szCs w:val="32"/>
        </w:rPr>
      </w:pPr>
      <w:r>
        <w:rPr>
          <w:rFonts w:hint="eastAsia" w:ascii="黑体" w:hAnsi="宋体" w:eastAsia="黑体" w:cs="宋体"/>
          <w:color w:val="000000"/>
          <w:sz w:val="32"/>
          <w:szCs w:val="32"/>
        </w:rPr>
        <w:t>第二十九条</w:t>
      </w:r>
      <w:r>
        <w:rPr>
          <w:rFonts w:hint="eastAsia" w:ascii="黑体" w:hAnsi="宋体" w:eastAsia="仿宋_GB2312" w:cs="宋体"/>
          <w:color w:val="000000"/>
          <w:sz w:val="32"/>
          <w:szCs w:val="32"/>
        </w:rPr>
        <w:t>（</w:t>
      </w:r>
      <w:r>
        <w:rPr>
          <w:rFonts w:hint="eastAsia" w:ascii="仿宋_GB2312" w:hAnsi="宋体" w:eastAsia="仿宋_GB2312" w:cs="宋体"/>
          <w:color w:val="000000"/>
          <w:sz w:val="32"/>
          <w:szCs w:val="32"/>
        </w:rPr>
        <w:t>经费）</w:t>
      </w: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安置退役士兵所需的业务经费，列入各级政府的财政预算。</w:t>
      </w: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黑体" w:hAnsi="宋体" w:eastAsia="黑体" w:cs="宋体"/>
          <w:color w:val="000000"/>
          <w:sz w:val="32"/>
          <w:szCs w:val="32"/>
        </w:rPr>
        <w:t xml:space="preserve">    第三十条</w:t>
      </w:r>
      <w:r>
        <w:rPr>
          <w:rFonts w:hint="eastAsia" w:ascii="黑体" w:hAnsi="宋体" w:eastAsia="仿宋_GB2312" w:cs="宋体"/>
          <w:color w:val="000000"/>
          <w:sz w:val="32"/>
          <w:szCs w:val="32"/>
        </w:rPr>
        <w:t>（</w:t>
      </w:r>
      <w:r>
        <w:rPr>
          <w:rFonts w:hint="eastAsia" w:ascii="仿宋_GB2312" w:hAnsi="宋体" w:eastAsia="仿宋_GB2312" w:cs="宋体"/>
          <w:color w:val="000000"/>
          <w:sz w:val="32"/>
          <w:szCs w:val="32"/>
        </w:rPr>
        <w:t>施行日期）</w:t>
      </w: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本办法自2002年11月16日起施行。1989年4月16日上海市人民政府发布的《上海市退伍义务兵安置条例实施细则》同时废止。</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楷体_GB2312" w:eastAsia="楷体"/>
          <w:color w:val="000000"/>
          <w:sz w:val="32"/>
          <w:szCs w:val="32"/>
        </w:rPr>
      </w:pPr>
    </w:p>
    <w:p>
      <w:pPr>
        <w:keepNext w:val="0"/>
        <w:keepLines w:val="0"/>
        <w:pageBreakBefore w:val="0"/>
        <w:widowControl w:val="0"/>
        <w:kinsoku/>
        <w:wordWrap/>
        <w:overflowPunct/>
        <w:topLinePunct w:val="0"/>
        <w:autoSpaceDE/>
        <w:autoSpaceDN/>
        <w:bidi w:val="0"/>
        <w:adjustRightInd/>
        <w:snapToGrid/>
        <w:textAlignment w:val="auto"/>
        <w:rPr>
          <w:rFonts w:eastAsia="仿宋_GB2312"/>
          <w:sz w:val="32"/>
          <w:szCs w:val="32"/>
        </w:rPr>
      </w:pPr>
    </w:p>
    <w:p>
      <w:pPr>
        <w:keepNext w:val="0"/>
        <w:keepLines w:val="0"/>
        <w:pageBreakBefore w:val="0"/>
        <w:widowControl w:val="0"/>
        <w:kinsoku/>
        <w:wordWrap/>
        <w:overflowPunct/>
        <w:topLinePunct w:val="0"/>
        <w:autoSpaceDE/>
        <w:autoSpaceDN/>
        <w:bidi w:val="0"/>
        <w:adjustRightInd/>
        <w:snapToGrid/>
        <w:textAlignment w:val="auto"/>
        <w:rPr>
          <w:rFonts w:eastAsia="仿宋_GB2312"/>
          <w:sz w:val="32"/>
          <w:szCs w:val="32"/>
        </w:rPr>
      </w:pPr>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瀹嬩綋">
    <w:altName w:val="Arial"/>
    <w:panose1 w:val="00000000000000000000"/>
    <w:charset w:val="00"/>
    <w:family w:val="auto"/>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4788" w:leftChars="2280" w:firstLine="6400" w:firstLineChars="2000"/>
      <w:rPr>
        <w:rFonts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rPr>
      <w:t xml:space="preserve">  </w:t>
    </w:r>
  </w:p>
  <w:p>
    <w:pPr>
      <w:pStyle w:val="5"/>
      <w:wordWrap w:val="0"/>
      <w:ind w:left="4788" w:leftChars="2280" w:firstLine="6400" w:firstLineChars="2000"/>
      <w:jc w:val="right"/>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rPr>
      <w:t>X</w:t>
    </w:r>
    <w:r>
      <w:rPr>
        <w:rFonts w:hint="eastAsia" w:ascii="宋体" w:hAnsi="宋体" w:eastAsia="宋体" w:cs="宋体"/>
        <w:b/>
        <w:bCs/>
        <w:color w:val="005192"/>
        <w:sz w:val="28"/>
        <w:szCs w:val="44"/>
      </w:rPr>
      <w:t xml:space="preserve">上海市人民政府发布     </w:t>
    </w:r>
  </w:p>
  <w:p>
    <w:pPr>
      <w:pStyle w:val="5"/>
      <w:wordWrap w:val="0"/>
      <w:ind w:left="4788" w:leftChars="2280" w:firstLine="5622"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extAlignment w:val="center"/>
      <w:rPr>
        <w:rFonts w:ascii="宋体" w:hAnsi="宋体" w:eastAsia="仿宋_GB2312"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0795" r="8890" b="1778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5"/>
      <w:textAlignment w:val="center"/>
      <w:rPr>
        <w:rFonts w:ascii="宋体" w:hAnsi="宋体" w:eastAsia="仿宋_GB2312" w:cs="宋体"/>
        <w:b/>
        <w:bCs/>
        <w:color w:val="005192"/>
        <w:sz w:val="32"/>
        <w:szCs w:val="32"/>
      </w:rPr>
    </w:pPr>
    <w:r>
      <w:rPr>
        <w:rFonts w:hint="eastAsia" w:ascii="宋体" w:hAnsi="宋体" w:eastAsia="仿宋_GB2312" w:cs="宋体"/>
        <w:b/>
        <w:bCs/>
        <w:color w:val="005192"/>
        <w:sz w:val="32"/>
      </w:rPr>
      <w:drawing>
        <wp:inline distT="0" distB="0" distL="114300" distR="114300">
          <wp:extent cx="308610" cy="308610"/>
          <wp:effectExtent l="0" t="0" r="5715" b="5715"/>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仿宋_GB2312" w:cs="宋体"/>
        <w:b/>
        <w:bCs/>
        <w:color w:val="005192"/>
        <w:sz w:val="32"/>
        <w:szCs w:val="32"/>
      </w:rPr>
      <w:t>上海市人民政府规章</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5464926"/>
    <w:multiLevelType w:val="multilevel"/>
    <w:tmpl w:val="75464926"/>
    <w:lvl w:ilvl="0" w:tentative="0">
      <w:start w:val="1"/>
      <w:numFmt w:val="japaneseCounting"/>
      <w:lvlText w:val="第%1章"/>
      <w:lvlJc w:val="left"/>
      <w:pPr>
        <w:ind w:left="840" w:hanging="84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F05A5C"/>
    <w:rsid w:val="00501B2B"/>
    <w:rsid w:val="0BB55F74"/>
    <w:rsid w:val="0DCF4493"/>
    <w:rsid w:val="16BE15FA"/>
    <w:rsid w:val="1B2050F6"/>
    <w:rsid w:val="1B4A79DA"/>
    <w:rsid w:val="1D934FAD"/>
    <w:rsid w:val="24237E53"/>
    <w:rsid w:val="2E4B3FCD"/>
    <w:rsid w:val="31146CC2"/>
    <w:rsid w:val="33043011"/>
    <w:rsid w:val="35155921"/>
    <w:rsid w:val="36E23147"/>
    <w:rsid w:val="39FF2A65"/>
    <w:rsid w:val="4041566E"/>
    <w:rsid w:val="41384DF8"/>
    <w:rsid w:val="4F9C7454"/>
    <w:rsid w:val="51394A0A"/>
    <w:rsid w:val="53F9408C"/>
    <w:rsid w:val="54F05A5C"/>
    <w:rsid w:val="583530AE"/>
    <w:rsid w:val="62CB283C"/>
    <w:rsid w:val="642161BD"/>
    <w:rsid w:val="64990446"/>
    <w:rsid w:val="64AB50DC"/>
    <w:rsid w:val="655938FF"/>
    <w:rsid w:val="6F173E90"/>
    <w:rsid w:val="6FC11BAB"/>
    <w:rsid w:val="6FF02D10"/>
    <w:rsid w:val="72CC0604"/>
    <w:rsid w:val="76044CAD"/>
    <w:rsid w:val="7B6D185C"/>
    <w:rsid w:val="7DBA3FA6"/>
    <w:rsid w:val="7DE410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4"/>
    <w:basedOn w:val="1"/>
    <w:next w:val="1"/>
    <w:semiHidden/>
    <w:unhideWhenUsed/>
    <w:qFormat/>
    <w:uiPriority w:val="0"/>
    <w:pPr>
      <w:keepNext w:val="0"/>
      <w:keepLines w:val="0"/>
      <w:widowControl w:val="0"/>
      <w:suppressLineNumbers w:val="0"/>
      <w:adjustRightInd w:val="0"/>
      <w:snapToGrid w:val="0"/>
      <w:spacing w:before="0" w:beforeAutospacing="0" w:after="0" w:afterAutospacing="0"/>
      <w:ind w:left="0" w:right="0"/>
      <w:jc w:val="center"/>
      <w:outlineLvl w:val="3"/>
    </w:pPr>
    <w:rPr>
      <w:rFonts w:hint="eastAsia" w:ascii="黑体" w:hAnsi="宋体" w:eastAsia="宋体" w:cs="仿宋_GB2312"/>
      <w:b/>
      <w:color w:val="000000"/>
      <w:kern w:val="2"/>
      <w:sz w:val="24"/>
      <w:szCs w:val="22"/>
      <w:lang w:val="en-US" w:eastAsia="zh-CN" w:bidi="ar"/>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3">
    <w:name w:val="Plain Text"/>
    <w:basedOn w:val="1"/>
    <w:unhideWhenUsed/>
    <w:qFormat/>
    <w:uiPriority w:val="0"/>
    <w:rPr>
      <w:rFonts w:ascii="宋体" w:hAnsi="Courier New" w:eastAsia="宋体" w:cs="Courier New"/>
      <w:szCs w:val="21"/>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unhideWhenUsed/>
    <w:qFormat/>
    <w:uiPriority w:val="0"/>
    <w:pPr>
      <w:widowControl/>
      <w:spacing w:before="100" w:beforeAutospacing="1" w:after="100" w:afterAutospacing="1"/>
      <w:jc w:val="left"/>
    </w:pPr>
    <w:rPr>
      <w:rFonts w:ascii="宋体" w:hAnsi="宋体" w:eastAsia="宋体" w:cs="宋体"/>
      <w:color w:val="000000"/>
      <w:kern w:val="0"/>
      <w:sz w:val="24"/>
      <w:szCs w:val="24"/>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6405</Words>
  <Characters>6435</Characters>
  <Lines>0</Lines>
  <Paragraphs>0</Paragraphs>
  <TotalTime>2</TotalTime>
  <ScaleCrop>false</ScaleCrop>
  <LinksUpToDate>false</LinksUpToDate>
  <CharactersWithSpaces>6698</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2021-12-29T06:14:00Z</dcterms:created>
  <dc:creator>choiaa</dc:creator>
  <cp:lastModifiedBy>choiaa</cp:lastModifiedBy>
  <dcterms:modified xsi:type="dcterms:W3CDTF">2021-12-29T08:31:55Z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10721D5A5A364A86B41229EAFC305AE4</vt:lpwstr>
  </property>
</Properties>
</file>