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600" w:lineRule="exact"/>
        <w:jc w:val="both"/>
        <w:textAlignment w:val="auto"/>
        <w:rPr>
          <w:rFonts w:hint="eastAsia" w:hAnsi="仿宋_GB2312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附件</w:t>
      </w:r>
    </w:p>
    <w:p>
      <w:pPr>
        <w:adjustRightInd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kern w:val="2"/>
          <w:sz w:val="44"/>
          <w:szCs w:val="44"/>
          <w:lang w:eastAsia="zh-CN"/>
        </w:rPr>
        <w:t>上海市首批</w:t>
      </w:r>
      <w:r>
        <w:rPr>
          <w:rFonts w:hint="eastAsia" w:ascii="方正小标宋简体" w:hAnsi="华文中宋" w:eastAsia="方正小标宋简体"/>
          <w:kern w:val="2"/>
          <w:sz w:val="44"/>
          <w:szCs w:val="44"/>
        </w:rPr>
        <w:t>实施创新管理知识产权国际标准试点</w:t>
      </w:r>
      <w:r>
        <w:rPr>
          <w:rFonts w:hint="eastAsia" w:ascii="方正小标宋简体" w:hAnsi="华文中宋" w:eastAsia="方正小标宋简体"/>
          <w:kern w:val="2"/>
          <w:sz w:val="44"/>
          <w:szCs w:val="44"/>
          <w:lang w:eastAsia="zh-CN"/>
        </w:rPr>
        <w:t>企业名单</w:t>
      </w:r>
    </w:p>
    <w:p>
      <w:pPr>
        <w:widowControl w:val="0"/>
        <w:numPr>
          <w:ilvl w:val="0"/>
          <w:numId w:val="0"/>
        </w:numPr>
        <w:adjustRightInd w:val="0"/>
        <w:spacing w:after="120" w:line="560" w:lineRule="exact"/>
        <w:jc w:val="both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13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667"/>
        <w:gridCol w:w="6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卡斯柯信号有限公司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上海哔哩哔哩科技有限公司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上海寒武纪信息科技有限公司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上海微电子装备（集团）股份有限公司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中国商用飞机有限责任公司上海飞机设计研究院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博泰车联网科技（上海）股份有限公司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上海艾为电子技术股份有限公司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上海宝藤生物医药科技股份有限公司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上海博动医疗科技股份有限公司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上海禾赛科技有限公司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上海和辉光电股份有限公司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上海交通大学医学院附属第九人民医院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上海箱箱智能科技有限公司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上海携福电器有限公司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中国船舶重工集团公司第七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〇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四研究所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中国科学院上海微系统与信息技术研究所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创远信科（上海）技术股份有限公司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三生国健药业（上海）股份有限公司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上海凯利泰医疗科技股份有限公司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上海良信电器股份有限公司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上海市基础工程集团有限公司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上海中航光电子有限公司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英业达科技有限公司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达闼机器人股份有限公司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伽蓝（集团）股份有限公司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国药集团化学试剂有限公司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华院计算技术（上海）股份有限公司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澜起科技股份有限公司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隆链智能科技（上海）有限公司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麦加芯彩新材料科技(上海)股份有限公司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美的威灵电机技术（上海）有限公司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南亚新材料科技股份有限公司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上海阿拉丁生化科技股份有限公司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上海奥威科技开发有限公司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上海邦耀生物科技有限公司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上海比路电子股份有限公司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上海布鲁可科技集团有限公司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上海车功坊智能科技股份有限公司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上海乘鹰新材料有限公司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上海德福伦新材料科技有限公司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上海电气核电设备有限公司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上海多纶化工有限公司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上海飞机制造有限公司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上海飞凯材料科技股份有限公司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上海丰信环保科技有限公司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上海富山精密机械科技有限公司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上海海优威新材料股份有限公司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上海核工程研究设计院有限公司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上海极链科技发展集团有限公司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上海锦湖日丽塑料有限公司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上海精星仓储设备工程有限公司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上海凯宝药业股份有限公司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上海凯泉泵业（集团）有限公司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上海勘察设计研究院(集团)有限公司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上海科华生物工程股份有限公司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上海乐研电气有限公司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上海力声特医学科技有限公司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上海纳米技术及应用国家工程研究中心有限公司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上海派森诺生物科技股份有限公司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上海普利特复合材料股份有限公司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上海睿钰生物科技有限公司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上海赛特斯信息科技股份有限公司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上海商汤智能科技有限公司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上海上讯信息技术股份有限公司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上海上药第一生化药业有限公司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上海市东方海事工程技术有限公司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上海水星家用纺织品股份有限公司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上海微创心脉医疗科技（集团）股份有限公司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上海微谱检测科技集团股份有限公司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上海蔚来汽车有限公司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上海新闵重型锻造有限公司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上海泽玛克敏达机械设备有限公司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上海长园电子材料有限公司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盛趣信息技术(上海)有限公司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芯原微电子（上海）股份有限公司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正泰电气股份有限公司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中铁上海工程局集团有限公司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亮风台（上海）信息科技有限公司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上海博志研新药物技术有限公司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上海超高环保科技股份有限公司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上海恩捷新材料科技有限公司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上海飞奥燃气设备有限公司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上海海积信息科技股份有限公司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上海瀚之友信息技术服务有限公司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上海华申智能卡应用系统有限公司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上海汇珏网络通信设备股份有限公司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上海建工四建集团有限公司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上海骄成机电设备有限公司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上海聚蓝水处理科技有限公司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上海康德莱医疗器械股份有限公司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上海同岩土木工程科技股份有限公司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上海望友信息科技有限公司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上海移远通信技术股份有限公司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上海永通生态工程股份有限公司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上海中镭新材料科技有限公司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中船动力研究院有限公司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华域视觉科技（上海）有限公司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上海电气集团股份有限公司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上海昊海生物科技股份有限公司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上海建工集团股份有限公司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上海人工智能创新中心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上海医药集团股份有限公司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中国船舶集团有限公司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2022上海市高价值专利培育中心项目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傲普(上海)新能源有限公司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科美博阳诊断技术（上海）有限公司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蚂蚁区块链科技（上海）有限公司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千寻位置网络有限公司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上海阿波罗机械股份有限公司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上海传英信息技术有限公司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上海数字电视国家工程研究中心有限公司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上海医药工业研究院有限公司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上海重塑能源科技有限公司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中国航发商用航空发动机有限责任公司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上海东升新材料有限公司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上海市知识产权产学研运营联合体项目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微创投资控股有限公司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上海市重点产业知识产权运营中心项目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紫光展锐（上海）科技有限公司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上海市重点产业知识产权运营中心项目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博雷顿科技有限公司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光惠（上海）激光科技有限公司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航天智造（上海）科技有限责任公司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华东理工大学华昌聚合物有限公司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华维节水科技集团股份有限公司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凯鑫森（上海）功能性薄膜产业股份有限公司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纳琳威纳米科技（上海）有限公司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上海奥普生物医药股份有限公司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上海冰鉴信息科技有限公司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上海波汇科技有限公司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上海辰竹仪表有限公司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上海大族富创得科技有限公司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上海阀门厂股份有限公司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上海繁易信息科技股份有限公司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上海傅利叶智能科技有限公司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上海高仙自动化科技发展有限公司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上海观安信息技术股份有限公司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上海广为焊接设备有限公司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上海海能信息科技股份有限公司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上海航天科工电器研究院有限公司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上海弘枫实业有限公司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上海鸿辉光通科技股份有限公司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上海捷诺生物科技有限公司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上海金标生物科技有限公司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上海金友金弘智能电气股份有限公司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上海晋飞碳纤科技股份有限公司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上海科特新材料股份有限公司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上海联博安防器材股份有限公司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上海联合滚动轴承有限公司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上海灵动微电子股份有限公司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上海龙创汽车设计股份有限公司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上海绿强新材料有限公司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上海曼恒数字技术股份有限公司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上海南麟电子股份有限公司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上海诺雅克电气有限公司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上海派拉软件股份有限公司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上海汽车电驱动有限公司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上海瑞柯恩激光技术有限公司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上海三思电子工程有限公司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上海山源电子科技股份有限公司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上海商米科技集团股份有限公司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上海升翕光电科技有限公司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上海生农生化制品股份有限公司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上海胜义环境科技有限公司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上海市建筑科学研究院科技发展有限公司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上海舜华新能源系统有限公司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上海司南卫星导航技术股份有限公司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上海钛米机器人股份有限公司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上海天臣防伪技术股份有限公司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上海通用电焊机股份有限公司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上海同臣环保有限公司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上海万位数字技术股份有限公司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上海威固信息技术股份有限公司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上海维安电子股份有限公司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上海芯龙光电科技股份有限公司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上海芯旺微电子技术股份有限公司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上海欣诺通信技术股份有限公司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上海一郎合金材料有限公司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上海依科绿色工程有限公司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上海仪电科学仪器股份有限公司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上海仪耐新材料科技有限公司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上海仪器仪表自控系统检验测试所有限公司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上海英内物联网科技股份有限公司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上海昱章电气成套设备有限公司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上海裕达实业有限公司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上海正泰电源系统有限公司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上海致远绿色能源股份有限公司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上海智能交通有限公司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上海中韩杜科泵业制造有限公司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上海中核维思仪器仪表股份有限公司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上海紫江新材料科技股份有限公司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生工生物工程（上海）股份有限公司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哲弗智能系统（上海）有限公司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中电科微波通信（上海）股份有限公司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上海闻泰电子科技有限公司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中船重工（上海）节能技术发展有限公司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重点小巨人企业、2021上海市高价值专利升级培育项目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上海电巴新能源科技有限公司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上海回天新材料有限公司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上海节卡机器人科技有限公司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上海精智实业股份有限公司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上海兰宝传感科技股份有限公司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上海美吉生物医药科技有限公司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上海浦景化工技术股份有限公司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上海神舟汽车节能环保股份有限公司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上海维凯光电新材料有限公司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上海形状记忆合金材料有限公司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微创神通医疗科技（上海）有限公司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重点小巨人企业、2022国家优势企业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上海联泰科技股份有限公司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上海微创心通医疗科技有限公司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重点小巨人企业、2022年专利工作示范企业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中科新松有限公司</w:t>
            </w:r>
          </w:p>
        </w:tc>
        <w:tc>
          <w:tcPr>
            <w:tcW w:w="6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重点小巨人企业、2022年专利工作示范企业</w:t>
            </w:r>
          </w:p>
        </w:tc>
      </w:tr>
    </w:tbl>
    <w:p>
      <w:pPr>
        <w:widowControl w:val="0"/>
        <w:numPr>
          <w:ilvl w:val="0"/>
          <w:numId w:val="0"/>
        </w:numPr>
        <w:adjustRightInd w:val="0"/>
        <w:spacing w:after="120" w:line="560" w:lineRule="exact"/>
        <w:jc w:val="both"/>
        <w:textAlignment w:val="baseline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</w:rPr>
        <w:sectPr>
          <w:footerReference r:id="rId3" w:type="default"/>
          <w:footerReference r:id="rId4" w:type="even"/>
          <w:type w:val="continuous"/>
          <w:pgSz w:w="16838" w:h="11906" w:orient="landscape"/>
          <w:pgMar w:top="1588" w:right="2155" w:bottom="1588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ind w:firstLine="150" w:firstLineChars="50"/>
        <w:rPr>
          <w:rFonts w:hint="eastAsia"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634990" cy="0"/>
                <wp:effectExtent l="0" t="0" r="0" b="0"/>
                <wp:wrapNone/>
                <wp:docPr id="8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0pt;margin-top:27pt;height:0pt;width:443.7pt;z-index:251665408;mso-width-relative:page;mso-height-relative:page;" filled="f" stroked="t" coordsize="21600,21600" o:gfxdata="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B3zIU/pAQAA3AMAAA4AAAAAAAAAAQAgAAAAOQEAAGRycy9l&#10;Mm9Eb2MueG1sUEsBAhQAFAAAAAgAh07iQM5fZKbUAAAABg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上海市知识产权局办公室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7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5.1pt;margin-top:552pt;height:0pt;width:433.5pt;z-index:25166438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KgxEhTpAQAA3A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6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5.1pt;margin-top:552pt;height:0pt;width:0.05pt;z-index:25166336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zCvfOUBAADY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NnzBmQNLDX/8+evx9x+2mGdxhoA1xdy5TTztMGxiZnpoo81/4sAORdDjWVB1SEyQc/H+&#10;hjPx5K+eL4WI6bPylmWj4Ua7zBNq2H/BRIko9Ckku41jQ8M/3swzHNDQtdRsMm2gwtF15S56o+W9&#10;NibfwNht70xke8iNL1+mQ7ivwnKSNWA/xpWjcSR6BfKTkywdA0ni6CXwXIJVkjOj6OFkiwChTqDN&#10;JZGU2jiqICs6apitrZdHasAuRN31pMSsVJlPqOGl3tNw5ol6uS9Izw9y9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jzCvfO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34990" cy="0"/>
                <wp:effectExtent l="0" t="0" r="0" b="0"/>
                <wp:wrapNone/>
                <wp:docPr id="5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0pt;margin-top:31.2pt;height:0pt;width:443.7pt;z-index:251662336;mso-width-relative:page;mso-height-relative:page;" filled="f" stroked="t" coordsize="21600,21600" o:gfxdata="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H/7AqDpAQAA3AMAAA4AAAAAAAAAAQAgAAAAOQEAAGRycy9l&#10;Mm9Eb2MueG1sUEsBAhQAFAAAAAgAh07iQCprS3HUAAAABg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2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.1pt;margin-top:552pt;height:0pt;width:433.5pt;z-index:25166950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Hig4TT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1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5.1pt;margin-top:552pt;height:0pt;width:0.05pt;z-index:25166848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O+OMMDmAQAA2Q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0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5.1pt;margin-top:552pt;height:0pt;width:433.5pt;z-index:25166745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MN8+tT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9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w4k2B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.1pt;margin-top:552pt;height:0pt;width:0.05pt;z-index:25166131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cq6/eUBAADYAwAADgAA&#10;AGRycy9lMm9Eb2MueG1srVNLjhMxEN0jcQfLe9JJhkT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xT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icq6/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.1pt;margin-top:552pt;height:0pt;width:433.5pt;z-index:2516602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/b+Y1+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.1pt;margin-top:552pt;height:0pt;width:0.05pt;z-index:2516592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B8TF67mAQAA2A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1906" w:h="16838"/>
      <w:pgMar w:top="2155" w:right="1588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hint="eastAsia"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hint="eastAsia"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jJjYmVmZTQ2ZTM5ODA5YjdiMjY3YWU5ZGRjMjcifQ=="/>
  </w:docVars>
  <w:rsids>
    <w:rsidRoot w:val="008B2BDF"/>
    <w:rsid w:val="00035EC0"/>
    <w:rsid w:val="00037D95"/>
    <w:rsid w:val="00091E56"/>
    <w:rsid w:val="0009563C"/>
    <w:rsid w:val="000A7581"/>
    <w:rsid w:val="000B1782"/>
    <w:rsid w:val="000C2A32"/>
    <w:rsid w:val="000C35D6"/>
    <w:rsid w:val="000C5B2B"/>
    <w:rsid w:val="000F6723"/>
    <w:rsid w:val="00102D60"/>
    <w:rsid w:val="001038B0"/>
    <w:rsid w:val="00171F69"/>
    <w:rsid w:val="00192B58"/>
    <w:rsid w:val="001B3625"/>
    <w:rsid w:val="001D0077"/>
    <w:rsid w:val="001E0E5F"/>
    <w:rsid w:val="001F2ED5"/>
    <w:rsid w:val="001F6205"/>
    <w:rsid w:val="00296B71"/>
    <w:rsid w:val="002D6764"/>
    <w:rsid w:val="002F39C4"/>
    <w:rsid w:val="003106F3"/>
    <w:rsid w:val="00314CB8"/>
    <w:rsid w:val="00357AD9"/>
    <w:rsid w:val="003634E1"/>
    <w:rsid w:val="00385E96"/>
    <w:rsid w:val="003B3A7F"/>
    <w:rsid w:val="003F065B"/>
    <w:rsid w:val="004376CA"/>
    <w:rsid w:val="00450D18"/>
    <w:rsid w:val="0046139E"/>
    <w:rsid w:val="00462295"/>
    <w:rsid w:val="00466BA0"/>
    <w:rsid w:val="004719A0"/>
    <w:rsid w:val="00477E77"/>
    <w:rsid w:val="004A14EA"/>
    <w:rsid w:val="004A580C"/>
    <w:rsid w:val="004D6543"/>
    <w:rsid w:val="004F359F"/>
    <w:rsid w:val="00502770"/>
    <w:rsid w:val="00525AFA"/>
    <w:rsid w:val="0053608F"/>
    <w:rsid w:val="005B4D8B"/>
    <w:rsid w:val="005C0867"/>
    <w:rsid w:val="005E0165"/>
    <w:rsid w:val="00602F4D"/>
    <w:rsid w:val="00612073"/>
    <w:rsid w:val="00625855"/>
    <w:rsid w:val="006418EF"/>
    <w:rsid w:val="006479B1"/>
    <w:rsid w:val="00651791"/>
    <w:rsid w:val="006B1737"/>
    <w:rsid w:val="006E2AF5"/>
    <w:rsid w:val="006F2422"/>
    <w:rsid w:val="00756146"/>
    <w:rsid w:val="007B0F1E"/>
    <w:rsid w:val="007B707C"/>
    <w:rsid w:val="007C280C"/>
    <w:rsid w:val="007D15F6"/>
    <w:rsid w:val="007E4D34"/>
    <w:rsid w:val="007E52F8"/>
    <w:rsid w:val="007F0330"/>
    <w:rsid w:val="007F5752"/>
    <w:rsid w:val="0085335C"/>
    <w:rsid w:val="008A0D34"/>
    <w:rsid w:val="008B2BBF"/>
    <w:rsid w:val="008B2BDF"/>
    <w:rsid w:val="009156B4"/>
    <w:rsid w:val="009345AA"/>
    <w:rsid w:val="009B77FF"/>
    <w:rsid w:val="00A05D3D"/>
    <w:rsid w:val="00A25E4F"/>
    <w:rsid w:val="00A67C58"/>
    <w:rsid w:val="00A75969"/>
    <w:rsid w:val="00AC1149"/>
    <w:rsid w:val="00B00B39"/>
    <w:rsid w:val="00B26C1D"/>
    <w:rsid w:val="00B362AF"/>
    <w:rsid w:val="00BA6883"/>
    <w:rsid w:val="00BE1ACA"/>
    <w:rsid w:val="00C07B59"/>
    <w:rsid w:val="00C1779C"/>
    <w:rsid w:val="00C86765"/>
    <w:rsid w:val="00C93DC6"/>
    <w:rsid w:val="00CB1C45"/>
    <w:rsid w:val="00CC7FFB"/>
    <w:rsid w:val="00CE6172"/>
    <w:rsid w:val="00DB448E"/>
    <w:rsid w:val="00DF33F0"/>
    <w:rsid w:val="00E62CA2"/>
    <w:rsid w:val="00E70376"/>
    <w:rsid w:val="00E81917"/>
    <w:rsid w:val="00EA7F22"/>
    <w:rsid w:val="00EB13A4"/>
    <w:rsid w:val="00EF7990"/>
    <w:rsid w:val="00F23C22"/>
    <w:rsid w:val="00F4718A"/>
    <w:rsid w:val="00F64B6C"/>
    <w:rsid w:val="00F66D7E"/>
    <w:rsid w:val="00F92F2B"/>
    <w:rsid w:val="014806E1"/>
    <w:rsid w:val="01522281"/>
    <w:rsid w:val="046560C4"/>
    <w:rsid w:val="05B47552"/>
    <w:rsid w:val="07BF635C"/>
    <w:rsid w:val="14877D87"/>
    <w:rsid w:val="17802634"/>
    <w:rsid w:val="1B3244FF"/>
    <w:rsid w:val="20F7069E"/>
    <w:rsid w:val="22A85EBD"/>
    <w:rsid w:val="26B363DE"/>
    <w:rsid w:val="281243E2"/>
    <w:rsid w:val="291F0DA5"/>
    <w:rsid w:val="29F52116"/>
    <w:rsid w:val="2B363028"/>
    <w:rsid w:val="2BA4317C"/>
    <w:rsid w:val="2C6D0BAD"/>
    <w:rsid w:val="2D317B50"/>
    <w:rsid w:val="2DD975DD"/>
    <w:rsid w:val="2F97758C"/>
    <w:rsid w:val="37FA3324"/>
    <w:rsid w:val="3DB25720"/>
    <w:rsid w:val="3EA62830"/>
    <w:rsid w:val="3F1526C9"/>
    <w:rsid w:val="421B3293"/>
    <w:rsid w:val="43E118E7"/>
    <w:rsid w:val="482F0C63"/>
    <w:rsid w:val="4D520158"/>
    <w:rsid w:val="4DAC007A"/>
    <w:rsid w:val="50B976EB"/>
    <w:rsid w:val="54227F54"/>
    <w:rsid w:val="54B058C8"/>
    <w:rsid w:val="569408AC"/>
    <w:rsid w:val="56980AAD"/>
    <w:rsid w:val="58D27239"/>
    <w:rsid w:val="5B5D7B63"/>
    <w:rsid w:val="5CC455F9"/>
    <w:rsid w:val="64D31A3C"/>
    <w:rsid w:val="65F62B0C"/>
    <w:rsid w:val="674A32E0"/>
    <w:rsid w:val="6841780D"/>
    <w:rsid w:val="6A8B5D8D"/>
    <w:rsid w:val="6A9C4EEB"/>
    <w:rsid w:val="6BD578EC"/>
    <w:rsid w:val="6E79420E"/>
    <w:rsid w:val="6EF34AF0"/>
    <w:rsid w:val="6F7C4BCA"/>
    <w:rsid w:val="761E1E8B"/>
    <w:rsid w:val="77265AC6"/>
    <w:rsid w:val="77F70C53"/>
    <w:rsid w:val="7CC66FAF"/>
    <w:rsid w:val="7E1B739F"/>
    <w:rsid w:val="7F7B3B86"/>
    <w:rsid w:val="BBFD3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0"/>
      <w:sz w:val="21"/>
      <w:szCs w:val="24"/>
      <w:lang w:val="en-US" w:eastAsia="zh-CN" w:bidi="ar-SA"/>
    </w:rPr>
  </w:style>
  <w:style w:type="paragraph" w:styleId="3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unhideWhenUsed/>
    <w:qFormat/>
    <w:uiPriority w:val="99"/>
    <w:rPr>
      <w:vertAlign w:val="superscript"/>
    </w:rPr>
  </w:style>
  <w:style w:type="character" w:customStyle="1" w:styleId="12">
    <w:name w:val="页眉 Char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516</Words>
  <Characters>530</Characters>
  <Lines>49</Lines>
  <Paragraphs>13</Paragraphs>
  <TotalTime>7</TotalTime>
  <ScaleCrop>false</ScaleCrop>
  <LinksUpToDate>false</LinksUpToDate>
  <CharactersWithSpaces>608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2021-11-16T14:58:00Z</dcterms:created>
  <dc:creator>dell</dc:creator>
  <cp:lastModifiedBy>王雨婷</cp:lastModifiedBy>
  <cp:lastPrinted>2021-04-15T11:21:00Z</cp:lastPrinted>
  <dcterms:modified xsi:type="dcterms:W3CDTF">2023-07-28T12:12:27Z</dcterms:modified>
  <dc:title>沪知局办[2019]2号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CE7DED8B147CBDC42B40C364AD6F5A01</vt:lpwstr>
  </property>
</Properties>
</file>