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16" w:rsidRDefault="00257016" w:rsidP="00257016">
      <w:pPr>
        <w:spacing w:line="480" w:lineRule="exact"/>
        <w:rPr>
          <w:rFonts w:ascii="黑体" w:eastAsia="黑体" w:hAnsi="黑体" w:cs="黑体" w:hint="eastAsia"/>
          <w:spacing w:val="0"/>
          <w:szCs w:val="32"/>
        </w:rPr>
      </w:pPr>
      <w:r>
        <w:rPr>
          <w:rFonts w:ascii="黑体" w:eastAsia="黑体" w:hAnsi="黑体" w:cs="黑体" w:hint="eastAsia"/>
          <w:spacing w:val="0"/>
          <w:szCs w:val="32"/>
        </w:rPr>
        <w:t>附件2</w:t>
      </w:r>
    </w:p>
    <w:p w:rsidR="00257016" w:rsidRDefault="00257016" w:rsidP="00257016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企业（园区）自查情况表</w:t>
      </w:r>
    </w:p>
    <w:p w:rsidR="00257016" w:rsidRDefault="00257016" w:rsidP="00257016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9"/>
        <w:gridCol w:w="2133"/>
        <w:gridCol w:w="2133"/>
        <w:gridCol w:w="2133"/>
      </w:tblGrid>
      <w:tr w:rsidR="00257016" w:rsidTr="007D2C4A">
        <w:trPr>
          <w:trHeight w:val="414"/>
          <w:jc w:val="center"/>
        </w:trPr>
        <w:tc>
          <w:tcPr>
            <w:tcW w:w="2859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6399" w:type="dxa"/>
            <w:gridSpan w:val="3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trHeight w:val="445"/>
          <w:jc w:val="center"/>
        </w:trPr>
        <w:tc>
          <w:tcPr>
            <w:tcW w:w="2859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生产地址</w:t>
            </w:r>
          </w:p>
        </w:tc>
        <w:tc>
          <w:tcPr>
            <w:tcW w:w="6399" w:type="dxa"/>
            <w:gridSpan w:val="3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trHeight w:val="367"/>
          <w:jc w:val="center"/>
        </w:trPr>
        <w:tc>
          <w:tcPr>
            <w:tcW w:w="2859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133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257016" w:rsidRDefault="00257016" w:rsidP="007D2C4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133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trHeight w:val="1324"/>
          <w:jc w:val="center"/>
        </w:trPr>
        <w:tc>
          <w:tcPr>
            <w:tcW w:w="2859" w:type="dxa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主要生产及产品情况</w:t>
            </w:r>
          </w:p>
        </w:tc>
        <w:tc>
          <w:tcPr>
            <w:tcW w:w="6399" w:type="dxa"/>
            <w:gridSpan w:val="3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trHeight w:val="407"/>
          <w:jc w:val="center"/>
        </w:trPr>
        <w:tc>
          <w:tcPr>
            <w:tcW w:w="9258" w:type="dxa"/>
            <w:gridSpan w:val="4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近三年（2018年、2019年、2020年）合法合</w:t>
            </w:r>
            <w:proofErr w:type="gramStart"/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情况</w:t>
            </w:r>
          </w:p>
        </w:tc>
      </w:tr>
      <w:tr w:rsidR="00257016" w:rsidTr="007D2C4A">
        <w:trPr>
          <w:trHeight w:val="337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建设工程、生产合法合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规</w:t>
            </w:r>
            <w:proofErr w:type="gramEnd"/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trHeight w:val="375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主要产品是否变化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trHeight w:val="325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停业或注销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发生较大及以上生产安全和质量事故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有Ⅲ级（较大）及以上突发环境污染事件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国务院及有关部委相关督查工作中被发现存在严重问题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被列入工业节能监察整改名单且未完成整改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trHeight w:val="450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属于失信被执行人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□是□否</w:t>
            </w:r>
          </w:p>
        </w:tc>
      </w:tr>
      <w:tr w:rsidR="00257016" w:rsidTr="007D2C4A">
        <w:trPr>
          <w:trHeight w:val="432"/>
          <w:jc w:val="center"/>
        </w:trPr>
        <w:tc>
          <w:tcPr>
            <w:tcW w:w="9258" w:type="dxa"/>
            <w:gridSpan w:val="4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指标变化情况（与申报期比）</w:t>
            </w:r>
          </w:p>
        </w:tc>
      </w:tr>
      <w:tr w:rsidR="00257016" w:rsidTr="007D2C4A">
        <w:trPr>
          <w:trHeight w:val="467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能效指标（产值能耗、产品单耗）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□基本一致□上升□下降</w:t>
            </w:r>
          </w:p>
        </w:tc>
      </w:tr>
      <w:tr w:rsidR="00257016" w:rsidTr="007D2C4A">
        <w:trPr>
          <w:trHeight w:val="403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排放指标（废水、废气）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□基本一致□上升□下降</w:t>
            </w:r>
          </w:p>
        </w:tc>
      </w:tr>
      <w:tr w:rsidR="00257016" w:rsidTr="007D2C4A">
        <w:trPr>
          <w:trHeight w:val="442"/>
          <w:jc w:val="center"/>
        </w:trPr>
        <w:tc>
          <w:tcPr>
            <w:tcW w:w="4992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生产产值</w:t>
            </w:r>
          </w:p>
        </w:tc>
        <w:tc>
          <w:tcPr>
            <w:tcW w:w="4266" w:type="dxa"/>
            <w:gridSpan w:val="2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□基本一致□上升□下降</w:t>
            </w:r>
          </w:p>
        </w:tc>
      </w:tr>
      <w:tr w:rsidR="00257016" w:rsidTr="007D2C4A">
        <w:trPr>
          <w:trHeight w:val="505"/>
          <w:jc w:val="center"/>
        </w:trPr>
        <w:tc>
          <w:tcPr>
            <w:tcW w:w="9258" w:type="dxa"/>
            <w:gridSpan w:val="4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持续提升情况（2018、2019年实施的绿色制造项目简介）</w:t>
            </w:r>
          </w:p>
        </w:tc>
      </w:tr>
      <w:tr w:rsidR="00257016" w:rsidTr="007D2C4A">
        <w:trPr>
          <w:trHeight w:val="2819"/>
          <w:jc w:val="center"/>
        </w:trPr>
        <w:tc>
          <w:tcPr>
            <w:tcW w:w="9258" w:type="dxa"/>
            <w:gridSpan w:val="4"/>
            <w:vAlign w:val="center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jc w:val="center"/>
        </w:trPr>
        <w:tc>
          <w:tcPr>
            <w:tcW w:w="9258" w:type="dxa"/>
            <w:gridSpan w:val="4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我单位郑重承诺：</w:t>
            </w:r>
          </w:p>
          <w:p w:rsidR="00257016" w:rsidRDefault="00257016" w:rsidP="00257016">
            <w:pPr>
              <w:spacing w:line="320" w:lineRule="exact"/>
              <w:ind w:firstLineChars="200" w:firstLine="456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以上提供材料真实，如有虚假，愿承担由此产生的相应负责。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257016">
            <w:pPr>
              <w:spacing w:line="320" w:lineRule="exact"/>
              <w:ind w:firstLineChars="1550" w:firstLine="353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负责人（签字）：</w:t>
            </w:r>
          </w:p>
          <w:p w:rsidR="00257016" w:rsidRDefault="00257016" w:rsidP="00257016">
            <w:pPr>
              <w:spacing w:line="320" w:lineRule="exact"/>
              <w:ind w:firstLineChars="1550" w:firstLine="353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单位盖章：</w:t>
            </w:r>
          </w:p>
          <w:p w:rsidR="00257016" w:rsidRDefault="00257016" w:rsidP="00257016">
            <w:pPr>
              <w:spacing w:line="320" w:lineRule="exact"/>
              <w:ind w:firstLineChars="1550" w:firstLine="353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日期：</w:t>
            </w:r>
          </w:p>
          <w:p w:rsidR="00257016" w:rsidRDefault="00257016" w:rsidP="00257016">
            <w:pPr>
              <w:spacing w:line="320" w:lineRule="exact"/>
              <w:ind w:firstLineChars="1550" w:firstLine="3534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57016" w:rsidTr="007D2C4A">
        <w:trPr>
          <w:trHeight w:val="4278"/>
          <w:jc w:val="center"/>
        </w:trPr>
        <w:tc>
          <w:tcPr>
            <w:tcW w:w="4992" w:type="dxa"/>
            <w:gridSpan w:val="2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lastRenderedPageBreak/>
              <w:t>主管部门意见：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□无重大问题，保留示范称号。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□有重大问题，整改措施到位，保留示范称号。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□有重大问题，取消示范称号。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257016">
            <w:pPr>
              <w:spacing w:line="320" w:lineRule="exact"/>
              <w:ind w:firstLineChars="600" w:firstLine="13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单位（盖章）</w:t>
            </w:r>
          </w:p>
          <w:p w:rsidR="00257016" w:rsidRDefault="00257016" w:rsidP="00257016">
            <w:pPr>
              <w:spacing w:line="320" w:lineRule="exact"/>
              <w:ind w:firstLineChars="600" w:firstLine="13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4266" w:type="dxa"/>
            <w:gridSpan w:val="2"/>
          </w:tcPr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现场复核意见：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□无重大问题，保留示范称号。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□有重大问题，整改措施到位，保留示范称号。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□有重大问题，取消示范称号。</w:t>
            </w: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7D2C4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57016" w:rsidRDefault="00257016" w:rsidP="00257016">
            <w:pPr>
              <w:spacing w:line="320" w:lineRule="exact"/>
              <w:ind w:firstLineChars="650" w:firstLine="148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单位（盖章）</w:t>
            </w:r>
          </w:p>
          <w:p w:rsidR="00257016" w:rsidRDefault="00257016" w:rsidP="00257016">
            <w:pPr>
              <w:spacing w:line="320" w:lineRule="exact"/>
              <w:ind w:firstLineChars="650" w:firstLine="148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</w:tbl>
    <w:p w:rsidR="00257016" w:rsidRDefault="00257016" w:rsidP="00257016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如有违法违规问题，另附页说明情况。</w:t>
      </w:r>
    </w:p>
    <w:p w:rsidR="008F61CD" w:rsidRPr="00257016" w:rsidRDefault="008F61CD"/>
    <w:sectPr w:rsidR="008F61CD" w:rsidRPr="00257016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016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57016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B9F"/>
    <w:rsid w:val="002C7E2A"/>
    <w:rsid w:val="002D0835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65BC"/>
    <w:rsid w:val="004A66C0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4E50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27F2"/>
    <w:rsid w:val="00913563"/>
    <w:rsid w:val="00915003"/>
    <w:rsid w:val="00915156"/>
    <w:rsid w:val="00916F9D"/>
    <w:rsid w:val="00922106"/>
    <w:rsid w:val="0092273C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7EA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310C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01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2021-06-08T08:34:00Z</dcterms:created>
  <dcterms:modified xsi:type="dcterms:W3CDTF">2021-06-08T08:34:00Z</dcterms:modified>
</cp:coreProperties>
</file>