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附件一：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校招活动合作高校主要专业</w:t>
      </w:r>
    </w:p>
    <w:p w14:paraId="5115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上海市高校：</w:t>
      </w:r>
    </w:p>
    <w:p w14:paraId="0529F884">
      <w:pPr>
        <w:spacing w:beforeLines="0" w:afterLines="0" w:line="48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上海理工大学</w:t>
      </w:r>
    </w:p>
    <w:p w14:paraId="23237A71">
      <w:pPr>
        <w:pStyle w:val="3"/>
        <w:spacing w:beforeLines="0" w:afterLines="0" w:line="480" w:lineRule="exact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主要专业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08E286F8">
      <w:pPr>
        <w:numPr>
          <w:ilvl w:val="0"/>
          <w:numId w:val="1"/>
        </w:numPr>
        <w:tabs>
          <w:tab w:val="left" w:pos="0"/>
        </w:tabs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机械工程学院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机械设计及其自动化、车辆工程、机器人工程、电气工程及其自动化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E038BA3">
      <w:pPr>
        <w:numPr>
          <w:ilvl w:val="0"/>
          <w:numId w:val="1"/>
        </w:numPr>
        <w:tabs>
          <w:tab w:val="left" w:pos="0"/>
        </w:tabs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能源与动力工程学院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能源与动力工程、过程装备与控制工程、新能源科学与工程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B9F7F95">
      <w:pPr>
        <w:numPr>
          <w:ilvl w:val="0"/>
          <w:numId w:val="1"/>
        </w:numPr>
        <w:tabs>
          <w:tab w:val="left" w:pos="0"/>
        </w:tabs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光电信息与计算机工程学院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测控技术与仪器、通信工程、电子信息工程、智能科学与技术、计算机科学与技术、数据科学与大数据技术、自动化、光电信息科学与工程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D5951AC">
      <w:pPr>
        <w:numPr>
          <w:ilvl w:val="0"/>
          <w:numId w:val="1"/>
        </w:numPr>
        <w:tabs>
          <w:tab w:val="left" w:pos="0"/>
        </w:tabs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材料与科学学院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材料成型及控制工程、材料科学与工程、应用化学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974006">
      <w:pPr>
        <w:numPr>
          <w:ilvl w:val="0"/>
          <w:numId w:val="1"/>
        </w:numPr>
        <w:tabs>
          <w:tab w:val="left" w:pos="0"/>
        </w:tabs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管理学院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国际经济与贸易、金融学、管理科学、信息管理与信息系统、会计学、人工智能、工业工程、工商管理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6FA4C6B">
      <w:pPr>
        <w:numPr>
          <w:ilvl w:val="0"/>
          <w:numId w:val="1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外语学院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英语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德语、日语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FEB1DF2">
      <w:pPr>
        <w:spacing w:beforeLines="0" w:afterLines="0" w:line="480" w:lineRule="exact"/>
        <w:rPr>
          <w:rFonts w:hint="eastAsia" w:ascii="宋体" w:hAnsi="宋体" w:cs="宋体"/>
          <w:sz w:val="24"/>
          <w:szCs w:val="24"/>
        </w:rPr>
      </w:pPr>
    </w:p>
    <w:p w14:paraId="06567573">
      <w:pPr>
        <w:spacing w:beforeLines="0" w:afterLines="0" w:line="480" w:lineRule="exact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上海电机学院</w:t>
      </w:r>
    </w:p>
    <w:p w14:paraId="222783FF">
      <w:pPr>
        <w:spacing w:beforeLines="0" w:afterLines="0" w:line="480" w:lineRule="exact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主要专业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3A2A025A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电气学院</w:t>
      </w:r>
      <w:r>
        <w:rPr>
          <w:rFonts w:hint="eastAsia" w:ascii="宋体" w:hAnsi="宋体" w:cs="宋体"/>
          <w:sz w:val="24"/>
          <w:szCs w:val="24"/>
        </w:rPr>
        <w:t>：测控技术与仪器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电机电器智能化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电气工程及其自动化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电气工程与智能控制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新能源科学与工程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自动化。</w:t>
      </w:r>
    </w:p>
    <w:p w14:paraId="43AE7527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机械学院</w:t>
      </w:r>
      <w:r>
        <w:rPr>
          <w:rFonts w:hint="eastAsia" w:ascii="宋体" w:hAnsi="宋体" w:cs="宋体"/>
          <w:sz w:val="24"/>
          <w:szCs w:val="24"/>
        </w:rPr>
        <w:t>：车辆工程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机械电子工程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机械设计制造及其自动化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汽车服务工程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智能制造工程。</w:t>
      </w:r>
    </w:p>
    <w:p w14:paraId="1568707D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电子信息学院</w:t>
      </w:r>
      <w:r>
        <w:rPr>
          <w:rFonts w:hint="eastAsia" w:ascii="宋体" w:hAnsi="宋体" w:cs="宋体"/>
          <w:sz w:val="24"/>
          <w:szCs w:val="24"/>
        </w:rPr>
        <w:t>：电子信息工程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光电信息科学与工程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计算机科学与技术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软件工程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数据科学与大数据技术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通信工程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网络工程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物联网工程。</w:t>
      </w:r>
    </w:p>
    <w:p w14:paraId="00887248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材料学院：材料成型及控制工程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材料科学与工程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电子封装技术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焊接技术与工程。</w:t>
      </w:r>
    </w:p>
    <w:p w14:paraId="0D9F993A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商学院</w:t>
      </w:r>
      <w:r>
        <w:rPr>
          <w:rFonts w:hint="eastAsia" w:ascii="宋体" w:hAnsi="宋体" w:cs="宋体"/>
          <w:sz w:val="24"/>
          <w:szCs w:val="24"/>
        </w:rPr>
        <w:t>：财务管理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国际经济与贸易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经济统计学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经济与金融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市场营销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物流管理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质量管理工程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能源经济。</w:t>
      </w:r>
    </w:p>
    <w:p w14:paraId="647E1A72">
      <w:pPr>
        <w:numPr>
          <w:ilvl w:val="0"/>
          <w:numId w:val="2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德语、英语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BCA4AE8">
      <w:pPr>
        <w:numPr>
          <w:ilvl w:val="0"/>
          <w:numId w:val="0"/>
        </w:numPr>
        <w:spacing w:beforeLines="0" w:afterLines="0" w:line="480" w:lineRule="exact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DC7A00C">
      <w:pPr>
        <w:numPr>
          <w:ilvl w:val="0"/>
          <w:numId w:val="3"/>
        </w:numPr>
        <w:spacing w:beforeLines="0" w:afterLines="0" w:line="480" w:lineRule="exact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上海建桥学院</w:t>
      </w:r>
    </w:p>
    <w:p w14:paraId="5EE0A13B">
      <w:pPr>
        <w:numPr>
          <w:ilvl w:val="0"/>
          <w:numId w:val="0"/>
        </w:numPr>
        <w:spacing w:beforeLines="0" w:afterLines="0" w:line="480" w:lineRule="exac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主要专业：</w:t>
      </w:r>
    </w:p>
    <w:p w14:paraId="6F9A4038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机电学院：电子科学与技术、机械设计制造及其自动化（机器人应用、智能制造）、汽车服务工程（汽车智能技术、新能源汽车）、微电子科学与工程。</w:t>
      </w:r>
    </w:p>
    <w:p w14:paraId="30E9ACDE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信息技术学院：计算机科学与技术（云计算、智能机器人）、软件工程、数字媒体技术（虚拟现实与交互技术）、网络工程（移动通信）、物联网工程。</w:t>
      </w:r>
    </w:p>
    <w:p w14:paraId="5528B3A2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商学院：电子商务、工程管理、工商管理、国际经济与贸易、会计学、金融工程、旅游管理、物流管理。</w:t>
      </w:r>
    </w:p>
    <w:p w14:paraId="342614DD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外国语学院：德语、日语、英语。</w:t>
      </w:r>
    </w:p>
    <w:p w14:paraId="473B05A7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国际教育学院：机械设计制造及其自动化、计算机应用技术、日语、商务日语、数字媒体技术、网络工程、新闻学。</w:t>
      </w:r>
    </w:p>
    <w:p w14:paraId="0664C217">
      <w:pPr>
        <w:numPr>
          <w:ilvl w:val="0"/>
          <w:numId w:val="4"/>
        </w:numPr>
        <w:spacing w:beforeLines="0" w:afterLines="0" w:line="480" w:lineRule="exact"/>
        <w:ind w:left="425" w:leftChars="0" w:hanging="425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新闻传播学院：传播学（传播艺术、围棋）、广告学（数字创意与策划）、秘书学、时尚传播、网络与新媒体、新闻学（全媒体采编与制作）。</w:t>
      </w:r>
    </w:p>
    <w:p w14:paraId="7B6998F0">
      <w:pPr>
        <w:numPr>
          <w:ilvl w:val="0"/>
          <w:numId w:val="0"/>
        </w:numPr>
        <w:spacing w:beforeLines="0" w:afterLines="0" w:line="480" w:lineRule="exact"/>
        <w:ind w:leftChars="0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16DDB86D">
      <w:pPr>
        <w:numPr>
          <w:ilvl w:val="0"/>
          <w:numId w:val="0"/>
        </w:numPr>
        <w:spacing w:beforeLines="0" w:afterLines="0" w:line="480" w:lineRule="exact"/>
        <w:rPr>
          <w:rFonts w:hint="default" w:ascii="宋体" w:hAnsi="宋体" w:cs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上海工商职业技术学院</w:t>
      </w:r>
    </w:p>
    <w:p w14:paraId="608F12C3">
      <w:pPr>
        <w:pStyle w:val="2"/>
        <w:spacing w:beforeLines="0" w:afterLines="0" w:line="48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主要专业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AAEE687">
      <w:pPr>
        <w:numPr>
          <w:ilvl w:val="0"/>
          <w:numId w:val="5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智能制造与汽车学院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机电一体化技术、数控技术、工业机器人技术、机械制造及自动化、智能制造装备技术、智能网联汽车技术、新能源汽车检测与维修技术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189DD51">
      <w:pPr>
        <w:numPr>
          <w:ilvl w:val="0"/>
          <w:numId w:val="5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大唐信息技术学院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移动互联应用技术、计算机应用技术、计算机网络技术、物联网应用技术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5BB63DE">
      <w:pPr>
        <w:numPr>
          <w:ilvl w:val="0"/>
          <w:numId w:val="5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教育学院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学前教育、商务英语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BAC4718">
      <w:pPr>
        <w:numPr>
          <w:ilvl w:val="0"/>
          <w:numId w:val="5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商学院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电子商务、大数据与会计、国际商务、会展策划与管理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1B34473">
      <w:pPr>
        <w:numPr>
          <w:ilvl w:val="0"/>
          <w:numId w:val="5"/>
        </w:numPr>
        <w:spacing w:beforeLines="0" w:afterLines="0" w:line="480" w:lineRule="exact"/>
        <w:ind w:left="425" w:leftChars="0" w:hanging="425" w:firstLineChars="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PICH现代服务学院：餐饮智能管理、酒店管理与数字化运营、空中乘务、护理。</w:t>
      </w:r>
    </w:p>
    <w:p w14:paraId="0090A84E">
      <w:pPr>
        <w:numPr>
          <w:ilvl w:val="0"/>
          <w:numId w:val="0"/>
        </w:numPr>
        <w:spacing w:beforeLines="0" w:afterLines="0" w:line="480" w:lineRule="exact"/>
        <w:ind w:left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7A6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西安市高校：</w:t>
      </w:r>
    </w:p>
    <w:p w14:paraId="45CDEE2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西安交通大学：</w:t>
      </w:r>
    </w:p>
    <w:p w14:paraId="5A544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</w:t>
      </w:r>
    </w:p>
    <w:p w14:paraId="7627D1C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能动学院：储能科学与工程、环境工程、新能源科学与工程、核工程与核技术、能源与动力工程。</w:t>
      </w:r>
    </w:p>
    <w:p w14:paraId="3B61018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电气学院：测控技术与仪器、储能科学与工程、电气工程及其自动化。</w:t>
      </w:r>
    </w:p>
    <w:p w14:paraId="6FE1206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机械学院：测控技术与仪器、车辆工程、工业设计、机械工程。</w:t>
      </w:r>
    </w:p>
    <w:p w14:paraId="59E282D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经金学院：财政学、电子商务、国际经济与贸易、金融工程、金融学、经济统计学、经济学、贸易经济。</w:t>
      </w:r>
    </w:p>
    <w:p w14:paraId="47DB8D1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电信学部计算机学院：计算机科学与技术。</w:t>
      </w:r>
    </w:p>
    <w:p w14:paraId="5799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108A8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西安理工大学</w:t>
      </w:r>
    </w:p>
    <w:p w14:paraId="68D4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</w:t>
      </w:r>
    </w:p>
    <w:p w14:paraId="5B634CE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材料科学与工程学院：材料科学与工程、材料物理、材料化学、材料成型及控制工程、新能源材料与器件。</w:t>
      </w:r>
    </w:p>
    <w:p w14:paraId="5389827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自动化与信息工程学院：自动化、电子科技与技术、微电子科学与工程、集成电路设计与集成系统、通信工程、机器人工程、电子信息工程、电气工程与智能控制，电子科学与技术、通信与信息系统、控制科学与工程、电子信息。</w:t>
      </w:r>
    </w:p>
    <w:p w14:paraId="21EC18D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机械与精密仪器工程学院：机械设计制造及其自动化、车辆工程、智能制造工程、工业工程、光电信息科学与工程、测控技术与仪器。</w:t>
      </w:r>
    </w:p>
    <w:p w14:paraId="6BA7F83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计算机科学与工程学院：计算机科学与技术、软件工程、网络工程、物联网工程、人工智能。</w:t>
      </w:r>
    </w:p>
    <w:p w14:paraId="4FFF090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水利水电学院：水利水电工程、给排水科学与工程、环境工程、能源与动力工程、新能源科学与工程、农业水利工程、水文与水资源工程、水工结构工程、土木水利、资源与环境。</w:t>
      </w:r>
    </w:p>
    <w:p w14:paraId="6631A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6C3FC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西安工业大学</w:t>
      </w:r>
    </w:p>
    <w:p w14:paraId="0936D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</w:t>
      </w:r>
    </w:p>
    <w:p w14:paraId="22310D3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机电工程学院：工业工程、机械电子工程、智能制造工程、机械设计制造及其自动化。</w:t>
      </w:r>
    </w:p>
    <w:p w14:paraId="2A5EEAC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材料与化工学院：材料化学、无机非金属材料、高分子材料与工程、环境工程、金属材料工程。</w:t>
      </w:r>
    </w:p>
    <w:p w14:paraId="3554467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电子信息工程学院：电气工程及其自动化、电子信息工程、机器人工程、生物医学工程、通信工程、自动化。</w:t>
      </w:r>
    </w:p>
    <w:p w14:paraId="08AE40E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经济管理学院：国际经济与贸易、会计学、人力资源管理、市场营销、物流管理。</w:t>
      </w:r>
    </w:p>
    <w:p w14:paraId="56FE0CE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计算机科学与工程学院：计算机科学与技术、软件工程、探测制导与控制技术、智能科学、物联网工程、信息对抗技术。</w:t>
      </w:r>
    </w:p>
    <w:p w14:paraId="2975D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72B0C4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西安邮电大学</w:t>
      </w:r>
    </w:p>
    <w:p w14:paraId="7A8F6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</w:t>
      </w:r>
    </w:p>
    <w:p w14:paraId="3E748B2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通信与信息工程学院：电信工程及管理、电子信息科学与技术、广播电视工程、通信工程、物联网工程、信息工程、人工智能。</w:t>
      </w:r>
    </w:p>
    <w:p w14:paraId="70D1D1D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电子工程学院：电磁场与无线技术、电子科学与技术、电子信息工程、光电信息科学与工程、集成电路设计与集成系统、微电子科学与工程。</w:t>
      </w:r>
    </w:p>
    <w:p w14:paraId="3EBEBC8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计算机学院：计算机科学与技术、软件工程、数据科学与大数据技术、网络工程。</w:t>
      </w:r>
    </w:p>
    <w:p w14:paraId="5B4F742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自动化学院：测控技术与仪器、电气工程及其自动化、智能科学与技术、自动化。</w:t>
      </w:r>
    </w:p>
    <w:p w14:paraId="59D147B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经济与管理学院：财务管理、电子商务、工商管理、国际经济与贸易、会计学、金融工程、经济学、市场营销。</w:t>
      </w:r>
    </w:p>
    <w:p w14:paraId="64243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DDF225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陕西科技大学</w:t>
      </w:r>
    </w:p>
    <w:p w14:paraId="3EA14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</w:t>
      </w:r>
    </w:p>
    <w:p w14:paraId="009B7A1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轻工科学与工程学院：轻化工程、包装工程、印刷工程、非织造材料与工程、新能源科学与工程。</w:t>
      </w:r>
    </w:p>
    <w:p w14:paraId="4CBC0A7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材料科学与工程学院：无机非金属材料工程、材料物理、材料化学、纳米材料与技术。</w:t>
      </w:r>
    </w:p>
    <w:p w14:paraId="600F7AD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食品科学与工程学院：食品科学与工程、食品质量与安全、乳品工程、酿酒工程、制药工程、生物工程、药学。</w:t>
      </w:r>
    </w:p>
    <w:p w14:paraId="63797A6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机电工程学院：机械设计制造及其自动化、材料成型及控制工程、机械电子工程、过程装备与控制工程、机器人工程、物流工程、能源与动力工程。</w:t>
      </w:r>
    </w:p>
    <w:p w14:paraId="52AD2517"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电子信息与人工智能学院：电子信息工程、电子科学与技术、人工智能、计算机科学与技术、网络工程、物联网工程。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D86F9"/>
    <w:multiLevelType w:val="singleLevel"/>
    <w:tmpl w:val="80ED86F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839A7A"/>
    <w:multiLevelType w:val="singleLevel"/>
    <w:tmpl w:val="96839A7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A63611E1"/>
    <w:multiLevelType w:val="singleLevel"/>
    <w:tmpl w:val="A63611E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CC3239F"/>
    <w:multiLevelType w:val="singleLevel"/>
    <w:tmpl w:val="ACC3239F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04DD4187"/>
    <w:multiLevelType w:val="singleLevel"/>
    <w:tmpl w:val="04DD41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81849F6"/>
    <w:multiLevelType w:val="singleLevel"/>
    <w:tmpl w:val="381849F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50859338"/>
    <w:multiLevelType w:val="singleLevel"/>
    <w:tmpl w:val="508593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59B2ADD1"/>
    <w:multiLevelType w:val="singleLevel"/>
    <w:tmpl w:val="59B2ADD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6DFDF362"/>
    <w:multiLevelType w:val="singleLevel"/>
    <w:tmpl w:val="6DFDF3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7C73FD5E"/>
    <w:multiLevelType w:val="singleLevel"/>
    <w:tmpl w:val="7C73FD5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7DEEBB32"/>
    <w:multiLevelType w:val="singleLevel"/>
    <w:tmpl w:val="7DEEBB3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TJlZTFiZmNiZGUwYmI4MGFiNTFlMTQ3ZDY5MTAifQ=="/>
  </w:docVars>
  <w:rsids>
    <w:rsidRoot w:val="00000000"/>
    <w:rsid w:val="28B069B5"/>
    <w:rsid w:val="30C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Calibri" w:eastAsia="宋体" w:cs="Times New Roman"/>
      <w:szCs w:val="20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2346</Words>
  <Characters>2349</Characters>
  <Lines>0</Lines>
  <Paragraphs>0</Paragraphs>
  <TotalTime>0</TotalTime>
  <ScaleCrop>false</ScaleCrop>
  <LinksUpToDate>false</LinksUpToDate>
  <CharactersWithSpaces>2349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2024-09-05T04:12:00Z</dcterms:created>
  <dc:creator>CJZ</dc:creator>
  <cp:lastModifiedBy>当归</cp:lastModifiedBy>
  <dcterms:modified xsi:type="dcterms:W3CDTF">2024-09-09T08:28:42Z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72299E961FC04709A6B8F7A559EB2F3E_12</vt:lpwstr>
  </property>
</Properties>
</file>