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仿宋_GB2312" w:eastAsia="黑体" w:cs="仿宋_GB2312"/>
          <w:sz w:val="32"/>
          <w:szCs w:val="32"/>
        </w:rPr>
      </w:pPr>
      <w:r>
        <w:rPr>
          <w:rFonts w:hint="eastAsia" w:ascii="黑体" w:hAnsi="仿宋_GB2312" w:eastAsia="黑体" w:cs="仿宋_GB2312"/>
          <w:sz w:val="32"/>
          <w:szCs w:val="32"/>
        </w:rPr>
        <w:t>附件1</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国家外经贸发展专项资金（吸引外资）申请表</w:t>
      </w:r>
    </w:p>
    <w:tbl>
      <w:tblPr>
        <w:tblStyle w:val="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1720"/>
        <w:gridCol w:w="1647"/>
        <w:gridCol w:w="838"/>
        <w:gridCol w:w="1005"/>
        <w:gridCol w:w="1358"/>
        <w:gridCol w:w="201"/>
        <w:gridCol w:w="2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restart"/>
            <w:tcBorders>
              <w:top w:val="double" w:color="auto" w:sz="4" w:space="0"/>
              <w:left w:val="double" w:color="auto" w:sz="4" w:space="0"/>
              <w:right w:val="single" w:color="auto" w:sz="6" w:space="0"/>
            </w:tcBorders>
            <w:noWrap/>
            <w:vAlign w:val="center"/>
          </w:tcPr>
          <w:p>
            <w:pPr>
              <w:spacing w:line="420" w:lineRule="exact"/>
              <w:jc w:val="center"/>
              <w:rPr>
                <w:rFonts w:ascii="Calibri" w:hAnsi="Calibri" w:eastAsia="仿宋_GB2312"/>
                <w:position w:val="6"/>
                <w:sz w:val="28"/>
              </w:rPr>
            </w:pPr>
            <w:r>
              <w:rPr>
                <w:rFonts w:hint="eastAsia" w:ascii="黑体" w:hAnsi="黑体" w:eastAsia="黑体" w:cs="黑体"/>
                <w:position w:val="6"/>
                <w:sz w:val="28"/>
                <w:szCs w:val="22"/>
              </w:rPr>
              <w:t>申请单位基本情况</w:t>
            </w:r>
          </w:p>
        </w:tc>
        <w:tc>
          <w:tcPr>
            <w:tcW w:w="1720" w:type="dxa"/>
            <w:tcBorders>
              <w:top w:val="double" w:color="auto" w:sz="4"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单位全称</w:t>
            </w:r>
          </w:p>
        </w:tc>
        <w:tc>
          <w:tcPr>
            <w:tcW w:w="3490" w:type="dxa"/>
            <w:gridSpan w:val="3"/>
            <w:tcBorders>
              <w:top w:val="double" w:color="auto" w:sz="4"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p>
        </w:tc>
        <w:tc>
          <w:tcPr>
            <w:tcW w:w="1559" w:type="dxa"/>
            <w:gridSpan w:val="2"/>
            <w:tcBorders>
              <w:top w:val="double" w:color="auto" w:sz="4"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spacing w:val="-20"/>
                <w:position w:val="6"/>
                <w:sz w:val="24"/>
                <w:szCs w:val="24"/>
              </w:rPr>
            </w:pPr>
            <w:r>
              <w:rPr>
                <w:rFonts w:hint="eastAsia" w:ascii="仿宋_GB2312" w:hAnsi="仿宋_GB2312" w:eastAsia="仿宋_GB2312" w:cs="仿宋_GB2312"/>
                <w:position w:val="6"/>
                <w:sz w:val="24"/>
                <w:szCs w:val="24"/>
              </w:rPr>
              <w:t>法人代表</w:t>
            </w:r>
          </w:p>
        </w:tc>
        <w:tc>
          <w:tcPr>
            <w:tcW w:w="2261" w:type="dxa"/>
            <w:tcBorders>
              <w:top w:val="double" w:color="auto" w:sz="4" w:space="0"/>
              <w:left w:val="single" w:color="auto" w:sz="6" w:space="0"/>
              <w:bottom w:val="single" w:color="auto" w:sz="6" w:space="0"/>
              <w:right w:val="double" w:color="auto" w:sz="4" w:space="0"/>
            </w:tcBorders>
            <w:noWrap/>
            <w:vAlign w:val="center"/>
          </w:tcPr>
          <w:p>
            <w:pPr>
              <w:spacing w:line="420" w:lineRule="exact"/>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spacing w:line="420" w:lineRule="exact"/>
              <w:jc w:val="center"/>
              <w:rPr>
                <w:rFonts w:ascii="Calibri" w:hAnsi="Calibri" w:eastAsia="仿宋_GB2312"/>
                <w:position w:val="6"/>
                <w:sz w:val="28"/>
                <w:szCs w:val="22"/>
              </w:rPr>
            </w:pPr>
          </w:p>
        </w:tc>
        <w:tc>
          <w:tcPr>
            <w:tcW w:w="1720" w:type="dxa"/>
            <w:tcBorders>
              <w:top w:val="single" w:color="auto" w:sz="6"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办公地址</w:t>
            </w:r>
          </w:p>
        </w:tc>
        <w:tc>
          <w:tcPr>
            <w:tcW w:w="3490" w:type="dxa"/>
            <w:gridSpan w:val="3"/>
            <w:tcBorders>
              <w:top w:val="single" w:color="auto" w:sz="6"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邮  编</w:t>
            </w:r>
          </w:p>
        </w:tc>
        <w:tc>
          <w:tcPr>
            <w:tcW w:w="2261" w:type="dxa"/>
            <w:tcBorders>
              <w:top w:val="single" w:color="auto" w:sz="6" w:space="0"/>
              <w:left w:val="single" w:color="auto" w:sz="6" w:space="0"/>
              <w:bottom w:val="single" w:color="auto" w:sz="6" w:space="0"/>
              <w:right w:val="double" w:color="auto" w:sz="4" w:space="0"/>
            </w:tcBorders>
            <w:noWrap/>
            <w:vAlign w:val="center"/>
          </w:tcPr>
          <w:p>
            <w:pPr>
              <w:spacing w:line="420" w:lineRule="exact"/>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spacing w:line="420" w:lineRule="exact"/>
              <w:jc w:val="center"/>
              <w:rPr>
                <w:rFonts w:ascii="Calibri" w:hAnsi="Calibri" w:eastAsia="仿宋_GB2312"/>
                <w:position w:val="6"/>
                <w:sz w:val="28"/>
                <w:szCs w:val="22"/>
              </w:rPr>
            </w:pPr>
          </w:p>
        </w:tc>
        <w:tc>
          <w:tcPr>
            <w:tcW w:w="1720" w:type="dxa"/>
            <w:tcBorders>
              <w:top w:val="single" w:color="auto" w:sz="6"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注册地址</w:t>
            </w:r>
          </w:p>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及所属区</w:t>
            </w:r>
          </w:p>
        </w:tc>
        <w:tc>
          <w:tcPr>
            <w:tcW w:w="7310" w:type="dxa"/>
            <w:gridSpan w:val="6"/>
            <w:tcBorders>
              <w:top w:val="single" w:color="auto" w:sz="6" w:space="0"/>
              <w:left w:val="single" w:color="auto" w:sz="6" w:space="0"/>
              <w:bottom w:val="single" w:color="auto" w:sz="6" w:space="0"/>
              <w:right w:val="double" w:color="auto" w:sz="4" w:space="0"/>
            </w:tcBorders>
            <w:noWrap/>
            <w:vAlign w:val="center"/>
          </w:tcPr>
          <w:p>
            <w:pPr>
              <w:spacing w:line="420" w:lineRule="exact"/>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widowControl/>
              <w:jc w:val="center"/>
              <w:rPr>
                <w:rFonts w:ascii="Calibri" w:hAnsi="Calibri" w:eastAsia="仿宋_GB2312"/>
                <w:position w:val="6"/>
                <w:sz w:val="28"/>
              </w:rPr>
            </w:pPr>
          </w:p>
        </w:tc>
        <w:tc>
          <w:tcPr>
            <w:tcW w:w="1720" w:type="dxa"/>
            <w:vMerge w:val="restart"/>
            <w:tcBorders>
              <w:top w:val="single" w:color="auto" w:sz="6" w:space="0"/>
              <w:left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联系方式</w:t>
            </w:r>
          </w:p>
        </w:tc>
        <w:tc>
          <w:tcPr>
            <w:tcW w:w="1647" w:type="dxa"/>
            <w:tcBorders>
              <w:top w:val="single" w:color="auto" w:sz="6" w:space="0"/>
              <w:left w:val="single" w:color="auto" w:sz="6" w:space="0"/>
              <w:bottom w:val="single" w:color="auto" w:sz="6" w:space="0"/>
              <w:right w:val="single" w:color="auto" w:sz="6" w:space="0"/>
            </w:tcBorders>
            <w:noWrap/>
            <w:vAlign w:val="center"/>
          </w:tcPr>
          <w:p>
            <w:pPr>
              <w:spacing w:line="42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姓    名</w:t>
            </w:r>
          </w:p>
        </w:tc>
        <w:tc>
          <w:tcPr>
            <w:tcW w:w="1843" w:type="dxa"/>
            <w:gridSpan w:val="2"/>
            <w:tcBorders>
              <w:top w:val="single" w:color="auto" w:sz="4" w:space="0"/>
              <w:left w:val="single" w:color="auto" w:sz="6" w:space="0"/>
              <w:bottom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p>
        </w:tc>
        <w:tc>
          <w:tcPr>
            <w:tcW w:w="1559" w:type="dxa"/>
            <w:gridSpan w:val="2"/>
            <w:tcBorders>
              <w:top w:val="single" w:color="auto" w:sz="4" w:space="0"/>
              <w:left w:val="single" w:color="auto" w:sz="6" w:space="0"/>
              <w:bottom w:val="single" w:color="auto" w:sz="6" w:space="0"/>
              <w:right w:val="single" w:color="auto" w:sz="6" w:space="0"/>
            </w:tcBorders>
            <w:noWrap/>
            <w:vAlign w:val="center"/>
          </w:tcPr>
          <w:p>
            <w:pPr>
              <w:widowControl/>
              <w:jc w:val="center"/>
              <w:rPr>
                <w:rFonts w:ascii="仿宋_GB2312" w:hAnsi="仿宋_GB2312" w:eastAsia="仿宋_GB2312" w:cs="仿宋_GB2312"/>
                <w:spacing w:val="-20"/>
                <w:position w:val="6"/>
                <w:sz w:val="24"/>
                <w:szCs w:val="24"/>
              </w:rPr>
            </w:pPr>
            <w:r>
              <w:rPr>
                <w:rFonts w:hint="eastAsia" w:ascii="仿宋_GB2312" w:hAnsi="仿宋_GB2312" w:eastAsia="仿宋_GB2312" w:cs="仿宋_GB2312"/>
                <w:spacing w:val="-20"/>
                <w:position w:val="6"/>
                <w:sz w:val="24"/>
                <w:szCs w:val="24"/>
              </w:rPr>
              <w:t>电话（手机）</w:t>
            </w:r>
          </w:p>
        </w:tc>
        <w:tc>
          <w:tcPr>
            <w:tcW w:w="2261" w:type="dxa"/>
            <w:tcBorders>
              <w:top w:val="single" w:color="auto" w:sz="4" w:space="0"/>
              <w:left w:val="single" w:color="auto" w:sz="6" w:space="0"/>
              <w:bottom w:val="single" w:color="auto" w:sz="6" w:space="0"/>
              <w:right w:val="double" w:color="auto" w:sz="4" w:space="0"/>
            </w:tcBorders>
            <w:noWrap/>
            <w:vAlign w:val="center"/>
          </w:tcPr>
          <w:p>
            <w:pPr>
              <w:widowControl/>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widowControl/>
              <w:jc w:val="center"/>
              <w:rPr>
                <w:rFonts w:ascii="Calibri" w:hAnsi="Calibri" w:eastAsia="仿宋_GB2312"/>
                <w:position w:val="6"/>
                <w:sz w:val="28"/>
              </w:rPr>
            </w:pPr>
          </w:p>
        </w:tc>
        <w:tc>
          <w:tcPr>
            <w:tcW w:w="1720" w:type="dxa"/>
            <w:vMerge w:val="continue"/>
            <w:tcBorders>
              <w:left w:val="single" w:color="auto" w:sz="6" w:space="0"/>
              <w:right w:val="single" w:color="auto" w:sz="6" w:space="0"/>
            </w:tcBorders>
            <w:noWrap/>
            <w:vAlign w:val="center"/>
          </w:tcPr>
          <w:p>
            <w:pPr>
              <w:snapToGrid w:val="0"/>
              <w:jc w:val="center"/>
              <w:rPr>
                <w:rFonts w:ascii="仿宋_GB2312" w:hAnsi="仿宋_GB2312" w:eastAsia="仿宋_GB2312" w:cs="仿宋_GB2312"/>
                <w:position w:val="6"/>
                <w:sz w:val="24"/>
                <w:szCs w:val="24"/>
              </w:rPr>
            </w:pPr>
          </w:p>
        </w:tc>
        <w:tc>
          <w:tcPr>
            <w:tcW w:w="1647" w:type="dxa"/>
            <w:tcBorders>
              <w:top w:val="single" w:color="auto" w:sz="6" w:space="0"/>
              <w:left w:val="single" w:color="auto" w:sz="6" w:space="0"/>
              <w:bottom w:val="single" w:color="auto" w:sz="6" w:space="0"/>
              <w:right w:val="single" w:color="auto" w:sz="6" w:space="0"/>
            </w:tcBorders>
            <w:noWrap/>
            <w:vAlign w:val="center"/>
          </w:tcPr>
          <w:p>
            <w:pPr>
              <w:spacing w:line="42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电子邮件</w:t>
            </w:r>
          </w:p>
        </w:tc>
        <w:tc>
          <w:tcPr>
            <w:tcW w:w="5663" w:type="dxa"/>
            <w:gridSpan w:val="5"/>
            <w:tcBorders>
              <w:top w:val="single" w:color="auto" w:sz="4" w:space="0"/>
              <w:left w:val="single" w:color="auto" w:sz="6" w:space="0"/>
              <w:bottom w:val="single" w:color="auto" w:sz="6" w:space="0"/>
              <w:right w:val="double" w:color="auto" w:sz="4" w:space="0"/>
            </w:tcBorders>
            <w:noWrap/>
            <w:vAlign w:val="center"/>
          </w:tcPr>
          <w:p>
            <w:pPr>
              <w:widowControl/>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widowControl/>
              <w:jc w:val="center"/>
              <w:rPr>
                <w:rFonts w:ascii="Calibri" w:hAnsi="Calibri" w:eastAsia="仿宋_GB2312"/>
                <w:position w:val="6"/>
                <w:sz w:val="28"/>
              </w:rPr>
            </w:pPr>
          </w:p>
        </w:tc>
        <w:tc>
          <w:tcPr>
            <w:tcW w:w="1720" w:type="dxa"/>
            <w:vMerge w:val="restart"/>
            <w:tcBorders>
              <w:top w:val="single" w:color="auto" w:sz="6" w:space="0"/>
              <w:left w:val="single" w:color="auto" w:sz="6" w:space="0"/>
              <w:right w:val="single" w:color="auto" w:sz="6" w:space="0"/>
            </w:tcBorders>
            <w:noWrap/>
            <w:vAlign w:val="center"/>
          </w:tcPr>
          <w:p>
            <w:pPr>
              <w:spacing w:line="42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银行账号</w:t>
            </w:r>
          </w:p>
        </w:tc>
        <w:tc>
          <w:tcPr>
            <w:tcW w:w="1647" w:type="dxa"/>
            <w:tcBorders>
              <w:top w:val="single" w:color="auto" w:sz="6" w:space="0"/>
              <w:left w:val="single" w:color="auto" w:sz="6" w:space="0"/>
              <w:bottom w:val="single" w:color="auto" w:sz="6" w:space="0"/>
              <w:right w:val="single" w:color="auto" w:sz="6" w:space="0"/>
            </w:tcBorders>
            <w:noWrap/>
            <w:vAlign w:val="center"/>
          </w:tcPr>
          <w:p>
            <w:pPr>
              <w:spacing w:line="42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帐    户</w:t>
            </w:r>
          </w:p>
        </w:tc>
        <w:tc>
          <w:tcPr>
            <w:tcW w:w="5663" w:type="dxa"/>
            <w:gridSpan w:val="5"/>
            <w:tcBorders>
              <w:top w:val="single" w:color="auto" w:sz="4" w:space="0"/>
              <w:left w:val="single" w:color="auto" w:sz="6" w:space="0"/>
              <w:bottom w:val="single" w:color="auto" w:sz="6" w:space="0"/>
              <w:right w:val="double" w:color="auto" w:sz="4" w:space="0"/>
            </w:tcBorders>
            <w:noWrap/>
            <w:vAlign w:val="center"/>
          </w:tcPr>
          <w:p>
            <w:pPr>
              <w:widowControl/>
              <w:jc w:val="right"/>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bottom w:val="double" w:color="auto" w:sz="4" w:space="0"/>
              <w:right w:val="single" w:color="auto" w:sz="6" w:space="0"/>
            </w:tcBorders>
            <w:noWrap/>
            <w:vAlign w:val="center"/>
          </w:tcPr>
          <w:p>
            <w:pPr>
              <w:widowControl/>
              <w:jc w:val="center"/>
              <w:rPr>
                <w:rFonts w:ascii="Calibri" w:hAnsi="Calibri" w:eastAsia="仿宋_GB2312"/>
                <w:position w:val="6"/>
                <w:sz w:val="28"/>
              </w:rPr>
            </w:pPr>
          </w:p>
        </w:tc>
        <w:tc>
          <w:tcPr>
            <w:tcW w:w="1720" w:type="dxa"/>
            <w:vMerge w:val="continue"/>
            <w:tcBorders>
              <w:left w:val="single" w:color="auto" w:sz="6" w:space="0"/>
              <w:bottom w:val="double" w:color="auto" w:sz="4" w:space="0"/>
              <w:right w:val="single" w:color="auto" w:sz="6" w:space="0"/>
            </w:tcBorders>
            <w:noWrap/>
            <w:vAlign w:val="center"/>
          </w:tcPr>
          <w:p>
            <w:pPr>
              <w:spacing w:line="420" w:lineRule="exact"/>
              <w:jc w:val="center"/>
              <w:rPr>
                <w:rFonts w:ascii="仿宋_GB2312" w:hAnsi="仿宋_GB2312" w:eastAsia="仿宋_GB2312" w:cs="仿宋_GB2312"/>
                <w:position w:val="6"/>
                <w:sz w:val="24"/>
                <w:szCs w:val="24"/>
              </w:rPr>
            </w:pPr>
          </w:p>
        </w:tc>
        <w:tc>
          <w:tcPr>
            <w:tcW w:w="1647" w:type="dxa"/>
            <w:tcBorders>
              <w:top w:val="single" w:color="auto" w:sz="6" w:space="0"/>
              <w:left w:val="single" w:color="auto" w:sz="6" w:space="0"/>
              <w:bottom w:val="double" w:color="auto" w:sz="4" w:space="0"/>
              <w:right w:val="single" w:color="auto" w:sz="6" w:space="0"/>
            </w:tcBorders>
            <w:noWrap/>
            <w:vAlign w:val="center"/>
          </w:tcPr>
          <w:p>
            <w:pPr>
              <w:spacing w:line="420" w:lineRule="exact"/>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开户银行</w:t>
            </w:r>
          </w:p>
        </w:tc>
        <w:tc>
          <w:tcPr>
            <w:tcW w:w="5663" w:type="dxa"/>
            <w:gridSpan w:val="5"/>
            <w:tcBorders>
              <w:top w:val="single" w:color="auto" w:sz="4" w:space="0"/>
              <w:left w:val="single" w:color="auto" w:sz="6" w:space="0"/>
              <w:bottom w:val="double" w:color="auto" w:sz="4" w:space="0"/>
              <w:right w:val="double" w:color="auto" w:sz="4" w:space="0"/>
            </w:tcBorders>
            <w:noWrap/>
            <w:vAlign w:val="center"/>
          </w:tcPr>
          <w:p>
            <w:pPr>
              <w:widowControl/>
              <w:jc w:val="right"/>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restart"/>
            <w:tcBorders>
              <w:left w:val="double" w:color="auto" w:sz="4" w:space="0"/>
              <w:right w:val="single" w:color="auto" w:sz="6" w:space="0"/>
            </w:tcBorders>
            <w:noWrap/>
            <w:vAlign w:val="center"/>
          </w:tcPr>
          <w:p>
            <w:pPr>
              <w:widowControl/>
              <w:spacing w:line="420" w:lineRule="exact"/>
              <w:jc w:val="center"/>
              <w:rPr>
                <w:rFonts w:ascii="Calibri" w:hAnsi="Calibri" w:eastAsia="仿宋_GB2312"/>
                <w:position w:val="6"/>
                <w:sz w:val="28"/>
              </w:rPr>
            </w:pPr>
            <w:r>
              <w:rPr>
                <w:rFonts w:hint="eastAsia" w:ascii="黑体" w:hAnsi="黑体" w:eastAsia="黑体" w:cs="黑体"/>
                <w:position w:val="6"/>
                <w:sz w:val="28"/>
                <w:szCs w:val="22"/>
              </w:rPr>
              <w:t>申请项目</w:t>
            </w:r>
            <w:r>
              <w:rPr>
                <w:rFonts w:hint="eastAsia" w:ascii="黑体" w:hAnsi="黑体" w:eastAsia="黑体" w:cs="黑体"/>
                <w:position w:val="6"/>
                <w:sz w:val="28"/>
                <w:szCs w:val="22"/>
                <w:lang w:val="en"/>
              </w:rPr>
              <w:t>经费</w:t>
            </w:r>
            <w:r>
              <w:rPr>
                <w:rFonts w:hint="eastAsia" w:ascii="黑体" w:hAnsi="黑体" w:eastAsia="黑体" w:cs="黑体"/>
                <w:position w:val="6"/>
                <w:sz w:val="28"/>
                <w:szCs w:val="22"/>
              </w:rPr>
              <w:t>情况</w:t>
            </w:r>
          </w:p>
        </w:tc>
        <w:tc>
          <w:tcPr>
            <w:tcW w:w="1720" w:type="dxa"/>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企业名称</w:t>
            </w:r>
          </w:p>
        </w:tc>
        <w:tc>
          <w:tcPr>
            <w:tcW w:w="2485" w:type="dxa"/>
            <w:gridSpan w:val="2"/>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统一社会信用代码</w:t>
            </w:r>
          </w:p>
        </w:tc>
        <w:tc>
          <w:tcPr>
            <w:tcW w:w="2363" w:type="dxa"/>
            <w:gridSpan w:val="2"/>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当期实到外资</w:t>
            </w:r>
          </w:p>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（万美元）</w:t>
            </w:r>
          </w:p>
        </w:tc>
        <w:tc>
          <w:tcPr>
            <w:tcW w:w="2462" w:type="dxa"/>
            <w:gridSpan w:val="2"/>
            <w:tcBorders>
              <w:left w:val="single" w:color="auto" w:sz="6" w:space="0"/>
              <w:bottom w:val="single" w:color="auto" w:sz="6" w:space="0"/>
              <w:right w:val="double" w:color="auto" w:sz="4" w:space="0"/>
            </w:tcBorders>
            <w:noWrap/>
            <w:vAlign w:val="center"/>
          </w:tcPr>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拟申请补贴金额</w:t>
            </w:r>
          </w:p>
          <w:p>
            <w:pPr>
              <w:snapToGrid w:val="0"/>
              <w:jc w:val="center"/>
              <w:rPr>
                <w:rFonts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widowControl/>
              <w:jc w:val="center"/>
              <w:rPr>
                <w:rFonts w:ascii="Calibri" w:hAnsi="Calibri" w:eastAsia="仿宋_GB2312"/>
                <w:position w:val="6"/>
                <w:sz w:val="28"/>
              </w:rPr>
            </w:pPr>
          </w:p>
        </w:tc>
        <w:tc>
          <w:tcPr>
            <w:tcW w:w="1720" w:type="dxa"/>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485" w:type="dxa"/>
            <w:gridSpan w:val="2"/>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363" w:type="dxa"/>
            <w:gridSpan w:val="2"/>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462" w:type="dxa"/>
            <w:gridSpan w:val="2"/>
            <w:tcBorders>
              <w:left w:val="single" w:color="auto" w:sz="6" w:space="0"/>
              <w:bottom w:val="single" w:color="auto" w:sz="6" w:space="0"/>
              <w:right w:val="double" w:color="auto" w:sz="4" w:space="0"/>
            </w:tcBorders>
            <w:noWrap/>
            <w:vAlign w:val="center"/>
          </w:tcPr>
          <w:p>
            <w:pPr>
              <w:widowControl/>
              <w:spacing w:line="360" w:lineRule="exact"/>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right w:val="single" w:color="auto" w:sz="6" w:space="0"/>
            </w:tcBorders>
            <w:noWrap/>
            <w:vAlign w:val="center"/>
          </w:tcPr>
          <w:p>
            <w:pPr>
              <w:widowControl/>
              <w:jc w:val="center"/>
              <w:rPr>
                <w:rFonts w:ascii="黑体" w:hAnsi="黑体" w:eastAsia="黑体" w:cs="黑体"/>
                <w:position w:val="6"/>
                <w:sz w:val="28"/>
                <w:szCs w:val="22"/>
              </w:rPr>
            </w:pPr>
          </w:p>
        </w:tc>
        <w:tc>
          <w:tcPr>
            <w:tcW w:w="1720" w:type="dxa"/>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485" w:type="dxa"/>
            <w:gridSpan w:val="2"/>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363" w:type="dxa"/>
            <w:gridSpan w:val="2"/>
            <w:tcBorders>
              <w:left w:val="single" w:color="auto" w:sz="6" w:space="0"/>
              <w:bottom w:val="single" w:color="auto" w:sz="6"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462" w:type="dxa"/>
            <w:gridSpan w:val="2"/>
            <w:tcBorders>
              <w:left w:val="single" w:color="auto" w:sz="6" w:space="0"/>
              <w:bottom w:val="single" w:color="auto" w:sz="6" w:space="0"/>
              <w:right w:val="double" w:color="auto" w:sz="4" w:space="0"/>
            </w:tcBorders>
            <w:noWrap/>
            <w:vAlign w:val="center"/>
          </w:tcPr>
          <w:p>
            <w:pPr>
              <w:widowControl/>
              <w:spacing w:line="360" w:lineRule="exact"/>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trPr>
        <w:tc>
          <w:tcPr>
            <w:tcW w:w="795" w:type="dxa"/>
            <w:vMerge w:val="continue"/>
            <w:tcBorders>
              <w:left w:val="double" w:color="auto" w:sz="4" w:space="0"/>
              <w:bottom w:val="single" w:color="auto" w:sz="4" w:space="0"/>
              <w:right w:val="single" w:color="auto" w:sz="6" w:space="0"/>
            </w:tcBorders>
            <w:noWrap/>
            <w:vAlign w:val="center"/>
          </w:tcPr>
          <w:p>
            <w:pPr>
              <w:widowControl/>
              <w:jc w:val="center"/>
              <w:rPr>
                <w:rFonts w:ascii="黑体" w:hAnsi="黑体" w:eastAsia="黑体" w:cs="黑体"/>
                <w:position w:val="6"/>
                <w:sz w:val="28"/>
                <w:szCs w:val="22"/>
              </w:rPr>
            </w:pPr>
          </w:p>
        </w:tc>
        <w:tc>
          <w:tcPr>
            <w:tcW w:w="1720" w:type="dxa"/>
            <w:tcBorders>
              <w:left w:val="single" w:color="auto" w:sz="6" w:space="0"/>
              <w:bottom w:val="single" w:color="auto" w:sz="4"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485" w:type="dxa"/>
            <w:gridSpan w:val="2"/>
            <w:tcBorders>
              <w:left w:val="single" w:color="auto" w:sz="6" w:space="0"/>
              <w:bottom w:val="single" w:color="auto" w:sz="4"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363" w:type="dxa"/>
            <w:gridSpan w:val="2"/>
            <w:tcBorders>
              <w:left w:val="single" w:color="auto" w:sz="6" w:space="0"/>
              <w:bottom w:val="single" w:color="auto" w:sz="4" w:space="0"/>
              <w:right w:val="single" w:color="auto" w:sz="4" w:space="0"/>
            </w:tcBorders>
            <w:noWrap/>
            <w:vAlign w:val="center"/>
          </w:tcPr>
          <w:p>
            <w:pPr>
              <w:snapToGrid w:val="0"/>
              <w:jc w:val="center"/>
              <w:rPr>
                <w:rFonts w:ascii="仿宋_GB2312" w:hAnsi="仿宋_GB2312" w:eastAsia="仿宋_GB2312" w:cs="仿宋_GB2312"/>
                <w:position w:val="6"/>
                <w:sz w:val="24"/>
                <w:szCs w:val="24"/>
              </w:rPr>
            </w:pPr>
          </w:p>
        </w:tc>
        <w:tc>
          <w:tcPr>
            <w:tcW w:w="2462" w:type="dxa"/>
            <w:gridSpan w:val="2"/>
            <w:tcBorders>
              <w:left w:val="single" w:color="auto" w:sz="6" w:space="0"/>
              <w:bottom w:val="single" w:color="auto" w:sz="4" w:space="0"/>
              <w:right w:val="double" w:color="auto" w:sz="4" w:space="0"/>
            </w:tcBorders>
            <w:noWrap/>
            <w:vAlign w:val="center"/>
          </w:tcPr>
          <w:p>
            <w:pPr>
              <w:widowControl/>
              <w:spacing w:line="360" w:lineRule="exact"/>
              <w:jc w:val="center"/>
              <w:rPr>
                <w:rFonts w:ascii="仿宋_GB2312" w:hAnsi="仿宋_GB2312" w:eastAsia="仿宋_GB2312" w:cs="仿宋_GB2312"/>
                <w:position w:val="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74" w:hRule="exact"/>
          <w:jc w:val="center"/>
        </w:trPr>
        <w:tc>
          <w:tcPr>
            <w:tcW w:w="9825" w:type="dxa"/>
            <w:gridSpan w:val="8"/>
            <w:tcBorders>
              <w:top w:val="single" w:color="auto" w:sz="4" w:space="0"/>
              <w:left w:val="double" w:color="auto" w:sz="4" w:space="0"/>
              <w:bottom w:val="double" w:color="auto" w:sz="4" w:space="0"/>
              <w:right w:val="double" w:color="auto" w:sz="4" w:space="0"/>
            </w:tcBorders>
            <w:noWrap/>
            <w:vAlign w:val="top"/>
          </w:tcPr>
          <w:p>
            <w:pPr>
              <w:spacing w:line="0" w:lineRule="atLeast"/>
              <w:rPr>
                <w:rFonts w:ascii="Calibri" w:hAnsi="Calibri" w:eastAsia="仿宋_GB2312"/>
                <w:b/>
                <w:position w:val="6"/>
                <w:sz w:val="28"/>
                <w:szCs w:val="22"/>
              </w:rPr>
            </w:pPr>
            <w:r>
              <w:rPr>
                <w:rFonts w:hint="eastAsia" w:ascii="Calibri" w:hAnsi="Calibri" w:eastAsia="仿宋_GB2312"/>
                <w:b/>
                <w:position w:val="6"/>
                <w:sz w:val="28"/>
                <w:szCs w:val="22"/>
              </w:rPr>
              <w:t>申请单位承诺：</w:t>
            </w:r>
          </w:p>
          <w:p>
            <w:pPr>
              <w:rPr>
                <w:rFonts w:ascii="仿宋_GB2312" w:hAnsi="仿宋_GB2312" w:eastAsia="仿宋_GB2312" w:cs="仿宋_GB2312"/>
                <w:sz w:val="24"/>
                <w:szCs w:val="22"/>
              </w:rPr>
            </w:pPr>
            <w:r>
              <w:rPr>
                <w:rFonts w:hint="eastAsia" w:ascii="仿宋_GB2312" w:hAnsi="仿宋_GB2312" w:eastAsia="仿宋_GB2312" w:cs="仿宋_GB2312"/>
                <w:sz w:val="24"/>
                <w:szCs w:val="22"/>
              </w:rPr>
              <w:t>1.提供的所有材料、单据是准确、真实、完整和有效的；</w:t>
            </w:r>
          </w:p>
          <w:p>
            <w:pPr>
              <w:rPr>
                <w:rFonts w:ascii="仿宋_GB2312" w:hAnsi="仿宋_GB2312" w:eastAsia="仿宋_GB2312" w:cs="仿宋_GB2312"/>
                <w:sz w:val="24"/>
                <w:szCs w:val="22"/>
              </w:rPr>
            </w:pPr>
            <w:r>
              <w:rPr>
                <w:rFonts w:hint="eastAsia" w:ascii="仿宋_GB2312" w:hAnsi="仿宋_GB2312" w:eastAsia="仿宋_GB2312" w:cs="仿宋_GB2312"/>
                <w:sz w:val="24"/>
                <w:szCs w:val="22"/>
              </w:rPr>
              <w:t>2.提供的所有复印件均与原件核对，完全一致；</w:t>
            </w:r>
          </w:p>
          <w:p>
            <w:pPr>
              <w:spacing w:line="360" w:lineRule="exact"/>
              <w:rPr>
                <w:rFonts w:ascii="仿宋_GB2312" w:hAnsi="仿宋_GB2312" w:eastAsia="仿宋_GB2312" w:cs="仿宋_GB2312"/>
                <w:sz w:val="24"/>
                <w:szCs w:val="22"/>
              </w:rPr>
            </w:pPr>
            <w:r>
              <w:rPr>
                <w:rFonts w:hint="eastAsia" w:ascii="仿宋_GB2312" w:hAnsi="仿宋_GB2312" w:eastAsia="仿宋_GB2312" w:cs="仿宋_GB2312"/>
                <w:sz w:val="24"/>
                <w:szCs w:val="22"/>
              </w:rPr>
              <w:t>3.承诺接受有关主管部门为审核本申请而进行的必要核查和相关法律责任；</w:t>
            </w:r>
          </w:p>
          <w:p>
            <w:pPr>
              <w:spacing w:line="360" w:lineRule="exact"/>
              <w:rPr>
                <w:rFonts w:ascii="仿宋_GB2312" w:hAnsi="仿宋_GB2312" w:eastAsia="仿宋_GB2312" w:cs="仿宋_GB2312"/>
                <w:position w:val="6"/>
                <w:sz w:val="24"/>
                <w:szCs w:val="22"/>
              </w:rPr>
            </w:pPr>
            <w:r>
              <w:rPr>
                <w:rFonts w:hint="eastAsia" w:ascii="仿宋_GB2312" w:hAnsi="仿宋_GB2312" w:eastAsia="仿宋_GB2312" w:cs="仿宋_GB2312"/>
                <w:sz w:val="24"/>
                <w:szCs w:val="22"/>
              </w:rPr>
              <w:t>4.</w:t>
            </w:r>
            <w:r>
              <w:rPr>
                <w:rFonts w:hint="eastAsia" w:ascii="仿宋_GB2312" w:hAnsi="仿宋_GB2312" w:eastAsia="仿宋_GB2312" w:cs="仿宋_GB2312"/>
                <w:position w:val="6"/>
                <w:sz w:val="24"/>
                <w:szCs w:val="22"/>
              </w:rPr>
              <w:t>所申请的专项资金项目未曾通过其它途径获得过财政资金支持。</w:t>
            </w:r>
          </w:p>
          <w:p>
            <w:pPr>
              <w:spacing w:line="0" w:lineRule="atLeast"/>
              <w:rPr>
                <w:rFonts w:ascii="Calibri" w:hAnsi="Calibri" w:eastAsia="仿宋_GB2312"/>
                <w:b/>
                <w:position w:val="6"/>
                <w:sz w:val="28"/>
                <w:szCs w:val="22"/>
              </w:rPr>
            </w:pPr>
            <w:r>
              <w:rPr>
                <w:rFonts w:hint="eastAsia" w:ascii="Calibri" w:hAnsi="Calibri" w:eastAsia="仿宋_GB2312"/>
                <w:b/>
                <w:position w:val="6"/>
                <w:sz w:val="28"/>
                <w:szCs w:val="22"/>
              </w:rPr>
              <w:t>申请单位</w:t>
            </w:r>
            <w:r>
              <w:rPr>
                <w:rFonts w:ascii="Calibri" w:hAnsi="Calibri" w:eastAsia="仿宋_GB2312"/>
                <w:b/>
                <w:position w:val="6"/>
                <w:sz w:val="28"/>
                <w:szCs w:val="22"/>
              </w:rPr>
              <w:t>法人代表签字：</w:t>
            </w:r>
          </w:p>
          <w:p>
            <w:pPr>
              <w:wordWrap w:val="0"/>
              <w:spacing w:line="576" w:lineRule="exact"/>
              <w:ind w:firstLine="280" w:firstLineChars="100"/>
              <w:rPr>
                <w:rFonts w:ascii="仿宋_GB2312" w:hAnsi="Calibri" w:eastAsia="仿宋_GB2312"/>
                <w:color w:val="000000"/>
                <w:sz w:val="28"/>
                <w:szCs w:val="28"/>
              </w:rPr>
            </w:pPr>
          </w:p>
          <w:p>
            <w:pPr>
              <w:wordWrap w:val="0"/>
              <w:spacing w:line="576" w:lineRule="exact"/>
              <w:ind w:firstLine="280" w:firstLineChars="100"/>
              <w:rPr>
                <w:rFonts w:ascii="仿宋_GB2312" w:hAnsi="Calibri" w:eastAsia="仿宋_GB2312"/>
                <w:color w:val="000000"/>
                <w:sz w:val="28"/>
                <w:szCs w:val="28"/>
              </w:rPr>
            </w:pPr>
          </w:p>
          <w:p>
            <w:pPr>
              <w:wordWrap w:val="0"/>
              <w:spacing w:line="576" w:lineRule="exact"/>
              <w:ind w:firstLine="5880" w:firstLineChars="2100"/>
              <w:rPr>
                <w:rFonts w:hint="eastAsia" w:ascii="仿宋_GB2312" w:hAnsi="Calibri" w:eastAsia="仿宋_GB2312"/>
                <w:color w:val="000000"/>
                <w:sz w:val="28"/>
                <w:szCs w:val="28"/>
              </w:rPr>
            </w:pPr>
          </w:p>
          <w:p>
            <w:pPr>
              <w:wordWrap w:val="0"/>
              <w:spacing w:line="576" w:lineRule="exact"/>
              <w:ind w:firstLine="5880" w:firstLineChars="2100"/>
              <w:rPr>
                <w:rFonts w:ascii="仿宋_GB2312" w:hAnsi="Calibri" w:eastAsia="仿宋_GB2312"/>
                <w:color w:val="000000"/>
                <w:sz w:val="28"/>
                <w:szCs w:val="28"/>
              </w:rPr>
            </w:pPr>
            <w:bookmarkStart w:id="0" w:name="_GoBack"/>
            <w:bookmarkEnd w:id="0"/>
            <w:r>
              <w:rPr>
                <w:rFonts w:hint="eastAsia" w:ascii="仿宋_GB2312" w:hAnsi="Calibri" w:eastAsia="仿宋_GB2312"/>
                <w:color w:val="000000"/>
                <w:sz w:val="28"/>
                <w:szCs w:val="28"/>
              </w:rPr>
              <w:t>申请单位名称：（公章）</w:t>
            </w:r>
          </w:p>
          <w:p>
            <w:pPr>
              <w:widowControl/>
              <w:wordWrap w:val="0"/>
              <w:spacing w:line="360" w:lineRule="exact"/>
              <w:ind w:firstLine="5880" w:firstLineChars="2100"/>
              <w:rPr>
                <w:rFonts w:ascii="Calibri" w:hAnsi="Calibri" w:eastAsia="仿宋_GB2312"/>
                <w:b/>
                <w:position w:val="6"/>
                <w:sz w:val="28"/>
              </w:rPr>
            </w:pPr>
            <w:r>
              <w:rPr>
                <w:rFonts w:hint="eastAsia" w:ascii="Calibri" w:hAnsi="Calibri" w:eastAsia="仿宋_GB2312"/>
                <w:position w:val="6"/>
                <w:sz w:val="28"/>
                <w:szCs w:val="22"/>
              </w:rPr>
              <w:t>申报日期：</w:t>
            </w:r>
            <w:r>
              <w:rPr>
                <w:rFonts w:ascii="Calibri" w:hAnsi="Calibri" w:eastAsia="仿宋_GB2312"/>
                <w:position w:val="6"/>
                <w:sz w:val="28"/>
                <w:szCs w:val="22"/>
              </w:rPr>
              <w:t xml:space="preserve">    年  </w:t>
            </w:r>
            <w:r>
              <w:rPr>
                <w:rFonts w:hint="eastAsia" w:ascii="Calibri" w:hAnsi="Calibri" w:eastAsia="仿宋_GB2312"/>
                <w:position w:val="6"/>
                <w:sz w:val="28"/>
                <w:szCs w:val="22"/>
              </w:rPr>
              <w:t>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DllOGVjNmNjYzBjNGZiNTQ0MDU4NzEyYjE5NzAifQ=="/>
  </w:docVars>
  <w:rsids>
    <w:rsidRoot w:val="7B2E3470"/>
    <w:rsid w:val="7B2E3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2024-06-24T01:40:00Z</dcterms:created>
  <dc:creator>Anne</dc:creator>
  <cp:lastModifiedBy>Anne</cp:lastModifiedBy>
  <dcterms:modified xsi:type="dcterms:W3CDTF">2024-06-24T01:41:06Z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54F7E967E8E0431FAB7B10171F1C57B9_11</vt:lpwstr>
  </property>
</Properties>
</file>