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0"/>
          <w:tab w:val="left" w:pos="1264"/>
        </w:tabs>
        <w:overflowPunct w:val="0"/>
        <w:adjustRightInd w:val="0"/>
        <w:snapToGrid w:val="0"/>
        <w:rPr>
          <w:rFonts w:hint="eastAsia" w:ascii="黑体" w:hAnsi="Times New Roman" w:eastAsia="黑体" w:cs="Times New Roman"/>
          <w:sz w:val="32"/>
          <w:szCs w:val="44"/>
        </w:rPr>
      </w:pPr>
      <w:bookmarkStart w:id="0" w:name="_GoBack"/>
      <w:bookmarkEnd w:id="0"/>
      <w:r>
        <w:rPr>
          <w:rFonts w:hint="eastAsia" w:ascii="黑体" w:hAnsi="Times New Roman" w:eastAsia="黑体" w:cs="Times New Roman"/>
          <w:sz w:val="32"/>
          <w:szCs w:val="44"/>
        </w:rPr>
        <w:t>附件</w:t>
      </w:r>
    </w:p>
    <w:p>
      <w:pPr>
        <w:tabs>
          <w:tab w:val="left" w:pos="790"/>
          <w:tab w:val="left" w:pos="1264"/>
        </w:tabs>
        <w:overflowPunct w:val="0"/>
        <w:adjustRightInd w:val="0"/>
        <w:snapToGrid w:val="0"/>
        <w:rPr>
          <w:rFonts w:hint="eastAsia" w:ascii="黑体" w:hAnsi="Times New Roman" w:eastAsia="黑体" w:cs="Times New Roman"/>
          <w:szCs w:val="30"/>
          <w:lang w:val="en"/>
        </w:rPr>
      </w:pPr>
    </w:p>
    <w:p>
      <w:pPr>
        <w:spacing w:line="600" w:lineRule="exact"/>
        <w:ind w:firstLine="870" w:firstLineChars="200"/>
        <w:jc w:val="center"/>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上海市知识产权局加强集成创新持续优化营商环境任务清单</w:t>
      </w:r>
    </w:p>
    <w:p>
      <w:pPr>
        <w:overflowPunct w:val="0"/>
        <w:adjustRightInd w:val="0"/>
        <w:snapToGrid w:val="0"/>
        <w:spacing w:before="60"/>
        <w:jc w:val="center"/>
        <w:rPr>
          <w:rFonts w:hint="eastAsia" w:ascii="楷体_GB2312" w:hAnsi="楷体_GB2312" w:eastAsia="楷体_GB2312" w:cs="楷体_GB2312"/>
          <w:sz w:val="28"/>
          <w:szCs w:val="40"/>
        </w:rPr>
      </w:pPr>
      <w:r>
        <w:rPr>
          <w:rFonts w:hint="eastAsia" w:ascii="楷体_GB2312" w:hAnsi="楷体_GB2312" w:eastAsia="楷体_GB2312" w:cs="楷体_GB2312"/>
          <w:sz w:val="28"/>
          <w:szCs w:val="40"/>
        </w:rPr>
        <w:t>（</w:t>
      </w:r>
      <w:r>
        <w:rPr>
          <w:rFonts w:hint="default" w:ascii="Times New Roman" w:hAnsi="Times New Roman" w:eastAsia="楷体_GB2312" w:cs="Times New Roman"/>
          <w:sz w:val="28"/>
          <w:szCs w:val="40"/>
        </w:rPr>
        <w:t>共</w:t>
      </w:r>
      <w:r>
        <w:rPr>
          <w:rFonts w:hint="default" w:ascii="Times New Roman" w:hAnsi="Times New Roman" w:eastAsia="楷体_GB2312" w:cs="Times New Roman"/>
          <w:sz w:val="28"/>
          <w:szCs w:val="40"/>
          <w:lang w:val="en-US" w:eastAsia="zh-CN"/>
        </w:rPr>
        <w:t>6</w:t>
      </w:r>
      <w:r>
        <w:rPr>
          <w:rFonts w:hint="default" w:ascii="Times New Roman" w:hAnsi="Times New Roman" w:eastAsia="楷体_GB2312" w:cs="Times New Roman"/>
          <w:sz w:val="28"/>
          <w:szCs w:val="40"/>
        </w:rPr>
        <w:t>个领域3</w:t>
      </w:r>
      <w:r>
        <w:rPr>
          <w:rFonts w:hint="default" w:ascii="Times New Roman" w:hAnsi="Times New Roman" w:eastAsia="楷体_GB2312" w:cs="Times New Roman"/>
          <w:sz w:val="28"/>
          <w:szCs w:val="40"/>
          <w:lang w:val="en-US" w:eastAsia="zh-CN"/>
        </w:rPr>
        <w:t>5</w:t>
      </w:r>
      <w:r>
        <w:rPr>
          <w:rFonts w:hint="default" w:ascii="Times New Roman" w:hAnsi="Times New Roman" w:eastAsia="楷体_GB2312" w:cs="Times New Roman"/>
          <w:sz w:val="28"/>
          <w:szCs w:val="40"/>
        </w:rPr>
        <w:t>项改革事项</w:t>
      </w:r>
      <w:r>
        <w:rPr>
          <w:rFonts w:hint="eastAsia" w:ascii="楷体_GB2312" w:hAnsi="楷体_GB2312" w:eastAsia="楷体_GB2312" w:cs="楷体_GB2312"/>
          <w:sz w:val="28"/>
          <w:szCs w:val="40"/>
        </w:rPr>
        <w:t>）</w:t>
      </w:r>
    </w:p>
    <w:p>
      <w:pPr>
        <w:overflowPunct w:val="0"/>
        <w:adjustRightInd w:val="0"/>
        <w:snapToGrid w:val="0"/>
        <w:spacing w:line="336" w:lineRule="auto"/>
        <w:jc w:val="center"/>
        <w:rPr>
          <w:rFonts w:hint="eastAsia" w:ascii="Times New Roman" w:hAnsi="Times New Roman" w:cs="Times New Roman"/>
          <w:szCs w:val="30"/>
        </w:rPr>
      </w:pPr>
    </w:p>
    <w:tbl>
      <w:tblPr>
        <w:tblStyle w:val="22"/>
        <w:tblW w:w="15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732"/>
        <w:gridCol w:w="5820"/>
        <w:gridCol w:w="1168"/>
        <w:gridCol w:w="2297"/>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tblHeader/>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改革事项</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市知识产权局具体举措</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完成时间节点</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z w:val="28"/>
                <w:szCs w:val="28"/>
                <w:lang w:val="en"/>
              </w:rPr>
            </w:pPr>
            <w:r>
              <w:rPr>
                <w:rFonts w:hint="default" w:ascii="Times New Roman" w:hAnsi="Times New Roman" w:eastAsia="黑体" w:cs="Times New Roman"/>
                <w:sz w:val="28"/>
                <w:szCs w:val="28"/>
              </w:rPr>
              <w:t>责任部门</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配合部门</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5493"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28"/>
                <w:szCs w:val="28"/>
              </w:rPr>
              <w:t>一、</w:t>
            </w:r>
            <w:r>
              <w:rPr>
                <w:rFonts w:hint="default" w:ascii="Times New Roman" w:hAnsi="Times New Roman" w:eastAsia="黑体" w:cs="Times New Roman"/>
                <w:sz w:val="28"/>
                <w:szCs w:val="28"/>
                <w:lang w:val="en-US" w:eastAsia="zh-CN"/>
              </w:rPr>
              <w:t>强化知识产权法治保障与制度建设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64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w:t>
            </w:r>
          </w:p>
        </w:tc>
        <w:tc>
          <w:tcPr>
            <w:tcW w:w="373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rPr>
              <w:t>修订</w:t>
            </w:r>
            <w:r>
              <w:rPr>
                <w:rFonts w:hint="eastAsia" w:ascii="Times New Roman" w:hAnsi="Times New Roman" w:cs="Times New Roman"/>
                <w:sz w:val="24"/>
                <w:szCs w:val="24"/>
                <w:lang w:eastAsia="zh-CN"/>
              </w:rPr>
              <w:t>规范性文件</w:t>
            </w:r>
            <w:r>
              <w:rPr>
                <w:rFonts w:hint="default" w:ascii="Times New Roman" w:hAnsi="Times New Roman" w:cs="Times New Roman"/>
                <w:sz w:val="24"/>
                <w:szCs w:val="24"/>
              </w:rPr>
              <w:t>《上海市知识产权对外转让审查细则》</w:t>
            </w:r>
            <w:r>
              <w:rPr>
                <w:rFonts w:hint="default" w:ascii="Times New Roman" w:hAnsi="Times New Roman" w:cs="Times New Roman"/>
                <w:color w:val="auto"/>
                <w:sz w:val="24"/>
                <w:szCs w:val="24"/>
              </w:rPr>
              <w:t>《上海市电子商务知识产权保护工作若干意见》</w:t>
            </w:r>
            <w:r>
              <w:rPr>
                <w:rFonts w:hint="default" w:ascii="Times New Roman" w:hAnsi="Times New Roman" w:cs="Times New Roman"/>
                <w:sz w:val="24"/>
                <w:szCs w:val="24"/>
                <w:lang w:eastAsia="zh-CN"/>
              </w:rPr>
              <w:t>。</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rPr>
              <w:t>完成《上海市知识产权对外转让审查细则》规范性文件修订工作</w:t>
            </w:r>
            <w:r>
              <w:rPr>
                <w:rFonts w:hint="default" w:ascii="Times New Roman" w:hAnsi="Times New Roman" w:cs="Times New Roman"/>
                <w:sz w:val="24"/>
                <w:szCs w:val="24"/>
                <w:lang w:eastAsia="zh-CN"/>
              </w:rPr>
              <w:t>。</w:t>
            </w:r>
          </w:p>
        </w:tc>
        <w:tc>
          <w:tcPr>
            <w:tcW w:w="11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月</w:t>
            </w:r>
          </w:p>
        </w:tc>
        <w:tc>
          <w:tcPr>
            <w:tcW w:w="229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政策</w:t>
            </w:r>
            <w:r>
              <w:rPr>
                <w:rFonts w:hint="default" w:ascii="Times New Roman" w:hAnsi="Times New Roman" w:cs="Times New Roman"/>
                <w:sz w:val="24"/>
                <w:szCs w:val="24"/>
              </w:rPr>
              <w:t>法规处</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sz w:val="24"/>
                <w:szCs w:val="24"/>
                <w:lang w:eastAsia="zh-CN"/>
              </w:rPr>
            </w:pPr>
          </w:p>
        </w:tc>
        <w:tc>
          <w:tcPr>
            <w:tcW w:w="18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知识产权</w:t>
            </w:r>
            <w:r>
              <w:rPr>
                <w:rFonts w:hint="default" w:ascii="Times New Roman" w:hAnsi="Times New Roman" w:cs="Times New Roman"/>
                <w:sz w:val="24"/>
                <w:szCs w:val="24"/>
              </w:rPr>
              <w:t>运用促进处</w:t>
            </w: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t>知识产权</w:t>
            </w:r>
            <w:r>
              <w:rPr>
                <w:rFonts w:hint="default" w:ascii="Times New Roman" w:hAnsi="Times New Roman" w:cs="Times New Roman"/>
                <w:sz w:val="24"/>
                <w:szCs w:val="24"/>
              </w:rPr>
              <w:t>保护处</w:t>
            </w:r>
            <w:r>
              <w:rPr>
                <w:rFonts w:hint="eastAsia" w:ascii="Times New Roman" w:hAnsi="Times New Roman" w:cs="Times New Roman"/>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64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hAnsi="Times New Roman" w:cs="Times New Roman"/>
              </w:rPr>
            </w:pPr>
          </w:p>
        </w:tc>
        <w:tc>
          <w:tcPr>
            <w:tcW w:w="373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hAnsi="Times New Roman" w:cs="Times New Roman"/>
              </w:rPr>
            </w:pP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cs="Times New Roman"/>
                <w:sz w:val="24"/>
                <w:szCs w:val="24"/>
              </w:rPr>
            </w:pPr>
            <w:r>
              <w:rPr>
                <w:rFonts w:hint="default" w:ascii="Times New Roman" w:hAnsi="Times New Roman" w:cs="Times New Roman"/>
                <w:color w:val="auto"/>
                <w:sz w:val="24"/>
                <w:szCs w:val="24"/>
              </w:rPr>
              <w:t>完成《上海市电子商务知识产权保护工作若干意见》规范性文件修订工作</w:t>
            </w:r>
            <w:r>
              <w:rPr>
                <w:rFonts w:hint="default" w:ascii="Times New Roman" w:hAnsi="Times New Roman" w:cs="Times New Roman"/>
                <w:color w:val="auto"/>
                <w:sz w:val="24"/>
                <w:szCs w:val="24"/>
                <w:lang w:eastAsia="zh-CN"/>
              </w:rPr>
              <w:t>。</w:t>
            </w:r>
          </w:p>
        </w:tc>
        <w:tc>
          <w:tcPr>
            <w:tcW w:w="11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cs="Times New Roman"/>
                <w:sz w:val="24"/>
                <w:szCs w:val="24"/>
              </w:rPr>
            </w:pPr>
          </w:p>
        </w:tc>
        <w:tc>
          <w:tcPr>
            <w:tcW w:w="229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cs="Times New Roman"/>
                <w:sz w:val="24"/>
                <w:szCs w:val="24"/>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2</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rPr>
              <w:t>制定出台《上海市地理标志专用标志使用核准管理办法》规范性文件</w:t>
            </w:r>
            <w:r>
              <w:rPr>
                <w:rFonts w:hint="default" w:ascii="Times New Roman" w:hAnsi="Times New Roman" w:cs="Times New Roman"/>
                <w:color w:val="auto"/>
                <w:sz w:val="24"/>
                <w:szCs w:val="24"/>
                <w:lang w:eastAsia="zh-CN"/>
              </w:rPr>
              <w:t>。</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rPr>
              <w:t>完成《上海市地理标志专用标志使用核准管理办法》规范性文件</w:t>
            </w:r>
            <w:r>
              <w:rPr>
                <w:rFonts w:hint="default" w:ascii="Times New Roman" w:hAnsi="Times New Roman" w:cs="Times New Roman"/>
                <w:color w:val="auto"/>
                <w:sz w:val="24"/>
                <w:szCs w:val="24"/>
                <w:lang w:eastAsia="zh-CN"/>
              </w:rPr>
              <w:t>制定</w:t>
            </w:r>
            <w:r>
              <w:rPr>
                <w:rFonts w:hint="default" w:ascii="Times New Roman" w:hAnsi="Times New Roman" w:cs="Times New Roman"/>
                <w:color w:val="auto"/>
                <w:sz w:val="24"/>
                <w:szCs w:val="24"/>
              </w:rPr>
              <w:t>工作</w:t>
            </w:r>
            <w:r>
              <w:rPr>
                <w:rFonts w:hint="default" w:ascii="Times New Roman" w:hAnsi="Times New Roman" w:cs="Times New Roman"/>
                <w:color w:val="auto"/>
                <w:sz w:val="24"/>
                <w:szCs w:val="24"/>
                <w:lang w:eastAsia="zh-CN"/>
              </w:rPr>
              <w:t>。</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月</w:t>
            </w:r>
          </w:p>
        </w:tc>
        <w:tc>
          <w:tcPr>
            <w:tcW w:w="229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cs="Times New Roman"/>
                <w:sz w:val="24"/>
                <w:szCs w:val="24"/>
              </w:rPr>
            </w:pP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知识产权</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保护处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3</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仿宋_GB2312" w:cs="Times New Roman"/>
                <w:sz w:val="24"/>
                <w:szCs w:val="24"/>
                <w:lang w:val="en" w:eastAsia="zh-CN"/>
              </w:rPr>
            </w:pPr>
            <w:r>
              <w:rPr>
                <w:rFonts w:hint="default" w:ascii="Times New Roman" w:hAnsi="Times New Roman" w:cs="Times New Roman"/>
                <w:sz w:val="24"/>
                <w:szCs w:val="24"/>
              </w:rPr>
              <w:t>梳理现有与知识产权</w:t>
            </w:r>
            <w:r>
              <w:rPr>
                <w:rFonts w:hint="default" w:ascii="Times New Roman" w:hAnsi="Times New Roman" w:cs="Times New Roman"/>
                <w:sz w:val="24"/>
                <w:szCs w:val="24"/>
                <w:lang w:eastAsia="zh-CN"/>
              </w:rPr>
              <w:t>（技术）</w:t>
            </w:r>
            <w:r>
              <w:rPr>
                <w:rFonts w:hint="default" w:ascii="Times New Roman" w:hAnsi="Times New Roman" w:cs="Times New Roman"/>
                <w:sz w:val="24"/>
                <w:szCs w:val="24"/>
              </w:rPr>
              <w:t>转让相关的法律法规及政策，就公平转让方面提出改进建议</w:t>
            </w:r>
            <w:r>
              <w:rPr>
                <w:rFonts w:hint="default" w:ascii="Times New Roman" w:hAnsi="Times New Roman" w:cs="Times New Roman"/>
                <w:sz w:val="24"/>
                <w:szCs w:val="24"/>
                <w:lang w:eastAsia="zh-CN"/>
              </w:rPr>
              <w:t>。</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rPr>
              <w:t>完成</w:t>
            </w:r>
            <w:r>
              <w:rPr>
                <w:rFonts w:hint="default" w:ascii="Times New Roman" w:hAnsi="Times New Roman" w:cs="Times New Roman"/>
                <w:sz w:val="24"/>
                <w:szCs w:val="24"/>
                <w:lang w:eastAsia="zh-CN"/>
              </w:rPr>
              <w:t>相关</w:t>
            </w:r>
            <w:r>
              <w:rPr>
                <w:rFonts w:hint="default" w:ascii="Times New Roman" w:hAnsi="Times New Roman" w:cs="Times New Roman"/>
                <w:sz w:val="24"/>
                <w:szCs w:val="24"/>
              </w:rPr>
              <w:t>法律法规及政策梳理</w:t>
            </w:r>
            <w:r>
              <w:rPr>
                <w:rFonts w:hint="default" w:ascii="Times New Roman" w:hAnsi="Times New Roman" w:cs="Times New Roman"/>
                <w:sz w:val="24"/>
                <w:szCs w:val="24"/>
                <w:lang w:eastAsia="zh-CN"/>
              </w:rPr>
              <w:t>和建议</w:t>
            </w:r>
            <w:r>
              <w:rPr>
                <w:rFonts w:hint="default" w:ascii="Times New Roman" w:hAnsi="Times New Roman" w:cs="Times New Roman"/>
                <w:sz w:val="24"/>
                <w:szCs w:val="24"/>
              </w:rPr>
              <w:t>工作</w:t>
            </w:r>
            <w:r>
              <w:rPr>
                <w:rFonts w:hint="default" w:ascii="Times New Roman" w:hAnsi="Times New Roman" w:cs="Times New Roman"/>
                <w:sz w:val="24"/>
                <w:szCs w:val="24"/>
                <w:lang w:eastAsia="zh-CN"/>
              </w:rPr>
              <w:t>。</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sz w:val="24"/>
                <w:szCs w:val="24"/>
                <w:lang w:eastAsia="zh-CN"/>
              </w:rPr>
            </w:pP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知识产权</w:t>
            </w:r>
            <w:r>
              <w:rPr>
                <w:rFonts w:hint="default" w:ascii="Times New Roman" w:hAnsi="Times New Roman" w:cs="Times New Roman"/>
                <w:sz w:val="24"/>
                <w:szCs w:val="24"/>
              </w:rPr>
              <w:t>运用促进处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cs="Times New Roman"/>
                <w:sz w:val="24"/>
                <w:szCs w:val="24"/>
                <w:lang w:val="en-US" w:eastAsia="zh-CN"/>
              </w:rPr>
              <w:t>4</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制定上海市知识产权领域信用风险分类</w:t>
            </w:r>
            <w:r>
              <w:rPr>
                <w:rFonts w:hint="default" w:ascii="Times New Roman" w:hAnsi="Times New Roman" w:cs="Times New Roman"/>
                <w:color w:val="auto"/>
                <w:sz w:val="24"/>
                <w:szCs w:val="24"/>
                <w:lang w:eastAsia="zh-CN"/>
              </w:rPr>
              <w:t>管理标准。</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明确信用信息的采集范围、等级标准，并在双随机抽查等事项中运用。</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lang w:eastAsia="zh-CN"/>
              </w:rPr>
              <w:t>知识产权监管处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政策</w:t>
            </w:r>
            <w:r>
              <w:rPr>
                <w:rFonts w:hint="default" w:ascii="Times New Roman" w:hAnsi="Times New Roman" w:cs="Times New Roman"/>
                <w:sz w:val="24"/>
                <w:szCs w:val="24"/>
              </w:rPr>
              <w:t>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98"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cs="Times New Roman"/>
                <w:sz w:val="24"/>
                <w:szCs w:val="24"/>
                <w:lang w:val="en-US" w:eastAsia="zh-CN"/>
              </w:rPr>
              <w:t>5</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rPr>
              <w:t>编制知识产权随机抽查事项清单</w:t>
            </w:r>
            <w:r>
              <w:rPr>
                <w:rFonts w:hint="default" w:ascii="Times New Roman" w:hAnsi="Times New Roman" w:cs="Times New Roman"/>
                <w:color w:val="auto"/>
                <w:sz w:val="24"/>
                <w:szCs w:val="24"/>
                <w:lang w:eastAsia="zh-CN"/>
              </w:rPr>
              <w:t>。</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编制《上海市知识产权局随机抽查事项清单（第一版）》，规范市区两级知识产权管理部门抽查内容、抽查方式，并根据工作实际动态调整。</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lang w:eastAsia="zh-CN"/>
              </w:rPr>
              <w:t>知识产权监管处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知识产权保护处、政策</w:t>
            </w:r>
            <w:r>
              <w:rPr>
                <w:rFonts w:hint="default" w:ascii="Times New Roman" w:hAnsi="Times New Roman" w:cs="Times New Roman"/>
                <w:sz w:val="24"/>
                <w:szCs w:val="24"/>
              </w:rPr>
              <w:t>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85"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cs="Times New Roman"/>
                <w:sz w:val="24"/>
                <w:szCs w:val="24"/>
                <w:lang w:val="en-US" w:eastAsia="zh-CN"/>
              </w:rPr>
              <w:t>6</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FF0000"/>
                <w:sz w:val="24"/>
                <w:szCs w:val="24"/>
              </w:rPr>
            </w:pPr>
            <w:r>
              <w:rPr>
                <w:rFonts w:hint="default" w:ascii="Times New Roman" w:hAnsi="Times New Roman" w:cs="Times New Roman"/>
                <w:sz w:val="24"/>
                <w:szCs w:val="24"/>
              </w:rPr>
              <w:t>深化数据知识产权试点，形成数据知识产权登记制度。</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rPr>
              <w:t>探索数据知识产权制度，推动在浦东新区出台数据知识产权登记办法，开展数据知识产权登记试点。</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 w:eastAsia="zh-CN"/>
              </w:rPr>
              <w:t>战略规划处、浦东新区知识产权局</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政策</w:t>
            </w:r>
            <w:r>
              <w:rPr>
                <w:rFonts w:hint="default" w:ascii="Times New Roman" w:hAnsi="Times New Roman" w:cs="Times New Roman"/>
                <w:sz w:val="24"/>
                <w:szCs w:val="24"/>
              </w:rPr>
              <w:t>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00"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lang w:val="en-US" w:eastAsia="zh-CN"/>
              </w:rPr>
              <w:t>进一步优化系统集成、协同推进的知识产权联动工作机制。</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lang w:eastAsia="zh-CN"/>
              </w:rPr>
              <w:t>充分利用市知识产权联席会议工作体系，持续深化市知识产权局与相关部门在创新与知识产权领域的跨部门合作。</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cs="Times New Roman"/>
                <w:sz w:val="24"/>
                <w:szCs w:val="24"/>
                <w:lang w:val="en" w:eastAsia="zh-CN"/>
              </w:rPr>
              <w:t>战略规划处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lang w:eastAsia="zh-CN"/>
              </w:rPr>
              <w:t>各处室、</w:t>
            </w:r>
            <w:r>
              <w:rPr>
                <w:rFonts w:hint="default" w:ascii="Times New Roman" w:hAnsi="Times New Roman" w:cs="Times New Roman"/>
                <w:kern w:val="2"/>
                <w:sz w:val="24"/>
                <w:szCs w:val="24"/>
                <w:lang w:val="en-US" w:eastAsia="zh-CN" w:bidi="ar-SA"/>
              </w:rPr>
              <w:t>市知识产权服务中心、市知识产权保护中心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15"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8</w:t>
            </w:r>
            <w:r>
              <w:rPr>
                <w:rFonts w:hint="default" w:ascii="Times New Roman" w:hAnsi="Times New Roman" w:cs="Times New Roman"/>
                <w:color w:val="000000"/>
                <w:sz w:val="24"/>
                <w:szCs w:val="24"/>
              </w:rPr>
              <w:t>*</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在大数据、人工智能、基因技术等新领域、新业态落实知识产权保护制度，对相关立法中的知识产权条款研究提出意见和建议</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完成</w:t>
            </w:r>
            <w:r>
              <w:rPr>
                <w:rFonts w:hint="default" w:ascii="Times New Roman" w:hAnsi="Times New Roman" w:cs="Times New Roman"/>
                <w:color w:val="auto"/>
                <w:sz w:val="24"/>
                <w:szCs w:val="24"/>
                <w:lang w:eastAsia="zh-CN"/>
              </w:rPr>
              <w:t>相关条款</w:t>
            </w:r>
            <w:r>
              <w:rPr>
                <w:rFonts w:hint="default" w:ascii="Times New Roman" w:hAnsi="Times New Roman" w:cs="Times New Roman"/>
                <w:color w:val="auto"/>
                <w:sz w:val="24"/>
                <w:szCs w:val="24"/>
              </w:rPr>
              <w:t>梳理工作并提出改进建议。</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政策法规处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知识产权保护处、知识产权监管处、知识产权代办处、</w:t>
            </w:r>
            <w:r>
              <w:rPr>
                <w:rFonts w:hint="default" w:ascii="Times New Roman" w:hAnsi="Times New Roman" w:cs="Times New Roman"/>
                <w:sz w:val="24"/>
                <w:szCs w:val="24"/>
              </w:rPr>
              <w:t>各区局</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临港新片区市场监管局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5493"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eastAsia="黑体" w:cs="Times New Roman"/>
                <w:color w:val="auto"/>
                <w:sz w:val="24"/>
                <w:szCs w:val="24"/>
                <w:lang w:eastAsia="zh-CN"/>
              </w:rPr>
              <w:t>二、</w:t>
            </w:r>
            <w:r>
              <w:rPr>
                <w:rFonts w:hint="default" w:ascii="Times New Roman" w:hAnsi="Times New Roman" w:eastAsia="黑体" w:cs="Times New Roman"/>
                <w:color w:val="auto"/>
                <w:sz w:val="24"/>
                <w:szCs w:val="24"/>
              </w:rPr>
              <w:t>提升知识产权保护水平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70"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 w:val="24"/>
                <w:szCs w:val="24"/>
                <w:lang w:val="en-US" w:eastAsia="zh-CN"/>
              </w:rPr>
              <w:t>9</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持续完善维权援助“全市一张网”，深入开展纠纷快速处理试点。</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新建1-2家上海市知识产权保护中心维权援助工作站，形成覆盖市、区、园区的三级知识产权维权援助体系</w:t>
            </w:r>
            <w:r>
              <w:rPr>
                <w:rFonts w:hint="eastAsia" w:ascii="宋体" w:hAnsi="宋体" w:eastAsia="宋体" w:cs="宋体"/>
                <w:sz w:val="24"/>
                <w:szCs w:val="24"/>
                <w:lang w:eastAsia="zh-CN"/>
              </w:rPr>
              <w:t>；</w:t>
            </w:r>
            <w:r>
              <w:rPr>
                <w:rFonts w:hint="eastAsia" w:ascii="宋体" w:hAnsi="宋体" w:eastAsia="宋体" w:cs="宋体"/>
                <w:sz w:val="24"/>
                <w:szCs w:val="24"/>
              </w:rPr>
              <w:t>开展电商领域纠纷快速处理工作调研，深化电商领域工作机制</w:t>
            </w:r>
            <w:r>
              <w:rPr>
                <w:rFonts w:hint="eastAsia" w:ascii="宋体" w:hAnsi="宋体" w:eastAsia="宋体" w:cs="宋体"/>
                <w:sz w:val="24"/>
                <w:szCs w:val="24"/>
                <w:lang w:eastAsia="zh-CN"/>
              </w:rPr>
              <w:t>；</w:t>
            </w:r>
            <w:r>
              <w:rPr>
                <w:rFonts w:hint="eastAsia" w:ascii="宋体" w:hAnsi="宋体" w:eastAsia="宋体" w:cs="宋体"/>
                <w:sz w:val="24"/>
                <w:szCs w:val="24"/>
              </w:rPr>
              <w:t>强化能力建设，进一步提高知识产权纠纷快速处理人员队伍的培养；夯实案件办理，形成一批纠纷快速处理典型案例。</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lang w:eastAsia="zh-CN"/>
              </w:rPr>
              <w:t>知识产权保护处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lang w:eastAsia="zh-CN"/>
              </w:rPr>
              <w:t>市</w:t>
            </w:r>
            <w:r>
              <w:rPr>
                <w:rFonts w:hint="default" w:ascii="Times New Roman" w:hAnsi="Times New Roman" w:cs="Times New Roman"/>
                <w:sz w:val="24"/>
                <w:szCs w:val="24"/>
              </w:rPr>
              <w:t>知识产权保护中心、各区局</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临港新片区市场监管局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40"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1</w:t>
            </w:r>
            <w:r>
              <w:rPr>
                <w:rFonts w:hint="eastAsia" w:ascii="Times New Roman" w:hAnsi="Times New Roman" w:cs="Times New Roman"/>
                <w:sz w:val="24"/>
                <w:szCs w:val="24"/>
                <w:lang w:val="en-US" w:eastAsia="zh-CN"/>
              </w:rPr>
              <w:t>0</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探索建立医药集中采购领域知识产权保护制度。</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会同市医保局调研本市医保集中采购领域知识产权保护情况，起草关于加强医药集中采购领域知识产权保护的文件；形成上海市加强医保集中采购领域知识产权保护的典型案例；会同市医保局联合出台关于加强医药集中采购领域知识产权保护的文件。</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24"/>
                <w:szCs w:val="24"/>
                <w:lang w:eastAsia="zh-CN"/>
              </w:rPr>
            </w:pP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各区局</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临港新片区市场监管局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35"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rPr>
            </w:pPr>
            <w:r>
              <w:rPr>
                <w:rFonts w:hint="eastAsia" w:ascii="Times New Roman" w:hAnsi="Times New Roman" w:cs="Times New Roman"/>
                <w:color w:val="000000"/>
                <w:sz w:val="24"/>
                <w:szCs w:val="24"/>
                <w:lang w:val="en-US" w:eastAsia="zh-CN"/>
              </w:rPr>
              <w:t>11</w:t>
            </w:r>
            <w:r>
              <w:rPr>
                <w:rFonts w:hint="default" w:ascii="Times New Roman" w:hAnsi="Times New Roman" w:cs="Times New Roman"/>
                <w:color w:val="000000"/>
                <w:sz w:val="24"/>
                <w:szCs w:val="24"/>
              </w:rPr>
              <w:t>*</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完善海外知识产权维权援助机制，助力企业“走出去”。</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新增1-2家海外公益性服务站点；面向企业开展海外法律咨询、纠纷应对、专利布局指导等服务</w:t>
            </w:r>
            <w:r>
              <w:rPr>
                <w:rFonts w:hint="eastAsia" w:ascii="宋体" w:hAnsi="宋体" w:eastAsia="宋体" w:cs="宋体"/>
                <w:sz w:val="24"/>
                <w:szCs w:val="24"/>
                <w:lang w:eastAsia="zh-CN"/>
              </w:rPr>
              <w:t>。</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10月</w:t>
            </w:r>
          </w:p>
        </w:tc>
        <w:tc>
          <w:tcPr>
            <w:tcW w:w="229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rPr>
            </w:pP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各区局、</w:t>
            </w:r>
            <w:r>
              <w:rPr>
                <w:rFonts w:hint="default" w:ascii="Times New Roman" w:hAnsi="Times New Roman" w:cs="Times New Roman"/>
                <w:sz w:val="24"/>
                <w:szCs w:val="24"/>
                <w:lang w:eastAsia="zh-CN"/>
              </w:rPr>
              <w:t>市</w:t>
            </w:r>
            <w:r>
              <w:rPr>
                <w:rFonts w:hint="default" w:ascii="Times New Roman" w:hAnsi="Times New Roman" w:cs="Times New Roman"/>
                <w:sz w:val="24"/>
                <w:szCs w:val="24"/>
              </w:rPr>
              <w:t>知识产权保护中心、浦东新区知识产权保护中心</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临港新片区市场监管局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12</w:t>
            </w:r>
            <w:r>
              <w:rPr>
                <w:rFonts w:hint="default" w:ascii="Times New Roman" w:hAnsi="Times New Roman" w:cs="Times New Roman"/>
                <w:sz w:val="24"/>
                <w:szCs w:val="24"/>
              </w:rPr>
              <w:t>*</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强化长三角监管执法、知识产权保护等领域合作共建。</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结合杭州亚运会、知识产权代理行业专项整治等重大节点、重点工作，开展长三角知识产权领域联动监管、协同保护。</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12</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rPr>
              <w:t>战略规划处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知识产权监管</w:t>
            </w:r>
            <w:r>
              <w:rPr>
                <w:rFonts w:hint="default" w:ascii="Times New Roman" w:hAnsi="Times New Roman" w:cs="Times New Roman"/>
                <w:color w:val="auto"/>
                <w:sz w:val="24"/>
                <w:szCs w:val="24"/>
              </w:rPr>
              <w:t>处</w:t>
            </w:r>
            <w:r>
              <w:rPr>
                <w:rFonts w:hint="default" w:ascii="Times New Roman" w:hAnsi="Times New Roman" w:cs="Times New Roman"/>
                <w:color w:val="auto"/>
                <w:sz w:val="24"/>
                <w:szCs w:val="24"/>
                <w:lang w:eastAsia="zh-CN"/>
              </w:rPr>
              <w:t>、知识产权</w:t>
            </w:r>
            <w:r>
              <w:rPr>
                <w:rFonts w:hint="default" w:ascii="Times New Roman" w:hAnsi="Times New Roman" w:cs="Times New Roman"/>
                <w:color w:val="auto"/>
                <w:sz w:val="24"/>
                <w:szCs w:val="24"/>
              </w:rPr>
              <w:t>保护处</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各区局</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临港新片区市场监管局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13</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健全快速协同保护机制，发挥上海市知识产权保护中心、浦东新区知识产权保护中心和上海奉贤（化妆品）知识产权快速维权中心功能，指导有条件的地区申请布局国家级知识产权保护中心。</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加快提升各中心服务功能和能级，指导支持有条件的地区向国家知识产权局申报建设保护中心或快维中心。</w:t>
            </w:r>
          </w:p>
        </w:tc>
        <w:tc>
          <w:tcPr>
            <w:tcW w:w="11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12月</w:t>
            </w:r>
          </w:p>
        </w:tc>
        <w:tc>
          <w:tcPr>
            <w:tcW w:w="229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Times New Roman" w:hAnsi="Times New Roman" w:cs="Times New Roman"/>
                <w:sz w:val="24"/>
                <w:szCs w:val="24"/>
                <w:lang w:eastAsia="zh-CN"/>
              </w:rPr>
              <w:t>知识产权保护处</w:t>
            </w:r>
          </w:p>
        </w:tc>
        <w:tc>
          <w:tcPr>
            <w:tcW w:w="18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Times New Roman" w:hAnsi="Times New Roman" w:cs="Times New Roman"/>
                <w:color w:val="auto"/>
                <w:sz w:val="24"/>
                <w:szCs w:val="24"/>
                <w:lang w:val="en-US" w:eastAsia="zh-CN"/>
              </w:rPr>
              <w:t>市知识产权保护中心、浦东新区知识产权保护中心、奉贤知识产权快速维权中心、各区局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70"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14</w:t>
            </w:r>
          </w:p>
        </w:tc>
        <w:tc>
          <w:tcPr>
            <w:tcW w:w="37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高标准开展</w:t>
            </w:r>
            <w:r>
              <w:rPr>
                <w:rFonts w:hint="eastAsia" w:ascii="宋体" w:hAnsi="宋体" w:cs="宋体"/>
                <w:i w:val="0"/>
                <w:iCs w:val="0"/>
                <w:color w:val="000000"/>
                <w:kern w:val="0"/>
                <w:sz w:val="24"/>
                <w:szCs w:val="24"/>
                <w:u w:val="none"/>
                <w:lang w:val="en-US" w:eastAsia="zh-CN" w:bidi="ar"/>
              </w:rPr>
              <w:t>电商领域、展会等重点领域的</w:t>
            </w:r>
            <w:r>
              <w:rPr>
                <w:rFonts w:hint="eastAsia" w:ascii="宋体" w:hAnsi="宋体" w:eastAsia="宋体" w:cs="宋体"/>
                <w:i w:val="0"/>
                <w:iCs w:val="0"/>
                <w:color w:val="000000"/>
                <w:kern w:val="0"/>
                <w:sz w:val="24"/>
                <w:szCs w:val="24"/>
                <w:u w:val="none"/>
                <w:lang w:val="en-US" w:eastAsia="zh-CN" w:bidi="ar"/>
              </w:rPr>
              <w:t>知识产权保护</w:t>
            </w:r>
            <w:r>
              <w:rPr>
                <w:rFonts w:hint="eastAsia" w:ascii="宋体" w:hAnsi="宋体" w:cs="宋体"/>
                <w:i w:val="0"/>
                <w:iCs w:val="0"/>
                <w:color w:val="000000"/>
                <w:kern w:val="0"/>
                <w:sz w:val="24"/>
                <w:szCs w:val="24"/>
                <w:u w:val="none"/>
                <w:lang w:val="en-US" w:eastAsia="zh-CN" w:bidi="ar"/>
              </w:rPr>
              <w:t>工作</w:t>
            </w:r>
            <w:r>
              <w:rPr>
                <w:rFonts w:hint="eastAsia" w:ascii="宋体" w:hAnsi="宋体" w:eastAsia="宋体" w:cs="宋体"/>
                <w:i w:val="0"/>
                <w:iCs w:val="0"/>
                <w:color w:val="000000"/>
                <w:kern w:val="0"/>
                <w:sz w:val="24"/>
                <w:szCs w:val="24"/>
                <w:u w:val="none"/>
                <w:lang w:val="en-US" w:eastAsia="zh-CN" w:bidi="ar"/>
              </w:rPr>
              <w:t>。</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lang w:val="en-US" w:eastAsia="zh-CN"/>
              </w:rPr>
            </w:pPr>
            <w:r>
              <w:rPr>
                <w:rFonts w:hint="eastAsia" w:ascii="Times New Roman" w:hAnsi="Times New Roman" w:cs="Times New Roman"/>
                <w:sz w:val="24"/>
                <w:szCs w:val="24"/>
                <w:lang w:val="en-US" w:eastAsia="zh-CN"/>
              </w:rPr>
              <w:t>加强大型电商平台专项治理，定期约谈平台企业，指导平台企业规范知识产权保护制度。服务保障进博会、上交会等重大展会，妥善处置展会中的知识产权纠纷。</w:t>
            </w:r>
          </w:p>
        </w:tc>
        <w:tc>
          <w:tcPr>
            <w:tcW w:w="1168"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12月</w:t>
            </w:r>
          </w:p>
        </w:tc>
        <w:tc>
          <w:tcPr>
            <w:tcW w:w="2297"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Times New Roman" w:hAnsi="Times New Roman" w:cs="Times New Roman"/>
                <w:sz w:val="24"/>
                <w:szCs w:val="24"/>
                <w:lang w:eastAsia="zh-CN"/>
              </w:rPr>
              <w:t>知识产权保护处</w:t>
            </w:r>
          </w:p>
        </w:tc>
        <w:tc>
          <w:tcPr>
            <w:tcW w:w="1830"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各区局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10"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15</w:t>
            </w:r>
          </w:p>
        </w:tc>
        <w:tc>
          <w:tcPr>
            <w:tcW w:w="37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全面部署推进并落实知识产权行政保护工作实施方案</w:t>
            </w:r>
            <w:r>
              <w:rPr>
                <w:rFonts w:hint="eastAsia" w:ascii="宋体" w:hAnsi="宋体" w:cs="宋体"/>
                <w:i w:val="0"/>
                <w:iCs w:val="0"/>
                <w:color w:val="000000"/>
                <w:kern w:val="0"/>
                <w:sz w:val="24"/>
                <w:szCs w:val="24"/>
                <w:u w:val="none"/>
                <w:lang w:val="en-US" w:eastAsia="zh-CN" w:bidi="ar"/>
              </w:rPr>
              <w:t>。</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召开全市知识产权保护大会。围绕重点区域</w:t>
            </w:r>
            <w:r>
              <w:rPr>
                <w:rFonts w:hint="eastAsia" w:ascii="宋体" w:hAnsi="宋体" w:cs="宋体"/>
                <w:i w:val="0"/>
                <w:iCs w:val="0"/>
                <w:color w:val="000000"/>
                <w:kern w:val="0"/>
                <w:sz w:val="24"/>
                <w:szCs w:val="24"/>
                <w:u w:val="none"/>
                <w:lang w:val="en-US" w:eastAsia="zh-CN" w:bidi="ar"/>
              </w:rPr>
              <w:t>和重点</w:t>
            </w:r>
            <w:r>
              <w:rPr>
                <w:rFonts w:hint="eastAsia" w:ascii="宋体" w:hAnsi="宋体" w:eastAsia="宋体" w:cs="宋体"/>
                <w:i w:val="0"/>
                <w:iCs w:val="0"/>
                <w:color w:val="000000"/>
                <w:kern w:val="0"/>
                <w:sz w:val="24"/>
                <w:szCs w:val="24"/>
                <w:u w:val="none"/>
                <w:lang w:val="en-US" w:eastAsia="zh-CN" w:bidi="ar"/>
              </w:rPr>
              <w:t>环节</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组织开展专项执法行动，加大集中整治力度，打击各类知识产权侵权违法行为。</w:t>
            </w:r>
          </w:p>
        </w:tc>
        <w:tc>
          <w:tcPr>
            <w:tcW w:w="1168" w:type="dxa"/>
            <w:vMerge w:val="continue"/>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2297" w:type="dxa"/>
            <w:vMerge w:val="continue"/>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1830" w:type="dxa"/>
            <w:vMerge w:val="continue"/>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0" w:hRule="atLeast"/>
          <w:jc w:val="center"/>
        </w:trPr>
        <w:tc>
          <w:tcPr>
            <w:tcW w:w="15493"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eastAsia="黑体" w:cs="Times New Roman"/>
                <w:color w:val="auto"/>
                <w:sz w:val="24"/>
                <w:szCs w:val="24"/>
                <w:lang w:eastAsia="zh-CN"/>
              </w:rPr>
              <w:t>三、</w:t>
            </w:r>
            <w:r>
              <w:rPr>
                <w:rFonts w:hint="default" w:ascii="Times New Roman" w:hAnsi="Times New Roman" w:eastAsia="黑体" w:cs="Times New Roman"/>
                <w:color w:val="auto"/>
                <w:sz w:val="24"/>
                <w:szCs w:val="24"/>
              </w:rPr>
              <w:t>促进知识产权有效运用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35"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cs="Times New Roman"/>
                <w:sz w:val="24"/>
                <w:szCs w:val="24"/>
                <w:lang w:val="en-US" w:eastAsia="zh-CN"/>
              </w:rPr>
              <w:t>1</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cs="Times New Roman"/>
                <w:sz w:val="24"/>
                <w:szCs w:val="24"/>
              </w:rPr>
              <w:t>鼓励银行将开展的知识产权质押融资纳入本市科技中小和小微企业信贷风险补偿范围，鼓励政府性融资担保机构对所担保的知识产权质押融资业务视同信用贷款实行前置补偿；扩大本市专利商标质押融资和保险规模。</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cs="Times New Roman"/>
                <w:sz w:val="24"/>
                <w:szCs w:val="24"/>
              </w:rPr>
              <w:t>配合财政局、金融局完成市级知识产权质押</w:t>
            </w:r>
            <w:r>
              <w:rPr>
                <w:rFonts w:hint="default" w:ascii="Times New Roman" w:hAnsi="Times New Roman" w:cs="Times New Roman"/>
                <w:color w:val="auto"/>
                <w:sz w:val="24"/>
                <w:szCs w:val="24"/>
              </w:rPr>
              <w:t>融资风险补偿机制课题研究；专利商标质押融资和保险规模较上年增长</w:t>
            </w:r>
            <w:r>
              <w:rPr>
                <w:rFonts w:hint="default"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rPr>
              <w:t>%。</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知识产权</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cs="Times New Roman"/>
                <w:sz w:val="24"/>
                <w:szCs w:val="24"/>
                <w:lang w:eastAsia="zh-CN"/>
              </w:rPr>
              <w:t>运用</w:t>
            </w:r>
            <w:r>
              <w:rPr>
                <w:rFonts w:hint="default" w:ascii="Times New Roman" w:hAnsi="Times New Roman" w:cs="Times New Roman"/>
                <w:sz w:val="24"/>
                <w:szCs w:val="24"/>
              </w:rPr>
              <w:t>促进</w:t>
            </w:r>
            <w:r>
              <w:rPr>
                <w:rFonts w:hint="default" w:ascii="Times New Roman" w:hAnsi="Times New Roman" w:cs="Times New Roman"/>
                <w:sz w:val="24"/>
                <w:szCs w:val="24"/>
                <w:lang w:eastAsia="zh-CN"/>
              </w:rPr>
              <w:t>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rPr>
              <w:t>各区局</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临港新片区市场监管局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05"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1</w:t>
            </w:r>
            <w:r>
              <w:rPr>
                <w:rFonts w:hint="eastAsia" w:ascii="Times New Roman" w:hAnsi="Times New Roman" w:cs="Times New Roman"/>
                <w:sz w:val="24"/>
                <w:szCs w:val="24"/>
                <w:lang w:val="en-US" w:eastAsia="zh-CN"/>
              </w:rPr>
              <w:t>7</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lang w:eastAsia="zh-CN"/>
              </w:rPr>
              <w:t>提升国家知识产权运营公共服务平台国际运营（上海）试点平台服务能级，促进知识产权转化运用。</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eastAsia="zh-CN"/>
              </w:rPr>
              <w:t>实现全年知识产权交易运营规模</w:t>
            </w:r>
            <w:r>
              <w:rPr>
                <w:rFonts w:hint="default" w:ascii="Times New Roman" w:hAnsi="Times New Roman" w:cs="Times New Roman"/>
                <w:color w:val="auto"/>
                <w:sz w:val="24"/>
                <w:szCs w:val="24"/>
                <w:lang w:val="en-US" w:eastAsia="zh-CN"/>
              </w:rPr>
              <w:t>60亿元。</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知识产权</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lang w:eastAsia="zh-CN"/>
              </w:rPr>
              <w:t>运用</w:t>
            </w:r>
            <w:r>
              <w:rPr>
                <w:rFonts w:hint="default" w:ascii="Times New Roman" w:hAnsi="Times New Roman" w:cs="Times New Roman"/>
                <w:sz w:val="24"/>
                <w:szCs w:val="24"/>
              </w:rPr>
              <w:t>促进</w:t>
            </w:r>
            <w:r>
              <w:rPr>
                <w:rFonts w:hint="default" w:ascii="Times New Roman" w:hAnsi="Times New Roman" w:cs="Times New Roman"/>
                <w:sz w:val="24"/>
                <w:szCs w:val="24"/>
                <w:lang w:eastAsia="zh-CN"/>
              </w:rPr>
              <w:t>处</w:t>
            </w:r>
          </w:p>
        </w:tc>
        <w:tc>
          <w:tcPr>
            <w:tcW w:w="18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rPr>
              <w:t>各区局</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临港新片区市场监管局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64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1</w:t>
            </w:r>
            <w:r>
              <w:rPr>
                <w:rFonts w:hint="eastAsia" w:ascii="Times New Roman" w:hAnsi="Times New Roman" w:cs="Times New Roman"/>
                <w:sz w:val="24"/>
                <w:szCs w:val="24"/>
                <w:lang w:val="en-US" w:eastAsia="zh-CN"/>
              </w:rPr>
              <w:t>8</w:t>
            </w:r>
          </w:p>
        </w:tc>
        <w:tc>
          <w:tcPr>
            <w:tcW w:w="373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lang w:eastAsia="zh-CN"/>
              </w:rPr>
              <w:t>深入实施专利转化专项计划，持续完善上海市知识产权运营体系建设。</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cs="Times New Roman"/>
                <w:color w:val="auto"/>
                <w:sz w:val="24"/>
                <w:szCs w:val="24"/>
                <w:lang w:eastAsia="zh-CN"/>
              </w:rPr>
              <w:t>实施</w:t>
            </w:r>
            <w:r>
              <w:rPr>
                <w:rFonts w:hint="default" w:ascii="Times New Roman" w:hAnsi="Times New Roman" w:cs="Times New Roman"/>
                <w:color w:val="auto"/>
                <w:sz w:val="24"/>
                <w:szCs w:val="24"/>
                <w:lang w:val="en-US" w:eastAsia="zh-CN"/>
              </w:rPr>
              <w:t>40个左右中小企业知识产权运营能力提升项目</w:t>
            </w:r>
            <w:r>
              <w:rPr>
                <w:rFonts w:hint="eastAsia" w:ascii="Times New Roman" w:hAnsi="Times New Roman" w:cs="Times New Roman"/>
                <w:color w:val="auto"/>
                <w:sz w:val="24"/>
                <w:szCs w:val="24"/>
                <w:lang w:val="en-US" w:eastAsia="zh-CN"/>
              </w:rPr>
              <w:t>。</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9月</w:t>
            </w:r>
          </w:p>
        </w:tc>
        <w:tc>
          <w:tcPr>
            <w:tcW w:w="229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0" w:hRule="atLeast"/>
          <w:jc w:val="center"/>
        </w:trPr>
        <w:tc>
          <w:tcPr>
            <w:tcW w:w="64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s="Times New Roman"/>
              </w:rPr>
            </w:pPr>
          </w:p>
        </w:tc>
        <w:tc>
          <w:tcPr>
            <w:tcW w:w="373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s="Times New Roman"/>
              </w:rPr>
            </w:pP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val="en-US" w:eastAsia="zh-CN"/>
              </w:rPr>
              <w:t>培养100名左右中小企业知识产权首席运营官；发布知识产权运营绩效奖补项目申报。</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235" w:firstLineChars="10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知识产权</w:t>
            </w:r>
          </w:p>
          <w:p>
            <w:pPr>
              <w:keepNext w:val="0"/>
              <w:keepLines w:val="0"/>
              <w:pageBreakBefore w:val="0"/>
              <w:widowControl w:val="0"/>
              <w:kinsoku/>
              <w:wordWrap/>
              <w:overflowPunct/>
              <w:topLinePunct w:val="0"/>
              <w:autoSpaceDE/>
              <w:autoSpaceDN/>
              <w:bidi w:val="0"/>
              <w:adjustRightInd w:val="0"/>
              <w:snapToGrid w:val="0"/>
              <w:spacing w:line="400" w:lineRule="exact"/>
              <w:ind w:firstLine="470" w:firstLineChars="200"/>
              <w:textAlignment w:val="auto"/>
              <w:rPr>
                <w:rFonts w:hint="default" w:ascii="Times New Roman" w:hAnsi="Times New Roman" w:cs="Times New Roman"/>
                <w:color w:val="auto"/>
                <w:sz w:val="24"/>
                <w:szCs w:val="24"/>
                <w:lang w:eastAsia="zh-CN"/>
              </w:rPr>
            </w:pPr>
            <w:r>
              <w:rPr>
                <w:rFonts w:hint="default" w:ascii="Times New Roman" w:hAnsi="Times New Roman" w:cs="Times New Roman"/>
                <w:sz w:val="24"/>
                <w:szCs w:val="24"/>
                <w:lang w:eastAsia="zh-CN"/>
              </w:rPr>
              <w:t>运用</w:t>
            </w:r>
            <w:r>
              <w:rPr>
                <w:rFonts w:hint="default" w:ascii="Times New Roman" w:hAnsi="Times New Roman" w:cs="Times New Roman"/>
                <w:sz w:val="24"/>
                <w:szCs w:val="24"/>
              </w:rPr>
              <w:t>促进</w:t>
            </w:r>
            <w:r>
              <w:rPr>
                <w:rFonts w:hint="default" w:ascii="Times New Roman" w:hAnsi="Times New Roman" w:cs="Times New Roman"/>
                <w:sz w:val="24"/>
                <w:szCs w:val="24"/>
                <w:lang w:eastAsia="zh-CN"/>
              </w:rPr>
              <w:t>处</w:t>
            </w:r>
          </w:p>
        </w:tc>
        <w:tc>
          <w:tcPr>
            <w:tcW w:w="18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auto"/>
                <w:sz w:val="24"/>
                <w:szCs w:val="24"/>
                <w:lang w:eastAsia="zh-CN"/>
              </w:rPr>
            </w:pPr>
            <w:r>
              <w:rPr>
                <w:rFonts w:hint="default" w:ascii="Times New Roman" w:hAnsi="Times New Roman" w:cs="Times New Roman"/>
                <w:sz w:val="24"/>
                <w:szCs w:val="24"/>
              </w:rPr>
              <w:t>各区局</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临港新片区市场监管局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00"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1</w:t>
            </w:r>
            <w:r>
              <w:rPr>
                <w:rFonts w:hint="eastAsia" w:ascii="Times New Roman" w:hAnsi="Times New Roman" w:cs="Times New Roman"/>
                <w:sz w:val="24"/>
                <w:szCs w:val="24"/>
                <w:lang w:val="en-US" w:eastAsia="zh-CN"/>
              </w:rPr>
              <w:t>9</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持续强化高价值专利培育，促进PCT国际专利申请量提升。</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本市高价值专利、PCT国际专利申请量为较上年增长10%，建立10家高价值专利培育中心，开展10个高价值专利升级培育项目。</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24"/>
                <w:szCs w:val="24"/>
                <w:lang w:eastAsia="zh-CN"/>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40"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20</w:t>
            </w:r>
            <w:r>
              <w:rPr>
                <w:rFonts w:hint="default" w:ascii="Times New Roman" w:hAnsi="Times New Roman" w:cs="Times New Roman"/>
                <w:sz w:val="24"/>
                <w:szCs w:val="24"/>
              </w:rPr>
              <w:t>*</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依托科创板拟上市企业上海（浦东）知识产权服务站，为科创板拟上市企业一站式知识产权服务。</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形成并发布科创板上市知识产权工作指引；形成浦东科创板知识产权白皮书。</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知识产权运用</w:t>
            </w:r>
            <w:r>
              <w:rPr>
                <w:rFonts w:hint="default" w:ascii="Times New Roman" w:hAnsi="Times New Roman" w:cs="Times New Roman"/>
                <w:sz w:val="24"/>
                <w:szCs w:val="24"/>
              </w:rPr>
              <w:t>促进处</w:t>
            </w:r>
            <w:r>
              <w:rPr>
                <w:rFonts w:hint="default" w:ascii="Times New Roman" w:hAnsi="Times New Roman" w:cs="Times New Roman"/>
                <w:sz w:val="24"/>
                <w:szCs w:val="24"/>
                <w:lang w:eastAsia="zh-CN"/>
              </w:rPr>
              <w:t>、</w:t>
            </w:r>
            <w:r>
              <w:rPr>
                <w:rFonts w:hint="default" w:ascii="Times New Roman" w:hAnsi="Times New Roman" w:cs="Times New Roman"/>
                <w:sz w:val="24"/>
                <w:szCs w:val="24"/>
              </w:rPr>
              <w:t>浦东</w:t>
            </w:r>
            <w:r>
              <w:rPr>
                <w:rFonts w:hint="default" w:ascii="Times New Roman" w:hAnsi="Times New Roman" w:cs="Times New Roman"/>
                <w:sz w:val="24"/>
                <w:szCs w:val="24"/>
                <w:lang w:eastAsia="zh-CN"/>
              </w:rPr>
              <w:t>新区知识产权</w:t>
            </w:r>
            <w:r>
              <w:rPr>
                <w:rFonts w:hint="default" w:ascii="Times New Roman" w:hAnsi="Times New Roman" w:cs="Times New Roman"/>
                <w:sz w:val="24"/>
                <w:szCs w:val="24"/>
              </w:rPr>
              <w:t>局</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各区局</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临港新片区市场监管局、</w:t>
            </w:r>
            <w:r>
              <w:rPr>
                <w:rFonts w:hint="default" w:ascii="Times New Roman" w:hAnsi="Times New Roman" w:cs="Times New Roman"/>
                <w:sz w:val="24"/>
                <w:szCs w:val="24"/>
              </w:rPr>
              <w:t>浦东</w:t>
            </w:r>
            <w:r>
              <w:rPr>
                <w:rFonts w:hint="default" w:ascii="Times New Roman" w:hAnsi="Times New Roman" w:cs="Times New Roman"/>
                <w:sz w:val="24"/>
                <w:szCs w:val="24"/>
                <w:lang w:eastAsia="zh-CN"/>
              </w:rPr>
              <w:t>新区</w:t>
            </w:r>
            <w:r>
              <w:rPr>
                <w:rFonts w:hint="default" w:ascii="Times New Roman" w:hAnsi="Times New Roman" w:cs="Times New Roman"/>
                <w:sz w:val="24"/>
                <w:szCs w:val="24"/>
              </w:rPr>
              <w:t>知识产权保护中心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45"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21</w:t>
            </w:r>
            <w:r>
              <w:rPr>
                <w:rFonts w:hint="default" w:ascii="Times New Roman" w:hAnsi="Times New Roman" w:cs="Times New Roman"/>
                <w:sz w:val="24"/>
                <w:szCs w:val="24"/>
              </w:rPr>
              <w:t>*</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建设高水平公共研发服务体系，优化完善技术成果转化服务，加强知识产权运营和全链条保护。</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发布新一批知识产权运营体系建设项目申报；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对首批专项资金支持的运营体系建设项目开展自查自评。</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知识产权</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运用</w:t>
            </w:r>
            <w:r>
              <w:rPr>
                <w:rFonts w:hint="default" w:ascii="Times New Roman" w:hAnsi="Times New Roman" w:cs="Times New Roman"/>
                <w:sz w:val="24"/>
                <w:szCs w:val="24"/>
              </w:rPr>
              <w:t>促进处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知识产权保护处、</w:t>
            </w:r>
            <w:r>
              <w:rPr>
                <w:rFonts w:hint="default" w:ascii="Times New Roman" w:hAnsi="Times New Roman" w:cs="Times New Roman"/>
                <w:sz w:val="24"/>
                <w:szCs w:val="24"/>
              </w:rPr>
              <w:t>各区局</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临港新片区市场监管局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5493"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黑体" w:cs="Times New Roman"/>
                <w:color w:val="auto"/>
                <w:sz w:val="24"/>
                <w:szCs w:val="24"/>
                <w:lang w:eastAsia="zh-CN"/>
              </w:rPr>
              <w:t>四、优化知识产权服务体系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05" w:hRule="atLeast"/>
          <w:jc w:val="center"/>
        </w:trPr>
        <w:tc>
          <w:tcPr>
            <w:tcW w:w="64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2</w:t>
            </w:r>
            <w:r>
              <w:rPr>
                <w:rFonts w:hint="eastAsia" w:ascii="Times New Roman" w:hAnsi="Times New Roman" w:cs="Times New Roman"/>
                <w:sz w:val="24"/>
                <w:szCs w:val="24"/>
                <w:lang w:val="en-US" w:eastAsia="zh-CN"/>
              </w:rPr>
              <w:t>2</w:t>
            </w:r>
          </w:p>
        </w:tc>
        <w:tc>
          <w:tcPr>
            <w:tcW w:w="373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实现区级综合性知识产权公共服务机构窗口全覆盖，持续完善知识产权公共服务</w:t>
            </w:r>
            <w:r>
              <w:rPr>
                <w:rFonts w:hint="default" w:ascii="Times New Roman" w:hAnsi="Times New Roman" w:cs="Times New Roman"/>
                <w:color w:val="auto"/>
                <w:sz w:val="24"/>
                <w:szCs w:val="24"/>
                <w:lang w:eastAsia="zh-CN"/>
              </w:rPr>
              <w:t>领域和功能</w:t>
            </w:r>
            <w:r>
              <w:rPr>
                <w:rFonts w:hint="default" w:ascii="Times New Roman" w:hAnsi="Times New Roman" w:cs="Times New Roman"/>
                <w:color w:val="auto"/>
                <w:sz w:val="24"/>
                <w:szCs w:val="24"/>
              </w:rPr>
              <w:t>。</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推动</w:t>
            </w:r>
            <w:r>
              <w:rPr>
                <w:rFonts w:hint="default" w:ascii="Times New Roman" w:hAnsi="Times New Roman" w:cs="Times New Roman"/>
                <w:color w:val="auto"/>
                <w:sz w:val="24"/>
                <w:szCs w:val="24"/>
              </w:rPr>
              <w:t>区级综合性知识产权公共服务窗口</w:t>
            </w:r>
            <w:r>
              <w:rPr>
                <w:rFonts w:hint="default" w:ascii="Times New Roman" w:hAnsi="Times New Roman" w:cs="Times New Roman"/>
                <w:color w:val="auto"/>
                <w:sz w:val="24"/>
                <w:szCs w:val="24"/>
                <w:lang w:eastAsia="zh-CN"/>
              </w:rPr>
              <w:t>建设，</w:t>
            </w:r>
            <w:r>
              <w:rPr>
                <w:rFonts w:hint="default" w:ascii="Times New Roman" w:hAnsi="Times New Roman" w:cs="Times New Roman"/>
                <w:color w:val="auto"/>
                <w:sz w:val="24"/>
                <w:szCs w:val="24"/>
              </w:rPr>
              <w:t>依托</w:t>
            </w:r>
            <w:r>
              <w:rPr>
                <w:rFonts w:hint="default" w:ascii="Times New Roman" w:hAnsi="Times New Roman" w:cs="Times New Roman"/>
                <w:color w:val="auto"/>
                <w:sz w:val="24"/>
                <w:szCs w:val="24"/>
                <w:lang w:eastAsia="zh-CN"/>
              </w:rPr>
              <w:t>各</w:t>
            </w:r>
            <w:r>
              <w:rPr>
                <w:rFonts w:hint="default" w:ascii="Times New Roman" w:hAnsi="Times New Roman" w:cs="Times New Roman"/>
                <w:color w:val="auto"/>
                <w:sz w:val="24"/>
                <w:szCs w:val="24"/>
              </w:rPr>
              <w:t>区行政服务中心</w:t>
            </w:r>
            <w:r>
              <w:rPr>
                <w:rFonts w:hint="default" w:ascii="Times New Roman" w:hAnsi="Times New Roman" w:cs="Times New Roman"/>
                <w:color w:val="auto"/>
                <w:sz w:val="24"/>
                <w:szCs w:val="24"/>
                <w:lang w:eastAsia="zh-CN"/>
              </w:rPr>
              <w:t>实现在全市</w:t>
            </w:r>
            <w:r>
              <w:rPr>
                <w:rFonts w:hint="default" w:ascii="Times New Roman" w:hAnsi="Times New Roman" w:cs="Times New Roman"/>
                <w:color w:val="auto"/>
                <w:sz w:val="24"/>
                <w:szCs w:val="24"/>
                <w:lang w:val="en-US" w:eastAsia="zh-CN"/>
              </w:rPr>
              <w:t>16个区的</w:t>
            </w:r>
            <w:r>
              <w:rPr>
                <w:rFonts w:hint="default" w:ascii="Times New Roman" w:hAnsi="Times New Roman" w:cs="Times New Roman"/>
                <w:color w:val="auto"/>
                <w:sz w:val="24"/>
                <w:szCs w:val="24"/>
              </w:rPr>
              <w:t>全覆盖，</w:t>
            </w:r>
            <w:r>
              <w:rPr>
                <w:rFonts w:hint="default" w:ascii="Times New Roman" w:hAnsi="Times New Roman" w:cs="Times New Roman"/>
                <w:color w:val="auto"/>
                <w:sz w:val="24"/>
                <w:szCs w:val="24"/>
                <w:lang w:eastAsia="zh-CN"/>
              </w:rPr>
              <w:t>并推进</w:t>
            </w:r>
            <w:r>
              <w:rPr>
                <w:rFonts w:hint="default" w:ascii="Times New Roman" w:hAnsi="Times New Roman" w:cs="Times New Roman"/>
                <w:color w:val="auto"/>
                <w:sz w:val="24"/>
                <w:szCs w:val="24"/>
              </w:rPr>
              <w:t>持续完善</w:t>
            </w:r>
            <w:r>
              <w:rPr>
                <w:rFonts w:hint="default" w:ascii="Times New Roman" w:hAnsi="Times New Roman" w:cs="Times New Roman"/>
                <w:color w:val="auto"/>
                <w:sz w:val="24"/>
                <w:szCs w:val="24"/>
                <w:lang w:eastAsia="zh-CN"/>
              </w:rPr>
              <w:t>窗口的</w:t>
            </w:r>
            <w:r>
              <w:rPr>
                <w:rFonts w:hint="default" w:ascii="Times New Roman" w:hAnsi="Times New Roman" w:cs="Times New Roman"/>
                <w:color w:val="auto"/>
                <w:sz w:val="24"/>
                <w:szCs w:val="24"/>
              </w:rPr>
              <w:t>服务</w:t>
            </w:r>
            <w:r>
              <w:rPr>
                <w:rFonts w:hint="default" w:ascii="Times New Roman" w:hAnsi="Times New Roman" w:cs="Times New Roman"/>
                <w:color w:val="auto"/>
                <w:sz w:val="24"/>
                <w:szCs w:val="24"/>
                <w:lang w:eastAsia="zh-CN"/>
              </w:rPr>
              <w:t>领域和服务功能</w:t>
            </w:r>
            <w:r>
              <w:rPr>
                <w:rFonts w:hint="default" w:ascii="Times New Roman" w:hAnsi="Times New Roman" w:cs="Times New Roman"/>
                <w:color w:val="auto"/>
                <w:sz w:val="24"/>
                <w:szCs w:val="24"/>
              </w:rPr>
              <w:t>。</w:t>
            </w:r>
          </w:p>
        </w:tc>
        <w:tc>
          <w:tcPr>
            <w:tcW w:w="11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12</w:t>
            </w:r>
            <w:r>
              <w:rPr>
                <w:rFonts w:hint="default" w:ascii="Times New Roman" w:hAnsi="Times New Roman" w:cs="Times New Roman"/>
                <w:color w:val="000000"/>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eastAsia="zh-CN"/>
              </w:rPr>
              <w:t>公共</w:t>
            </w:r>
            <w:r>
              <w:rPr>
                <w:rFonts w:hint="default" w:ascii="Times New Roman" w:hAnsi="Times New Roman" w:cs="Times New Roman"/>
                <w:color w:val="000000"/>
                <w:sz w:val="24"/>
                <w:szCs w:val="24"/>
              </w:rPr>
              <w:t>服务处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各区局</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临港新片区市场监管局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5" w:hRule="atLeast"/>
          <w:jc w:val="center"/>
        </w:trPr>
        <w:tc>
          <w:tcPr>
            <w:tcW w:w="64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s="Times New Roman"/>
              </w:rPr>
            </w:pPr>
          </w:p>
        </w:tc>
        <w:tc>
          <w:tcPr>
            <w:tcW w:w="373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s="Times New Roman"/>
                <w:color w:val="auto"/>
              </w:rPr>
            </w:pP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val="en"/>
              </w:rPr>
              <w:t>积极</w:t>
            </w:r>
            <w:r>
              <w:rPr>
                <w:rFonts w:hint="eastAsia" w:ascii="Times New Roman" w:hAnsi="Times New Roman" w:cs="Times New Roman"/>
                <w:color w:val="auto"/>
                <w:sz w:val="24"/>
                <w:szCs w:val="24"/>
                <w:lang w:val="en" w:eastAsia="zh-CN"/>
              </w:rPr>
              <w:t>争取</w:t>
            </w:r>
            <w:r>
              <w:rPr>
                <w:rFonts w:hint="default" w:ascii="Times New Roman" w:hAnsi="Times New Roman" w:cs="Times New Roman"/>
                <w:color w:val="auto"/>
                <w:sz w:val="24"/>
                <w:szCs w:val="24"/>
                <w:lang w:val="en"/>
              </w:rPr>
              <w:t>国家局支持，增加各区商标业务受理窗口8个。</w:t>
            </w:r>
          </w:p>
        </w:tc>
        <w:tc>
          <w:tcPr>
            <w:tcW w:w="11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000000"/>
                <w:sz w:val="24"/>
                <w:szCs w:val="24"/>
                <w:lang w:eastAsia="zh-CN"/>
              </w:rPr>
            </w:pP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235" w:firstLineChars="100"/>
              <w:textAlignment w:val="auto"/>
              <w:rPr>
                <w:rFonts w:hint="default" w:ascii="Times New Roman" w:hAnsi="Times New Roman" w:cs="Times New Roman"/>
                <w:color w:val="000000"/>
                <w:sz w:val="24"/>
                <w:szCs w:val="24"/>
                <w:lang w:eastAsia="zh-CN"/>
              </w:rPr>
            </w:pPr>
            <w:r>
              <w:rPr>
                <w:rFonts w:hint="default" w:ascii="Times New Roman" w:hAnsi="Times New Roman" w:cs="Times New Roman"/>
                <w:sz w:val="24"/>
                <w:szCs w:val="24"/>
                <w:lang w:eastAsia="zh-CN"/>
              </w:rPr>
              <w:t>知识产权</w:t>
            </w:r>
            <w:r>
              <w:rPr>
                <w:rFonts w:hint="default" w:ascii="Times New Roman" w:hAnsi="Times New Roman" w:cs="Times New Roman"/>
                <w:sz w:val="24"/>
                <w:szCs w:val="24"/>
              </w:rPr>
              <w:t>代办处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000000"/>
                <w:sz w:val="24"/>
                <w:szCs w:val="24"/>
                <w:lang w:eastAsia="zh-CN"/>
              </w:rPr>
            </w:pPr>
            <w:r>
              <w:rPr>
                <w:rFonts w:hint="default" w:ascii="Times New Roman" w:hAnsi="Times New Roman" w:cs="Times New Roman"/>
                <w:sz w:val="24"/>
                <w:szCs w:val="24"/>
              </w:rPr>
              <w:t>各相关区局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cs="Times New Roman"/>
                <w:sz w:val="24"/>
                <w:szCs w:val="24"/>
                <w:lang w:val="en-US" w:eastAsia="zh-CN"/>
              </w:rPr>
              <w:t>23</w:t>
            </w:r>
            <w:r>
              <w:rPr>
                <w:rFonts w:hint="default" w:ascii="Times New Roman" w:hAnsi="Times New Roman" w:cs="Times New Roman"/>
                <w:sz w:val="24"/>
                <w:szCs w:val="24"/>
              </w:rPr>
              <w:t>*</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kern w:val="2"/>
                <w:sz w:val="24"/>
                <w:szCs w:val="24"/>
                <w:lang w:val="en" w:eastAsia="zh-CN" w:bidi="ar-SA"/>
              </w:rPr>
            </w:pPr>
            <w:r>
              <w:rPr>
                <w:rFonts w:hint="default" w:ascii="Times New Roman" w:hAnsi="Times New Roman" w:cs="Times New Roman"/>
                <w:sz w:val="24"/>
                <w:szCs w:val="24"/>
              </w:rPr>
              <w:t>为中小微企业提供知识产权维权援助、代理援助等基础性公共服务。</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kern w:val="2"/>
                <w:sz w:val="24"/>
                <w:szCs w:val="24"/>
                <w:lang w:val="en" w:eastAsia="zh-CN" w:bidi="ar-SA"/>
              </w:rPr>
            </w:pPr>
            <w:r>
              <w:rPr>
                <w:rFonts w:hint="default" w:ascii="Times New Roman" w:hAnsi="Times New Roman" w:cs="Times New Roman"/>
                <w:sz w:val="24"/>
                <w:szCs w:val="24"/>
              </w:rPr>
              <w:t>发动行业优质代理机构开展专利代理援助等定向服务。</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公共</w:t>
            </w:r>
            <w:r>
              <w:rPr>
                <w:rFonts w:hint="default" w:ascii="Times New Roman" w:hAnsi="Times New Roman" w:cs="Times New Roman"/>
                <w:sz w:val="24"/>
                <w:szCs w:val="24"/>
              </w:rPr>
              <w:t>服务处</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知识产权</w:t>
            </w:r>
            <w:r>
              <w:rPr>
                <w:rFonts w:hint="default" w:ascii="Times New Roman" w:hAnsi="Times New Roman" w:cs="Times New Roman"/>
                <w:sz w:val="24"/>
                <w:szCs w:val="24"/>
              </w:rPr>
              <w:t>保护处</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kern w:val="2"/>
                <w:sz w:val="24"/>
                <w:szCs w:val="24"/>
                <w:lang w:val="en" w:eastAsia="zh-CN" w:bidi="ar-SA"/>
              </w:rPr>
            </w:pPr>
            <w:r>
              <w:rPr>
                <w:rFonts w:hint="default" w:ascii="Times New Roman" w:hAnsi="Times New Roman" w:cs="Times New Roman"/>
                <w:sz w:val="24"/>
                <w:szCs w:val="24"/>
                <w:lang w:eastAsia="zh-CN"/>
              </w:rPr>
              <w:t>市知识产权</w:t>
            </w:r>
            <w:r>
              <w:rPr>
                <w:rFonts w:hint="default" w:ascii="Times New Roman" w:hAnsi="Times New Roman" w:cs="Times New Roman"/>
                <w:sz w:val="24"/>
                <w:szCs w:val="24"/>
              </w:rPr>
              <w:t>服务中心</w:t>
            </w:r>
            <w:r>
              <w:rPr>
                <w:rFonts w:hint="default" w:ascii="Times New Roman" w:hAnsi="Times New Roman" w:cs="Times New Roman"/>
                <w:sz w:val="24"/>
                <w:szCs w:val="24"/>
                <w:lang w:val="en-US" w:eastAsia="zh-CN"/>
              </w:rPr>
              <w:t>、市知识产权</w:t>
            </w:r>
            <w:r>
              <w:rPr>
                <w:rFonts w:hint="default" w:ascii="Times New Roman" w:hAnsi="Times New Roman" w:cs="Times New Roman"/>
                <w:sz w:val="24"/>
                <w:szCs w:val="24"/>
                <w:lang w:eastAsia="zh-CN"/>
              </w:rPr>
              <w:t>保护中心</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cs="Times New Roman"/>
                <w:sz w:val="24"/>
                <w:szCs w:val="24"/>
              </w:rPr>
              <w:t>各区局</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临港新片区市场监管局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cs="Times New Roman"/>
                <w:sz w:val="24"/>
                <w:szCs w:val="24"/>
                <w:lang w:val="en-US" w:eastAsia="zh-CN"/>
              </w:rPr>
              <w:t>24</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cs="Times New Roman"/>
                <w:sz w:val="24"/>
                <w:szCs w:val="24"/>
              </w:rPr>
              <w:t>推动完善上海知识产权服务综合性行业组织建设。</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kern w:val="2"/>
                <w:sz w:val="24"/>
                <w:szCs w:val="24"/>
                <w:lang w:val="en" w:eastAsia="zh-CN" w:bidi="ar-SA"/>
              </w:rPr>
            </w:pPr>
            <w:r>
              <w:rPr>
                <w:rFonts w:hint="default" w:ascii="Times New Roman" w:hAnsi="Times New Roman" w:cs="Times New Roman"/>
                <w:sz w:val="24"/>
                <w:szCs w:val="24"/>
              </w:rPr>
              <w:t>指导上海市知识产权服务行业协会开放创新主体、金融企业等单位加入。</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cs="Times New Roman"/>
                <w:sz w:val="24"/>
                <w:szCs w:val="24"/>
                <w:lang w:eastAsia="zh-CN"/>
              </w:rPr>
              <w:t>公共服务处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cs="Times New Roman"/>
                <w:color w:val="auto"/>
                <w:sz w:val="24"/>
                <w:szCs w:val="24"/>
                <w:lang w:val="en-US" w:eastAsia="zh-CN"/>
              </w:rPr>
              <w:t>25</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充分发挥“知识产权营商环境体验官”沟通渠道作用，</w:t>
            </w:r>
            <w:r>
              <w:rPr>
                <w:rFonts w:hint="eastAsia" w:ascii="宋体" w:hAnsi="宋体" w:eastAsia="宋体" w:cs="宋体"/>
                <w:color w:val="auto"/>
                <w:kern w:val="2"/>
                <w:sz w:val="24"/>
                <w:szCs w:val="24"/>
                <w:highlight w:val="none"/>
                <w:lang w:val="en-US" w:eastAsia="zh-CN" w:bidi="ar-SA"/>
              </w:rPr>
              <w:t>完善问题反馈和督办解决闭环机制。</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kern w:val="2"/>
                <w:sz w:val="24"/>
                <w:szCs w:val="24"/>
                <w:highlight w:val="none"/>
                <w:lang w:val="en" w:eastAsia="zh-CN" w:bidi="ar-SA"/>
              </w:rPr>
            </w:pPr>
            <w:r>
              <w:rPr>
                <w:rFonts w:hint="default" w:ascii="Times New Roman" w:hAnsi="Times New Roman" w:cs="Times New Roman"/>
                <w:color w:val="auto"/>
                <w:kern w:val="2"/>
                <w:sz w:val="24"/>
                <w:szCs w:val="24"/>
                <w:highlight w:val="none"/>
                <w:lang w:val="en-US" w:eastAsia="zh-CN" w:bidi="ar-SA"/>
              </w:rPr>
              <w:t>建</w:t>
            </w:r>
            <w:r>
              <w:rPr>
                <w:rFonts w:hint="eastAsia" w:ascii="宋体" w:hAnsi="宋体" w:eastAsia="宋体" w:cs="宋体"/>
                <w:color w:val="auto"/>
                <w:kern w:val="2"/>
                <w:sz w:val="24"/>
                <w:szCs w:val="24"/>
                <w:highlight w:val="none"/>
                <w:lang w:val="en-US" w:eastAsia="zh-CN" w:bidi="ar-SA"/>
              </w:rPr>
              <w:t>立“知识产权营商环境体验官”制</w:t>
            </w:r>
            <w:r>
              <w:rPr>
                <w:rFonts w:hint="default" w:ascii="Times New Roman" w:hAnsi="Times New Roman" w:cs="Times New Roman"/>
                <w:color w:val="auto"/>
                <w:kern w:val="2"/>
                <w:sz w:val="24"/>
                <w:szCs w:val="24"/>
                <w:highlight w:val="none"/>
                <w:lang w:val="en-US" w:eastAsia="zh-CN" w:bidi="ar-SA"/>
              </w:rPr>
              <w:t>度，完善营商环境问题反馈和督办解决闭环机制，进一步</w:t>
            </w:r>
            <w:r>
              <w:rPr>
                <w:rFonts w:hint="default" w:ascii="Times New Roman" w:hAnsi="Times New Roman" w:cs="Times New Roman"/>
                <w:color w:val="auto"/>
                <w:sz w:val="24"/>
                <w:szCs w:val="24"/>
                <w:lang w:val="en-US" w:eastAsia="zh-CN"/>
              </w:rPr>
              <w:t>提高改革精准度和企业获得感。</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10月</w:t>
            </w:r>
          </w:p>
        </w:tc>
        <w:tc>
          <w:tcPr>
            <w:tcW w:w="229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000000"/>
                <w:sz w:val="24"/>
                <w:szCs w:val="24"/>
              </w:rPr>
              <w:t>各区局</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临港新片区市场监管局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5"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sz w:val="24"/>
                <w:szCs w:val="24"/>
                <w:lang w:val="en-US" w:eastAsia="zh-CN"/>
              </w:rPr>
              <w:t>26</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推</w:t>
            </w:r>
            <w:r>
              <w:rPr>
                <w:rFonts w:hint="eastAsia" w:ascii="宋体" w:hAnsi="宋体" w:eastAsia="宋体" w:cs="宋体"/>
                <w:color w:val="auto"/>
                <w:sz w:val="24"/>
                <w:szCs w:val="24"/>
                <w:highlight w:val="none"/>
                <w:lang w:eastAsia="zh-CN"/>
              </w:rPr>
              <w:t>动</w:t>
            </w:r>
            <w:r>
              <w:rPr>
                <w:rFonts w:hint="eastAsia" w:ascii="宋体" w:hAnsi="宋体" w:eastAsia="宋体" w:cs="宋体"/>
                <w:color w:val="auto"/>
                <w:sz w:val="24"/>
                <w:szCs w:val="24"/>
                <w:highlight w:val="none"/>
              </w:rPr>
              <w:t>出台本市知识产权代理机构信用评价</w:t>
            </w:r>
            <w:r>
              <w:rPr>
                <w:rFonts w:hint="eastAsia" w:ascii="宋体" w:hAnsi="宋体" w:eastAsia="宋体" w:cs="宋体"/>
                <w:color w:val="auto"/>
                <w:sz w:val="24"/>
                <w:szCs w:val="24"/>
                <w:highlight w:val="none"/>
                <w:lang w:eastAsia="zh-CN"/>
              </w:rPr>
              <w:t>指南（</w:t>
            </w:r>
            <w:r>
              <w:rPr>
                <w:rFonts w:hint="eastAsia" w:ascii="宋体" w:hAnsi="宋体" w:eastAsia="宋体" w:cs="宋体"/>
                <w:color w:val="auto"/>
                <w:sz w:val="24"/>
                <w:szCs w:val="24"/>
                <w:highlight w:val="none"/>
              </w:rPr>
              <w:t>地方标准</w:t>
            </w:r>
            <w:r>
              <w:rPr>
                <w:rFonts w:hint="eastAsia" w:ascii="宋体" w:hAnsi="宋体" w:eastAsia="宋体" w:cs="宋体"/>
                <w:color w:val="auto"/>
                <w:sz w:val="24"/>
                <w:szCs w:val="24"/>
                <w:highlight w:val="none"/>
                <w:lang w:eastAsia="zh-CN"/>
              </w:rPr>
              <w:t>）。</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 w:eastAsia="zh-CN"/>
              </w:rPr>
              <w:t>制定知识产权代理机构信用评价指标体系，推动信用服务机构开展信用评价，拓展评价结果运用场景。</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eastAsia="zh-CN"/>
              </w:rPr>
              <w:t>知识产权监管处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00"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kern w:val="2"/>
                <w:sz w:val="24"/>
                <w:szCs w:val="24"/>
                <w:lang w:val="en-US" w:eastAsia="zh-CN" w:bidi="ar-SA"/>
              </w:rPr>
              <w:t>27</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持续推进专利申请精准管理名单制度，激励创新主体提高专利申请质量</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建立</w:t>
            </w:r>
            <w:r>
              <w:rPr>
                <w:rFonts w:hint="eastAsia" w:ascii="宋体" w:hAnsi="宋体" w:eastAsia="宋体" w:cs="宋体"/>
                <w:color w:val="auto"/>
                <w:sz w:val="24"/>
                <w:szCs w:val="24"/>
                <w:highlight w:val="none"/>
                <w:lang w:eastAsia="zh-CN"/>
              </w:rPr>
              <w:t>完善</w:t>
            </w:r>
            <w:r>
              <w:rPr>
                <w:rFonts w:hint="eastAsia" w:ascii="宋体" w:hAnsi="宋体" w:eastAsia="宋体" w:cs="宋体"/>
                <w:color w:val="auto"/>
                <w:sz w:val="24"/>
                <w:szCs w:val="24"/>
                <w:highlight w:val="none"/>
              </w:rPr>
              <w:t>专利申请精准管理</w:t>
            </w:r>
            <w:r>
              <w:rPr>
                <w:rFonts w:hint="eastAsia" w:ascii="宋体" w:hAnsi="宋体" w:eastAsia="宋体" w:cs="宋体"/>
                <w:color w:val="auto"/>
                <w:sz w:val="24"/>
                <w:szCs w:val="24"/>
                <w:highlight w:val="none"/>
                <w:lang w:eastAsia="zh-CN"/>
              </w:rPr>
              <w:t>名单推荐机制</w:t>
            </w:r>
            <w:r>
              <w:rPr>
                <w:rFonts w:hint="eastAsia" w:ascii="宋体" w:hAnsi="宋体" w:eastAsia="宋体" w:cs="宋体"/>
                <w:color w:val="auto"/>
                <w:sz w:val="24"/>
                <w:szCs w:val="24"/>
                <w:highlight w:val="none"/>
              </w:rPr>
              <w:t>，组织</w:t>
            </w:r>
            <w:r>
              <w:rPr>
                <w:rFonts w:hint="eastAsia" w:ascii="宋体" w:hAnsi="宋体" w:eastAsia="宋体" w:cs="宋体"/>
                <w:color w:val="auto"/>
                <w:sz w:val="24"/>
                <w:szCs w:val="24"/>
                <w:highlight w:val="none"/>
                <w:lang w:eastAsia="zh-CN"/>
              </w:rPr>
              <w:t>各区局</w:t>
            </w:r>
            <w:r>
              <w:rPr>
                <w:rFonts w:hint="eastAsia" w:ascii="宋体" w:hAnsi="宋体" w:eastAsia="宋体" w:cs="宋体"/>
                <w:color w:val="auto"/>
                <w:sz w:val="24"/>
                <w:szCs w:val="24"/>
                <w:highlight w:val="none"/>
              </w:rPr>
              <w:t>开展申报</w:t>
            </w:r>
            <w:r>
              <w:rPr>
                <w:rFonts w:hint="eastAsia" w:ascii="宋体" w:hAnsi="宋体" w:eastAsia="宋体" w:cs="宋体"/>
                <w:color w:val="auto"/>
                <w:sz w:val="24"/>
                <w:szCs w:val="24"/>
                <w:highlight w:val="none"/>
                <w:lang w:eastAsia="zh-CN"/>
              </w:rPr>
              <w:t>推荐</w:t>
            </w:r>
            <w:r>
              <w:rPr>
                <w:rFonts w:hint="eastAsia" w:ascii="宋体" w:hAnsi="宋体" w:eastAsia="宋体" w:cs="宋体"/>
                <w:color w:val="auto"/>
                <w:sz w:val="24"/>
                <w:szCs w:val="24"/>
                <w:highlight w:val="none"/>
              </w:rPr>
              <w:t>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指导各区局加强对推荐单位的指导帮助和日常监管。</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12月</w:t>
            </w:r>
          </w:p>
        </w:tc>
        <w:tc>
          <w:tcPr>
            <w:tcW w:w="229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eastAsia="zh-CN"/>
              </w:rPr>
              <w:t>知识产权监管处</w:t>
            </w:r>
          </w:p>
        </w:tc>
        <w:tc>
          <w:tcPr>
            <w:tcW w:w="18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eastAsia="zh-CN"/>
              </w:rPr>
              <w:t>各区局、临港新片区市场监管局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70"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28</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持续</w:t>
            </w:r>
            <w:r>
              <w:rPr>
                <w:rFonts w:hint="eastAsia" w:ascii="宋体" w:hAnsi="宋体" w:eastAsia="宋体" w:cs="宋体"/>
                <w:color w:val="auto"/>
                <w:sz w:val="24"/>
                <w:szCs w:val="24"/>
                <w:highlight w:val="none"/>
              </w:rPr>
              <w:t>开展</w:t>
            </w:r>
            <w:r>
              <w:rPr>
                <w:rFonts w:hint="eastAsia" w:ascii="宋体" w:hAnsi="宋体" w:eastAsia="宋体" w:cs="宋体"/>
                <w:color w:val="auto"/>
                <w:sz w:val="24"/>
                <w:szCs w:val="24"/>
                <w:highlight w:val="none"/>
                <w:lang w:eastAsia="zh-CN"/>
              </w:rPr>
              <w:t>知识产权</w:t>
            </w:r>
            <w:r>
              <w:rPr>
                <w:rFonts w:hint="eastAsia" w:ascii="宋体" w:hAnsi="宋体" w:eastAsia="宋体" w:cs="宋体"/>
                <w:color w:val="auto"/>
                <w:sz w:val="24"/>
                <w:szCs w:val="24"/>
                <w:highlight w:val="none"/>
              </w:rPr>
              <w:t>代理行业</w:t>
            </w:r>
            <w:r>
              <w:rPr>
                <w:rFonts w:hint="eastAsia" w:ascii="宋体" w:hAnsi="宋体" w:eastAsia="宋体" w:cs="宋体"/>
                <w:color w:val="auto"/>
                <w:sz w:val="24"/>
                <w:szCs w:val="24"/>
                <w:highlight w:val="none"/>
                <w:lang w:eastAsia="zh-CN"/>
              </w:rPr>
              <w:t>“蓝天”</w:t>
            </w:r>
            <w:r>
              <w:rPr>
                <w:rFonts w:hint="eastAsia" w:ascii="宋体" w:hAnsi="宋体" w:eastAsia="宋体" w:cs="宋体"/>
                <w:color w:val="auto"/>
                <w:sz w:val="24"/>
                <w:szCs w:val="24"/>
                <w:highlight w:val="none"/>
              </w:rPr>
              <w:t>专项整治行动，严厉打击执业违法行为。</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进一步强化知识产权代理属地监管职责</w:t>
            </w:r>
            <w:r>
              <w:rPr>
                <w:rFonts w:hint="eastAsia" w:ascii="宋体" w:hAnsi="宋体" w:eastAsia="宋体" w:cs="宋体"/>
                <w:color w:val="auto"/>
                <w:sz w:val="24"/>
                <w:szCs w:val="24"/>
                <w:lang w:eastAsia="zh-CN"/>
              </w:rPr>
              <w:t>，重拳打击专利商标代理违法违规行为，</w:t>
            </w:r>
            <w:r>
              <w:rPr>
                <w:rFonts w:hint="eastAsia" w:ascii="宋体" w:hAnsi="宋体" w:eastAsia="宋体" w:cs="宋体"/>
                <w:color w:val="auto"/>
                <w:sz w:val="24"/>
                <w:szCs w:val="24"/>
                <w:lang w:val="en-US" w:eastAsia="zh-CN"/>
              </w:rPr>
              <w:t>健全社会监督、行业自律、机构自治的多元共治格局。</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12月</w:t>
            </w:r>
          </w:p>
        </w:tc>
        <w:tc>
          <w:tcPr>
            <w:tcW w:w="229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jc w:val="center"/>
        </w:trPr>
        <w:tc>
          <w:tcPr>
            <w:tcW w:w="15493"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eastAsia="黑体" w:cs="Times New Roman"/>
                <w:color w:val="auto"/>
                <w:sz w:val="24"/>
                <w:szCs w:val="24"/>
                <w:lang w:eastAsia="zh-CN"/>
              </w:rPr>
              <w:t>五、</w:t>
            </w:r>
            <w:r>
              <w:rPr>
                <w:rFonts w:hint="eastAsia" w:ascii="Times New Roman" w:hAnsi="Times New Roman" w:eastAsia="黑体" w:cs="Times New Roman"/>
                <w:color w:val="auto"/>
                <w:sz w:val="24"/>
                <w:szCs w:val="24"/>
                <w:lang w:eastAsia="zh-CN"/>
              </w:rPr>
              <w:t>深化知识产权政务服务数字化转型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5" w:hRule="atLeast"/>
          <w:jc w:val="center"/>
        </w:trPr>
        <w:tc>
          <w:tcPr>
            <w:tcW w:w="64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29</w:t>
            </w:r>
            <w:r>
              <w:rPr>
                <w:rFonts w:hint="default" w:ascii="Times New Roman" w:hAnsi="Times New Roman" w:cs="Times New Roman"/>
                <w:sz w:val="24"/>
                <w:szCs w:val="24"/>
              </w:rPr>
              <w:t>*</w:t>
            </w:r>
          </w:p>
        </w:tc>
        <w:tc>
          <w:tcPr>
            <w:tcW w:w="373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强化数字赋能知识产权治理，全面推动知识产权保护“一件事”集成服务改革</w:t>
            </w:r>
            <w:r>
              <w:rPr>
                <w:rFonts w:hint="eastAsia" w:ascii="宋体" w:hAnsi="宋体" w:eastAsia="宋体" w:cs="宋体"/>
                <w:color w:val="auto"/>
                <w:sz w:val="24"/>
                <w:szCs w:val="24"/>
                <w:lang w:eastAsia="zh-CN"/>
              </w:rPr>
              <w:t>。</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推动知识产权保护“一件事”集成服务改革项目通过验收；配合市局落实知识产权保护“一件事”集成服务改革</w:t>
            </w:r>
            <w:r>
              <w:rPr>
                <w:rFonts w:hint="eastAsia" w:ascii="宋体" w:hAnsi="宋体" w:eastAsia="宋体" w:cs="宋体"/>
                <w:color w:val="auto"/>
                <w:sz w:val="24"/>
                <w:szCs w:val="24"/>
                <w:lang w:eastAsia="zh-CN"/>
              </w:rPr>
              <w:t>。</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6月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知识产权</w:t>
            </w:r>
            <w:r>
              <w:rPr>
                <w:rFonts w:hint="default" w:ascii="Times New Roman" w:hAnsi="Times New Roman" w:cs="Times New Roman"/>
                <w:color w:val="auto"/>
                <w:sz w:val="24"/>
                <w:szCs w:val="24"/>
              </w:rPr>
              <w:t>保护处</w:t>
            </w:r>
          </w:p>
        </w:tc>
        <w:tc>
          <w:tcPr>
            <w:tcW w:w="18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各处室、</w:t>
            </w:r>
            <w:r>
              <w:rPr>
                <w:rFonts w:hint="default" w:ascii="Times New Roman" w:hAnsi="Times New Roman" w:cs="Times New Roman"/>
                <w:color w:val="auto"/>
                <w:sz w:val="24"/>
                <w:szCs w:val="24"/>
              </w:rPr>
              <w:t>各区局</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临港新片区市场监管局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5" w:hRule="atLeast"/>
          <w:jc w:val="center"/>
        </w:trPr>
        <w:tc>
          <w:tcPr>
            <w:tcW w:w="64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s="Times New Roman"/>
              </w:rPr>
            </w:pPr>
          </w:p>
        </w:tc>
        <w:tc>
          <w:tcPr>
            <w:tcW w:w="373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rPr>
            </w:pP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持续</w:t>
            </w:r>
            <w:r>
              <w:rPr>
                <w:rFonts w:hint="eastAsia" w:ascii="宋体" w:hAnsi="宋体" w:eastAsia="宋体" w:cs="宋体"/>
                <w:color w:val="auto"/>
                <w:sz w:val="24"/>
                <w:szCs w:val="24"/>
                <w:lang w:eastAsia="zh-CN"/>
              </w:rPr>
              <w:t>优化</w:t>
            </w:r>
            <w:r>
              <w:rPr>
                <w:rFonts w:hint="eastAsia" w:ascii="宋体" w:hAnsi="宋体" w:eastAsia="宋体" w:cs="宋体"/>
                <w:color w:val="auto"/>
                <w:sz w:val="24"/>
                <w:szCs w:val="24"/>
              </w:rPr>
              <w:t>知识产权“一件事”集成服务</w:t>
            </w:r>
            <w:r>
              <w:rPr>
                <w:rFonts w:hint="eastAsia" w:ascii="宋体" w:hAnsi="宋体" w:eastAsia="宋体" w:cs="宋体"/>
                <w:color w:val="auto"/>
                <w:sz w:val="24"/>
                <w:szCs w:val="24"/>
                <w:lang w:eastAsia="zh-CN"/>
              </w:rPr>
              <w:t>平台工作</w:t>
            </w:r>
            <w:r>
              <w:rPr>
                <w:rFonts w:hint="eastAsia" w:ascii="宋体" w:hAnsi="宋体" w:eastAsia="宋体" w:cs="宋体"/>
                <w:color w:val="auto"/>
                <w:sz w:val="24"/>
                <w:szCs w:val="24"/>
              </w:rPr>
              <w:t>。</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235" w:firstLineChars="1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12</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办公室</w:t>
            </w:r>
            <w:r>
              <w:rPr>
                <w:rFonts w:hint="default" w:ascii="Times New Roman" w:hAnsi="Times New Roman" w:cs="Times New Roman"/>
                <w:color w:val="auto"/>
                <w:sz w:val="24"/>
                <w:szCs w:val="24"/>
                <w:lang w:eastAsia="zh-CN"/>
              </w:rPr>
              <w:t>（宣传处）</w:t>
            </w: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70"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eastAsia="zh-CN"/>
              </w:rPr>
              <w:t>30</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加强国家知识产权局专利业务办理系统推广应用，</w:t>
            </w:r>
            <w:r>
              <w:rPr>
                <w:rFonts w:hint="eastAsia" w:ascii="宋体" w:hAnsi="宋体" w:eastAsia="宋体" w:cs="宋体"/>
                <w:color w:val="auto"/>
                <w:sz w:val="24"/>
                <w:szCs w:val="24"/>
              </w:rPr>
              <w:t>丰富知识产权创造业务的服务、宣传和培训工作</w:t>
            </w:r>
            <w:r>
              <w:rPr>
                <w:rFonts w:hint="eastAsia" w:ascii="宋体" w:hAnsi="宋体" w:eastAsia="宋体" w:cs="宋体"/>
                <w:color w:val="auto"/>
                <w:sz w:val="24"/>
                <w:szCs w:val="24"/>
                <w:lang w:eastAsia="zh-CN"/>
              </w:rPr>
              <w:t>。</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加强知识产权高价值创造主题的培训，丰富知识产权创造业务宣传形式，开设知识产权业务和法律服务咨询电话，确保工作质量和效率，基本做到100%“全程网办”和线下“最多跑一次”服务。</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12</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知识产权</w:t>
            </w:r>
            <w:r>
              <w:rPr>
                <w:rFonts w:hint="default" w:ascii="Times New Roman" w:hAnsi="Times New Roman" w:cs="Times New Roman"/>
                <w:color w:val="auto"/>
                <w:sz w:val="24"/>
                <w:szCs w:val="24"/>
              </w:rPr>
              <w:t>代办处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rPr>
              <w:t>办公室</w:t>
            </w:r>
            <w:r>
              <w:rPr>
                <w:rFonts w:hint="default" w:ascii="Times New Roman" w:hAnsi="Times New Roman" w:cs="Times New Roman"/>
                <w:color w:val="auto"/>
                <w:sz w:val="24"/>
                <w:szCs w:val="24"/>
                <w:lang w:eastAsia="zh-CN"/>
              </w:rPr>
              <w:t>（宣传处）、市知识产权</w:t>
            </w:r>
            <w:r>
              <w:rPr>
                <w:rFonts w:hint="default" w:ascii="Times New Roman" w:hAnsi="Times New Roman" w:cs="Times New Roman"/>
                <w:color w:val="auto"/>
                <w:sz w:val="24"/>
                <w:szCs w:val="24"/>
              </w:rPr>
              <w:t>服务中心</w:t>
            </w:r>
            <w:r>
              <w:rPr>
                <w:rFonts w:hint="default" w:ascii="Times New Roman" w:hAnsi="Times New Roman" w:cs="Times New Roman"/>
                <w:color w:val="auto"/>
                <w:sz w:val="24"/>
                <w:szCs w:val="24"/>
                <w:lang w:eastAsia="zh-CN"/>
              </w:rPr>
              <w:t>、市知识产权保护</w:t>
            </w:r>
            <w:r>
              <w:rPr>
                <w:rFonts w:hint="default" w:ascii="Times New Roman" w:hAnsi="Times New Roman" w:cs="Times New Roman"/>
                <w:color w:val="auto"/>
                <w:sz w:val="24"/>
                <w:szCs w:val="24"/>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5"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eastAsia="zh-CN"/>
              </w:rPr>
              <w:t>31</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升级上海市知识产权信息服务平台功能，开发区域统计分析系统，建设重点产业专利数据库</w:t>
            </w:r>
            <w:r>
              <w:rPr>
                <w:rFonts w:hint="eastAsia" w:ascii="宋体" w:hAnsi="宋体" w:eastAsia="宋体" w:cs="宋体"/>
                <w:color w:val="auto"/>
                <w:sz w:val="24"/>
                <w:szCs w:val="24"/>
                <w:lang w:eastAsia="zh-CN"/>
              </w:rPr>
              <w:t>。</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建设6个重点产业专利数据库，平台年访问量较上年增长30%。</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12</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市知识产权</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服务中心</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公共</w:t>
            </w:r>
            <w:r>
              <w:rPr>
                <w:rFonts w:hint="default" w:ascii="Times New Roman" w:hAnsi="Times New Roman" w:cs="Times New Roman"/>
                <w:color w:val="auto"/>
                <w:sz w:val="24"/>
                <w:szCs w:val="24"/>
              </w:rPr>
              <w:t>服务处</w:t>
            </w:r>
            <w:r>
              <w:rPr>
                <w:rFonts w:hint="default" w:ascii="Times New Roman" w:hAnsi="Times New Roman"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办公室</w:t>
            </w:r>
            <w:r>
              <w:rPr>
                <w:rFonts w:hint="default" w:ascii="Times New Roman" w:hAnsi="Times New Roman" w:cs="Times New Roman"/>
                <w:color w:val="auto"/>
                <w:sz w:val="24"/>
                <w:szCs w:val="24"/>
                <w:lang w:eastAsia="zh-CN"/>
              </w:rPr>
              <w:t>（宣传处）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5493"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eastAsia="黑体" w:cs="Times New Roman"/>
                <w:color w:val="auto"/>
                <w:sz w:val="24"/>
                <w:szCs w:val="24"/>
                <w:lang w:eastAsia="zh-CN"/>
              </w:rPr>
              <w:t>六、加大知识产权宣传力度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eastAsia="zh-CN"/>
              </w:rPr>
              <w:t>32</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建立</w:t>
            </w:r>
            <w:r>
              <w:rPr>
                <w:rFonts w:hint="eastAsia" w:ascii="宋体" w:hAnsi="宋体" w:eastAsia="宋体" w:cs="宋体"/>
                <w:color w:val="auto"/>
                <w:sz w:val="24"/>
                <w:szCs w:val="24"/>
                <w:lang w:eastAsia="zh-CN"/>
              </w:rPr>
              <w:t>知识产权营商环境专题</w:t>
            </w:r>
            <w:r>
              <w:rPr>
                <w:rFonts w:hint="eastAsia" w:ascii="宋体" w:hAnsi="宋体" w:eastAsia="宋体" w:cs="宋体"/>
                <w:color w:val="auto"/>
                <w:sz w:val="24"/>
                <w:szCs w:val="24"/>
              </w:rPr>
              <w:t>宣传</w:t>
            </w:r>
            <w:r>
              <w:rPr>
                <w:rFonts w:hint="eastAsia" w:ascii="宋体" w:hAnsi="宋体" w:eastAsia="宋体" w:cs="宋体"/>
                <w:color w:val="auto"/>
                <w:sz w:val="24"/>
                <w:szCs w:val="24"/>
                <w:lang w:eastAsia="zh-CN"/>
              </w:rPr>
              <w:t>工作机制</w:t>
            </w:r>
            <w:r>
              <w:rPr>
                <w:rFonts w:hint="eastAsia" w:ascii="宋体" w:hAnsi="宋体" w:eastAsia="宋体" w:cs="宋体"/>
                <w:color w:val="auto"/>
                <w:sz w:val="24"/>
                <w:szCs w:val="24"/>
              </w:rPr>
              <w:t>，扩大对</w:t>
            </w:r>
            <w:r>
              <w:rPr>
                <w:rFonts w:hint="eastAsia" w:ascii="宋体" w:hAnsi="宋体" w:eastAsia="宋体" w:cs="宋体"/>
                <w:color w:val="auto"/>
                <w:sz w:val="24"/>
                <w:szCs w:val="24"/>
                <w:lang w:eastAsia="zh-CN"/>
              </w:rPr>
              <w:t>市场主体、</w:t>
            </w:r>
            <w:r>
              <w:rPr>
                <w:rFonts w:hint="eastAsia" w:ascii="宋体" w:hAnsi="宋体" w:eastAsia="宋体" w:cs="宋体"/>
                <w:color w:val="auto"/>
                <w:sz w:val="24"/>
                <w:szCs w:val="24"/>
              </w:rPr>
              <w:t>创新主体、社会公众的政策宣传力度</w:t>
            </w:r>
            <w:r>
              <w:rPr>
                <w:rFonts w:hint="eastAsia" w:ascii="宋体" w:hAnsi="宋体" w:eastAsia="宋体" w:cs="宋体"/>
                <w:color w:val="auto"/>
                <w:sz w:val="24"/>
                <w:szCs w:val="24"/>
                <w:lang w:eastAsia="zh-CN"/>
              </w:rPr>
              <w:t>。</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开展知识产权</w:t>
            </w:r>
            <w:r>
              <w:rPr>
                <w:rFonts w:hint="eastAsia" w:ascii="宋体" w:hAnsi="宋体" w:eastAsia="宋体" w:cs="宋体"/>
                <w:color w:val="auto"/>
                <w:sz w:val="24"/>
                <w:szCs w:val="24"/>
                <w:lang w:eastAsia="zh-CN"/>
              </w:rPr>
              <w:t>营商环境专</w:t>
            </w:r>
            <w:r>
              <w:rPr>
                <w:rFonts w:hint="eastAsia" w:ascii="宋体" w:hAnsi="宋体" w:eastAsia="宋体" w:cs="宋体"/>
                <w:color w:val="auto"/>
                <w:sz w:val="24"/>
                <w:szCs w:val="24"/>
              </w:rPr>
              <w:t>题宣传</w:t>
            </w:r>
            <w:r>
              <w:rPr>
                <w:rFonts w:hint="eastAsia" w:ascii="宋体" w:hAnsi="宋体" w:eastAsia="宋体" w:cs="宋体"/>
                <w:color w:val="auto"/>
                <w:sz w:val="24"/>
                <w:szCs w:val="24"/>
                <w:lang w:eastAsia="zh-CN"/>
              </w:rPr>
              <w:t>和政策推介；</w:t>
            </w:r>
            <w:r>
              <w:rPr>
                <w:rFonts w:hint="eastAsia" w:ascii="宋体" w:hAnsi="宋体" w:eastAsia="宋体" w:cs="宋体"/>
                <w:color w:val="auto"/>
                <w:sz w:val="24"/>
                <w:szCs w:val="24"/>
              </w:rPr>
              <w:t>加大知识产权普法宣传力度；</w:t>
            </w:r>
            <w:r>
              <w:rPr>
                <w:rFonts w:hint="eastAsia" w:ascii="宋体" w:hAnsi="宋体" w:eastAsia="宋体" w:cs="宋体"/>
                <w:color w:val="auto"/>
                <w:sz w:val="24"/>
                <w:szCs w:val="24"/>
                <w:lang w:eastAsia="zh-CN"/>
              </w:rPr>
              <w:t>推广</w:t>
            </w:r>
            <w:r>
              <w:rPr>
                <w:rFonts w:hint="eastAsia" w:ascii="宋体" w:hAnsi="宋体" w:eastAsia="宋体" w:cs="宋体"/>
                <w:color w:val="auto"/>
                <w:sz w:val="24"/>
                <w:szCs w:val="24"/>
              </w:rPr>
              <w:t>知识产权“一件事”集成服务平台，</w:t>
            </w:r>
            <w:r>
              <w:rPr>
                <w:rFonts w:hint="eastAsia" w:ascii="宋体" w:hAnsi="宋体" w:eastAsia="宋体" w:cs="宋体"/>
                <w:color w:val="auto"/>
                <w:sz w:val="24"/>
                <w:szCs w:val="24"/>
                <w:lang w:eastAsia="zh-CN"/>
              </w:rPr>
              <w:t>实现</w:t>
            </w:r>
            <w:r>
              <w:rPr>
                <w:rFonts w:hint="eastAsia" w:ascii="宋体" w:hAnsi="宋体" w:eastAsia="宋体" w:cs="宋体"/>
                <w:color w:val="auto"/>
                <w:sz w:val="24"/>
                <w:szCs w:val="24"/>
              </w:rPr>
              <w:t>报台网微全媒体平台覆盖</w:t>
            </w:r>
            <w:r>
              <w:rPr>
                <w:rFonts w:hint="eastAsia" w:ascii="宋体" w:hAnsi="宋体" w:eastAsia="宋体" w:cs="宋体"/>
                <w:color w:val="auto"/>
                <w:sz w:val="24"/>
                <w:szCs w:val="24"/>
                <w:lang w:eastAsia="zh-CN"/>
              </w:rPr>
              <w:t>，进一步</w:t>
            </w:r>
            <w:r>
              <w:rPr>
                <w:rFonts w:hint="eastAsia" w:ascii="宋体" w:hAnsi="宋体" w:eastAsia="宋体" w:cs="宋体"/>
                <w:color w:val="auto"/>
                <w:sz w:val="24"/>
                <w:szCs w:val="24"/>
              </w:rPr>
              <w:t>提高政务公开知晓度、满意度</w:t>
            </w:r>
            <w:r>
              <w:rPr>
                <w:rFonts w:hint="eastAsia" w:ascii="宋体" w:hAnsi="宋体" w:eastAsia="宋体" w:cs="宋体"/>
                <w:color w:val="auto"/>
                <w:sz w:val="24"/>
                <w:szCs w:val="24"/>
                <w:lang w:eastAsia="zh-CN"/>
              </w:rPr>
              <w:t>。</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sz w:val="24"/>
                <w:szCs w:val="24"/>
              </w:rPr>
              <w:t>办公室</w:t>
            </w:r>
            <w:r>
              <w:rPr>
                <w:rFonts w:hint="default" w:ascii="Times New Roman" w:hAnsi="Times New Roman" w:cs="Times New Roman"/>
                <w:color w:val="auto"/>
                <w:sz w:val="24"/>
                <w:szCs w:val="24"/>
                <w:lang w:eastAsia="zh-CN"/>
              </w:rPr>
              <w:t>（宣传处）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sz w:val="24"/>
                <w:szCs w:val="24"/>
                <w:lang w:eastAsia="zh-CN"/>
              </w:rPr>
              <w:t>各处室、</w:t>
            </w:r>
            <w:r>
              <w:rPr>
                <w:rFonts w:hint="default" w:ascii="Times New Roman" w:hAnsi="Times New Roman" w:cs="Times New Roman"/>
                <w:color w:val="auto"/>
                <w:sz w:val="24"/>
                <w:szCs w:val="24"/>
              </w:rPr>
              <w:t>各区局</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临港新片区市场监管局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33</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聚焦企业感受度</w:t>
            </w:r>
            <w:r>
              <w:rPr>
                <w:rFonts w:hint="eastAsia" w:ascii="宋体" w:hAnsi="宋体" w:eastAsia="宋体" w:cs="宋体"/>
                <w:color w:val="auto"/>
                <w:sz w:val="24"/>
                <w:szCs w:val="24"/>
                <w:lang w:eastAsia="zh-CN"/>
              </w:rPr>
              <w:t>促进</w:t>
            </w:r>
            <w:r>
              <w:rPr>
                <w:rFonts w:hint="eastAsia" w:ascii="宋体" w:hAnsi="宋体" w:eastAsia="宋体" w:cs="宋体"/>
                <w:color w:val="auto"/>
                <w:sz w:val="24"/>
                <w:szCs w:val="24"/>
              </w:rPr>
              <w:t>4.26知识产权宣传活动</w:t>
            </w:r>
            <w:r>
              <w:rPr>
                <w:rFonts w:hint="eastAsia" w:ascii="宋体" w:hAnsi="宋体" w:eastAsia="宋体" w:cs="宋体"/>
                <w:color w:val="auto"/>
                <w:sz w:val="24"/>
                <w:szCs w:val="24"/>
                <w:lang w:eastAsia="zh-CN"/>
              </w:rPr>
              <w:t>常态化。</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 w:eastAsia="zh-CN"/>
              </w:rPr>
              <w:t>与市知识产权联席会议各成员单位和各区合作，在全市范围内促进</w:t>
            </w:r>
            <w:r>
              <w:rPr>
                <w:rFonts w:hint="eastAsia" w:ascii="宋体" w:hAnsi="宋体" w:eastAsia="宋体" w:cs="宋体"/>
                <w:color w:val="auto"/>
                <w:sz w:val="24"/>
                <w:szCs w:val="24"/>
                <w:lang w:val="en"/>
              </w:rPr>
              <w:t>知识产权相关宣传活动</w:t>
            </w:r>
            <w:r>
              <w:rPr>
                <w:rFonts w:hint="eastAsia" w:ascii="宋体" w:hAnsi="宋体" w:eastAsia="宋体" w:cs="宋体"/>
                <w:color w:val="auto"/>
                <w:sz w:val="24"/>
                <w:szCs w:val="24"/>
                <w:lang w:val="en" w:eastAsia="zh-CN"/>
              </w:rPr>
              <w:t>的常态化开展</w:t>
            </w:r>
            <w:r>
              <w:rPr>
                <w:rFonts w:hint="eastAsia" w:ascii="宋体" w:hAnsi="宋体" w:eastAsia="宋体" w:cs="宋体"/>
                <w:color w:val="auto"/>
                <w:sz w:val="24"/>
                <w:szCs w:val="24"/>
                <w:lang w:val="en"/>
              </w:rPr>
              <w:t>。</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sz w:val="24"/>
                <w:szCs w:val="24"/>
                <w:lang w:eastAsia="zh-CN"/>
              </w:rPr>
              <w:t>战略规划处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rPr>
              <w:t>办公室</w:t>
            </w:r>
            <w:r>
              <w:rPr>
                <w:rFonts w:hint="default" w:ascii="Times New Roman" w:hAnsi="Times New Roman" w:cs="Times New Roman"/>
                <w:color w:val="auto"/>
                <w:sz w:val="24"/>
                <w:szCs w:val="24"/>
                <w:lang w:eastAsia="zh-CN"/>
              </w:rPr>
              <w:t>（宣传处）、</w:t>
            </w:r>
            <w:r>
              <w:rPr>
                <w:rFonts w:hint="default" w:ascii="Times New Roman" w:hAnsi="Times New Roman" w:cs="Times New Roman"/>
                <w:color w:val="auto"/>
                <w:sz w:val="24"/>
                <w:szCs w:val="24"/>
              </w:rPr>
              <w:t>各区局</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临港新片区市场监管局、</w:t>
            </w:r>
            <w:r>
              <w:rPr>
                <w:rFonts w:hint="default" w:ascii="Times New Roman" w:hAnsi="Times New Roman" w:cs="Times New Roman"/>
                <w:color w:val="auto"/>
                <w:sz w:val="24"/>
                <w:szCs w:val="24"/>
              </w:rPr>
              <w:t>市知识产权联席会议各成员单位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5"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eastAsia="zh-CN"/>
              </w:rPr>
              <w:t>34</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sz w:val="24"/>
                <w:szCs w:val="24"/>
              </w:rPr>
              <w:t>推进《上海知识产权》内刊、《中国知识产权报》等知识产权刊物进企业</w:t>
            </w:r>
            <w:r>
              <w:rPr>
                <w:rFonts w:hint="default" w:ascii="Times New Roman" w:hAnsi="Times New Roman" w:cs="Times New Roman"/>
                <w:color w:val="auto"/>
                <w:sz w:val="24"/>
                <w:szCs w:val="24"/>
                <w:lang w:eastAsia="zh-CN"/>
              </w:rPr>
              <w:t>。</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sz w:val="24"/>
                <w:szCs w:val="24"/>
              </w:rPr>
              <w:t>向企业、机构、社会组织等发放《上海知识产权》内刊、《中国知识产权报》等知识产权刊物。</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sz w:val="24"/>
                <w:szCs w:val="24"/>
                <w:lang w:eastAsia="zh-CN"/>
              </w:rPr>
              <w:t>战略规划处</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办公室</w:t>
            </w:r>
            <w:r>
              <w:rPr>
                <w:rFonts w:hint="default" w:ascii="Times New Roman" w:hAnsi="Times New Roman" w:cs="Times New Roman"/>
                <w:color w:val="auto"/>
                <w:sz w:val="24"/>
                <w:szCs w:val="24"/>
                <w:lang w:eastAsia="zh-CN"/>
              </w:rPr>
              <w:t>（宣传处）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55" w:hRule="atLeast"/>
          <w:jc w:val="center"/>
        </w:trPr>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35</w:t>
            </w:r>
          </w:p>
        </w:tc>
        <w:tc>
          <w:tcPr>
            <w:tcW w:w="3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lang w:eastAsia="zh-CN"/>
              </w:rPr>
              <w:t>加强</w:t>
            </w:r>
            <w:r>
              <w:rPr>
                <w:rFonts w:hint="default" w:ascii="Times New Roman" w:hAnsi="Times New Roman" w:cs="Times New Roman"/>
                <w:color w:val="auto"/>
                <w:sz w:val="24"/>
                <w:szCs w:val="24"/>
              </w:rPr>
              <w:t>知识产权</w:t>
            </w:r>
            <w:r>
              <w:rPr>
                <w:rFonts w:hint="default" w:ascii="Times New Roman" w:hAnsi="Times New Roman" w:cs="Times New Roman"/>
                <w:color w:val="auto"/>
                <w:sz w:val="24"/>
                <w:szCs w:val="24"/>
                <w:lang w:eastAsia="zh-CN"/>
              </w:rPr>
              <w:t>营商环境涉外</w:t>
            </w:r>
            <w:r>
              <w:rPr>
                <w:rFonts w:hint="default" w:ascii="Times New Roman" w:hAnsi="Times New Roman" w:cs="Times New Roman"/>
                <w:color w:val="auto"/>
                <w:sz w:val="24"/>
                <w:szCs w:val="24"/>
              </w:rPr>
              <w:t>宣传</w:t>
            </w:r>
            <w:r>
              <w:rPr>
                <w:rFonts w:hint="default" w:ascii="Times New Roman" w:hAnsi="Times New Roman" w:cs="Times New Roman"/>
                <w:color w:val="auto"/>
                <w:sz w:val="24"/>
                <w:szCs w:val="24"/>
                <w:lang w:eastAsia="zh-CN"/>
              </w:rPr>
              <w:t>工作。</w:t>
            </w:r>
          </w:p>
        </w:tc>
        <w:tc>
          <w:tcPr>
            <w:tcW w:w="5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针对领馆、</w:t>
            </w:r>
            <w:r>
              <w:rPr>
                <w:rFonts w:hint="default" w:ascii="Times New Roman" w:hAnsi="Times New Roman" w:cs="Times New Roman"/>
                <w:color w:val="auto"/>
                <w:sz w:val="24"/>
                <w:szCs w:val="24"/>
                <w:lang w:eastAsia="zh-CN"/>
              </w:rPr>
              <w:t>外国</w:t>
            </w:r>
            <w:r>
              <w:rPr>
                <w:rFonts w:hint="default" w:ascii="Times New Roman" w:hAnsi="Times New Roman" w:cs="Times New Roman"/>
                <w:color w:val="auto"/>
                <w:sz w:val="24"/>
                <w:szCs w:val="24"/>
              </w:rPr>
              <w:t>商会</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外资企业</w:t>
            </w:r>
            <w:r>
              <w:rPr>
                <w:rFonts w:hint="default" w:ascii="Times New Roman" w:hAnsi="Times New Roman" w:cs="Times New Roman"/>
                <w:color w:val="auto"/>
                <w:sz w:val="24"/>
                <w:szCs w:val="24"/>
                <w:lang w:eastAsia="zh-CN"/>
              </w:rPr>
              <w:t>和</w:t>
            </w:r>
            <w:r>
              <w:rPr>
                <w:rFonts w:hint="default" w:ascii="Times New Roman" w:hAnsi="Times New Roman" w:cs="Times New Roman"/>
                <w:color w:val="auto"/>
                <w:sz w:val="24"/>
                <w:szCs w:val="24"/>
              </w:rPr>
              <w:t>国际组织等，</w:t>
            </w:r>
            <w:r>
              <w:rPr>
                <w:rFonts w:hint="default" w:ascii="Times New Roman" w:hAnsi="Times New Roman" w:cs="Times New Roman"/>
                <w:color w:val="auto"/>
                <w:sz w:val="24"/>
                <w:szCs w:val="24"/>
                <w:lang w:eastAsia="zh-CN"/>
              </w:rPr>
              <w:t>组织</w:t>
            </w:r>
            <w:r>
              <w:rPr>
                <w:rFonts w:hint="default" w:ascii="Times New Roman" w:hAnsi="Times New Roman" w:cs="Times New Roman"/>
                <w:color w:val="auto"/>
                <w:sz w:val="24"/>
                <w:szCs w:val="24"/>
              </w:rPr>
              <w:t>开展知识产权</w:t>
            </w:r>
            <w:r>
              <w:rPr>
                <w:rFonts w:hint="default" w:ascii="Times New Roman" w:hAnsi="Times New Roman" w:cs="Times New Roman"/>
                <w:color w:val="auto"/>
                <w:sz w:val="24"/>
                <w:szCs w:val="24"/>
                <w:lang w:eastAsia="zh-CN"/>
              </w:rPr>
              <w:t>政策和营商环境建设</w:t>
            </w:r>
            <w:r>
              <w:rPr>
                <w:rFonts w:hint="default" w:ascii="Times New Roman" w:hAnsi="Times New Roman" w:cs="Times New Roman"/>
                <w:color w:val="auto"/>
                <w:sz w:val="24"/>
                <w:szCs w:val="24"/>
              </w:rPr>
              <w:t>宣传。</w:t>
            </w:r>
          </w:p>
        </w:tc>
        <w:tc>
          <w:tcPr>
            <w:tcW w:w="11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月</w:t>
            </w:r>
          </w:p>
        </w:tc>
        <w:tc>
          <w:tcPr>
            <w:tcW w:w="22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lang w:eastAsia="zh-CN"/>
              </w:rPr>
              <w:t>国际合作交流处</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lang w:eastAsia="zh-CN"/>
              </w:rPr>
              <w:t>各处室、各区局、</w:t>
            </w:r>
            <w:r>
              <w:rPr>
                <w:rFonts w:hint="default" w:ascii="Times New Roman" w:hAnsi="Times New Roman" w:cs="Times New Roman"/>
                <w:color w:val="auto"/>
                <w:sz w:val="24"/>
                <w:szCs w:val="24"/>
                <w:lang w:val="en-US" w:eastAsia="zh-CN"/>
              </w:rPr>
              <w:t>临港新片区市场监管局</w:t>
            </w:r>
          </w:p>
        </w:tc>
      </w:tr>
    </w:tbl>
    <w:p>
      <w:pPr>
        <w:adjustRightInd w:val="0"/>
        <w:snapToGrid w:val="0"/>
        <w:spacing w:before="6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注：标</w:t>
      </w:r>
      <w:r>
        <w:rPr>
          <w:rFonts w:hint="eastAsia" w:ascii="楷体_GB2312" w:hAnsi="楷体_GB2312" w:eastAsia="楷体_GB2312" w:cs="楷体_GB2312"/>
          <w:sz w:val="28"/>
          <w:szCs w:val="28"/>
          <w:lang w:eastAsia="zh-CN"/>
        </w:rPr>
        <w:t>注</w:t>
      </w:r>
      <w:r>
        <w:rPr>
          <w:rFonts w:hint="eastAsia" w:ascii="楷体_GB2312" w:hAnsi="楷体_GB2312" w:eastAsia="楷体_GB2312" w:cs="楷体_GB2312"/>
          <w:sz w:val="28"/>
          <w:szCs w:val="28"/>
        </w:rPr>
        <w:t>*的</w:t>
      </w:r>
      <w:r>
        <w:rPr>
          <w:rFonts w:hint="eastAsia" w:ascii="楷体_GB2312" w:hAnsi="楷体_GB2312" w:eastAsia="楷体_GB2312" w:cs="楷体_GB2312"/>
          <w:sz w:val="28"/>
          <w:szCs w:val="28"/>
          <w:lang w:eastAsia="zh-CN"/>
        </w:rPr>
        <w:t>任务</w:t>
      </w:r>
      <w:r>
        <w:rPr>
          <w:rFonts w:hint="eastAsia" w:ascii="楷体_GB2312" w:hAnsi="楷体_GB2312" w:eastAsia="楷体_GB2312" w:cs="楷体_GB2312"/>
          <w:sz w:val="28"/>
          <w:szCs w:val="28"/>
        </w:rPr>
        <w:t>为贯彻落实《上海市加强集成创新持续优化营商环境行动方案》的相关举措。</w:t>
      </w:r>
    </w:p>
    <w:p>
      <w:pPr>
        <w:pStyle w:val="2"/>
        <w:rPr>
          <w:rFonts w:hint="eastAsia"/>
        </w:rPr>
      </w:pPr>
    </w:p>
    <w:p>
      <w:pPr>
        <w:rPr>
          <w:rFonts w:hint="eastAsia" w:ascii="黑体" w:hAnsi="宋体" w:eastAsia="黑体" w:cs="Times New Roman"/>
          <w:sz w:val="30"/>
          <w:szCs w:val="30"/>
        </w:rPr>
      </w:pPr>
    </w:p>
    <w:p>
      <w:pPr>
        <w:rPr>
          <w:rFonts w:hint="eastAsia" w:ascii="黑体" w:hAnsi="宋体" w:eastAsia="黑体" w:cs="Times New Roman"/>
          <w:sz w:val="30"/>
          <w:szCs w:val="30"/>
        </w:rPr>
      </w:pPr>
    </w:p>
    <w:p>
      <w:pPr>
        <w:rPr>
          <w:rFonts w:hint="eastAsia" w:ascii="黑体" w:hAnsi="宋体" w:eastAsia="黑体" w:cs="Times New Roman"/>
          <w:sz w:val="30"/>
          <w:szCs w:val="30"/>
        </w:rPr>
        <w:sectPr>
          <w:footerReference r:id="rId3" w:type="default"/>
          <w:type w:val="continuous"/>
          <w:pgSz w:w="16840" w:h="11907" w:orient="landscape"/>
          <w:pgMar w:top="1701" w:right="1871" w:bottom="1588" w:left="1701" w:header="851" w:footer="992" w:gutter="0"/>
          <w:pgNumType w:fmt="decimal"/>
          <w:cols w:space="720" w:num="1"/>
          <w:docGrid w:type="linesAndChars" w:linePitch="554" w:charSpace="-1153"/>
        </w:sectPr>
      </w:pPr>
    </w:p>
    <w:p>
      <w:pPr>
        <w:pStyle w:val="2"/>
        <w:rPr>
          <w:rFonts w:hint="eastAsia"/>
        </w:rPr>
      </w:pPr>
    </w:p>
    <w:p>
      <w:pPr>
        <w:pStyle w:val="2"/>
        <w:rPr>
          <w:rFonts w:hint="eastAsia" w:ascii="黑体" w:hAnsi="宋体" w:eastAsia="黑体" w:cs="Times New Roman"/>
          <w:sz w:val="30"/>
          <w:szCs w:val="30"/>
        </w:rPr>
      </w:pPr>
    </w:p>
    <w:p>
      <w:pPr>
        <w:pStyle w:val="2"/>
        <w:rPr>
          <w:rFonts w:hint="eastAsia" w:ascii="黑体" w:hAnsi="宋体" w:eastAsia="黑体" w:cs="Times New Roman"/>
          <w:sz w:val="30"/>
          <w:szCs w:val="30"/>
        </w:rPr>
      </w:pPr>
    </w:p>
    <w:p>
      <w:pPr>
        <w:pStyle w:val="2"/>
        <w:rPr>
          <w:rFonts w:hint="eastAsia" w:ascii="黑体" w:hAnsi="宋体" w:eastAsia="黑体" w:cs="Times New Roman"/>
          <w:sz w:val="30"/>
          <w:szCs w:val="30"/>
        </w:rPr>
      </w:pPr>
    </w:p>
    <w:p>
      <w:pPr>
        <w:pStyle w:val="2"/>
        <w:rPr>
          <w:rFonts w:hint="eastAsia" w:ascii="黑体" w:hAnsi="宋体" w:eastAsia="黑体" w:cs="Times New Roman"/>
          <w:sz w:val="30"/>
          <w:szCs w:val="30"/>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lang w:eastAsia="zh-CN"/>
        </w:rPr>
      </w:pPr>
    </w:p>
    <w:p>
      <w:pPr>
        <w:pStyle w:val="2"/>
        <w:rPr>
          <w:rFonts w:hint="eastAsia" w:ascii="黑体" w:hAnsi="宋体" w:eastAsia="黑体" w:cs="Times New Roman"/>
          <w:sz w:val="30"/>
          <w:szCs w:val="30"/>
        </w:rPr>
      </w:pPr>
    </w:p>
    <w:p>
      <w:pPr>
        <w:rPr>
          <w:rFonts w:hint="eastAsia" w:ascii="黑体" w:hAnsi="宋体" w:eastAsia="黑体" w:cs="Times New Roman"/>
          <w:sz w:val="30"/>
          <w:szCs w:val="30"/>
        </w:rPr>
      </w:pPr>
      <w:r>
        <w:rPr>
          <w:rFonts w:ascii="黑体" w:hAnsi="宋体" w:eastAsia="黑体" w:cs="Times New Roman"/>
          <w:sz w:val="30"/>
          <w:szCs w:val="30"/>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342900</wp:posOffset>
                </wp:positionV>
                <wp:extent cx="5634990" cy="0"/>
                <wp:effectExtent l="0" t="0" r="0" b="0"/>
                <wp:wrapNone/>
                <wp:docPr id="38" name="直线 130"/>
                <wp:cNvGraphicFramePr/>
                <a:graphic xmlns:a="http://schemas.openxmlformats.org/drawingml/2006/main">
                  <a:graphicData uri="http://schemas.microsoft.com/office/word/2010/wordprocessingShape">
                    <wps:wsp>
                      <wps:cNvCnPr/>
                      <wps:spPr>
                        <a:xfrm>
                          <a:off x="0" y="0"/>
                          <a:ext cx="56349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0" o:spid="_x0000_s1026" o:spt="20" style="position:absolute;left:0pt;margin-left:0pt;margin-top:27pt;height:0pt;width:443.7pt;z-index:251697152;mso-width-relative:page;mso-height-relative:page;" filled="f" stroked="t" coordsize="21600,21600" o:gfxdata="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ODm6JjpAQAA3gMAAA4AAAAAAAAAAQAgAAAAOQEAAGRycy9l&#10;Mm9Eb2MueG1sUEsBAhQAFAAAAAgAh07iQM5fZKbUAAAABg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p>
    <w:p>
      <w:pPr>
        <w:rPr>
          <w:rFonts w:hint="eastAsia" w:ascii="黑体" w:hAnsi="宋体" w:eastAsia="黑体"/>
          <w:sz w:val="30"/>
          <w:szCs w:val="30"/>
        </w:rPr>
      </w:pPr>
      <w:r>
        <w:rPr>
          <w:rFonts w:hint="eastAsia" w:ascii="仿宋_GB2312" w:hAnsi="Times New Roman" w:eastAsia="仿宋_GB2312" w:cs="Times New Roman"/>
          <w:sz w:val="30"/>
          <w:szCs w:val="30"/>
        </w:rPr>
        <w:t xml:space="preserve"> </w:t>
      </w:r>
      <w:r>
        <w:rPr>
          <w:rFonts w:hint="eastAsia" w:ascii="仿宋_GB2312" w:hAnsi="Times New Roman" w:eastAsia="仿宋_GB2312" w:cs="Times New Roman"/>
          <w:sz w:val="28"/>
          <w:szCs w:val="28"/>
        </w:rPr>
        <w:t xml:space="preserve">上海市知识产权局办公室         </w:t>
      </w: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szCs w:val="28"/>
        </w:rPr>
        <w:t xml:space="preserve"> </w:t>
      </w:r>
      <w:r>
        <w:rPr>
          <w:rFonts w:hint="eastAsia" w:ascii="仿宋_GB2312" w:eastAsia="仿宋_GB2312" w:cs="Times New Roman"/>
          <w:sz w:val="28"/>
          <w:szCs w:val="28"/>
          <w:lang w:val="en-US" w:eastAsia="zh-CN"/>
        </w:rPr>
        <w:t xml:space="preserve"> </w:t>
      </w:r>
      <w:r>
        <w:rPr>
          <w:rFonts w:hint="eastAsia" w:ascii="仿宋_GB2312" w:hAnsi="Times New Roman" w:eastAsia="仿宋_GB2312" w:cs="Times New Roman"/>
          <w:sz w:val="28"/>
          <w:szCs w:val="28"/>
        </w:rPr>
        <w:t xml:space="preserve"> </w:t>
      </w:r>
      <w:r>
        <w:rPr>
          <w:rFonts w:hint="eastAsia" w:ascii="仿宋_GB2312" w:eastAsia="仿宋_GB2312" w:cs="Times New Roman"/>
          <w:sz w:val="28"/>
          <w:szCs w:val="28"/>
          <w:lang w:val="en-US" w:eastAsia="zh-CN"/>
        </w:rPr>
        <w:t xml:space="preserve"> </w:t>
      </w:r>
      <w:r>
        <w:rPr>
          <w:rFonts w:hint="eastAsia" w:ascii="仿宋_GB2312" w:hAnsi="Times New Roman" w:eastAsia="仿宋_GB2312" w:cs="Times New Roman"/>
          <w:sz w:val="28"/>
          <w:szCs w:val="28"/>
        </w:rPr>
        <w:t xml:space="preserve">   202</w:t>
      </w: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年</w:t>
      </w:r>
      <w:r>
        <w:rPr>
          <w:rFonts w:hint="eastAsia" w:ascii="仿宋_GB2312" w:eastAsia="仿宋_GB2312" w:cs="Times New Roman"/>
          <w:sz w:val="28"/>
          <w:szCs w:val="28"/>
          <w:lang w:val="en-US" w:eastAsia="zh-CN"/>
        </w:rPr>
        <w:t>6</w:t>
      </w:r>
      <w:r>
        <w:rPr>
          <w:rFonts w:hint="eastAsia" w:ascii="仿宋_GB2312" w:hAnsi="Times New Roman" w:eastAsia="仿宋_GB2312" w:cs="Times New Roman"/>
          <w:sz w:val="28"/>
          <w:szCs w:val="28"/>
        </w:rPr>
        <w:t>月</w:t>
      </w:r>
      <w:r>
        <w:rPr>
          <w:rFonts w:hint="eastAsia" w:ascii="仿宋_GB2312" w:eastAsia="仿宋_GB2312" w:cs="Times New Roman"/>
          <w:sz w:val="28"/>
          <w:szCs w:val="28"/>
          <w:lang w:val="en-US" w:eastAsia="zh-CN"/>
        </w:rPr>
        <w:t>25</w:t>
      </w:r>
      <w:r>
        <w:rPr>
          <w:rFonts w:hint="eastAsia" w:ascii="仿宋_GB2312" w:hAnsi="Times New Roman" w:eastAsia="仿宋_GB2312" w:cs="Times New Roman"/>
          <w:sz w:val="28"/>
          <w:szCs w:val="28"/>
        </w:rPr>
        <w:t>日印发</w:t>
      </w:r>
      <w:r>
        <w:rPr>
          <w:rFonts w:ascii="仿宋_GB2312" w:hAnsi="Times New Roman" w:eastAsia="仿宋_GB2312" w:cs="Times New Roman"/>
          <w:sz w:val="30"/>
          <w:szCs w:val="30"/>
        </w:rPr>
        <mc:AlternateContent>
          <mc:Choice Requires="wps">
            <w:drawing>
              <wp:anchor distT="0" distB="0" distL="114300" distR="114300" simplePos="0" relativeHeight="251696128"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37" name="直线 131"/>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1" o:spid="_x0000_s1026" o:spt="20" style="position:absolute;left:0pt;margin-left:5.1pt;margin-top:552pt;height:0pt;width:433.5pt;z-index:251696128;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CGfDAN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ascii="仿宋_GB2312" w:hAnsi="Times New Roman" w:eastAsia="仿宋_GB2312" w:cs="Times New Roman"/>
          <w:sz w:val="30"/>
          <w:szCs w:val="30"/>
        </w:rPr>
        <mc:AlternateContent>
          <mc:Choice Requires="wps">
            <w:drawing>
              <wp:anchor distT="0" distB="0" distL="114300" distR="114300" simplePos="0" relativeHeight="25169510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36" name="直线 13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2" o:spid="_x0000_s1026" o:spt="20" style="position:absolute;left:0pt;margin-left:5.1pt;margin-top:552pt;height:0pt;width:0.05pt;z-index:25169510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DDeGHl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ascii="仿宋_GB2312" w:hAnsi="Times New Roman" w:eastAsia="仿宋_GB2312" w:cs="Times New Roman"/>
          <w:sz w:val="30"/>
          <w:szCs w:val="30"/>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396240</wp:posOffset>
                </wp:positionV>
                <wp:extent cx="5634990" cy="0"/>
                <wp:effectExtent l="0" t="0" r="0" b="0"/>
                <wp:wrapNone/>
                <wp:docPr id="35" name="直线 133"/>
                <wp:cNvGraphicFramePr/>
                <a:graphic xmlns:a="http://schemas.openxmlformats.org/drawingml/2006/main">
                  <a:graphicData uri="http://schemas.microsoft.com/office/word/2010/wordprocessingShape">
                    <wps:wsp>
                      <wps:cNvCnPr/>
                      <wps:spPr>
                        <a:xfrm>
                          <a:off x="0" y="0"/>
                          <a:ext cx="56349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3" o:spid="_x0000_s1026" o:spt="20" style="position:absolute;left:0pt;margin-left:0pt;margin-top:31.2pt;height:0pt;width:443.7pt;z-index:251694080;mso-width-relative:page;mso-height-relative:page;" filled="f" stroked="t" coordsize="21600,21600" o:gfxdata="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">
                <v:fill on="f" focussize="0,0"/>
                <v:stroke color="#000000" joinstyle="round"/>
                <v:imagedata o:title=""/>
                <o:lock v:ext="edit" aspectratio="f"/>
              </v:line>
            </w:pict>
          </mc:Fallback>
        </mc:AlternateContent>
      </w:r>
      <w:r>
        <w:rPr>
          <w:rFonts w:ascii="仿宋_GB2312" w:hAnsi="Times New Roman" w:eastAsia="仿宋_GB2312" w:cs="Times New Roman"/>
          <w:sz w:val="28"/>
        </w:rPr>
        <mc:AlternateContent>
          <mc:Choice Requires="wps">
            <w:drawing>
              <wp:anchor distT="0" distB="0" distL="114300" distR="114300" simplePos="0" relativeHeight="251701248"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42" name="直线 134"/>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4" o:spid="_x0000_s1026" o:spt="20" style="position:absolute;left:0pt;margin-left:5.1pt;margin-top:552pt;height:0pt;width:433.5pt;z-index:251701248;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DfaaTG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ascii="仿宋_GB2312" w:hAnsi="Times New Roman" w:eastAsia="仿宋_GB2312" w:cs="Times New Roman"/>
          <w:sz w:val="28"/>
        </w:rPr>
        <mc:AlternateContent>
          <mc:Choice Requires="wps">
            <w:drawing>
              <wp:anchor distT="0" distB="0" distL="114300" distR="114300" simplePos="0" relativeHeight="25170022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41" name="直线 13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5" o:spid="_x0000_s1026" o:spt="20" style="position:absolute;left:0pt;margin-left:5.1pt;margin-top:552pt;height:0pt;width:0.05pt;z-index:25170022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FAAAAAgAh07iQCdlkr3mAQAA2gMAAA4AAAAAAAAAAQAgAAAAOQEAAGRycy9lMm9E&#10;b2MueG1sUEsBAhQAFAAAAAgAh07iQOM/8FzUAAAACwEAAA8AAAAAAAAAAQAgAAAAOAAAAGRycy9k&#10;b3ducmV2LnhtbFBLAQIUAAoAAAAAAIdO4kAAAAAAAAAAAAAAAAAEAAAAAAAAAAAAEAAAABYAAABk&#10;cnMvUEsFBgAAAAAGAAYAWQEAAJEFAAAAAA==&#10;">
                <v:fill on="f" focussize="0,0"/>
                <v:stroke color="#000000" joinstyle="round"/>
                <v:imagedata o:title=""/>
                <o:lock v:ext="edit" aspectratio="f"/>
              </v:line>
            </w:pict>
          </mc:Fallback>
        </mc:AlternateContent>
      </w:r>
      <w:r>
        <w:rPr>
          <w:rFonts w:ascii="仿宋_GB2312" w:hAnsi="Times New Roman" w:eastAsia="仿宋_GB2312" w:cs="Times New Roman"/>
          <w:sz w:val="32"/>
        </w:rPr>
        <mc:AlternateContent>
          <mc:Choice Requires="wps">
            <w:drawing>
              <wp:anchor distT="0" distB="0" distL="114300" distR="114300" simplePos="0" relativeHeight="251699200"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40" name="直线 136"/>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6" o:spid="_x0000_s1026" o:spt="20" style="position:absolute;left:0pt;margin-left:5.1pt;margin-top:552pt;height:0pt;width:433.5pt;z-index:251699200;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By8fIa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ascii="仿宋_GB2312" w:hAnsi="Times New Roman" w:eastAsia="仿宋_GB2312" w:cs="Times New Roman"/>
          <w:sz w:val="32"/>
        </w:rPr>
        <mc:AlternateContent>
          <mc:Choice Requires="wps">
            <w:drawing>
              <wp:anchor distT="0" distB="0" distL="114300" distR="114300" simplePos="0" relativeHeight="251698176"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39" name="直线 13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7" o:spid="_x0000_s1026" o:spt="20" style="position:absolute;left:0pt;margin-left:5.1pt;margin-top:552pt;height:0pt;width:0.05pt;z-index:251698176;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Bq0/Tb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hint="eastAsia" w:ascii="仿宋_GB2312" w:hAnsi="Times New Roman" w:eastAsia="仿宋_GB2312" w:cs="Times New Roman"/>
          <w:sz w:val="30"/>
          <w:szCs w:val="30"/>
        </w:rPr>
        <mc:AlternateContent>
          <mc:Choice Requires="wps">
            <w:drawing>
              <wp:anchor distT="0" distB="0" distL="114300" distR="114300" simplePos="0" relativeHeight="251693056"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34" name="直线 138"/>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8" o:spid="_x0000_s1026" o:spt="20" style="position:absolute;left:0pt;margin-left:5.1pt;margin-top:552pt;height:0pt;width:433.5pt;z-index:251693056;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">
                <v:fill on="f" focussize="0,0"/>
                <v:stroke color="#000000" joinstyle="round"/>
                <v:imagedata o:title=""/>
                <o:lock v:ext="edit" aspectratio="f"/>
              </v:line>
            </w:pict>
          </mc:Fallback>
        </mc:AlternateContent>
      </w:r>
      <w:r>
        <w:rPr>
          <w:rFonts w:hint="eastAsia" w:ascii="仿宋_GB2312" w:hAnsi="Times New Roman" w:eastAsia="仿宋_GB2312" w:cs="Times New Roman"/>
          <w:sz w:val="30"/>
          <w:szCs w:val="30"/>
        </w:rPr>
        <mc:AlternateContent>
          <mc:Choice Requires="wps">
            <w:drawing>
              <wp:anchor distT="0" distB="0" distL="114300" distR="114300" simplePos="0" relativeHeight="251692032"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33" name="直线 13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9" o:spid="_x0000_s1026" o:spt="20" style="position:absolute;left:0pt;margin-left:5.1pt;margin-top:552pt;height:0pt;width:0.05pt;z-index:251692032;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CKd1ya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hint="eastAsia" w:ascii="仿宋_GB2312" w:hAnsi="Times New Roman" w:eastAsia="仿宋_GB2312" w:cs="Times New Roman"/>
          <w:sz w:val="30"/>
          <w:szCs w:val="30"/>
        </w:rPr>
        <mc:AlternateContent>
          <mc:Choice Requires="wps">
            <w:drawing>
              <wp:anchor distT="0" distB="0" distL="114300" distR="114300" simplePos="0" relativeHeight="251691008"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32" name="直线 140"/>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0" o:spid="_x0000_s1026" o:spt="20" style="position:absolute;left:0pt;margin-left:5.1pt;margin-top:552pt;height:0pt;width:433.5pt;z-index:251691008;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Pe3GSnpAQAA3gMAAA4AAAAAAAAAAQAgAAAAOQEAAGRycy9l&#10;Mm9Eb2MueG1sUEsBAhQAFAAAAAgAh07iQLkDhSXUAAAADA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r>
        <w:rPr>
          <w:rFonts w:hint="eastAsia" w:ascii="仿宋_GB2312" w:hAnsi="Times New Roman" w:eastAsia="仿宋_GB2312" w:cs="Times New Roman"/>
          <w:sz w:val="30"/>
          <w:szCs w:val="30"/>
        </w:rPr>
        <mc:AlternateContent>
          <mc:Choice Requires="wps">
            <w:drawing>
              <wp:anchor distT="0" distB="0" distL="114300" distR="114300" simplePos="0" relativeHeight="25168998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31" name="直线 14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1" o:spid="_x0000_s1026" o:spt="20" style="position:absolute;left:0pt;margin-left:5.1pt;margin-top:552pt;height:0pt;width:0.05pt;z-index:25168998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FAAAAAgAh07iQEi0apPmAQAA2gMAAA4AAAAAAAAAAQAgAAAAOQEAAGRycy9lMm9E&#10;b2MueG1sUEsBAhQAFAAAAAgAh07iQOM/8FzUAAAACwEAAA8AAAAAAAAAAQAgAAAAOAAAAGRycy9k&#10;b3ducmV2LnhtbFBLAQIUAAoAAAAAAIdO4kAAAAAAAAAAAAAAAAAEAAAAAAAAAAAAEAAAABYAAABk&#10;cnMvUEsFBgAAAAAGAAYAWQEAAJEFAAAAAA==&#10;">
                <v:fill on="f" focussize="0,0"/>
                <v:stroke color="#000000" joinstyle="round"/>
                <v:imagedata o:title=""/>
                <o:lock v:ext="edit" aspectratio="f"/>
              </v:line>
            </w:pict>
          </mc:Fallback>
        </mc:AlternateContent>
      </w:r>
      <w:r>
        <w:rPr>
          <w:rFonts w:ascii="仿宋_GB2312" w:hAnsi="Times New Roman" w:eastAsia="仿宋_GB2312" w:cs="Times New Roman"/>
          <w:sz w:val="28"/>
        </w:rPr>
        <mc:AlternateContent>
          <mc:Choice Requires="wps">
            <w:drawing>
              <wp:anchor distT="0" distB="0" distL="114300" distR="114300" simplePos="0" relativeHeight="251688960"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30" name="直线 142"/>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2" o:spid="_x0000_s1026" o:spt="20" style="position:absolute;left:0pt;margin-left:5.1pt;margin-top:552pt;height:0pt;width:433.5pt;z-index:251688960;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BaL0/1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ascii="仿宋_GB2312" w:hAnsi="Times New Roman" w:eastAsia="仿宋_GB2312" w:cs="Times New Roman"/>
          <w:sz w:val="28"/>
        </w:rPr>
        <mc:AlternateContent>
          <mc:Choice Requires="wps">
            <w:drawing>
              <wp:anchor distT="0" distB="0" distL="114300" distR="114300" simplePos="0" relativeHeight="251687936"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9" name="直线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3" o:spid="_x0000_s1026" o:spt="20" style="position:absolute;left:0pt;margin-left:5.1pt;margin-top:552pt;height:0pt;width:0.05pt;z-index:251687936;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">
                <v:fill on="f" focussize="0,0"/>
                <v:stroke color="#000000" joinstyle="round"/>
                <v:imagedata o:title=""/>
                <o:lock v:ext="edit" aspectratio="f"/>
              </v:line>
            </w:pict>
          </mc:Fallback>
        </mc:AlternateContent>
      </w:r>
      <w:r>
        <w:rPr>
          <w:rFonts w:ascii="仿宋_GB2312" w:hAnsi="Times New Roman" w:eastAsia="仿宋_GB2312" w:cs="Times New Roman"/>
          <w:sz w:val="32"/>
        </w:rPr>
        <mc:AlternateContent>
          <mc:Choice Requires="wps">
            <w:drawing>
              <wp:anchor distT="0" distB="0" distL="114300" distR="114300" simplePos="0" relativeHeight="251686912"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28" name="直线 144"/>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4" o:spid="_x0000_s1026" o:spt="20" style="position:absolute;left:0pt;margin-left:5.1pt;margin-top:552pt;height:0pt;width:433.5pt;z-index:251686912;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Ak7++b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ascii="仿宋_GB2312" w:hAnsi="Times New Roman" w:eastAsia="仿宋_GB2312" w:cs="Times New Roman"/>
          <w:sz w:val="32"/>
        </w:rPr>
        <mc:AlternateContent>
          <mc:Choice Requires="wps">
            <w:drawing>
              <wp:anchor distT="0" distB="0" distL="114300" distR="114300" simplePos="0" relativeHeight="251685888"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7" name="直线 14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5" o:spid="_x0000_s1026" o:spt="20" style="position:absolute;left:0pt;margin-left:5.1pt;margin-top:552pt;height:0pt;width:0.05pt;z-index:251685888;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">
                <v:fill on="f" focussize="0,0"/>
                <v:stroke color="#000000" joinstyle="round"/>
                <v:imagedata o:title=""/>
                <o:lock v:ext="edit" aspectratio="f"/>
              </v:line>
            </w:pict>
          </mc:Fallback>
        </mc:AlternateContent>
      </w:r>
      <w:r>
        <w:rPr>
          <w:rFonts w:hint="eastAsia" w:ascii="仿宋_GB2312" w:hAnsi="Times New Roman" w:eastAsia="仿宋_GB2312" w:cs="Times New Roman"/>
          <w:sz w:val="30"/>
          <w:szCs w:val="30"/>
        </w:rPr>
        <mc:AlternateContent>
          <mc:Choice Requires="wps">
            <w:drawing>
              <wp:anchor distT="0" distB="0" distL="114300" distR="114300" simplePos="0" relativeHeight="25168486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6" name="直线 14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6" o:spid="_x0000_s1026" o:spt="20" style="position:absolute;left:0pt;margin-left:5.1pt;margin-top:552pt;height:0pt;width:0.05pt;z-index:25168486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CWaBcX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hint="eastAsia" w:ascii="仿宋_GB2312" w:hAnsi="Times New Roman" w:eastAsia="仿宋_GB2312" w:cs="Times New Roman"/>
          <w:sz w:val="30"/>
          <w:szCs w:val="30"/>
        </w:rPr>
        <mc:AlternateContent>
          <mc:Choice Requires="wps">
            <w:drawing>
              <wp:anchor distT="0" distB="0" distL="114300" distR="114300" simplePos="0" relativeHeight="251683840"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25" name="直线 147"/>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7" o:spid="_x0000_s1026" o:spt="20" style="position:absolute;left:0pt;margin-left:5.1pt;margin-top:552pt;height:0pt;width:433.5pt;z-index:251683840;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Iv1RRvpAQAA3gMAAA4AAAAAAAAAAQAgAAAAOQEAAGRycy9l&#10;Mm9Eb2MueG1sUEsBAhQAFAAAAAgAh07iQLkDhSXUAAAADA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r>
        <w:rPr>
          <w:rFonts w:hint="eastAsia" w:ascii="仿宋_GB2312" w:hAnsi="Times New Roman" w:eastAsia="仿宋_GB2312" w:cs="Times New Roman"/>
          <w:sz w:val="30"/>
          <w:szCs w:val="30"/>
        </w:rPr>
        <mc:AlternateContent>
          <mc:Choice Requires="wps">
            <w:drawing>
              <wp:anchor distT="0" distB="0" distL="114300" distR="114300" simplePos="0" relativeHeight="251682816"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4" name="直线 14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8" o:spid="_x0000_s1026" o:spt="20" style="position:absolute;left:0pt;margin-left:5.1pt;margin-top:552pt;height:0pt;width:0.05pt;z-index:251682816;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">
                <v:fill on="f" focussize="0,0"/>
                <v:stroke color="#000000" joinstyle="round"/>
                <v:imagedata o:title=""/>
                <o:lock v:ext="edit" aspectratio="f"/>
              </v:line>
            </w:pict>
          </mc:Fallback>
        </mc:AlternateContent>
      </w:r>
      <w:r>
        <w:rPr>
          <w:rFonts w:hint="eastAsia" w:ascii="仿宋_GB2312" w:hAnsi="Times New Roman" w:eastAsia="仿宋_GB2312" w:cs="Times New Roman"/>
          <w:sz w:val="30"/>
          <w:szCs w:val="30"/>
        </w:rPr>
        <mc:AlternateContent>
          <mc:Choice Requires="wps">
            <w:drawing>
              <wp:anchor distT="0" distB="0" distL="114300" distR="114300" simplePos="0" relativeHeight="251681792"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23" name="直线 117"/>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7" o:spid="_x0000_s1026" o:spt="20" style="position:absolute;left:0pt;margin-left:5.1pt;margin-top:552pt;height:0pt;width:433.5pt;z-index:251681792;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BoJ+ru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hint="eastAsia" w:ascii="仿宋_GB2312" w:hAnsi="Times New Roman" w:eastAsia="仿宋_GB2312" w:cs="Times New Roman"/>
          <w:sz w:val="30"/>
          <w:szCs w:val="30"/>
        </w:rPr>
        <mc:AlternateContent>
          <mc:Choice Requires="wps">
            <w:drawing>
              <wp:anchor distT="0" distB="0" distL="114300" distR="114300" simplePos="0" relativeHeight="251680768"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2" name="直线 1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8" o:spid="_x0000_s1026" o:spt="20" style="position:absolute;left:0pt;margin-left:5.1pt;margin-top:552pt;height:0pt;width:0.05pt;z-index:251680768;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BAHVLF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hint="eastAsia" w:ascii="仿宋_GB2312" w:hAnsi="Times New Roman" w:eastAsia="仿宋_GB2312" w:cs="Times New Roman"/>
          <w:sz w:val="30"/>
          <w:szCs w:val="30"/>
        </w:rPr>
        <mc:AlternateContent>
          <mc:Choice Requires="wps">
            <w:drawing>
              <wp:anchor distT="0" distB="0" distL="114300" distR="114300" simplePos="0" relativeHeight="251679744"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21" name="直线 119"/>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9" o:spid="_x0000_s1026" o:spt="20" style="position:absolute;left:0pt;margin-left:5.1pt;margin-top:552pt;height:0pt;width:433.5pt;z-index:251679744;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DNsZOv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hint="eastAsia" w:ascii="仿宋_GB2312" w:hAnsi="Times New Roman" w:eastAsia="仿宋_GB2312" w:cs="Times New Roman"/>
          <w:sz w:val="30"/>
          <w:szCs w:val="30"/>
        </w:rPr>
        <mc:AlternateContent>
          <mc:Choice Requires="wps">
            <w:drawing>
              <wp:anchor distT="0" distB="0" distL="114300" distR="114300" simplePos="0" relativeHeight="251678720"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0" name="直线 12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0" o:spid="_x0000_s1026" o:spt="20" style="position:absolute;left:0pt;margin-left:5.1pt;margin-top:552pt;height:0pt;width:0.05pt;z-index:251678720;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FAAAAAgAh07iQI4Dgk/mAQAA2gMAAA4AAAAAAAAAAQAgAAAAOQEAAGRycy9lMm9E&#10;b2MueG1sUEsBAhQAFAAAAAgAh07iQOM/8FzUAAAACwEAAA8AAAAAAAAAAQAgAAAAOAAAAGRycy9k&#10;b3ducmV2LnhtbFBLAQIUAAoAAAAAAIdO4kAAAAAAAAAAAAAAAAAEAAAAAAAAAAAAEAAAABYAAABk&#10;cnMvUEsFBgAAAAAGAAYAWQEAAJEFAAAAAA==&#10;">
                <v:fill on="f" focussize="0,0"/>
                <v:stroke color="#000000" joinstyle="round"/>
                <v:imagedata o:title=""/>
                <o:lock v:ext="edit" aspectratio="f"/>
              </v:lin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73600"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5" name="直线 121"/>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1" o:spid="_x0000_s1026" o:spt="20" style="position:absolute;left:0pt;margin-left:5.1pt;margin-top:552pt;height:0pt;width:433.5pt;z-index:251673600;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NVGPkDpAQAA3gMAAA4AAAAAAAAAAQAgAAAAOQEAAGRycy9l&#10;Mm9Eb2MueG1sUEsBAhQAFAAAAAgAh07iQLkDhSXUAAAADA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72576"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4" name="直线 12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2" o:spid="_x0000_s1026" o:spt="20" style="position:absolute;left:0pt;margin-left:5.1pt;margin-top:552pt;height:0pt;width:0.05pt;z-index:251672576;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CzIXYP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77696"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9" name="直线 123"/>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3" o:spid="_x0000_s1026" o:spt="20" style="position:absolute;left:0pt;margin-left:5.1pt;margin-top:552pt;height:0pt;width:433.5pt;z-index:251677696;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AMkwdD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76672"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8" name="直线 12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4" o:spid="_x0000_s1026" o:spt="20" style="position:absolute;left:0pt;margin-left:5.1pt;margin-top:552pt;height:0pt;width:0.05pt;z-index:251676672;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FAAAAAgAh07iQFPmo3zmAQAA2gMAAA4AAAAAAAAAAQAgAAAAOQEAAGRycy9lMm9E&#10;b2MueG1sUEsBAhQAFAAAAAgAh07iQOM/8FzUAAAACwEAAA8AAAAAAAAAAQAgAAAAOAAAAGRycy9k&#10;b3ducmV2LnhtbFBLAQIUAAoAAAAAAIdO4kAAAAAAAAAAAAAAAAAEAAAAAAAAAAAAEAAAABYAAABk&#10;cnMvUEsFBgAAAAAGAAYAWQEAAJEFAAAAAA==&#10;">
                <v:fill on="f" focussize="0,0"/>
                <v:stroke color="#000000" joinstyle="round"/>
                <v:imagedata o:title=""/>
                <o:lock v:ext="edit" aspectratio="f"/>
              </v:lin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75648"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7" name="直线 125"/>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5" o:spid="_x0000_s1026" o:spt="20" style="position:absolute;left:0pt;margin-left:5.1pt;margin-top:552pt;height:0pt;width:433.5pt;z-index:251675648;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B8Wf/S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7462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6" name="直线 12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6" o:spid="_x0000_s1026" o:spt="20" style="position:absolute;left:0pt;margin-left:5.1pt;margin-top:552pt;height:0pt;width:0.05pt;z-index:25167462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CBu0W7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hint="eastAsia" w:ascii="仿宋_GB2312" w:hAnsi="Times New Roman" w:eastAsia="仿宋_GB2312" w:cs="Times New Roman"/>
          <w:sz w:val="28"/>
          <w:szCs w:val="28"/>
        </w:rPr>
        <mc:AlternateContent>
          <mc:Choice Requires="wps">
            <w:drawing>
              <wp:anchor distT="0" distB="0" distL="114300" distR="114300" simplePos="0" relativeHeight="251671552"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3" name="直线 12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7" o:spid="_x0000_s1026" o:spt="20" style="position:absolute;left:0pt;margin-left:5.1pt;margin-top:552pt;height:0pt;width:0.05pt;z-index:251671552;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BNxN1Z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hint="eastAsia" w:ascii="仿宋_GB2312" w:hAnsi="Times New Roman" w:eastAsia="仿宋_GB2312" w:cs="Times New Roman"/>
          <w:sz w:val="28"/>
          <w:szCs w:val="28"/>
        </w:rPr>
        <mc:AlternateContent>
          <mc:Choice Requires="wps">
            <w:drawing>
              <wp:anchor distT="0" distB="0" distL="114300" distR="114300" simplePos="0" relativeHeight="251670528"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2" name="直线 128"/>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8" o:spid="_x0000_s1026" o:spt="20" style="position:absolute;left:0pt;margin-left:5.1pt;margin-top:552pt;height:0pt;width:433.5pt;z-index:251670528;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Dhqnrb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hint="eastAsia" w:ascii="仿宋_GB2312" w:hAnsi="Times New Roman" w:eastAsia="仿宋_GB2312" w:cs="Times New Roman"/>
          <w:sz w:val="28"/>
          <w:szCs w:val="28"/>
        </w:rPr>
        <mc:AlternateContent>
          <mc:Choice Requires="wps">
            <w:drawing>
              <wp:anchor distT="0" distB="0" distL="114300" distR="114300" simplePos="0" relativeHeight="25166950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1" name="直线 12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9" o:spid="_x0000_s1026" o:spt="20" style="position:absolute;left:0pt;margin-left:5.1pt;margin-top:552pt;height:0pt;width:0.05pt;z-index:25166950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D6Lktw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6" name="直线 63"/>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5.1pt;margin-top:552pt;height:0pt;width:433.5pt;z-index:251664384;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K+aCdrpAQAA3AMAAA4AAAAAAAAAAQAgAAAAOQEAAGRycy9l&#10;Mm9Eb2MueG1sUEsBAhQAFAAAAAgAh07iQLkDhSXUAAAADA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5" name="直线 6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5.1pt;margin-top:552pt;height:0pt;width:0.05pt;z-index:251663360;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">
                <v:fill on="f" focussize="0,0"/>
                <v:stroke color="#000000" joinstyle="round"/>
                <v:imagedata o:title=""/>
                <o:lock v:ext="edit" aspectratio="f"/>
              </v:lin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68480"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0" name="直线 68"/>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 o:spid="_x0000_s1026" o:spt="20" style="position:absolute;left:0pt;margin-left:5.1pt;margin-top:552pt;height:0pt;width:433.5pt;z-index:251668480;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Dfwp3PpAQAA3QMAAA4AAAAAAAAAAQAgAAAAOQEAAGRycy9l&#10;Mm9Eb2MueG1sUEsBAhQAFAAAAAgAh07iQLkDhSXUAAAADA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9" name="直线 6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 o:spid="_x0000_s1026" o:spt="20" style="position:absolute;left:0pt;margin-left:5.1pt;margin-top:552pt;height:0pt;width:0.05pt;z-index:251667456;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">
                <v:fill on="f" focussize="0,0"/>
                <v:stroke color="#000000" joinstyle="round"/>
                <v:imagedata o:title=""/>
                <o:lock v:ext="edit" aspectratio="f"/>
              </v:lin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8" name="直线 66"/>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 o:spid="_x0000_s1026" o:spt="20" style="position:absolute;left:0pt;margin-left:5.1pt;margin-top:552pt;height:0pt;width:433.5pt;z-index:251666432;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">
                <v:fill on="f" focussize="0,0"/>
                <v:stroke color="#000000" joinstyle="round"/>
                <v:imagedata o:title=""/>
                <o:lock v:ext="edit" aspectratio="f"/>
              </v:line>
            </w:pict>
          </mc:Fallback>
        </mc:AlternateContent>
      </w:r>
      <w:r>
        <w:rPr>
          <w:rFonts w:ascii="仿宋_GB2312" w:hAnsi="Times New Roman" w:eastAsia="仿宋_GB2312"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7" name="直线 6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margin-left:5.1pt;margin-top:552pt;height:0pt;width:0.05pt;z-index:251665408;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">
                <v:fill on="f" focussize="0,0"/>
                <v:stroke color="#000000" joinstyle="round"/>
                <v:imagedata o:title=""/>
                <o:lock v:ext="edit" aspectratio="f"/>
              </v:line>
            </w:pict>
          </mc:Fallback>
        </mc:AlternateContent>
      </w:r>
      <w:r>
        <w:rPr>
          <w:rFonts w:hint="eastAsia" w:ascii="仿宋_GB2312"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4" name="直线 5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 o:spid="_x0000_s1026" o:spt="20" style="position:absolute;left:0pt;margin-left:5.1pt;margin-top:552pt;height:0pt;width:0.05pt;z-index:251662336;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">
                <v:fill on="f" focussize="0,0"/>
                <v:stroke color="#000000" joinstyle="round"/>
                <v:imagedata o:title=""/>
                <o:lock v:ext="edit" aspectratio="f"/>
              </v:line>
            </w:pict>
          </mc:Fallback>
        </mc:AlternateContent>
      </w:r>
      <w:r>
        <w:rPr>
          <w:rFonts w:hint="eastAsia" w:ascii="仿宋_GB2312"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3" name="直线 55"/>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5.1pt;margin-top:552pt;height:0pt;width:433.5pt;z-index:251661312;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">
                <v:fill on="f" focussize="0,0"/>
                <v:stroke color="#000000" joinstyle="round"/>
                <v:imagedata o:title=""/>
                <o:lock v:ext="edit" aspectratio="f"/>
              </v:line>
            </w:pict>
          </mc:Fallback>
        </mc:AlternateContent>
      </w:r>
      <w:r>
        <w:rPr>
          <w:rFonts w:hint="eastAsia" w:ascii="仿宋_GB2312"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 name="直线 5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5.1pt;margin-top:552pt;height:0pt;width:0.05pt;z-index:251660288;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FAAAAAgAh07iQB8TF67mAQAA2AMAAA4AAAAAAAAAAQAgAAAAOQEAAGRycy9lMm9E&#10;b2MueG1sUEsBAhQAFAAAAAgAh07iQOM/8FzUAAAACwEAAA8AAAAAAAAAAQAgAAAAOAAAAGRycy9k&#10;b3ducmV2LnhtbFBLAQIUAAoAAAAAAIdO4kAAAAAAAAAAAAAAAAAEAAAAAAAAAAAAEAAAABYAAABk&#10;cnMvUEsFBgAAAAAGAAYAWQEAAJEFAAAAAA==&#10;">
                <v:fill on="f" focussize="0,0"/>
                <v:stroke color="#000000" joinstyle="round"/>
                <v:imagedata o:title=""/>
                <o:lock v:ext="edit" aspectratio="f"/>
              </v:line>
            </w:pict>
          </mc:Fallback>
        </mc:AlternateContent>
      </w:r>
    </w:p>
    <w:sectPr>
      <w:type w:val="continuous"/>
      <w:pgSz w:w="11907" w:h="16840"/>
      <w:pgMar w:top="1871" w:right="1588" w:bottom="1701" w:left="1701" w:header="851" w:footer="992" w:gutter="0"/>
      <w:pgNumType w:fmt="decimal"/>
      <w:cols w:space="720" w:num="1"/>
      <w:docGrid w:type="linesAndChars" w:linePitch="554" w:charSpace="-11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xi Sans">
    <w:altName w:val="Noto Sans CJK JP Bold"/>
    <w:panose1 w:val="00000000000000000000"/>
    <w:charset w:val="00"/>
    <w:family w:val="auto"/>
    <w:pitch w:val="default"/>
    <w:sig w:usb0="00000000" w:usb1="00000000" w:usb2="00000000" w:usb3="00000000" w:csb0="00040001" w:csb1="0000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eastAsia"/>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right"/>
                          </w:pPr>
                          <w:r>
                            <w:rPr>
                              <w:sz w:val="24"/>
                              <w:szCs w:val="24"/>
                            </w:rPr>
                            <w:t xml:space="preserve">  </w:t>
                          </w:r>
                          <w:r>
                            <w:rPr>
                              <w:rFonts w:hint="eastAsia" w:ascii="宋体" w:hAnsi="宋体"/>
                              <w:sz w:val="24"/>
                              <w:szCs w:val="24"/>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Fonts w:hint="eastAsia" w:ascii="宋体" w:hAnsi="宋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zNznMwIAAGMEAAAOAAAAZHJz&#10;L2Uyb0RvYy54bWytVM2O0zAQviPxDpbvNGlhV1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BQAAAAIAIdO4kDmzNznMwIAAGM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15"/>
                      <w:jc w:val="right"/>
                    </w:pPr>
                    <w:r>
                      <w:rPr>
                        <w:sz w:val="24"/>
                        <w:szCs w:val="24"/>
                      </w:rPr>
                      <w:t xml:space="preserve">  </w:t>
                    </w:r>
                    <w:r>
                      <w:rPr>
                        <w:rFonts w:hint="eastAsia" w:ascii="宋体" w:hAnsi="宋体"/>
                        <w:sz w:val="24"/>
                        <w:szCs w:val="24"/>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Fonts w:hint="eastAsia" w:ascii="宋体" w:hAnsi="宋体"/>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3"/>
  <w:drawingGridVerticalSpacing w:val="27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jJjYmVmZTQ2ZTM5ODA5YjdiMjY3YWU5ZGRjMjcifQ=="/>
  </w:docVars>
  <w:rsids>
    <w:rsidRoot w:val="00C4420B"/>
    <w:rsid w:val="00010DA7"/>
    <w:rsid w:val="00011592"/>
    <w:rsid w:val="00014125"/>
    <w:rsid w:val="000210E3"/>
    <w:rsid w:val="00026F25"/>
    <w:rsid w:val="000337A5"/>
    <w:rsid w:val="00042F3F"/>
    <w:rsid w:val="00052008"/>
    <w:rsid w:val="00054017"/>
    <w:rsid w:val="00054F43"/>
    <w:rsid w:val="00061353"/>
    <w:rsid w:val="000650BB"/>
    <w:rsid w:val="0007008F"/>
    <w:rsid w:val="00073729"/>
    <w:rsid w:val="00074E42"/>
    <w:rsid w:val="000A06E5"/>
    <w:rsid w:val="000B3E59"/>
    <w:rsid w:val="000D077C"/>
    <w:rsid w:val="000D2D9A"/>
    <w:rsid w:val="000D6AAF"/>
    <w:rsid w:val="000E0ED6"/>
    <w:rsid w:val="000F3D74"/>
    <w:rsid w:val="000F3DE8"/>
    <w:rsid w:val="00103ADC"/>
    <w:rsid w:val="001107B5"/>
    <w:rsid w:val="001113AD"/>
    <w:rsid w:val="001205E1"/>
    <w:rsid w:val="00124005"/>
    <w:rsid w:val="0016431C"/>
    <w:rsid w:val="0017694B"/>
    <w:rsid w:val="00184F34"/>
    <w:rsid w:val="001858DD"/>
    <w:rsid w:val="001A08F3"/>
    <w:rsid w:val="001C3AC7"/>
    <w:rsid w:val="001D04B0"/>
    <w:rsid w:val="001D059B"/>
    <w:rsid w:val="002011F9"/>
    <w:rsid w:val="00202F9D"/>
    <w:rsid w:val="0020744A"/>
    <w:rsid w:val="002076ED"/>
    <w:rsid w:val="002169C8"/>
    <w:rsid w:val="00226566"/>
    <w:rsid w:val="00271F90"/>
    <w:rsid w:val="0027491B"/>
    <w:rsid w:val="00277759"/>
    <w:rsid w:val="00285E36"/>
    <w:rsid w:val="00290E77"/>
    <w:rsid w:val="00291E6F"/>
    <w:rsid w:val="002A7A1E"/>
    <w:rsid w:val="002A7B50"/>
    <w:rsid w:val="002B71EB"/>
    <w:rsid w:val="002B7C00"/>
    <w:rsid w:val="002D3A3B"/>
    <w:rsid w:val="002E1DA4"/>
    <w:rsid w:val="002E63F4"/>
    <w:rsid w:val="00302E3A"/>
    <w:rsid w:val="00316861"/>
    <w:rsid w:val="0032417B"/>
    <w:rsid w:val="003572AD"/>
    <w:rsid w:val="00361808"/>
    <w:rsid w:val="0038227A"/>
    <w:rsid w:val="00384FF0"/>
    <w:rsid w:val="00385B40"/>
    <w:rsid w:val="003919AC"/>
    <w:rsid w:val="003930E6"/>
    <w:rsid w:val="003A1C2C"/>
    <w:rsid w:val="003A3B67"/>
    <w:rsid w:val="003B2F81"/>
    <w:rsid w:val="003B612E"/>
    <w:rsid w:val="003C0E61"/>
    <w:rsid w:val="003C69AC"/>
    <w:rsid w:val="00416595"/>
    <w:rsid w:val="00422BF3"/>
    <w:rsid w:val="00422E2B"/>
    <w:rsid w:val="00425391"/>
    <w:rsid w:val="00427B77"/>
    <w:rsid w:val="00431CD1"/>
    <w:rsid w:val="00434DD7"/>
    <w:rsid w:val="00442CCA"/>
    <w:rsid w:val="00451B98"/>
    <w:rsid w:val="0045229C"/>
    <w:rsid w:val="00473279"/>
    <w:rsid w:val="004779B6"/>
    <w:rsid w:val="00482326"/>
    <w:rsid w:val="00483240"/>
    <w:rsid w:val="004945E8"/>
    <w:rsid w:val="004961BE"/>
    <w:rsid w:val="004A2E97"/>
    <w:rsid w:val="004A7BB9"/>
    <w:rsid w:val="004B2088"/>
    <w:rsid w:val="004B6C4B"/>
    <w:rsid w:val="004D7F18"/>
    <w:rsid w:val="004E3CAB"/>
    <w:rsid w:val="004E4483"/>
    <w:rsid w:val="004E6ADE"/>
    <w:rsid w:val="004F0F63"/>
    <w:rsid w:val="004F5440"/>
    <w:rsid w:val="0051003A"/>
    <w:rsid w:val="00514717"/>
    <w:rsid w:val="005306FE"/>
    <w:rsid w:val="0056298C"/>
    <w:rsid w:val="00563118"/>
    <w:rsid w:val="00565B9C"/>
    <w:rsid w:val="00571A43"/>
    <w:rsid w:val="00574C97"/>
    <w:rsid w:val="00585E64"/>
    <w:rsid w:val="005A48DE"/>
    <w:rsid w:val="005A5187"/>
    <w:rsid w:val="005B49C7"/>
    <w:rsid w:val="005C2EB2"/>
    <w:rsid w:val="005C3EDE"/>
    <w:rsid w:val="005E2C22"/>
    <w:rsid w:val="006115E2"/>
    <w:rsid w:val="00615D06"/>
    <w:rsid w:val="00616D7F"/>
    <w:rsid w:val="006205B8"/>
    <w:rsid w:val="00650D52"/>
    <w:rsid w:val="00651A83"/>
    <w:rsid w:val="006536A4"/>
    <w:rsid w:val="0065696E"/>
    <w:rsid w:val="006634D0"/>
    <w:rsid w:val="0067386E"/>
    <w:rsid w:val="00674ED7"/>
    <w:rsid w:val="00695E96"/>
    <w:rsid w:val="006E086B"/>
    <w:rsid w:val="006E24A0"/>
    <w:rsid w:val="007016D4"/>
    <w:rsid w:val="00704B94"/>
    <w:rsid w:val="007056F0"/>
    <w:rsid w:val="00732427"/>
    <w:rsid w:val="00746435"/>
    <w:rsid w:val="007668CD"/>
    <w:rsid w:val="0079152D"/>
    <w:rsid w:val="007A3929"/>
    <w:rsid w:val="007A5F65"/>
    <w:rsid w:val="007B127F"/>
    <w:rsid w:val="007B3386"/>
    <w:rsid w:val="007B4BB5"/>
    <w:rsid w:val="007B734C"/>
    <w:rsid w:val="007D1EB0"/>
    <w:rsid w:val="007D422F"/>
    <w:rsid w:val="007F06CA"/>
    <w:rsid w:val="007F686A"/>
    <w:rsid w:val="00800300"/>
    <w:rsid w:val="00807BAC"/>
    <w:rsid w:val="0082573A"/>
    <w:rsid w:val="008309FB"/>
    <w:rsid w:val="00853149"/>
    <w:rsid w:val="00855C24"/>
    <w:rsid w:val="00856B88"/>
    <w:rsid w:val="00857730"/>
    <w:rsid w:val="00857F8A"/>
    <w:rsid w:val="00870525"/>
    <w:rsid w:val="00873942"/>
    <w:rsid w:val="00873BAB"/>
    <w:rsid w:val="00874E42"/>
    <w:rsid w:val="00883693"/>
    <w:rsid w:val="008860B5"/>
    <w:rsid w:val="008920A1"/>
    <w:rsid w:val="00896882"/>
    <w:rsid w:val="008A3486"/>
    <w:rsid w:val="008A7F6B"/>
    <w:rsid w:val="008B529C"/>
    <w:rsid w:val="008C4442"/>
    <w:rsid w:val="008D068C"/>
    <w:rsid w:val="008D2218"/>
    <w:rsid w:val="008F0942"/>
    <w:rsid w:val="008F59D9"/>
    <w:rsid w:val="00925B39"/>
    <w:rsid w:val="00930696"/>
    <w:rsid w:val="00930A00"/>
    <w:rsid w:val="009313F7"/>
    <w:rsid w:val="009317C6"/>
    <w:rsid w:val="009503D1"/>
    <w:rsid w:val="00950A6B"/>
    <w:rsid w:val="009667C2"/>
    <w:rsid w:val="0097134A"/>
    <w:rsid w:val="0097546C"/>
    <w:rsid w:val="00981770"/>
    <w:rsid w:val="00982628"/>
    <w:rsid w:val="009902F7"/>
    <w:rsid w:val="009913B8"/>
    <w:rsid w:val="009A0200"/>
    <w:rsid w:val="009A6C1C"/>
    <w:rsid w:val="009B0A36"/>
    <w:rsid w:val="009B0BC2"/>
    <w:rsid w:val="009B12AD"/>
    <w:rsid w:val="009B15C3"/>
    <w:rsid w:val="009B5E6C"/>
    <w:rsid w:val="009B70C2"/>
    <w:rsid w:val="009F5D39"/>
    <w:rsid w:val="009F7D59"/>
    <w:rsid w:val="00A03ABE"/>
    <w:rsid w:val="00A044B5"/>
    <w:rsid w:val="00A14591"/>
    <w:rsid w:val="00A24119"/>
    <w:rsid w:val="00A34296"/>
    <w:rsid w:val="00A51AEC"/>
    <w:rsid w:val="00A710B5"/>
    <w:rsid w:val="00A71B28"/>
    <w:rsid w:val="00AA69B9"/>
    <w:rsid w:val="00AC3CD2"/>
    <w:rsid w:val="00AD041D"/>
    <w:rsid w:val="00AE6428"/>
    <w:rsid w:val="00AF18E1"/>
    <w:rsid w:val="00AF6212"/>
    <w:rsid w:val="00B0431A"/>
    <w:rsid w:val="00B0716D"/>
    <w:rsid w:val="00B12AFB"/>
    <w:rsid w:val="00B1476D"/>
    <w:rsid w:val="00B163CD"/>
    <w:rsid w:val="00B43C02"/>
    <w:rsid w:val="00B44BFF"/>
    <w:rsid w:val="00B471FD"/>
    <w:rsid w:val="00B53582"/>
    <w:rsid w:val="00B55290"/>
    <w:rsid w:val="00B56EA6"/>
    <w:rsid w:val="00B646D1"/>
    <w:rsid w:val="00B65DBC"/>
    <w:rsid w:val="00B81D44"/>
    <w:rsid w:val="00B858A2"/>
    <w:rsid w:val="00B95548"/>
    <w:rsid w:val="00BB4948"/>
    <w:rsid w:val="00BB6C2C"/>
    <w:rsid w:val="00BC2D4F"/>
    <w:rsid w:val="00BC3A5A"/>
    <w:rsid w:val="00BC5A12"/>
    <w:rsid w:val="00BC6D0E"/>
    <w:rsid w:val="00BE125D"/>
    <w:rsid w:val="00BE1DAE"/>
    <w:rsid w:val="00BF5283"/>
    <w:rsid w:val="00C06D7E"/>
    <w:rsid w:val="00C10408"/>
    <w:rsid w:val="00C1308E"/>
    <w:rsid w:val="00C15D63"/>
    <w:rsid w:val="00C178CD"/>
    <w:rsid w:val="00C238BD"/>
    <w:rsid w:val="00C41841"/>
    <w:rsid w:val="00C4420B"/>
    <w:rsid w:val="00C4708E"/>
    <w:rsid w:val="00C4715D"/>
    <w:rsid w:val="00C55FBD"/>
    <w:rsid w:val="00C6672C"/>
    <w:rsid w:val="00C70747"/>
    <w:rsid w:val="00C863D9"/>
    <w:rsid w:val="00C94377"/>
    <w:rsid w:val="00CA6987"/>
    <w:rsid w:val="00CA7915"/>
    <w:rsid w:val="00CB22C9"/>
    <w:rsid w:val="00CC70F1"/>
    <w:rsid w:val="00CD1508"/>
    <w:rsid w:val="00CE00FE"/>
    <w:rsid w:val="00CF235F"/>
    <w:rsid w:val="00CF68B9"/>
    <w:rsid w:val="00D14EDB"/>
    <w:rsid w:val="00D163CC"/>
    <w:rsid w:val="00D41650"/>
    <w:rsid w:val="00D449A4"/>
    <w:rsid w:val="00D44ACA"/>
    <w:rsid w:val="00D5011D"/>
    <w:rsid w:val="00D51F4E"/>
    <w:rsid w:val="00D573BF"/>
    <w:rsid w:val="00D57C89"/>
    <w:rsid w:val="00D60753"/>
    <w:rsid w:val="00D80437"/>
    <w:rsid w:val="00D80507"/>
    <w:rsid w:val="00D82C8B"/>
    <w:rsid w:val="00D9318F"/>
    <w:rsid w:val="00DA18BC"/>
    <w:rsid w:val="00DA78E0"/>
    <w:rsid w:val="00DB73E8"/>
    <w:rsid w:val="00DC7852"/>
    <w:rsid w:val="00DD40DE"/>
    <w:rsid w:val="00DE365F"/>
    <w:rsid w:val="00DE596C"/>
    <w:rsid w:val="00DF3C6C"/>
    <w:rsid w:val="00E00C96"/>
    <w:rsid w:val="00E01D70"/>
    <w:rsid w:val="00E059A2"/>
    <w:rsid w:val="00E127AA"/>
    <w:rsid w:val="00E12FEB"/>
    <w:rsid w:val="00E14429"/>
    <w:rsid w:val="00E178D4"/>
    <w:rsid w:val="00E2246E"/>
    <w:rsid w:val="00E40CC3"/>
    <w:rsid w:val="00E42639"/>
    <w:rsid w:val="00E5764B"/>
    <w:rsid w:val="00E60370"/>
    <w:rsid w:val="00E6407F"/>
    <w:rsid w:val="00E64D28"/>
    <w:rsid w:val="00E654CB"/>
    <w:rsid w:val="00E7199D"/>
    <w:rsid w:val="00E729B2"/>
    <w:rsid w:val="00E77CCB"/>
    <w:rsid w:val="00E87932"/>
    <w:rsid w:val="00E87DA8"/>
    <w:rsid w:val="00EA532E"/>
    <w:rsid w:val="00EA6A2D"/>
    <w:rsid w:val="00EB017A"/>
    <w:rsid w:val="00EB54DE"/>
    <w:rsid w:val="00EB7BFB"/>
    <w:rsid w:val="00ED1CD2"/>
    <w:rsid w:val="00EE1005"/>
    <w:rsid w:val="00EE15D4"/>
    <w:rsid w:val="00EF2D8D"/>
    <w:rsid w:val="00F00815"/>
    <w:rsid w:val="00F12EF1"/>
    <w:rsid w:val="00F3227B"/>
    <w:rsid w:val="00F37F96"/>
    <w:rsid w:val="00F4602B"/>
    <w:rsid w:val="00F476E8"/>
    <w:rsid w:val="00F60671"/>
    <w:rsid w:val="00F81EE4"/>
    <w:rsid w:val="00F90CFF"/>
    <w:rsid w:val="00F92828"/>
    <w:rsid w:val="00F93CFD"/>
    <w:rsid w:val="00F94E1B"/>
    <w:rsid w:val="00FB059E"/>
    <w:rsid w:val="00FB616D"/>
    <w:rsid w:val="00FC5C26"/>
    <w:rsid w:val="00FD3E93"/>
    <w:rsid w:val="0210686E"/>
    <w:rsid w:val="024E08E6"/>
    <w:rsid w:val="040B6C6E"/>
    <w:rsid w:val="05307A16"/>
    <w:rsid w:val="059D2552"/>
    <w:rsid w:val="061F7430"/>
    <w:rsid w:val="06B913D7"/>
    <w:rsid w:val="06D77B83"/>
    <w:rsid w:val="08D43A81"/>
    <w:rsid w:val="0B6B16F0"/>
    <w:rsid w:val="0D4B3660"/>
    <w:rsid w:val="0D540B00"/>
    <w:rsid w:val="0D750B98"/>
    <w:rsid w:val="0ED629B7"/>
    <w:rsid w:val="0F03104E"/>
    <w:rsid w:val="0F8B1893"/>
    <w:rsid w:val="10870151"/>
    <w:rsid w:val="126479A7"/>
    <w:rsid w:val="12745407"/>
    <w:rsid w:val="136038FD"/>
    <w:rsid w:val="14EA31BA"/>
    <w:rsid w:val="156772B6"/>
    <w:rsid w:val="157D37D3"/>
    <w:rsid w:val="15A43820"/>
    <w:rsid w:val="16E172C2"/>
    <w:rsid w:val="17467C1C"/>
    <w:rsid w:val="19055C74"/>
    <w:rsid w:val="1C5F5F89"/>
    <w:rsid w:val="1C784846"/>
    <w:rsid w:val="1D0C789D"/>
    <w:rsid w:val="1D3B1607"/>
    <w:rsid w:val="1DA35BF9"/>
    <w:rsid w:val="20E4005E"/>
    <w:rsid w:val="21206252"/>
    <w:rsid w:val="218944CA"/>
    <w:rsid w:val="224315A6"/>
    <w:rsid w:val="22BF3546"/>
    <w:rsid w:val="22CC0897"/>
    <w:rsid w:val="22F974CA"/>
    <w:rsid w:val="235A5E64"/>
    <w:rsid w:val="25C21157"/>
    <w:rsid w:val="26A67020"/>
    <w:rsid w:val="274F0F42"/>
    <w:rsid w:val="299F2802"/>
    <w:rsid w:val="29D660CF"/>
    <w:rsid w:val="2A3F3DE9"/>
    <w:rsid w:val="2A43777E"/>
    <w:rsid w:val="2B6A4DF0"/>
    <w:rsid w:val="2CB20EFE"/>
    <w:rsid w:val="2E9E1E3F"/>
    <w:rsid w:val="2F1537F6"/>
    <w:rsid w:val="310C5FFB"/>
    <w:rsid w:val="32417B76"/>
    <w:rsid w:val="32D254BE"/>
    <w:rsid w:val="335F23E7"/>
    <w:rsid w:val="34D85F83"/>
    <w:rsid w:val="365C4C91"/>
    <w:rsid w:val="372C6DA8"/>
    <w:rsid w:val="37423516"/>
    <w:rsid w:val="377B3CDD"/>
    <w:rsid w:val="380B13A3"/>
    <w:rsid w:val="39A75BF6"/>
    <w:rsid w:val="3B54341B"/>
    <w:rsid w:val="3B561106"/>
    <w:rsid w:val="3BFC72CF"/>
    <w:rsid w:val="3D283BAB"/>
    <w:rsid w:val="3DDE29CA"/>
    <w:rsid w:val="3E845569"/>
    <w:rsid w:val="3E96485D"/>
    <w:rsid w:val="3EC821AB"/>
    <w:rsid w:val="3EE3611F"/>
    <w:rsid w:val="3F2A4614"/>
    <w:rsid w:val="404909FF"/>
    <w:rsid w:val="40AB2645"/>
    <w:rsid w:val="40F46009"/>
    <w:rsid w:val="42AE1A77"/>
    <w:rsid w:val="432C5013"/>
    <w:rsid w:val="43FD2B67"/>
    <w:rsid w:val="44091B02"/>
    <w:rsid w:val="44983E14"/>
    <w:rsid w:val="44BA4DB3"/>
    <w:rsid w:val="450F0362"/>
    <w:rsid w:val="45643C2E"/>
    <w:rsid w:val="45F869E0"/>
    <w:rsid w:val="46A652C0"/>
    <w:rsid w:val="478C2210"/>
    <w:rsid w:val="47CD57D8"/>
    <w:rsid w:val="47D87DDE"/>
    <w:rsid w:val="4B475282"/>
    <w:rsid w:val="4B935AED"/>
    <w:rsid w:val="4CB75AA4"/>
    <w:rsid w:val="4CD7788D"/>
    <w:rsid w:val="4D8444B9"/>
    <w:rsid w:val="4DEE69F9"/>
    <w:rsid w:val="4F820B3D"/>
    <w:rsid w:val="509C0CE7"/>
    <w:rsid w:val="546840CE"/>
    <w:rsid w:val="546E3EA7"/>
    <w:rsid w:val="561C4666"/>
    <w:rsid w:val="56E348DB"/>
    <w:rsid w:val="57D902EB"/>
    <w:rsid w:val="57EE146E"/>
    <w:rsid w:val="58A14D01"/>
    <w:rsid w:val="59C24248"/>
    <w:rsid w:val="59DE3AB4"/>
    <w:rsid w:val="5BEF473C"/>
    <w:rsid w:val="5BF35134"/>
    <w:rsid w:val="601C396A"/>
    <w:rsid w:val="63223121"/>
    <w:rsid w:val="639603E0"/>
    <w:rsid w:val="63FC70D8"/>
    <w:rsid w:val="65490CD8"/>
    <w:rsid w:val="658570D3"/>
    <w:rsid w:val="659C2D5B"/>
    <w:rsid w:val="65BE34FE"/>
    <w:rsid w:val="68E54E95"/>
    <w:rsid w:val="691A217D"/>
    <w:rsid w:val="6962712B"/>
    <w:rsid w:val="69ED127A"/>
    <w:rsid w:val="6A8F0D26"/>
    <w:rsid w:val="6B9A77FA"/>
    <w:rsid w:val="6BA93394"/>
    <w:rsid w:val="6E4062FB"/>
    <w:rsid w:val="6FFDAACA"/>
    <w:rsid w:val="714D0F18"/>
    <w:rsid w:val="72FD7ED4"/>
    <w:rsid w:val="74653F0C"/>
    <w:rsid w:val="75717CEF"/>
    <w:rsid w:val="76B17CFD"/>
    <w:rsid w:val="76BF1F8C"/>
    <w:rsid w:val="76CD1FE7"/>
    <w:rsid w:val="772C5060"/>
    <w:rsid w:val="77FF29AF"/>
    <w:rsid w:val="78A629C3"/>
    <w:rsid w:val="7B2031F9"/>
    <w:rsid w:val="7BD25361"/>
    <w:rsid w:val="7C06584F"/>
    <w:rsid w:val="7CA05AF0"/>
    <w:rsid w:val="7D780AAA"/>
    <w:rsid w:val="7F6CA66F"/>
    <w:rsid w:val="8E794BFD"/>
    <w:rsid w:val="B27BEF66"/>
    <w:rsid w:val="B9FEA76E"/>
    <w:rsid w:val="FBFEAEBC"/>
    <w:rsid w:val="FEFDF4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9"/>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5">
    <w:name w:val="annotation text"/>
    <w:basedOn w:val="1"/>
    <w:semiHidden/>
    <w:qFormat/>
    <w:uiPriority w:val="0"/>
    <w:pPr>
      <w:jc w:val="left"/>
    </w:pPr>
  </w:style>
  <w:style w:type="paragraph" w:styleId="6">
    <w:name w:val="index 6"/>
    <w:basedOn w:val="1"/>
    <w:next w:val="1"/>
    <w:semiHidden/>
    <w:qFormat/>
    <w:uiPriority w:val="0"/>
    <w:pPr>
      <w:widowControl/>
    </w:pPr>
    <w:rPr>
      <w:kern w:val="0"/>
      <w:szCs w:val="20"/>
    </w:rPr>
  </w:style>
  <w:style w:type="paragraph" w:styleId="7">
    <w:name w:val="Salutation"/>
    <w:basedOn w:val="1"/>
    <w:next w:val="1"/>
    <w:qFormat/>
    <w:uiPriority w:val="0"/>
    <w:rPr>
      <w:rFonts w:ascii="仿宋_GB2312" w:hAnsi="宋体" w:eastAsia="仿宋_GB2312"/>
      <w:sz w:val="28"/>
      <w:szCs w:val="28"/>
    </w:rPr>
  </w:style>
  <w:style w:type="paragraph" w:styleId="8">
    <w:name w:val="Closing"/>
    <w:basedOn w:val="1"/>
    <w:qFormat/>
    <w:uiPriority w:val="0"/>
    <w:pPr>
      <w:ind w:left="100" w:leftChars="2100"/>
    </w:pPr>
    <w:rPr>
      <w:rFonts w:ascii="仿宋_GB2312" w:hAnsi="宋体" w:eastAsia="仿宋_GB2312"/>
      <w:sz w:val="28"/>
      <w:szCs w:val="28"/>
    </w:rPr>
  </w:style>
  <w:style w:type="paragraph" w:styleId="9">
    <w:name w:val="Body Text"/>
    <w:basedOn w:val="1"/>
    <w:unhideWhenUsed/>
    <w:qFormat/>
    <w:uiPriority w:val="99"/>
    <w:rPr>
      <w:szCs w:val="21"/>
      <w:lang w:val="zh-CN"/>
    </w:rPr>
  </w:style>
  <w:style w:type="paragraph" w:styleId="10">
    <w:name w:val="Body Text Indent"/>
    <w:basedOn w:val="1"/>
    <w:link w:val="31"/>
    <w:qFormat/>
    <w:uiPriority w:val="0"/>
    <w:pPr>
      <w:spacing w:line="400" w:lineRule="atLeast"/>
      <w:ind w:firstLine="480"/>
    </w:pPr>
    <w:rPr>
      <w:sz w:val="28"/>
    </w:rPr>
  </w:style>
  <w:style w:type="paragraph" w:styleId="11">
    <w:name w:val="toc 3"/>
    <w:basedOn w:val="1"/>
    <w:next w:val="1"/>
    <w:unhideWhenUsed/>
    <w:qFormat/>
    <w:uiPriority w:val="39"/>
    <w:pPr>
      <w:spacing w:line="600" w:lineRule="exact"/>
      <w:ind w:firstLine="640" w:firstLineChars="200"/>
      <w:jc w:val="left"/>
    </w:pPr>
    <w:rPr>
      <w:rFonts w:ascii="楷体_GB2312" w:hAnsi="楷体" w:eastAsia="楷体_GB2312" w:cs="仿宋"/>
      <w:sz w:val="32"/>
      <w:szCs w:val="32"/>
    </w:rPr>
  </w:style>
  <w:style w:type="paragraph" w:styleId="12">
    <w:name w:val="Plain Text"/>
    <w:basedOn w:val="1"/>
    <w:link w:val="32"/>
    <w:qFormat/>
    <w:uiPriority w:val="0"/>
    <w:rPr>
      <w:rFonts w:ascii="宋体" w:hAnsi="Courier New" w:cs="宋体"/>
      <w:kern w:val="0"/>
      <w:szCs w:val="21"/>
    </w:rPr>
  </w:style>
  <w:style w:type="paragraph" w:styleId="13">
    <w:name w:val="Date"/>
    <w:basedOn w:val="1"/>
    <w:next w:val="1"/>
    <w:qFormat/>
    <w:uiPriority w:val="0"/>
    <w:pPr>
      <w:ind w:leftChars="2500"/>
    </w:pPr>
    <w:rPr>
      <w:sz w:val="28"/>
    </w:rPr>
  </w:style>
  <w:style w:type="paragraph" w:styleId="14">
    <w:name w:val="Balloon Text"/>
    <w:basedOn w:val="1"/>
    <w:semiHidden/>
    <w:qFormat/>
    <w:uiPriority w:val="0"/>
    <w:rPr>
      <w:sz w:val="18"/>
      <w:szCs w:val="18"/>
    </w:rPr>
  </w:style>
  <w:style w:type="paragraph" w:styleId="15">
    <w:name w:val="footer"/>
    <w:basedOn w:val="1"/>
    <w:link w:val="33"/>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2"/>
    <w:basedOn w:val="1"/>
    <w:link w:val="28"/>
    <w:qFormat/>
    <w:uiPriority w:val="0"/>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5"/>
    <w:next w:val="5"/>
    <w:semiHidden/>
    <w:qFormat/>
    <w:uiPriority w:val="0"/>
    <w:rPr>
      <w:b/>
      <w:bCs/>
    </w:rPr>
  </w:style>
  <w:style w:type="paragraph" w:styleId="20">
    <w:name w:val="Body Text First Indent"/>
    <w:basedOn w:val="9"/>
    <w:next w:val="6"/>
    <w:qFormat/>
    <w:uiPriority w:val="0"/>
    <w:pPr>
      <w:ind w:firstLine="200" w:firstLineChars="200"/>
    </w:pPr>
    <w:rPr>
      <w:rFonts w:ascii="Times New Roman" w:hAnsi="Times New Roman" w:eastAsia="宋体" w:cs="Arial"/>
    </w:rPr>
  </w:style>
  <w:style w:type="paragraph" w:styleId="21">
    <w:name w:val="Body Text First Indent 2"/>
    <w:basedOn w:val="10"/>
    <w:link w:val="34"/>
    <w:qFormat/>
    <w:uiPriority w:val="0"/>
    <w:pPr>
      <w:spacing w:after="120" w:line="240" w:lineRule="auto"/>
      <w:ind w:left="420" w:leftChars="200" w:firstLine="420" w:firstLineChars="200"/>
    </w:pPr>
    <w:rPr>
      <w:sz w:val="21"/>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hint="default" w:ascii="Times New Roman" w:hAnsi="Times New Roman" w:cs="Times New Roman"/>
      <w:b/>
      <w:bCs/>
    </w:rPr>
  </w:style>
  <w:style w:type="character" w:styleId="26">
    <w:name w:val="page number"/>
    <w:basedOn w:val="24"/>
    <w:qFormat/>
    <w:uiPriority w:val="0"/>
  </w:style>
  <w:style w:type="character" w:styleId="27">
    <w:name w:val="annotation reference"/>
    <w:semiHidden/>
    <w:qFormat/>
    <w:uiPriority w:val="0"/>
    <w:rPr>
      <w:sz w:val="21"/>
      <w:szCs w:val="21"/>
    </w:rPr>
  </w:style>
  <w:style w:type="character" w:customStyle="1" w:styleId="28">
    <w:name w:val="正文文本 2 Char"/>
    <w:basedOn w:val="24"/>
    <w:link w:val="17"/>
    <w:qFormat/>
    <w:uiPriority w:val="0"/>
    <w:rPr>
      <w:kern w:val="2"/>
      <w:sz w:val="21"/>
      <w:szCs w:val="24"/>
    </w:rPr>
  </w:style>
  <w:style w:type="character" w:customStyle="1" w:styleId="29">
    <w:name w:val="标题 2 Char"/>
    <w:basedOn w:val="24"/>
    <w:link w:val="3"/>
    <w:qFormat/>
    <w:uiPriority w:val="0"/>
    <w:rPr>
      <w:rFonts w:ascii="Luxi Sans" w:hAnsi="Luxi Sans" w:eastAsia="黑体"/>
      <w:b/>
      <w:kern w:val="2"/>
      <w:sz w:val="32"/>
      <w:szCs w:val="24"/>
    </w:rPr>
  </w:style>
  <w:style w:type="character" w:customStyle="1" w:styleId="30">
    <w:name w:val="标题 3 Char"/>
    <w:basedOn w:val="24"/>
    <w:link w:val="4"/>
    <w:semiHidden/>
    <w:qFormat/>
    <w:uiPriority w:val="0"/>
    <w:rPr>
      <w:b/>
      <w:bCs/>
      <w:kern w:val="2"/>
      <w:sz w:val="32"/>
      <w:szCs w:val="32"/>
    </w:rPr>
  </w:style>
  <w:style w:type="character" w:customStyle="1" w:styleId="31">
    <w:name w:val="正文文本缩进 Char"/>
    <w:basedOn w:val="24"/>
    <w:link w:val="10"/>
    <w:qFormat/>
    <w:uiPriority w:val="0"/>
    <w:rPr>
      <w:kern w:val="2"/>
      <w:sz w:val="28"/>
      <w:szCs w:val="24"/>
    </w:rPr>
  </w:style>
  <w:style w:type="character" w:customStyle="1" w:styleId="32">
    <w:name w:val="纯文本 Char"/>
    <w:basedOn w:val="24"/>
    <w:link w:val="12"/>
    <w:qFormat/>
    <w:uiPriority w:val="0"/>
    <w:rPr>
      <w:rFonts w:ascii="宋体" w:hAnsi="Courier New" w:cs="宋体"/>
      <w:sz w:val="21"/>
      <w:szCs w:val="21"/>
    </w:rPr>
  </w:style>
  <w:style w:type="character" w:customStyle="1" w:styleId="33">
    <w:name w:val="页脚 Char"/>
    <w:link w:val="15"/>
    <w:qFormat/>
    <w:uiPriority w:val="99"/>
    <w:rPr>
      <w:kern w:val="2"/>
      <w:sz w:val="18"/>
      <w:szCs w:val="18"/>
    </w:rPr>
  </w:style>
  <w:style w:type="character" w:customStyle="1" w:styleId="34">
    <w:name w:val="正文首行缩进 2 Char"/>
    <w:basedOn w:val="31"/>
    <w:link w:val="21"/>
    <w:qFormat/>
    <w:uiPriority w:val="0"/>
  </w:style>
  <w:style w:type="paragraph" w:customStyle="1" w:styleId="35">
    <w:name w:val="NormalIndent"/>
    <w:basedOn w:val="1"/>
    <w:qFormat/>
    <w:uiPriority w:val="0"/>
    <w:pPr>
      <w:ind w:firstLine="420" w:firstLineChars="200"/>
    </w:pPr>
    <w:rPr>
      <w:kern w:val="0"/>
    </w:rPr>
  </w:style>
  <w:style w:type="character" w:customStyle="1" w:styleId="36">
    <w:name w:val="纯文本 Char1"/>
    <w:basedOn w:val="24"/>
    <w:qFormat/>
    <w:uiPriority w:val="0"/>
    <w:rPr>
      <w:rFonts w:ascii="宋体" w:hAnsi="Courier New" w:cs="Courier New"/>
      <w:kern w:val="2"/>
      <w:sz w:val="21"/>
      <w:szCs w:val="21"/>
    </w:rPr>
  </w:style>
  <w:style w:type="character" w:customStyle="1" w:styleId="37">
    <w:name w:val="font21"/>
    <w:basedOn w:val="24"/>
    <w:qFormat/>
    <w:uiPriority w:val="0"/>
    <w:rPr>
      <w:rFonts w:hint="eastAsia" w:ascii="宋体" w:hAnsi="宋体" w:eastAsia="宋体" w:cs="宋体"/>
      <w:color w:val="000000"/>
      <w:sz w:val="22"/>
      <w:szCs w:val="22"/>
      <w:u w:val="none"/>
    </w:rPr>
  </w:style>
  <w:style w:type="character" w:customStyle="1" w:styleId="38">
    <w:name w:val="NormalCharacter"/>
    <w:qFormat/>
    <w:uiPriority w:val="0"/>
  </w:style>
  <w:style w:type="character" w:customStyle="1" w:styleId="39">
    <w:name w:val="font11"/>
    <w:basedOn w:val="24"/>
    <w:qFormat/>
    <w:uiPriority w:val="0"/>
    <w:rPr>
      <w:rFonts w:hint="default" w:ascii="Calibri" w:hAnsi="Calibri" w:cs="Calibri"/>
      <w:color w:val="000000"/>
      <w:sz w:val="22"/>
      <w:szCs w:val="22"/>
      <w:u w:val="none"/>
    </w:rPr>
  </w:style>
  <w:style w:type="paragraph" w:customStyle="1" w:styleId="40">
    <w:name w:val="列出段落1"/>
    <w:basedOn w:val="1"/>
    <w:qFormat/>
    <w:uiPriority w:val="99"/>
    <w:pPr>
      <w:ind w:firstLine="420" w:firstLineChars="200"/>
    </w:pPr>
    <w:rPr>
      <w:rFonts w:ascii="Calibri" w:hAnsi="Calibri" w:cs="Calibri"/>
      <w:szCs w:val="21"/>
    </w:rPr>
  </w:style>
  <w:style w:type="paragraph" w:styleId="41">
    <w:name w:val="List Paragraph"/>
    <w:basedOn w:val="1"/>
    <w:qFormat/>
    <w:uiPriority w:val="99"/>
    <w:pPr>
      <w:ind w:firstLine="420" w:firstLineChars="200"/>
    </w:pPr>
    <w:rPr>
      <w:rFonts w:ascii="Calibri" w:hAnsi="Calibri"/>
    </w:rPr>
  </w:style>
  <w:style w:type="paragraph" w:customStyle="1" w:styleId="42">
    <w:name w:val=" Char Char Char Char Char Char Char Char Char Char Char Char Char Char Char Char Char Char Char Char Char Char"/>
    <w:basedOn w:val="1"/>
    <w:qFormat/>
    <w:uiPriority w:val="0"/>
  </w:style>
  <w:style w:type="paragraph" w:customStyle="1" w:styleId="43">
    <w:name w:val="Char Char Char Char"/>
    <w:basedOn w:val="1"/>
    <w:qFormat/>
    <w:uiPriority w:val="0"/>
  </w:style>
  <w:style w:type="paragraph" w:customStyle="1" w:styleId="44">
    <w:name w:val=" Char Char"/>
    <w:basedOn w:val="1"/>
    <w:qFormat/>
    <w:uiPriority w:val="0"/>
  </w:style>
  <w:style w:type="paragraph" w:customStyle="1" w:styleId="45">
    <w:name w:val=" Char Char Char"/>
    <w:basedOn w:val="1"/>
    <w:qFormat/>
    <w:uiPriority w:val="0"/>
  </w:style>
  <w:style w:type="paragraph" w:customStyle="1" w:styleId="46">
    <w:name w:val=" Char Char1"/>
    <w:basedOn w:val="1"/>
    <w:qFormat/>
    <w:uiPriority w:val="0"/>
  </w:style>
  <w:style w:type="paragraph" w:customStyle="1" w:styleId="47">
    <w:name w:val="reader-word-layer"/>
    <w:basedOn w:val="6"/>
    <w:qFormat/>
    <w:uiPriority w:val="0"/>
    <w:pPr>
      <w:spacing w:before="100" w:beforeAutospacing="1" w:after="100" w:afterAutospacing="1"/>
      <w:jc w:val="left"/>
    </w:pPr>
    <w:rPr>
      <w:rFonts w:ascii="宋体" w:hAnsi="宋体" w:cs="宋体"/>
      <w:sz w:val="24"/>
      <w:szCs w:val="24"/>
    </w:rPr>
  </w:style>
  <w:style w:type="paragraph" w:customStyle="1" w:styleId="48">
    <w:name w:val="Char Char Char"/>
    <w:basedOn w:val="1"/>
    <w:qFormat/>
    <w:uiPriority w:val="0"/>
    <w:pPr>
      <w:autoSpaceDE w:val="0"/>
      <w:adjustRightInd w:val="0"/>
      <w:snapToGrid w:val="0"/>
      <w:spacing w:beforeLines="50" w:line="360" w:lineRule="auto"/>
      <w:ind w:left="200" w:leftChars="200" w:firstLine="482"/>
      <w:outlineLvl w:val="0"/>
    </w:pPr>
    <w:rPr>
      <w:rFonts w:ascii="宋体" w:hAnsi="宋体" w:cs="宋体"/>
      <w:kern w:val="0"/>
      <w:szCs w:val="20"/>
    </w:rPr>
  </w:style>
  <w:style w:type="paragraph" w:customStyle="1" w:styleId="49">
    <w:name w:val="正文0"/>
    <w:basedOn w:val="1"/>
    <w:qFormat/>
    <w:uiPriority w:val="0"/>
    <w:pPr>
      <w:spacing w:line="560" w:lineRule="exact"/>
      <w:ind w:firstLine="640" w:firstLineChars="200"/>
    </w:pPr>
    <w:rPr>
      <w:rFonts w:ascii="仿宋" w:hAnsi="仿宋" w:eastAsia="仿宋_GB2312"/>
      <w:color w:val="000000"/>
      <w:kern w:val="0"/>
      <w:sz w:val="32"/>
      <w:szCs w:val="20"/>
    </w:rPr>
  </w:style>
  <w:style w:type="paragraph" w:customStyle="1" w:styleId="50">
    <w:name w:val="00_基本正文"/>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51">
    <w:name w:val="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16</Pages>
  <Words>6650</Words>
  <Characters>6759</Characters>
  <Lines>6</Lines>
  <Paragraphs>1</Paragraphs>
  <TotalTime>21</TotalTime>
  <ScaleCrop>false</ScaleCrop>
  <LinksUpToDate>false</LinksUpToDate>
  <CharactersWithSpaces>6807</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2021-11-26T09:32:00Z</dcterms:created>
  <dc:creator>软件仓库</dc:creator>
  <cp:lastModifiedBy>王雨婷</cp:lastModifiedBy>
  <cp:lastPrinted>2023-04-23T09:21:00Z</cp:lastPrinted>
  <dcterms:modified xsi:type="dcterms:W3CDTF">2023-07-03T14:30:33Z</dcterms:modified>
  <dc:title>沪知局〔2005〕8号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83206BA51AF970F2096BA26410175A83</vt:lpwstr>
  </property>
</Properties>
</file>