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3C406">
      <w:pPr>
        <w:tabs>
          <w:tab w:val="left" w:pos="790"/>
          <w:tab w:val="left" w:pos="1264"/>
        </w:tabs>
        <w:adjustRightInd w:val="0"/>
        <w:snapToGrid w:val="0"/>
        <w:rPr>
          <w:rFonts w:ascii="黑体" w:hAnsi="黑体" w:eastAsia="黑体"/>
          <w:szCs w:val="30"/>
        </w:rPr>
      </w:pPr>
      <w:bookmarkStart w:id="2" w:name="_GoBack"/>
      <w:bookmarkEnd w:id="2"/>
      <w:r>
        <w:rPr>
          <w:rFonts w:hint="eastAsia" w:ascii="黑体" w:hAnsi="黑体" w:eastAsia="黑体"/>
          <w:szCs w:val="30"/>
        </w:rPr>
        <w:t>附件3</w:t>
      </w:r>
    </w:p>
    <w:p w14:paraId="77EF9D4D">
      <w:pPr>
        <w:adjustRightInd w:val="0"/>
        <w:snapToGrid w:val="0"/>
        <w:spacing w:line="336" w:lineRule="auto"/>
        <w:rPr>
          <w:szCs w:val="30"/>
        </w:rPr>
      </w:pPr>
    </w:p>
    <w:p w14:paraId="24FF2B92">
      <w:pPr>
        <w:tabs>
          <w:tab w:val="left" w:pos="790"/>
        </w:tabs>
        <w:adjustRightInd w:val="0"/>
        <w:snapToGrid w:val="0"/>
        <w:jc w:val="center"/>
        <w:rPr>
          <w:rFonts w:ascii="宋体" w:hAnsi="宋体" w:eastAsia="宋体"/>
          <w:b/>
          <w:szCs w:val="32"/>
        </w:rPr>
      </w:pPr>
      <w:r>
        <w:rPr>
          <w:rFonts w:hint="eastAsia" w:ascii="宋体" w:hAnsi="宋体" w:eastAsia="宋体"/>
          <w:b/>
          <w:szCs w:val="32"/>
        </w:rPr>
        <w:t>上海市工程建设地方标准复审建议汇总表</w:t>
      </w:r>
    </w:p>
    <w:p w14:paraId="2CBAA0AF">
      <w:pPr>
        <w:tabs>
          <w:tab w:val="left" w:pos="790"/>
          <w:tab w:val="left" w:pos="1264"/>
        </w:tabs>
        <w:adjustRightInd w:val="0"/>
        <w:snapToGrid w:val="0"/>
        <w:rPr>
          <w:rFonts w:hAnsi="宋体"/>
          <w:sz w:val="24"/>
        </w:rPr>
      </w:pPr>
    </w:p>
    <w:p w14:paraId="0FB956B1">
      <w:pPr>
        <w:adjustRightInd w:val="0"/>
        <w:snapToGrid w:val="0"/>
        <w:spacing w:after="60"/>
        <w:ind w:firstLine="360" w:firstLineChars="150"/>
        <w:rPr>
          <w:rFonts w:hAnsi="黑体"/>
          <w:sz w:val="24"/>
        </w:rPr>
      </w:pPr>
      <w:r>
        <w:rPr>
          <w:rFonts w:hint="eastAsia" w:hAnsi="黑体"/>
          <w:sz w:val="24"/>
        </w:rPr>
        <w:t>主管部门/提出部门：</w:t>
      </w:r>
      <w:r>
        <w:rPr>
          <w:rFonts w:hint="eastAsia" w:hAnsi="黑体"/>
          <w:sz w:val="24"/>
          <w:u w:val="single"/>
        </w:rPr>
        <w:t>　　　　　　　　　　</w:t>
      </w:r>
      <w:r>
        <w:rPr>
          <w:rFonts w:hint="eastAsia" w:hAnsi="黑体"/>
          <w:sz w:val="24"/>
        </w:rPr>
        <w:t>（盖章）　　　　　　　　　　　　　　　　　      日期：</w:t>
      </w:r>
      <w:r>
        <w:rPr>
          <w:rFonts w:hint="eastAsia" w:hAnsi="黑体"/>
          <w:sz w:val="24"/>
          <w:u w:val="single"/>
        </w:rPr>
        <w:t>　　　　　　　　</w:t>
      </w:r>
    </w:p>
    <w:tbl>
      <w:tblPr>
        <w:tblStyle w:val="4"/>
        <w:tblW w:w="130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694"/>
        <w:gridCol w:w="1984"/>
        <w:gridCol w:w="5035"/>
        <w:gridCol w:w="1587"/>
        <w:gridCol w:w="1057"/>
      </w:tblGrid>
      <w:tr w14:paraId="0C22B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667" w:type="dxa"/>
            <w:vAlign w:val="center"/>
          </w:tcPr>
          <w:p w14:paraId="06C4DBFC">
            <w:pPr>
              <w:tabs>
                <w:tab w:val="left" w:pos="790"/>
                <w:tab w:val="left" w:pos="1264"/>
              </w:tabs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694" w:type="dxa"/>
            <w:vAlign w:val="center"/>
          </w:tcPr>
          <w:p w14:paraId="5B1BE10C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标准名称</w:t>
            </w:r>
          </w:p>
        </w:tc>
        <w:tc>
          <w:tcPr>
            <w:tcW w:w="1984" w:type="dxa"/>
            <w:vAlign w:val="center"/>
          </w:tcPr>
          <w:p w14:paraId="283B96A6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标准编号</w:t>
            </w:r>
          </w:p>
        </w:tc>
        <w:tc>
          <w:tcPr>
            <w:tcW w:w="5035" w:type="dxa"/>
            <w:vAlign w:val="center"/>
          </w:tcPr>
          <w:p w14:paraId="64624FBC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是否有相关管理文件、具体措施等推动标准实施（如勾选是，请列出具体内容）</w:t>
            </w:r>
          </w:p>
        </w:tc>
        <w:tc>
          <w:tcPr>
            <w:tcW w:w="1587" w:type="dxa"/>
            <w:vAlign w:val="center"/>
          </w:tcPr>
          <w:p w14:paraId="750069FD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复审建议（废止、修订、继续有效）</w:t>
            </w:r>
          </w:p>
        </w:tc>
        <w:tc>
          <w:tcPr>
            <w:tcW w:w="1057" w:type="dxa"/>
            <w:vAlign w:val="center"/>
          </w:tcPr>
          <w:p w14:paraId="14AEB686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0ADAE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667" w:type="dxa"/>
            <w:vAlign w:val="center"/>
          </w:tcPr>
          <w:p w14:paraId="4B013C64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D20E89C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133C2DB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5035" w:type="dxa"/>
            <w:vAlign w:val="center"/>
          </w:tcPr>
          <w:p w14:paraId="779FE0E6">
            <w:pPr>
              <w:tabs>
                <w:tab w:val="left" w:pos="790"/>
                <w:tab w:val="left" w:pos="1264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  <w:bookmarkStart w:id="0" w:name="OLE_LINK5"/>
            <w:bookmarkStart w:id="1" w:name="OLE_LINK4"/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是_________________________________</w:t>
            </w:r>
          </w:p>
          <w:p w14:paraId="69E42ECB">
            <w:pPr>
              <w:tabs>
                <w:tab w:val="left" w:pos="790"/>
                <w:tab w:val="left" w:pos="1264"/>
              </w:tabs>
              <w:adjustRightInd w:val="0"/>
              <w:snapToGrid w:val="0"/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否</w:t>
            </w:r>
            <w:bookmarkEnd w:id="0"/>
            <w:bookmarkEnd w:id="1"/>
          </w:p>
        </w:tc>
        <w:tc>
          <w:tcPr>
            <w:tcW w:w="1587" w:type="dxa"/>
            <w:vAlign w:val="center"/>
          </w:tcPr>
          <w:p w14:paraId="05030A42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57" w:type="dxa"/>
            <w:vAlign w:val="center"/>
          </w:tcPr>
          <w:p w14:paraId="03678A32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 w14:paraId="5AB91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67" w:type="dxa"/>
            <w:vAlign w:val="center"/>
          </w:tcPr>
          <w:p w14:paraId="4EBAC1CF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46FDB506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C4AA39B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5035" w:type="dxa"/>
            <w:vAlign w:val="center"/>
          </w:tcPr>
          <w:p w14:paraId="2A01FC62">
            <w:pPr>
              <w:tabs>
                <w:tab w:val="left" w:pos="790"/>
                <w:tab w:val="left" w:pos="1264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是_________________________________</w:t>
            </w:r>
          </w:p>
          <w:p w14:paraId="324B1CF9">
            <w:pPr>
              <w:tabs>
                <w:tab w:val="left" w:pos="790"/>
                <w:tab w:val="left" w:pos="1264"/>
              </w:tabs>
              <w:adjustRightInd w:val="0"/>
              <w:snapToGrid w:val="0"/>
              <w:rPr>
                <w:rFonts w:hAns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否</w:t>
            </w:r>
          </w:p>
        </w:tc>
        <w:tc>
          <w:tcPr>
            <w:tcW w:w="1587" w:type="dxa"/>
            <w:vAlign w:val="center"/>
          </w:tcPr>
          <w:p w14:paraId="4873A867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57" w:type="dxa"/>
            <w:vAlign w:val="center"/>
          </w:tcPr>
          <w:p w14:paraId="61E33B65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 w14:paraId="47614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67" w:type="dxa"/>
            <w:vAlign w:val="center"/>
          </w:tcPr>
          <w:p w14:paraId="7E86C0BC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2CE10BF1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1338EA4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5035" w:type="dxa"/>
            <w:vAlign w:val="center"/>
          </w:tcPr>
          <w:p w14:paraId="1B34F5B4">
            <w:pPr>
              <w:tabs>
                <w:tab w:val="left" w:pos="790"/>
                <w:tab w:val="left" w:pos="1264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是_________________________________</w:t>
            </w:r>
          </w:p>
          <w:p w14:paraId="1A2E9CEF">
            <w:pPr>
              <w:tabs>
                <w:tab w:val="left" w:pos="790"/>
                <w:tab w:val="left" w:pos="1264"/>
              </w:tabs>
              <w:adjustRightInd w:val="0"/>
              <w:snapToGrid w:val="0"/>
              <w:rPr>
                <w:rFonts w:hAns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否</w:t>
            </w:r>
          </w:p>
        </w:tc>
        <w:tc>
          <w:tcPr>
            <w:tcW w:w="1587" w:type="dxa"/>
            <w:vAlign w:val="center"/>
          </w:tcPr>
          <w:p w14:paraId="17C8944C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57" w:type="dxa"/>
            <w:vAlign w:val="center"/>
          </w:tcPr>
          <w:p w14:paraId="0A911A79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 w14:paraId="60D88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67" w:type="dxa"/>
            <w:vAlign w:val="center"/>
          </w:tcPr>
          <w:p w14:paraId="56CA37CD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75259FC5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5FF6E79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5035" w:type="dxa"/>
            <w:vAlign w:val="center"/>
          </w:tcPr>
          <w:p w14:paraId="10F25AB5">
            <w:pPr>
              <w:tabs>
                <w:tab w:val="left" w:pos="790"/>
                <w:tab w:val="left" w:pos="1264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是_________________________________</w:t>
            </w:r>
          </w:p>
          <w:p w14:paraId="416A0004">
            <w:pPr>
              <w:tabs>
                <w:tab w:val="left" w:pos="790"/>
                <w:tab w:val="left" w:pos="1264"/>
              </w:tabs>
              <w:adjustRightInd w:val="0"/>
              <w:snapToGrid w:val="0"/>
              <w:rPr>
                <w:rFonts w:hAns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否</w:t>
            </w:r>
          </w:p>
        </w:tc>
        <w:tc>
          <w:tcPr>
            <w:tcW w:w="1587" w:type="dxa"/>
            <w:vAlign w:val="center"/>
          </w:tcPr>
          <w:p w14:paraId="4E89B7EA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57" w:type="dxa"/>
            <w:vAlign w:val="center"/>
          </w:tcPr>
          <w:p w14:paraId="63B6537C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 w14:paraId="728C2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67" w:type="dxa"/>
            <w:vAlign w:val="center"/>
          </w:tcPr>
          <w:p w14:paraId="1012F73D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09FA7081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0F3BD0F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5035" w:type="dxa"/>
            <w:vAlign w:val="center"/>
          </w:tcPr>
          <w:p w14:paraId="1C269E5D">
            <w:pPr>
              <w:tabs>
                <w:tab w:val="left" w:pos="790"/>
                <w:tab w:val="left" w:pos="1264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是_________________________________</w:t>
            </w:r>
          </w:p>
          <w:p w14:paraId="45B04107">
            <w:pPr>
              <w:tabs>
                <w:tab w:val="left" w:pos="790"/>
                <w:tab w:val="left" w:pos="1264"/>
              </w:tabs>
              <w:adjustRightInd w:val="0"/>
              <w:snapToGrid w:val="0"/>
              <w:rPr>
                <w:rFonts w:hAns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否</w:t>
            </w:r>
          </w:p>
        </w:tc>
        <w:tc>
          <w:tcPr>
            <w:tcW w:w="1587" w:type="dxa"/>
            <w:vAlign w:val="center"/>
          </w:tcPr>
          <w:p w14:paraId="72046C0D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57" w:type="dxa"/>
            <w:vAlign w:val="center"/>
          </w:tcPr>
          <w:p w14:paraId="32E3F0FE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 w14:paraId="17DBD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67" w:type="dxa"/>
            <w:vAlign w:val="center"/>
          </w:tcPr>
          <w:p w14:paraId="2E53B70B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208036EF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8995990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5035" w:type="dxa"/>
            <w:vAlign w:val="center"/>
          </w:tcPr>
          <w:p w14:paraId="213B3A3A">
            <w:pPr>
              <w:tabs>
                <w:tab w:val="left" w:pos="790"/>
                <w:tab w:val="left" w:pos="1264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是_________________________________</w:t>
            </w:r>
          </w:p>
          <w:p w14:paraId="3038EC24">
            <w:pPr>
              <w:tabs>
                <w:tab w:val="left" w:pos="790"/>
                <w:tab w:val="left" w:pos="1264"/>
              </w:tabs>
              <w:adjustRightInd w:val="0"/>
              <w:snapToGrid w:val="0"/>
              <w:rPr>
                <w:rFonts w:hAns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否</w:t>
            </w:r>
          </w:p>
        </w:tc>
        <w:tc>
          <w:tcPr>
            <w:tcW w:w="1587" w:type="dxa"/>
            <w:vAlign w:val="center"/>
          </w:tcPr>
          <w:p w14:paraId="460190D2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57" w:type="dxa"/>
            <w:vAlign w:val="center"/>
          </w:tcPr>
          <w:p w14:paraId="27EAA85D"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</w:tr>
    </w:tbl>
    <w:p w14:paraId="5CA2103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16EA"/>
    <w:rsid w:val="000337DA"/>
    <w:rsid w:val="0016040F"/>
    <w:rsid w:val="0017139D"/>
    <w:rsid w:val="0034123F"/>
    <w:rsid w:val="00441BA8"/>
    <w:rsid w:val="0045186E"/>
    <w:rsid w:val="005D0A0E"/>
    <w:rsid w:val="00816BF6"/>
    <w:rsid w:val="0087104C"/>
    <w:rsid w:val="008A0F3D"/>
    <w:rsid w:val="0092098F"/>
    <w:rsid w:val="009A1017"/>
    <w:rsid w:val="00A5247F"/>
    <w:rsid w:val="00B16BB6"/>
    <w:rsid w:val="00BE16EA"/>
    <w:rsid w:val="00C41952"/>
    <w:rsid w:val="00CD4D7C"/>
    <w:rsid w:val="00CF74A3"/>
    <w:rsid w:val="00D707E9"/>
    <w:rsid w:val="00DF1FFB"/>
    <w:rsid w:val="00E60177"/>
    <w:rsid w:val="F6E49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仿宋_GB2312" w:hAnsi="仿宋_GB2312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仿宋_GB2312" w:hAnsi="仿宋_GB2312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神州网信技术有限公司</Company>
  <Pages>2</Pages>
  <Words>63</Words>
  <Characters>362</Characters>
  <Lines>3</Lines>
  <Paragraphs>1</Paragraphs>
  <TotalTime>17</TotalTime>
  <ScaleCrop>false</ScaleCrop>
  <LinksUpToDate>false</LinksUpToDate>
  <CharactersWithSpaces>424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2024-06-13T15:29:00Z</dcterms:created>
  <dc:creator>QHTF</dc:creator>
  <cp:lastModifiedBy>webword_847369501</cp:lastModifiedBy>
  <dcterms:modified xsi:type="dcterms:W3CDTF">2025-06-10T17:44:48Z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FA8C0F8D3C2CDF7090FE4768E4953475_43</vt:lpwstr>
  </property>
</Properties>
</file>