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52" w:beforeLines="250" w:line="960" w:lineRule="exact"/>
        <w:jc w:val="distribute"/>
        <w:textAlignment w:val="auto"/>
        <w:rPr>
          <w:rFonts w:hint="default" w:ascii="Times New Roman" w:hAnsi="Times New Roman" w:eastAsia="仿宋_GB2312" w:cs="Times New Roman"/>
          <w:b/>
          <w:color w:val="auto"/>
          <w:sz w:val="36"/>
          <w:szCs w:val="36"/>
          <w:highlight w:val="none"/>
        </w:rPr>
      </w:pPr>
      <w:r>
        <w:rPr>
          <w:rFonts w:hint="default" w:ascii="Times New Roman" w:hAnsi="Times New Roman" w:eastAsia="方正姚体" w:cs="Times New Roman"/>
          <w:b/>
          <w:color w:val="FF0000"/>
          <w:spacing w:val="-90"/>
          <w:w w:val="85"/>
          <w:sz w:val="84"/>
          <w:szCs w:val="84"/>
          <w:highlight w:val="none"/>
        </w:rPr>
        <w:t>上海市宝山区人力资源和社会保障局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174" w:afterLines="30" w:line="560" w:lineRule="exact"/>
        <w:jc w:val="center"/>
        <w:textAlignment w:val="auto"/>
        <w:rPr>
          <w:rFonts w:hint="default" w:ascii="Times New Roman" w:hAnsi="Times New Roman" w:eastAsia="楷体_GB2312" w:cs="Times New Roman"/>
          <w:color w:val="auto"/>
          <w:sz w:val="32"/>
          <w:szCs w:val="32"/>
          <w:highlight w:val="none"/>
        </w:rPr>
      </w:pPr>
      <w:bookmarkStart w:id="2" w:name="_GoBack"/>
      <w:r>
        <w:rPr>
          <w:rFonts w:hint="default" w:ascii="Times New Roman" w:hAnsi="Times New Roman" w:eastAsia="仿宋_GB2312" w:cs="Times New Roman"/>
          <w:color w:val="auto"/>
          <w:sz w:val="32"/>
          <w:szCs w:val="32"/>
          <w:highlight w:val="none"/>
        </w:rPr>
        <w:t>宝人社</w:t>
      </w:r>
      <w:r>
        <w:rPr>
          <w:rFonts w:hint="default" w:ascii="Times New Roman" w:hAnsi="Times New Roman" w:eastAsia="仿宋_GB2312"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w:t>
      </w:r>
    </w:p>
    <w:bookmarkEnd w:id="2"/>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auto"/>
          <w:sz w:val="36"/>
          <w:szCs w:val="36"/>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22925" cy="0"/>
                <wp:effectExtent l="28575" t="28575" r="25400" b="28575"/>
                <wp:wrapNone/>
                <wp:docPr id="3" name="Line 7"/>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41275">
                          <a:solidFill>
                            <a:srgbClr val="F61432"/>
                          </a:solidFill>
                          <a:round/>
                        </a:ln>
                      </wps:spPr>
                      <wps:bodyPr/>
                    </wps:wsp>
                  </a:graphicData>
                </a:graphic>
              </wp:anchor>
            </w:drawing>
          </mc:Choice>
          <mc:Fallback>
            <w:pict>
              <v:line id="Line 7" o:spid="_x0000_s1026" o:spt="20" style="position:absolute;left:0pt;margin-left:0pt;margin-top:0pt;height:0pt;width:442.75pt;z-index:251661312;mso-width-relative:page;mso-height-relative:page;" filled="f" stroked="t" coordsize="21600,21600" o:gfxdata="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mDFdIAAAACAQAADwAAAAAAAAABACAAAAAiAAAAZHJzL2Rv&#10;d25yZXYueG1sUEsBAhQAFAAAAAgAh07iQI3TT+LOAQAAoAMAAA4AAAAAAAAAAQAgAAAAIQEAAGRy&#10;cy9lMm9Eb2MueG1sUEsFBgAAAAAGAAYAWQEAAGEFAAAAAA==&#10;">
                <v:fill on="f" focussize="0,0"/>
                <v:stroke weight="3.25pt" color="#F61432"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after="292" w:afterLines="50" w:line="540" w:lineRule="exact"/>
        <w:jc w:val="center"/>
        <w:textAlignment w:val="auto"/>
        <w:rPr>
          <w:rFonts w:hint="default" w:ascii="Times New Roman" w:hAnsi="Times New Roman" w:eastAsia="华文中宋" w:cs="Times New Roman"/>
          <w:b/>
          <w:sz w:val="44"/>
          <w:szCs w:val="44"/>
        </w:rPr>
      </w:pPr>
      <w:bookmarkStart w:id="0" w:name="_Toc1723587451"/>
      <w:bookmarkStart w:id="1" w:name="_Toc91404072"/>
      <w:r>
        <w:rPr>
          <w:rFonts w:hint="eastAsia" w:ascii="Times New Roman" w:hAnsi="Times New Roman" w:eastAsia="华文中宋" w:cs="Times New Roman"/>
          <w:b/>
          <w:bCs/>
          <w:color w:val="auto"/>
          <w:spacing w:val="-20"/>
          <w:kern w:val="0"/>
          <w:sz w:val="44"/>
          <w:szCs w:val="44"/>
          <w:lang w:eastAsia="zh-CN"/>
        </w:rPr>
        <w:t>关</w:t>
      </w:r>
      <w:r>
        <w:rPr>
          <w:rFonts w:hint="eastAsia" w:ascii="Times New Roman" w:hAnsi="Times New Roman" w:eastAsia="华文中宋" w:cs="Times New Roman"/>
          <w:b/>
          <w:sz w:val="44"/>
          <w:szCs w:val="44"/>
          <w:lang w:eastAsia="zh-CN"/>
        </w:rPr>
        <w:t>于印发《</w:t>
      </w:r>
      <w:r>
        <w:rPr>
          <w:rFonts w:hint="default" w:ascii="Times New Roman" w:hAnsi="Times New Roman" w:eastAsia="华文中宋" w:cs="Times New Roman"/>
          <w:b/>
          <w:sz w:val="44"/>
          <w:szCs w:val="44"/>
        </w:rPr>
        <w:t>宝山区关于就业促进工作</w:t>
      </w:r>
    </w:p>
    <w:p>
      <w:pPr>
        <w:keepNext w:val="0"/>
        <w:keepLines w:val="0"/>
        <w:pageBreakBefore w:val="0"/>
        <w:widowControl w:val="0"/>
        <w:kinsoku/>
        <w:wordWrap/>
        <w:overflowPunct/>
        <w:topLinePunct w:val="0"/>
        <w:autoSpaceDE/>
        <w:autoSpaceDN/>
        <w:bidi w:val="0"/>
        <w:adjustRightInd/>
        <w:snapToGrid w:val="0"/>
        <w:spacing w:after="292" w:afterLines="50" w:line="540" w:lineRule="exact"/>
        <w:jc w:val="center"/>
        <w:textAlignment w:val="auto"/>
        <w:rPr>
          <w:rFonts w:hint="eastAsia" w:ascii="Times New Roman" w:hAnsi="Times New Roman" w:eastAsia="华文中宋" w:cs="Times New Roman"/>
          <w:b/>
          <w:sz w:val="44"/>
          <w:szCs w:val="44"/>
          <w:lang w:eastAsia="zh-CN"/>
        </w:rPr>
      </w:pPr>
      <w:r>
        <w:rPr>
          <w:rFonts w:hint="default" w:ascii="Times New Roman" w:hAnsi="Times New Roman" w:eastAsia="华文中宋" w:cs="Times New Roman"/>
          <w:b/>
          <w:sz w:val="44"/>
          <w:szCs w:val="44"/>
        </w:rPr>
        <w:t>的实施意见</w:t>
      </w:r>
      <w:r>
        <w:rPr>
          <w:rFonts w:hint="eastAsia" w:ascii="Times New Roman" w:hAnsi="Times New Roman" w:eastAsia="华文中宋" w:cs="Times New Roman"/>
          <w:b/>
          <w:sz w:val="44"/>
          <w:szCs w:val="44"/>
          <w:lang w:eastAsia="zh-CN"/>
        </w:rPr>
        <w:t>》的通知</w:t>
      </w:r>
    </w:p>
    <w:p>
      <w:pPr>
        <w:pStyle w:val="2"/>
        <w:rPr>
          <w:rFonts w:hint="eastAsia"/>
          <w:lang w:val="en-US" w:eastAsia="zh-CN"/>
        </w:rPr>
      </w:pPr>
    </w:p>
    <w:bookmarkEnd w:id="0"/>
    <w:bookmarkEnd w:id="1"/>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各镇人民政府，各街</w:t>
      </w:r>
      <w:r>
        <w:rPr>
          <w:rFonts w:hint="eastAsia" w:eastAsia="仿宋_GB2312" w:cs="Times New Roman"/>
          <w:sz w:val="32"/>
          <w:szCs w:val="32"/>
          <w:lang w:eastAsia="zh-CN"/>
        </w:rPr>
        <w:t>道</w:t>
      </w:r>
      <w:r>
        <w:rPr>
          <w:rFonts w:hint="eastAsia" w:ascii="Times New Roman" w:hAnsi="Times New Roman" w:eastAsia="仿宋_GB2312" w:cs="Times New Roman"/>
          <w:sz w:val="32"/>
          <w:szCs w:val="32"/>
          <w:lang w:eastAsia="zh-CN"/>
        </w:rPr>
        <w:t>办事处（园区管委会），区政府各委、办、局：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宝山区关于就业促进工作的实施意见</w:t>
      </w:r>
      <w:r>
        <w:rPr>
          <w:rFonts w:hint="eastAsia" w:ascii="Times New Roman" w:hAnsi="Times New Roman" w:eastAsia="仿宋_GB2312" w:cs="Times New Roman"/>
          <w:sz w:val="32"/>
          <w:szCs w:val="32"/>
          <w:lang w:eastAsia="zh-CN"/>
        </w:rPr>
        <w:t>》已经</w:t>
      </w:r>
      <w:r>
        <w:rPr>
          <w:rFonts w:hint="eastAsia" w:ascii="Times New Roman" w:hAnsi="Times New Roman" w:eastAsia="仿宋_GB2312" w:cs="Times New Roman"/>
          <w:sz w:val="32"/>
          <w:szCs w:val="32"/>
          <w:highlight w:val="none"/>
          <w:lang w:eastAsia="zh-CN"/>
        </w:rPr>
        <w:t>区委、区政府研究</w:t>
      </w:r>
      <w:r>
        <w:rPr>
          <w:rFonts w:hint="eastAsia" w:ascii="Times New Roman" w:hAnsi="Times New Roman" w:eastAsia="仿宋_GB2312" w:cs="Times New Roman"/>
          <w:sz w:val="32"/>
          <w:szCs w:val="32"/>
          <w:lang w:eastAsia="zh-CN"/>
        </w:rPr>
        <w:t>同意，现印发给你们，请遵照执行。</w:t>
      </w:r>
    </w:p>
    <w:p>
      <w:pPr>
        <w:pStyle w:val="21"/>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rPr>
      </w:pPr>
    </w:p>
    <w:p>
      <w:pPr>
        <w:pStyle w:val="21"/>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rPr>
      </w:pPr>
    </w:p>
    <w:p>
      <w:pPr>
        <w:pStyle w:val="21"/>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宝山区人力资源和社会保障局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2023年9月27日</w:t>
      </w:r>
    </w:p>
    <w:p>
      <w:pPr>
        <w:pStyle w:val="21"/>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color w:val="auto"/>
          <w:sz w:val="32"/>
          <w:szCs w:val="32"/>
        </w:rPr>
      </w:pPr>
    </w:p>
    <w:p>
      <w:pPr>
        <w:pStyle w:val="21"/>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color w:val="auto"/>
          <w:sz w:val="32"/>
          <w:szCs w:val="32"/>
        </w:rPr>
      </w:pPr>
    </w:p>
    <w:p>
      <w:pPr>
        <w:pStyle w:val="21"/>
        <w:keepNext w:val="0"/>
        <w:keepLines w:val="0"/>
        <w:pageBreakBefore w:val="0"/>
        <w:kinsoku/>
        <w:wordWrap/>
        <w:overflowPunct/>
        <w:topLinePunct w:val="0"/>
        <w:bidi w:val="0"/>
        <w:snapToGrid/>
        <w:spacing w:line="560" w:lineRule="exact"/>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292" w:afterLines="50" w:line="560" w:lineRule="exact"/>
        <w:jc w:val="center"/>
        <w:textAlignment w:val="auto"/>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宝山区关于就业促进工作的实施意见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为深入实施就业优先战略，强化就业优先政策，</w:t>
      </w:r>
      <w:r>
        <w:rPr>
          <w:rFonts w:hint="default" w:ascii="Times New Roman" w:hAnsi="Times New Roman" w:eastAsia="仿宋_GB2312" w:cs="Times New Roman"/>
          <w:sz w:val="32"/>
          <w:szCs w:val="32"/>
        </w:rPr>
        <w:t>充分发挥技能培训促进和扩大就业的牵引作用</w:t>
      </w:r>
      <w:r>
        <w:rPr>
          <w:rFonts w:hint="default" w:ascii="Times New Roman" w:hAnsi="Times New Roman" w:eastAsia="仿宋_GB2312" w:cs="Times New Roman"/>
          <w:bCs/>
          <w:sz w:val="32"/>
          <w:szCs w:val="32"/>
        </w:rPr>
        <w:t>，促进高质量充分就业，根据</w:t>
      </w:r>
      <w:r>
        <w:rPr>
          <w:rFonts w:hint="default" w:ascii="Times New Roman" w:hAnsi="Times New Roman" w:eastAsia="仿宋_GB2312" w:cs="Times New Roman"/>
          <w:sz w:val="32"/>
          <w:szCs w:val="32"/>
        </w:rPr>
        <w:t>《中共中央办公厅 国务院办公厅&lt;关于加强新时代高技能人才队伍建设的意见&gt;的通知》</w:t>
      </w:r>
      <w:r>
        <w:rPr>
          <w:rFonts w:hint="default" w:ascii="Times New Roman" w:hAnsi="Times New Roman" w:eastAsia="仿宋_GB2312" w:cs="Times New Roman"/>
          <w:bCs/>
          <w:sz w:val="32"/>
          <w:szCs w:val="32"/>
        </w:rPr>
        <w:t>《上海市就业促进条例》《上海市人民政府关于做好本市当前和今后一个时期稳就业工作的意见》（沪府规〔2022〕6号）、</w:t>
      </w:r>
      <w:r>
        <w:rPr>
          <w:rFonts w:hint="default" w:ascii="Times New Roman" w:hAnsi="Times New Roman" w:eastAsia="仿宋_GB2312" w:cs="Times New Roman"/>
          <w:bCs/>
          <w:spacing w:val="-6"/>
          <w:sz w:val="32"/>
          <w:szCs w:val="32"/>
        </w:rPr>
        <w:t>《上海市人力资源和社会保障局等四部门关于印发&lt;落实国家“十四五”职业技能培训规划的实施方案&gt;的通知</w:t>
      </w:r>
      <w:r>
        <w:rPr>
          <w:rFonts w:hint="default" w:ascii="Times New Roman" w:hAnsi="Times New Roman" w:eastAsia="仿宋_GB2312" w:cs="Times New Roman"/>
          <w:bCs/>
          <w:sz w:val="32"/>
          <w:szCs w:val="32"/>
        </w:rPr>
        <w:t>》（沪人社职〔2022〕256号）等文件精神，结合本区实际，制定本意见。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一、鼓励技能提升扩大就业</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）鼓励劳动者参加社会化职业技能提升培训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w:t>
      </w:r>
      <w:r>
        <w:rPr>
          <w:rFonts w:hint="default" w:ascii="Times New Roman" w:hAnsi="Times New Roman" w:eastAsia="仿宋_GB2312" w:cs="Times New Roman"/>
          <w:sz w:val="32"/>
          <w:szCs w:val="32"/>
          <w:lang w:eastAsia="zh-CN"/>
        </w:rPr>
        <w:t>经认定的</w:t>
      </w:r>
      <w:r>
        <w:rPr>
          <w:rFonts w:hint="default" w:ascii="Times New Roman" w:hAnsi="Times New Roman" w:eastAsia="仿宋_GB2312" w:cs="Times New Roman"/>
          <w:sz w:val="32"/>
          <w:szCs w:val="32"/>
        </w:rPr>
        <w:t>职业培训机构开展的技能等级培训（包括职业技能竞赛）且符合本市职业技能提升补贴申领条件的对象，评价合格且取得证书的，在市技能提升补贴基础上，按高级工1000元/人、技师1500元/人、高级技师2000元/人的标准给予个人一次性技能提升补贴。</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）鼓励学生参加院校职业技能提升培训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毕业学年学生获得技能评价证书数量给予院校技能人才培养补贴，发挥院校培养青年高技能人才的主力军作用。本区内的院校毕业学年学生参加高级工评价，取得证书且纳入本区高级工统计范围内的，按200元/人的标准给予院校技能提升补贴（每家院校年度获证人数不少于100人），每家院校每年享受的补贴金额最高不超过20万元。</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）用人单位职业技能等级认定项目补贴</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支持企业自主开展技能人才职业技能等级评价。对注册地、参保地在本区且在市人力资源和社会保障局进行有效备案的企业，对符合条件的企业职工开展技能等级认定，按合格人数给予该企业认定成效补贴，其中高级工1000元/人、技师1500元/人、高级技师2000元/人、特级技师3000元/人、首席技师5000元/人，每家用人单位每年享受的补贴金额最高不超过20万元。</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）新型学徒制项目补贴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支持具备培养条件的企业特别是重点行业企业开展学徒制培训。对注册地在本区的企业开展的新型学徒制培训项目，给予企业1500元/人的一次性培训补贴。</w:t>
      </w:r>
    </w:p>
    <w:p>
      <w:pPr>
        <w:keepNext w:val="0"/>
        <w:keepLines w:val="0"/>
        <w:pageBreakBefore w:val="0"/>
        <w:kinsoku/>
        <w:wordWrap/>
        <w:overflowPunct/>
        <w:topLinePunct w:val="0"/>
        <w:autoSpaceDE/>
        <w:autoSpaceDN/>
        <w:bidi w:val="0"/>
        <w:adjustRightInd/>
        <w:snapToGrid/>
        <w:spacing w:line="54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五</w:t>
      </w:r>
      <w:r>
        <w:rPr>
          <w:rFonts w:hint="default" w:ascii="Times New Roman" w:hAnsi="Times New Roman" w:eastAsia="楷体_GB2312" w:cs="Times New Roman"/>
          <w:b/>
          <w:sz w:val="32"/>
          <w:szCs w:val="32"/>
        </w:rPr>
        <w:t>）技能赛事补贴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本区各类市场主体和个人广泛参加技能竞赛。对经本区推荐申报参加国际级、国家级、省部级职业技能竞赛获奖的技能人才，按竞赛结果等第给予个人一次性竞赛奖励，国家级按等第分别奖励1万元、8000元、5000元，省部级按等第分别奖励5000元、3000元、2000元，国际级奖励实行“一事一议”。</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组织区域性职业技能竞赛活动按当年度技能竞赛文件执行。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二、</w:t>
      </w:r>
      <w:r>
        <w:rPr>
          <w:rFonts w:hint="default" w:ascii="Times New Roman" w:hAnsi="Times New Roman" w:eastAsia="黑体" w:cs="Times New Roman"/>
          <w:bCs/>
          <w:sz w:val="32"/>
          <w:szCs w:val="32"/>
        </w:rPr>
        <w:t>激发市场主体吸纳就业</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六</w:t>
      </w:r>
      <w:r>
        <w:rPr>
          <w:rFonts w:hint="default" w:ascii="Times New Roman" w:hAnsi="Times New Roman" w:eastAsia="楷体_GB2312" w:cs="Times New Roman"/>
          <w:b/>
          <w:sz w:val="32"/>
          <w:szCs w:val="32"/>
        </w:rPr>
        <w:t>）区级达标创业孵化基地孵化成效补贴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开展区级达标创业孵化基地的认定和年度评估工作，评估标准分为优秀、良好、达标和不达标四个等级。对于评估等级达到优秀、良好的创业孵化基地，分别给予20万元、10万元的孵化成效补贴。连续两年评估不达标（含未提出评估申请）的，取消区级达标创业孵化基地称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七</w:t>
      </w:r>
      <w:r>
        <w:rPr>
          <w:rFonts w:hint="default" w:ascii="Times New Roman" w:hAnsi="Times New Roman" w:eastAsia="楷体_GB2312" w:cs="Times New Roman"/>
          <w:b/>
          <w:sz w:val="32"/>
          <w:szCs w:val="32"/>
        </w:rPr>
        <w:t>）用人单位吸纳就业困难群体就业补贴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本市用人单位录用经本区认定的区级就业困难人员、本区户籍刑释解矫及戒毒康复人员，签订1年及以上劳动合同，并按规定连续缴纳社会保险费满6个月的，给予用人单位就业补贴，标准为每人每年16000元。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八</w:t>
      </w:r>
      <w:r>
        <w:rPr>
          <w:rFonts w:hint="default" w:ascii="Times New Roman" w:hAnsi="Times New Roman" w:eastAsia="楷体_GB2312" w:cs="Times New Roman"/>
          <w:b/>
          <w:sz w:val="32"/>
          <w:szCs w:val="32"/>
        </w:rPr>
        <w:t>）就业指导成效补贴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仿宋_GB2312" w:cs="Times New Roman"/>
          <w:bCs/>
          <w:sz w:val="32"/>
          <w:szCs w:val="32"/>
        </w:rPr>
        <w:t>为鼓励院校做好学生就业指导工作，每年对区人社部门与本区内普通高校、中职院校联合设立的就业指导站工作成效进行年度评估，评估合格的，给予每家每年最高不超过5万元的成效补贴。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推动重点群体稳定就业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九</w:t>
      </w:r>
      <w:r>
        <w:rPr>
          <w:rFonts w:hint="default" w:ascii="Times New Roman" w:hAnsi="Times New Roman" w:eastAsia="楷体_GB2312" w:cs="Times New Roman"/>
          <w:b/>
          <w:sz w:val="32"/>
          <w:szCs w:val="32"/>
        </w:rPr>
        <w:t>）就业困难人员及特定重点群体就业补贴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经本区认定的区级就业困难人员、本区户籍刑释解矫及戒毒康复人员等群体，被本市用人单位录用，签订1年及以上劳动合同，并按规定缴纳社会保险费的，给予个人就业补贴，标准为每人每月420元，补贴期限累计不超过12个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低收入农户就业补贴和农民跨区域就业补贴，标准为每人每月420元，补贴期限按市级相关政策执行</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十</w:t>
      </w:r>
      <w:r>
        <w:rPr>
          <w:rFonts w:hint="default" w:ascii="Times New Roman" w:hAnsi="Times New Roman" w:eastAsia="楷体_GB2312" w:cs="Times New Roman"/>
          <w:b/>
          <w:sz w:val="32"/>
          <w:szCs w:val="32"/>
        </w:rPr>
        <w:t>）刑释解矫及戒毒康复人员灵活就业补贴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区户籍女性35周岁以上、男性40周岁以上的刑释解矫及戒毒康复人员，办理灵活就业用工登记备案手续且缴纳自由职业者社会保险费的，给予个人灵活就业社会保险费和就业岗位补贴，标准分别为以缴费当月职工社会保险缴费基数的下限作为缴费基数计算的应缴社会保险费金额的50%和本市月最低工资标准的50%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四、提升服务能级促进就业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（十一）加强就业创业服务能力建设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bCs/>
          <w:sz w:val="32"/>
          <w:szCs w:val="32"/>
        </w:rPr>
        <w:t>深入推进公共就业服务数字化转型，加强“宝就业”服务平台建设，全面提升公共就业服务信息化、智能化水平；提升就业、创业服务专家志愿团宝山分团专家服务能级，充分发挥专家成员作用；加强零工市场、人力资源市场等建设，鼓励和支持经营性人力资源服务机构为本区重点企业提供专业服务，打造“15分钟公共就业服务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（十二）加强就业创业服务管理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区人力资源和社会保障部门可委托</w:t>
      </w:r>
      <w:r>
        <w:rPr>
          <w:rFonts w:hint="default" w:ascii="Times New Roman" w:hAnsi="Times New Roman" w:eastAsia="仿宋_GB2312" w:cs="Times New Roman"/>
          <w:bCs/>
          <w:sz w:val="32"/>
          <w:szCs w:val="32"/>
        </w:rPr>
        <w:t>具有相应资质的社会中介机构负责考察评估就业、创业见习基地的审核认定、期满转正以及日常管理工作；鼓励创业组织或意向创业者参加国家、上海市、宝山区人社部门主办的各类创业竞赛活动。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（十三）优化技能人才服务举措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加强技能人才服务队伍建设，建立健全技能人才数据库。围绕重点产业、重点企业对高技能人才的需求，加大资助力度，有计划分步骤地选树一批特级技师、首席技师和技能大师工作室带头人等高技能领军人才。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五、加强资金保障与监管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（十四）资金承担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本意见</w:t>
      </w:r>
      <w:r>
        <w:rPr>
          <w:rFonts w:hint="default" w:ascii="Times New Roman" w:hAnsi="Times New Roman" w:eastAsia="仿宋_GB2312" w:cs="Times New Roman"/>
          <w:b w:val="0"/>
          <w:bCs/>
          <w:sz w:val="32"/>
          <w:szCs w:val="32"/>
        </w:rPr>
        <w:t>中就业困难人员及特定重点群体就业补贴</w:t>
      </w:r>
      <w:r>
        <w:rPr>
          <w:rFonts w:hint="default" w:ascii="Times New Roman" w:hAnsi="Times New Roman" w:eastAsia="仿宋_GB2312" w:cs="Times New Roman"/>
          <w:b w:val="0"/>
          <w:bCs/>
          <w:sz w:val="32"/>
          <w:szCs w:val="32"/>
          <w:lang w:eastAsia="zh-CN"/>
        </w:rPr>
        <w:t>与</w:t>
      </w:r>
      <w:r>
        <w:rPr>
          <w:rFonts w:hint="default" w:ascii="Times New Roman" w:hAnsi="Times New Roman" w:eastAsia="仿宋_GB2312" w:cs="Times New Roman"/>
          <w:bCs/>
          <w:sz w:val="32"/>
          <w:szCs w:val="32"/>
        </w:rPr>
        <w:t>刑释解矫及戒毒康复人员灵活就业补贴资金，区财政承担80%，街镇承担20%（</w:t>
      </w:r>
      <w:r>
        <w:rPr>
          <w:rFonts w:hint="default" w:ascii="Times New Roman" w:hAnsi="Times New Roman" w:eastAsia="仿宋_GB2312" w:cs="Times New Roman"/>
          <w:sz w:val="32"/>
          <w:szCs w:val="32"/>
        </w:rPr>
        <w:t>白茅岭农场、川东农场、军天湖农场、上海农场</w:t>
      </w:r>
      <w:r>
        <w:rPr>
          <w:rFonts w:hint="default" w:ascii="Times New Roman" w:hAnsi="Times New Roman" w:eastAsia="仿宋_GB2312" w:cs="Times New Roman"/>
          <w:bCs/>
          <w:sz w:val="32"/>
          <w:szCs w:val="32"/>
        </w:rPr>
        <w:t>除外），其余补贴资金由区财政全额承担。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资金使用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就业促进项目资金应当按照</w:t>
      </w:r>
      <w:r>
        <w:rPr>
          <w:rFonts w:hint="eastAsia" w:ascii="Times New Roman" w:hAnsi="Times New Roman" w:eastAsia="仿宋_GB2312" w:cs="Times New Roman"/>
          <w:bCs/>
          <w:sz w:val="32"/>
          <w:szCs w:val="32"/>
          <w:lang w:val="en-US" w:eastAsia="zh-CN"/>
        </w:rPr>
        <w:t>相关</w:t>
      </w:r>
      <w:r>
        <w:rPr>
          <w:rFonts w:hint="default" w:ascii="Times New Roman" w:hAnsi="Times New Roman" w:eastAsia="仿宋_GB2312" w:cs="Times New Roman"/>
          <w:bCs/>
          <w:sz w:val="32"/>
          <w:szCs w:val="32"/>
          <w:lang w:val="en-US" w:eastAsia="zh-CN"/>
        </w:rPr>
        <w:t>规定进行管理，专款专用。</w:t>
      </w:r>
      <w:r>
        <w:rPr>
          <w:rFonts w:hint="eastAsia" w:ascii="Times New Roman" w:hAnsi="Times New Roman" w:eastAsia="仿宋_GB2312" w:cs="Times New Roman"/>
          <w:bCs/>
          <w:sz w:val="32"/>
          <w:szCs w:val="32"/>
          <w:lang w:val="en-US" w:eastAsia="zh-CN"/>
        </w:rPr>
        <w:t>资金的预算编制、预算执行、预算调整、信息公开、绩效管理等严格按照预算管理和项目管理相关规定执行。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w:t>
      </w:r>
      <w:r>
        <w:rPr>
          <w:rFonts w:hint="eastAsia" w:ascii="Times New Roman" w:hAnsi="Times New Roman" w:eastAsia="楷体_GB2312" w:cs="Times New Roman"/>
          <w:b/>
          <w:sz w:val="32"/>
          <w:szCs w:val="32"/>
          <w:lang w:eastAsia="zh-CN"/>
        </w:rPr>
        <w:t>六</w:t>
      </w:r>
      <w:r>
        <w:rPr>
          <w:rFonts w:hint="default" w:ascii="Times New Roman" w:hAnsi="Times New Roman" w:eastAsia="楷体_GB2312" w:cs="Times New Roman"/>
          <w:b/>
          <w:sz w:val="32"/>
          <w:szCs w:val="32"/>
        </w:rPr>
        <w:t>）资金监管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就业促进项目资金管理和使用应严格执行国家和本市有关法律法规、财务规章制度和本实施意见的规定，并依法接受审计监督和社会监督。在就业促进项目资金申报、使用等过程中存在挤占、挪用、虚列、套取资金以及其他违法违规行为的，预算主管部门可以暂缓拨款、中止拨款、追回已拨付资金，并依照《中华人民共和国预算法》及其实施条例、《财政违法行为处罚处分条例》等国家及本市法律法规和有关规定追究相应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六、其他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（一）</w:t>
      </w:r>
      <w:r>
        <w:rPr>
          <w:rFonts w:hint="default" w:ascii="Times New Roman" w:hAnsi="Times New Roman" w:eastAsia="仿宋_GB2312" w:cs="Times New Roman"/>
          <w:bCs/>
          <w:sz w:val="32"/>
          <w:szCs w:val="32"/>
        </w:rPr>
        <w:t>本意见自2023年</w:t>
      </w:r>
      <w:r>
        <w:rPr>
          <w:rFonts w:hint="eastAsia"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日起执行，</w:t>
      </w:r>
      <w:r>
        <w:rPr>
          <w:rFonts w:hint="default" w:ascii="Times New Roman" w:hAnsi="Times New Roman" w:eastAsia="仿宋_GB2312" w:cs="Times New Roman"/>
          <w:bCs/>
          <w:sz w:val="32"/>
          <w:szCs w:val="32"/>
          <w:lang w:eastAsia="zh-CN"/>
        </w:rPr>
        <w:t>有效期至</w:t>
      </w:r>
      <w:r>
        <w:rPr>
          <w:rFonts w:hint="default" w:ascii="Times New Roman" w:hAnsi="Times New Roman" w:eastAsia="仿宋_GB2312" w:cs="Times New Roman"/>
          <w:bCs/>
          <w:sz w:val="32"/>
          <w:szCs w:val="32"/>
          <w:lang w:val="en-US" w:eastAsia="zh-CN"/>
        </w:rPr>
        <w:t>2028年</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《关于进一步做好本区就业促进工作的若干意见》（宝人社〔2018〕7号）、《宝山区促进创业带动就业实施意见》（宝人社〔2017〕10号）、</w:t>
      </w:r>
      <w:r>
        <w:rPr>
          <w:rFonts w:hint="default" w:ascii="Times New Roman" w:hAnsi="Times New Roman" w:eastAsia="仿宋_GB2312" w:cs="Times New Roman"/>
          <w:sz w:val="32"/>
          <w:szCs w:val="32"/>
        </w:rPr>
        <w:t>《关于调整宝山区职业技能培训补贴奖励政策的若干意见》（宝人社〔2014〕66号）《关于调整</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宝山区促进创业带动就业实施意见</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（宝人社〔2019〕24号）</w:t>
      </w:r>
      <w:r>
        <w:rPr>
          <w:rFonts w:hint="default" w:ascii="Times New Roman" w:hAnsi="Times New Roman" w:eastAsia="仿宋_GB2312" w:cs="Times New Roman"/>
          <w:bCs/>
          <w:sz w:val="32"/>
          <w:szCs w:val="32"/>
        </w:rPr>
        <w:t>同时废止。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w:t>
      </w:r>
      <w:r>
        <w:rPr>
          <w:rFonts w:hint="default" w:ascii="Times New Roman" w:hAnsi="Times New Roman" w:eastAsia="仿宋_GB2312" w:cs="Times New Roman"/>
          <w:bCs/>
          <w:sz w:val="32"/>
          <w:szCs w:val="32"/>
        </w:rPr>
        <w:t>原政策中相关尚未申请的资金，申请受理日期截至202</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31</w:t>
      </w:r>
      <w:r>
        <w:rPr>
          <w:rFonts w:hint="default" w:ascii="Times New Roman" w:hAnsi="Times New Roman" w:eastAsia="仿宋_GB2312" w:cs="Times New Roman"/>
          <w:bCs/>
          <w:sz w:val="32"/>
          <w:szCs w:val="32"/>
        </w:rPr>
        <w:t>日，其标准、期限按原政策执行。其中个人就业补贴（驻区部队随军随调现役军队干部配偶除外）申请补贴期限在文件出台之前的，按原政策标准和期限执行；驻区部队随军随调现役军队干部配偶个人就业补贴和用人单位吸纳随军随调现役军队干部配偶就业补贴可继续按原政策标准享受补贴至202</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日。创业者房租补贴在2023年</w:t>
      </w:r>
      <w:r>
        <w:rPr>
          <w:rFonts w:hint="eastAsia"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日前</w:t>
      </w:r>
      <w:r>
        <w:rPr>
          <w:rFonts w:hint="eastAsia" w:ascii="Times New Roman" w:hAnsi="Times New Roman" w:eastAsia="仿宋_GB2312" w:cs="Times New Roman"/>
          <w:bCs/>
          <w:sz w:val="32"/>
          <w:szCs w:val="32"/>
          <w:lang w:eastAsia="zh-CN"/>
        </w:rPr>
        <w:t>已</w:t>
      </w:r>
      <w:r>
        <w:rPr>
          <w:rFonts w:hint="default" w:ascii="Times New Roman" w:hAnsi="Times New Roman" w:eastAsia="仿宋_GB2312" w:cs="Times New Roman"/>
          <w:bCs/>
          <w:sz w:val="32"/>
          <w:szCs w:val="32"/>
        </w:rPr>
        <w:t>提出首次申请，可继续按原政策申请享受创业者房租补贴；2022年评出的优秀创业项目，申请落地补贴受理日期截至2024年</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日。</w:t>
      </w:r>
      <w:r>
        <w:rPr>
          <w:rFonts w:hint="default" w:ascii="Times New Roman" w:hAnsi="Times New Roman" w:eastAsia="仿宋_GB2312" w:cs="Times New Roman"/>
          <w:sz w:val="32"/>
          <w:szCs w:val="32"/>
        </w:rPr>
        <w:t>新型学徒制项目验收通过时间，社会化职业技能提升培训、院校职业技能提升培训、用人单位职业技能等级认定等项目获证时间在2023年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日之后的可参照本意见执行。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w:t>
      </w:r>
      <w:r>
        <w:rPr>
          <w:rFonts w:hint="default" w:ascii="Times New Roman" w:hAnsi="Times New Roman" w:eastAsia="仿宋_GB2312" w:cs="Times New Roman"/>
          <w:bCs/>
          <w:sz w:val="32"/>
          <w:szCs w:val="32"/>
        </w:rPr>
        <w:t>本意见中所指的用人单位不包括机关事业单位，有特殊规定的除外；就业援助基地或民办非企业等类似实体组织的从业人员已经享受相关市、区、街镇公益性补贴的，不再享受本意见中的补贴。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w:t>
      </w:r>
      <w:r>
        <w:rPr>
          <w:rFonts w:hint="default" w:ascii="Times New Roman" w:hAnsi="Times New Roman" w:eastAsia="仿宋_GB2312" w:cs="Times New Roman"/>
          <w:bCs/>
          <w:sz w:val="32"/>
          <w:szCs w:val="32"/>
        </w:rPr>
        <w:t>市、区同一类型的补贴（市政策中用人单位社会保险费补贴和岗位补贴与本意见中的“用人单位吸纳就业困难群体就业补贴”为同一类型），不得重复享受，且优先享受市级补贴。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五</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rPr>
        <w:t>申请区级培训补贴的，应当自证书颁发之日起6个月内提出，逾期视作放弃补贴申请。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六</w:t>
      </w:r>
      <w:r>
        <w:rPr>
          <w:rFonts w:hint="default" w:ascii="Times New Roman" w:hAnsi="Times New Roman" w:eastAsia="楷体_GB2312" w:cs="Times New Roman"/>
          <w:b/>
          <w:sz w:val="32"/>
          <w:szCs w:val="32"/>
        </w:rPr>
        <w:t>）</w:t>
      </w:r>
      <w:r>
        <w:rPr>
          <w:rFonts w:hint="default" w:ascii="Times New Roman" w:hAnsi="Times New Roman" w:eastAsia="仿宋_GB2312" w:cs="Times New Roman"/>
          <w:bCs/>
          <w:sz w:val="32"/>
          <w:szCs w:val="32"/>
        </w:rPr>
        <w:t>本意见执行期间，如遇国家、本市有关政策调整，按上级政策执行，本意见作相应调整；本意见中各项条款由宝山区人力资源和社会保障局负责解释。</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sz w:val="32"/>
          <w:szCs w:val="32"/>
          <w:lang w:val="en-US" w:eastAsia="zh-CN"/>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1008380</wp:posOffset>
                </wp:positionH>
                <wp:positionV relativeFrom="paragraph">
                  <wp:posOffset>8799830</wp:posOffset>
                </wp:positionV>
                <wp:extent cx="56229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22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692.9pt;height:0pt;width:442.75pt;z-index:251664384;mso-width-relative:page;mso-height-relative:page;" filled="f" stroked="t" coordsize="21600,21600" o:gfxdata="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VQvq1wAAAA4BAAAPAAAAAAAAAAEAIAAAACIAAABkcnMvZG93bnJldi54bWxQSwEC&#10;FAAUAAAACACHTuJAX+CZffUBAADkAwAADgAAAAAAAAABACAAAAAmAQAAZHJzL2Uyb0RvYy54bWxQ&#10;SwUGAAAAAAYABgBZAQAAjQ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firstLine="264" w:firstLineChars="1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28575</wp:posOffset>
                </wp:positionV>
                <wp:extent cx="5622925" cy="0"/>
                <wp:effectExtent l="0" t="0" r="0" b="0"/>
                <wp:wrapNone/>
                <wp:docPr id="1" name="Line 217"/>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9525">
                          <a:solidFill>
                            <a:srgbClr val="000000"/>
                          </a:solidFill>
                          <a:round/>
                        </a:ln>
                      </wps:spPr>
                      <wps:bodyPr/>
                    </wps:wsp>
                  </a:graphicData>
                </a:graphic>
              </wp:anchor>
            </w:drawing>
          </mc:Choice>
          <mc:Fallback>
            <w:pict>
              <v:line id="Line 217" o:spid="_x0000_s1026" o:spt="20" style="position:absolute;left:0pt;margin-left:0pt;margin-top:2.25pt;height:0pt;width:442.75pt;z-index:251662336;mso-width-relative:page;mso-height-relative:page;" filled="f" stroked="t" coordsize="21600,21600" o:gfxdata="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DXVKXTAAAABAEAAA8AAAAAAAAAAQAgAAAAIgAAAGRycy9kb3ducmV2&#10;LnhtbFBLAQIUABQAAAAIAIdO4kAkuPrZyAEAAKEDAAAOAAAAAAAAAAEAIAAAACIBAABkcnMvZTJv&#10;RG9jLnhtbFBLBQYAAAAABgAGAFkBAABc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8"/>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368300</wp:posOffset>
                </wp:positionV>
                <wp:extent cx="5622925" cy="36195"/>
                <wp:effectExtent l="0" t="4445" r="635" b="5080"/>
                <wp:wrapNone/>
                <wp:docPr id="2" name="Line 218"/>
                <wp:cNvGraphicFramePr/>
                <a:graphic xmlns:a="http://schemas.openxmlformats.org/drawingml/2006/main">
                  <a:graphicData uri="http://schemas.microsoft.com/office/word/2010/wordprocessingShape">
                    <wps:wsp>
                      <wps:cNvCnPr>
                        <a:cxnSpLocks noChangeShapeType="1"/>
                      </wps:cNvCnPr>
                      <wps:spPr bwMode="auto">
                        <a:xfrm>
                          <a:off x="0" y="0"/>
                          <a:ext cx="5622925" cy="36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Line 218" o:spid="_x0000_s1026" o:spt="20" style="position:absolute;left:0pt;margin-left:0pt;margin-top:29pt;height:2.85pt;width:442.75pt;z-index:251663360;mso-width-relative:page;mso-height-relative:page;" filled="f" stroked="t" coordsize="21600,21600" o:gfxdata="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qEqnWAAAABgEAAA8AAAAAAAAAAQAgAAAAIgAAAGRycy9kb3ducmV2&#10;LnhtbFBLAQIUABQAAAAIAIdO4kAOw+YI/gEAAA4EAAAOAAAAAAAAAAEAIAAAACUBAABkcnMvZTJv&#10;RG9jLnhtbFBLBQYAAAAABgAGAFkBAACVBQAAAAA=&#10;">
                <v:fill on="f" focussize="0,0"/>
                <v:stroke color="#000000 [3200]" joinstyle="round"/>
                <v:imagedata o:title=""/>
                <o:lock v:ext="edit" aspectratio="f"/>
              </v:line>
            </w:pict>
          </mc:Fallback>
        </mc:AlternateContent>
      </w:r>
      <w:r>
        <w:rPr>
          <w:rFonts w:hint="default" w:ascii="Times New Roman" w:hAnsi="Times New Roman" w:eastAsia="仿宋_GB2312" w:cs="Times New Roman"/>
          <w:color w:val="auto"/>
          <w:spacing w:val="-8"/>
          <w:sz w:val="28"/>
          <w:szCs w:val="28"/>
          <w:highlight w:val="none"/>
        </w:rPr>
        <w:t>上海市宝山区人力资源和社会保障局办公室       202</w:t>
      </w:r>
      <w:r>
        <w:rPr>
          <w:rFonts w:hint="eastAsia" w:eastAsia="仿宋_GB2312" w:cs="Times New Roman"/>
          <w:color w:val="auto"/>
          <w:spacing w:val="-8"/>
          <w:sz w:val="28"/>
          <w:szCs w:val="28"/>
          <w:highlight w:val="none"/>
          <w:lang w:val="en-US" w:eastAsia="zh-CN"/>
        </w:rPr>
        <w:t>3</w:t>
      </w:r>
      <w:r>
        <w:rPr>
          <w:rFonts w:hint="default" w:ascii="Times New Roman" w:hAnsi="Times New Roman" w:eastAsia="仿宋_GB2312" w:cs="Times New Roman"/>
          <w:color w:val="auto"/>
          <w:spacing w:val="-8"/>
          <w:sz w:val="28"/>
          <w:szCs w:val="28"/>
          <w:highlight w:val="none"/>
        </w:rPr>
        <w:t>年</w:t>
      </w:r>
      <w:r>
        <w:rPr>
          <w:rFonts w:hint="eastAsia" w:eastAsia="仿宋_GB2312" w:cs="Times New Roman"/>
          <w:color w:val="auto"/>
          <w:spacing w:val="-8"/>
          <w:sz w:val="28"/>
          <w:szCs w:val="28"/>
          <w:highlight w:val="none"/>
          <w:lang w:val="en-US" w:eastAsia="zh-CN"/>
        </w:rPr>
        <w:t>9</w:t>
      </w:r>
      <w:r>
        <w:rPr>
          <w:rFonts w:hint="default" w:ascii="Times New Roman" w:hAnsi="Times New Roman" w:eastAsia="仿宋_GB2312" w:cs="Times New Roman"/>
          <w:color w:val="auto"/>
          <w:spacing w:val="-8"/>
          <w:sz w:val="28"/>
          <w:szCs w:val="28"/>
          <w:highlight w:val="none"/>
        </w:rPr>
        <w:t>月</w:t>
      </w:r>
      <w:r>
        <w:rPr>
          <w:rFonts w:hint="eastAsia" w:eastAsia="仿宋_GB2312" w:cs="Times New Roman"/>
          <w:color w:val="auto"/>
          <w:spacing w:val="-8"/>
          <w:sz w:val="28"/>
          <w:szCs w:val="28"/>
          <w:highlight w:val="none"/>
          <w:lang w:val="en-US" w:eastAsia="zh-CN"/>
        </w:rPr>
        <w:t>27</w:t>
      </w:r>
      <w:r>
        <w:rPr>
          <w:rFonts w:hint="default" w:ascii="Times New Roman" w:hAnsi="Times New Roman" w:eastAsia="仿宋_GB2312" w:cs="Times New Roman"/>
          <w:color w:val="auto"/>
          <w:spacing w:val="-8"/>
          <w:sz w:val="28"/>
          <w:szCs w:val="28"/>
          <w:highlight w:val="none"/>
        </w:rPr>
        <w:t>日印发</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 xml:space="preserve">  （共印</w:t>
      </w:r>
      <w:r>
        <w:rPr>
          <w:rFonts w:hint="eastAsia" w:eastAsia="仿宋_GB2312" w:cs="Times New Roman"/>
          <w:color w:val="auto"/>
          <w:spacing w:val="-8"/>
          <w:sz w:val="28"/>
          <w:szCs w:val="28"/>
          <w:highlight w:val="none"/>
          <w:lang w:val="en-US" w:eastAsia="zh-CN"/>
        </w:rPr>
        <w:t>30</w:t>
      </w:r>
      <w:r>
        <w:rPr>
          <w:rFonts w:hint="default" w:ascii="Times New Roman" w:hAnsi="Times New Roman" w:eastAsia="仿宋_GB2312" w:cs="Times New Roman"/>
          <w:color w:val="auto"/>
          <w:spacing w:val="-8"/>
          <w:sz w:val="28"/>
          <w:szCs w:val="28"/>
          <w:highlight w:val="none"/>
        </w:rPr>
        <w:t>份）</w:t>
      </w:r>
    </w:p>
    <w:sectPr>
      <w:footerReference r:id="rId3" w:type="default"/>
      <w:footerReference r:id="rId4" w:type="even"/>
      <w:pgSz w:w="11906" w:h="16838"/>
      <w:pgMar w:top="2098" w:right="1474" w:bottom="1871" w:left="1588" w:header="1134" w:footer="1361" w:gutter="0"/>
      <w:cols w:space="425" w:num="1"/>
      <w:docGrid w:type="lines" w:linePitch="5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67945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right="210" w:rightChars="100"/>
                            <w:rPr>
                              <w:rStyle w:val="18"/>
                              <w:rFonts w:hint="default" w:ascii="Times New Roman" w:hAnsi="Times New Roman" w:cs="Times New Roman"/>
                              <w:sz w:val="28"/>
                              <w:szCs w:val="28"/>
                            </w:rPr>
                          </w:pPr>
                          <w:r>
                            <w:rPr>
                              <w:rStyle w:val="18"/>
                              <w:rFonts w:hint="default" w:ascii="Times New Roman" w:hAnsi="Times New Roman" w:cs="Times New Roman"/>
                              <w:sz w:val="28"/>
                              <w:szCs w:val="28"/>
                            </w:rPr>
                            <w:t xml:space="preserve">－ </w:t>
                          </w:r>
                          <w:r>
                            <w:rPr>
                              <w:rStyle w:val="18"/>
                              <w:rFonts w:hint="default" w:ascii="Times New Roman" w:hAnsi="Times New Roman" w:cs="Times New Roman"/>
                              <w:sz w:val="28"/>
                              <w:szCs w:val="28"/>
                            </w:rPr>
                            <w:fldChar w:fldCharType="begin"/>
                          </w:r>
                          <w:r>
                            <w:rPr>
                              <w:rStyle w:val="18"/>
                              <w:rFonts w:hint="default" w:ascii="Times New Roman" w:hAnsi="Times New Roman" w:cs="Times New Roman"/>
                              <w:sz w:val="28"/>
                              <w:szCs w:val="28"/>
                            </w:rPr>
                            <w:instrText xml:space="preserve">PAGE  </w:instrText>
                          </w:r>
                          <w:r>
                            <w:rPr>
                              <w:rStyle w:val="18"/>
                              <w:rFonts w:hint="default" w:ascii="Times New Roman" w:hAnsi="Times New Roman" w:cs="Times New Roman"/>
                              <w:sz w:val="28"/>
                              <w:szCs w:val="28"/>
                            </w:rPr>
                            <w:fldChar w:fldCharType="separate"/>
                          </w:r>
                          <w:r>
                            <w:rPr>
                              <w:rStyle w:val="18"/>
                              <w:rFonts w:hint="default" w:ascii="Times New Roman" w:hAnsi="Times New Roman" w:cs="Times New Roman"/>
                              <w:sz w:val="28"/>
                              <w:szCs w:val="28"/>
                            </w:rPr>
                            <w:t>13</w:t>
                          </w:r>
                          <w:r>
                            <w:rPr>
                              <w:rStyle w:val="18"/>
                              <w:rFonts w:hint="default" w:ascii="Times New Roman" w:hAnsi="Times New Roman" w:cs="Times New Roman"/>
                              <w:sz w:val="28"/>
                              <w:szCs w:val="28"/>
                            </w:rPr>
                            <w:fldChar w:fldCharType="end"/>
                          </w:r>
                          <w:r>
                            <w:rPr>
                              <w:rStyle w:val="18"/>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35pt;height:144pt;width:144pt;mso-position-horizontal:outside;mso-position-horizontal-relative:margin;mso-wrap-style:none;z-index:251659264;mso-width-relative:page;mso-height-relative:page;" filled="f" stroked="f" coordsize="21600,21600" o:gfxdata="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3mnRtQAAAAH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pPr>
                      <w:pStyle w:val="10"/>
                      <w:ind w:right="210" w:rightChars="100"/>
                      <w:rPr>
                        <w:rStyle w:val="18"/>
                        <w:rFonts w:hint="default" w:ascii="Times New Roman" w:hAnsi="Times New Roman" w:cs="Times New Roman"/>
                        <w:sz w:val="28"/>
                        <w:szCs w:val="28"/>
                      </w:rPr>
                    </w:pPr>
                    <w:r>
                      <w:rPr>
                        <w:rStyle w:val="18"/>
                        <w:rFonts w:hint="default" w:ascii="Times New Roman" w:hAnsi="Times New Roman" w:cs="Times New Roman"/>
                        <w:sz w:val="28"/>
                        <w:szCs w:val="28"/>
                      </w:rPr>
                      <w:t xml:space="preserve">－ </w:t>
                    </w:r>
                    <w:r>
                      <w:rPr>
                        <w:rStyle w:val="18"/>
                        <w:rFonts w:hint="default" w:ascii="Times New Roman" w:hAnsi="Times New Roman" w:cs="Times New Roman"/>
                        <w:sz w:val="28"/>
                        <w:szCs w:val="28"/>
                      </w:rPr>
                      <w:fldChar w:fldCharType="begin"/>
                    </w:r>
                    <w:r>
                      <w:rPr>
                        <w:rStyle w:val="18"/>
                        <w:rFonts w:hint="default" w:ascii="Times New Roman" w:hAnsi="Times New Roman" w:cs="Times New Roman"/>
                        <w:sz w:val="28"/>
                        <w:szCs w:val="28"/>
                      </w:rPr>
                      <w:instrText xml:space="preserve">PAGE  </w:instrText>
                    </w:r>
                    <w:r>
                      <w:rPr>
                        <w:rStyle w:val="18"/>
                        <w:rFonts w:hint="default" w:ascii="Times New Roman" w:hAnsi="Times New Roman" w:cs="Times New Roman"/>
                        <w:sz w:val="28"/>
                        <w:szCs w:val="28"/>
                      </w:rPr>
                      <w:fldChar w:fldCharType="separate"/>
                    </w:r>
                    <w:r>
                      <w:rPr>
                        <w:rStyle w:val="18"/>
                        <w:rFonts w:hint="default" w:ascii="Times New Roman" w:hAnsi="Times New Roman" w:cs="Times New Roman"/>
                        <w:sz w:val="28"/>
                        <w:szCs w:val="28"/>
                      </w:rPr>
                      <w:t>13</w:t>
                    </w:r>
                    <w:r>
                      <w:rPr>
                        <w:rStyle w:val="18"/>
                        <w:rFonts w:hint="default" w:ascii="Times New Roman" w:hAnsi="Times New Roman" w:cs="Times New Roman"/>
                        <w:sz w:val="28"/>
                        <w:szCs w:val="28"/>
                      </w:rPr>
                      <w:fldChar w:fldCharType="end"/>
                    </w:r>
                    <w:r>
                      <w:rPr>
                        <w:rStyle w:val="18"/>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67945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210" w:leftChars="100"/>
                            <w:rPr>
                              <w:rStyle w:val="18"/>
                              <w:rFonts w:ascii="宋体" w:hAnsi="宋体"/>
                              <w:sz w:val="28"/>
                              <w:szCs w:val="28"/>
                            </w:rPr>
                          </w:pPr>
                          <w:r>
                            <w:rPr>
                              <w:rStyle w:val="18"/>
                              <w:rFonts w:hint="default" w:ascii="Times New Roman" w:hAnsi="Times New Roman" w:cs="Times New Roman"/>
                              <w:sz w:val="28"/>
                              <w:szCs w:val="28"/>
                            </w:rPr>
                            <w:t xml:space="preserve">－ </w:t>
                          </w:r>
                          <w:r>
                            <w:rPr>
                              <w:rStyle w:val="18"/>
                              <w:rFonts w:hint="default" w:ascii="Times New Roman" w:hAnsi="Times New Roman" w:cs="Times New Roman"/>
                              <w:sz w:val="28"/>
                              <w:szCs w:val="28"/>
                            </w:rPr>
                            <w:fldChar w:fldCharType="begin"/>
                          </w:r>
                          <w:r>
                            <w:rPr>
                              <w:rStyle w:val="18"/>
                              <w:rFonts w:hint="default" w:ascii="Times New Roman" w:hAnsi="Times New Roman" w:cs="Times New Roman"/>
                              <w:sz w:val="28"/>
                              <w:szCs w:val="28"/>
                            </w:rPr>
                            <w:instrText xml:space="preserve">PAGE  </w:instrText>
                          </w:r>
                          <w:r>
                            <w:rPr>
                              <w:rStyle w:val="18"/>
                              <w:rFonts w:hint="default" w:ascii="Times New Roman" w:hAnsi="Times New Roman" w:cs="Times New Roman"/>
                              <w:sz w:val="28"/>
                              <w:szCs w:val="28"/>
                            </w:rPr>
                            <w:fldChar w:fldCharType="separate"/>
                          </w:r>
                          <w:r>
                            <w:rPr>
                              <w:rStyle w:val="18"/>
                              <w:rFonts w:hint="default" w:ascii="Times New Roman" w:hAnsi="Times New Roman" w:cs="Times New Roman"/>
                              <w:sz w:val="28"/>
                              <w:szCs w:val="28"/>
                            </w:rPr>
                            <w:t>14</w:t>
                          </w:r>
                          <w:r>
                            <w:rPr>
                              <w:rStyle w:val="18"/>
                              <w:rFonts w:hint="default" w:ascii="Times New Roman" w:hAnsi="Times New Roman" w:cs="Times New Roman"/>
                              <w:sz w:val="28"/>
                              <w:szCs w:val="28"/>
                            </w:rPr>
                            <w:fldChar w:fldCharType="end"/>
                          </w:r>
                          <w:r>
                            <w:rPr>
                              <w:rStyle w:val="18"/>
                              <w:rFonts w:hint="default" w:ascii="Times New Roman" w:hAnsi="Times New Roman" w:cs="Times New Roman"/>
                              <w:sz w:val="28"/>
                              <w:szCs w:val="28"/>
                            </w:rPr>
                            <w:t xml:space="preserve"> －</w:t>
                          </w:r>
                          <w:r>
                            <w:rPr>
                              <w:rStyle w:val="18"/>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35pt;height:144pt;width:144pt;mso-position-horizontal:outside;mso-position-horizontal-relative:margin;mso-wrap-style:none;z-index:251660288;mso-width-relative:page;mso-height-relative:page;" filled="f" stroked="f" coordsize="21600,21600" o:gfxdata="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3mnRt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pPr>
                      <w:pStyle w:val="10"/>
                      <w:ind w:left="210" w:leftChars="100"/>
                      <w:rPr>
                        <w:rStyle w:val="18"/>
                        <w:rFonts w:ascii="宋体" w:hAnsi="宋体"/>
                        <w:sz w:val="28"/>
                        <w:szCs w:val="28"/>
                      </w:rPr>
                    </w:pPr>
                    <w:r>
                      <w:rPr>
                        <w:rStyle w:val="18"/>
                        <w:rFonts w:hint="default" w:ascii="Times New Roman" w:hAnsi="Times New Roman" w:cs="Times New Roman"/>
                        <w:sz w:val="28"/>
                        <w:szCs w:val="28"/>
                      </w:rPr>
                      <w:t xml:space="preserve">－ </w:t>
                    </w:r>
                    <w:r>
                      <w:rPr>
                        <w:rStyle w:val="18"/>
                        <w:rFonts w:hint="default" w:ascii="Times New Roman" w:hAnsi="Times New Roman" w:cs="Times New Roman"/>
                        <w:sz w:val="28"/>
                        <w:szCs w:val="28"/>
                      </w:rPr>
                      <w:fldChar w:fldCharType="begin"/>
                    </w:r>
                    <w:r>
                      <w:rPr>
                        <w:rStyle w:val="18"/>
                        <w:rFonts w:hint="default" w:ascii="Times New Roman" w:hAnsi="Times New Roman" w:cs="Times New Roman"/>
                        <w:sz w:val="28"/>
                        <w:szCs w:val="28"/>
                      </w:rPr>
                      <w:instrText xml:space="preserve">PAGE  </w:instrText>
                    </w:r>
                    <w:r>
                      <w:rPr>
                        <w:rStyle w:val="18"/>
                        <w:rFonts w:hint="default" w:ascii="Times New Roman" w:hAnsi="Times New Roman" w:cs="Times New Roman"/>
                        <w:sz w:val="28"/>
                        <w:szCs w:val="28"/>
                      </w:rPr>
                      <w:fldChar w:fldCharType="separate"/>
                    </w:r>
                    <w:r>
                      <w:rPr>
                        <w:rStyle w:val="18"/>
                        <w:rFonts w:hint="default" w:ascii="Times New Roman" w:hAnsi="Times New Roman" w:cs="Times New Roman"/>
                        <w:sz w:val="28"/>
                        <w:szCs w:val="28"/>
                      </w:rPr>
                      <w:t>14</w:t>
                    </w:r>
                    <w:r>
                      <w:rPr>
                        <w:rStyle w:val="18"/>
                        <w:rFonts w:hint="default" w:ascii="Times New Roman" w:hAnsi="Times New Roman" w:cs="Times New Roman"/>
                        <w:sz w:val="28"/>
                        <w:szCs w:val="28"/>
                      </w:rPr>
                      <w:fldChar w:fldCharType="end"/>
                    </w:r>
                    <w:r>
                      <w:rPr>
                        <w:rStyle w:val="18"/>
                        <w:rFonts w:hint="default" w:ascii="Times New Roman" w:hAnsi="Times New Roman" w:cs="Times New Roman"/>
                        <w:sz w:val="28"/>
                        <w:szCs w:val="28"/>
                      </w:rPr>
                      <w:t xml:space="preserve"> －</w:t>
                    </w:r>
                    <w:r>
                      <w:rPr>
                        <w:rStyle w:val="18"/>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18F8"/>
    <w:multiLevelType w:val="singleLevel"/>
    <w:tmpl w:val="DFFD18F8"/>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290"/>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E5"/>
    <w:rsid w:val="00000BA2"/>
    <w:rsid w:val="00000EFA"/>
    <w:rsid w:val="0000207E"/>
    <w:rsid w:val="000047E3"/>
    <w:rsid w:val="00006306"/>
    <w:rsid w:val="000107CE"/>
    <w:rsid w:val="00014A76"/>
    <w:rsid w:val="000207A6"/>
    <w:rsid w:val="00022558"/>
    <w:rsid w:val="00022677"/>
    <w:rsid w:val="00023DBC"/>
    <w:rsid w:val="00024DCB"/>
    <w:rsid w:val="00031F85"/>
    <w:rsid w:val="00033F4F"/>
    <w:rsid w:val="00035D09"/>
    <w:rsid w:val="00037813"/>
    <w:rsid w:val="00040A5D"/>
    <w:rsid w:val="00040E3B"/>
    <w:rsid w:val="0004132E"/>
    <w:rsid w:val="000420CC"/>
    <w:rsid w:val="00046E0F"/>
    <w:rsid w:val="00050CE9"/>
    <w:rsid w:val="0005210B"/>
    <w:rsid w:val="00053087"/>
    <w:rsid w:val="00053B1D"/>
    <w:rsid w:val="000543D8"/>
    <w:rsid w:val="000575BA"/>
    <w:rsid w:val="00057E76"/>
    <w:rsid w:val="00062FAC"/>
    <w:rsid w:val="00062FD9"/>
    <w:rsid w:val="00065AC6"/>
    <w:rsid w:val="000672EC"/>
    <w:rsid w:val="00067A85"/>
    <w:rsid w:val="000736AF"/>
    <w:rsid w:val="00073C0F"/>
    <w:rsid w:val="0007568A"/>
    <w:rsid w:val="00076671"/>
    <w:rsid w:val="00076A99"/>
    <w:rsid w:val="00081F89"/>
    <w:rsid w:val="0008425A"/>
    <w:rsid w:val="000851ED"/>
    <w:rsid w:val="00086310"/>
    <w:rsid w:val="0009004D"/>
    <w:rsid w:val="00096EAC"/>
    <w:rsid w:val="000A0831"/>
    <w:rsid w:val="000A2952"/>
    <w:rsid w:val="000A2B62"/>
    <w:rsid w:val="000A56BF"/>
    <w:rsid w:val="000B0C4A"/>
    <w:rsid w:val="000B0D93"/>
    <w:rsid w:val="000B11BA"/>
    <w:rsid w:val="000B3E5F"/>
    <w:rsid w:val="000B3FCA"/>
    <w:rsid w:val="000B49B0"/>
    <w:rsid w:val="000B4C1C"/>
    <w:rsid w:val="000C439D"/>
    <w:rsid w:val="000C4443"/>
    <w:rsid w:val="000C4E3A"/>
    <w:rsid w:val="000C5744"/>
    <w:rsid w:val="000C5E65"/>
    <w:rsid w:val="000D03A4"/>
    <w:rsid w:val="000D561A"/>
    <w:rsid w:val="000D737A"/>
    <w:rsid w:val="000E1DE6"/>
    <w:rsid w:val="000E5814"/>
    <w:rsid w:val="000F04DD"/>
    <w:rsid w:val="000F446C"/>
    <w:rsid w:val="000F4850"/>
    <w:rsid w:val="000F55E3"/>
    <w:rsid w:val="0010215D"/>
    <w:rsid w:val="00102C70"/>
    <w:rsid w:val="001044B2"/>
    <w:rsid w:val="00110328"/>
    <w:rsid w:val="00110890"/>
    <w:rsid w:val="00112653"/>
    <w:rsid w:val="001134E5"/>
    <w:rsid w:val="00115298"/>
    <w:rsid w:val="00115302"/>
    <w:rsid w:val="00115496"/>
    <w:rsid w:val="001167D1"/>
    <w:rsid w:val="001200B0"/>
    <w:rsid w:val="001226AE"/>
    <w:rsid w:val="00122C0F"/>
    <w:rsid w:val="0012313B"/>
    <w:rsid w:val="001243CD"/>
    <w:rsid w:val="0012650C"/>
    <w:rsid w:val="0012737E"/>
    <w:rsid w:val="00130A91"/>
    <w:rsid w:val="00133E89"/>
    <w:rsid w:val="00140055"/>
    <w:rsid w:val="001404AE"/>
    <w:rsid w:val="00142B61"/>
    <w:rsid w:val="0014366B"/>
    <w:rsid w:val="00144C2F"/>
    <w:rsid w:val="00145D07"/>
    <w:rsid w:val="0014692A"/>
    <w:rsid w:val="00146C8E"/>
    <w:rsid w:val="00147B74"/>
    <w:rsid w:val="00147BE2"/>
    <w:rsid w:val="0015047E"/>
    <w:rsid w:val="00156184"/>
    <w:rsid w:val="00156B75"/>
    <w:rsid w:val="001600DF"/>
    <w:rsid w:val="00162385"/>
    <w:rsid w:val="00167470"/>
    <w:rsid w:val="00167EEB"/>
    <w:rsid w:val="001725AE"/>
    <w:rsid w:val="00174BDF"/>
    <w:rsid w:val="001753F7"/>
    <w:rsid w:val="00180A12"/>
    <w:rsid w:val="00187748"/>
    <w:rsid w:val="0018777B"/>
    <w:rsid w:val="0019040A"/>
    <w:rsid w:val="001930B8"/>
    <w:rsid w:val="00197502"/>
    <w:rsid w:val="001A08C2"/>
    <w:rsid w:val="001A5F61"/>
    <w:rsid w:val="001B06E2"/>
    <w:rsid w:val="001B071F"/>
    <w:rsid w:val="001B1557"/>
    <w:rsid w:val="001B6B69"/>
    <w:rsid w:val="001B73A9"/>
    <w:rsid w:val="001C2F31"/>
    <w:rsid w:val="001C3471"/>
    <w:rsid w:val="001C3C9A"/>
    <w:rsid w:val="001C3FC8"/>
    <w:rsid w:val="001C6606"/>
    <w:rsid w:val="001C70B3"/>
    <w:rsid w:val="001D2857"/>
    <w:rsid w:val="001E0CA1"/>
    <w:rsid w:val="001E0D25"/>
    <w:rsid w:val="001E12AD"/>
    <w:rsid w:val="001E1FFC"/>
    <w:rsid w:val="001E3EDA"/>
    <w:rsid w:val="001E4F3C"/>
    <w:rsid w:val="001E5F99"/>
    <w:rsid w:val="001E7644"/>
    <w:rsid w:val="001F1A3B"/>
    <w:rsid w:val="001F5DCC"/>
    <w:rsid w:val="001F63AC"/>
    <w:rsid w:val="0020309F"/>
    <w:rsid w:val="00203469"/>
    <w:rsid w:val="0020379F"/>
    <w:rsid w:val="002056A5"/>
    <w:rsid w:val="00205EA1"/>
    <w:rsid w:val="002064A9"/>
    <w:rsid w:val="002143DA"/>
    <w:rsid w:val="0021504F"/>
    <w:rsid w:val="0021638A"/>
    <w:rsid w:val="002165EC"/>
    <w:rsid w:val="0021730F"/>
    <w:rsid w:val="002206C2"/>
    <w:rsid w:val="00220F3E"/>
    <w:rsid w:val="00221E83"/>
    <w:rsid w:val="002221F3"/>
    <w:rsid w:val="00225ACC"/>
    <w:rsid w:val="002273B8"/>
    <w:rsid w:val="00236D9B"/>
    <w:rsid w:val="00236F70"/>
    <w:rsid w:val="002402B5"/>
    <w:rsid w:val="00244339"/>
    <w:rsid w:val="002444C9"/>
    <w:rsid w:val="002478B9"/>
    <w:rsid w:val="00261359"/>
    <w:rsid w:val="00262003"/>
    <w:rsid w:val="00262697"/>
    <w:rsid w:val="002633C1"/>
    <w:rsid w:val="002637B5"/>
    <w:rsid w:val="00264B23"/>
    <w:rsid w:val="00264E73"/>
    <w:rsid w:val="00265F21"/>
    <w:rsid w:val="00266BA0"/>
    <w:rsid w:val="00266E24"/>
    <w:rsid w:val="002672A3"/>
    <w:rsid w:val="00271BED"/>
    <w:rsid w:val="00274931"/>
    <w:rsid w:val="00277753"/>
    <w:rsid w:val="00280DB0"/>
    <w:rsid w:val="002913A1"/>
    <w:rsid w:val="00294A0E"/>
    <w:rsid w:val="00296E8F"/>
    <w:rsid w:val="002A1371"/>
    <w:rsid w:val="002A16F5"/>
    <w:rsid w:val="002A1893"/>
    <w:rsid w:val="002A2917"/>
    <w:rsid w:val="002A43EC"/>
    <w:rsid w:val="002A5B05"/>
    <w:rsid w:val="002A6503"/>
    <w:rsid w:val="002A7777"/>
    <w:rsid w:val="002A7E3F"/>
    <w:rsid w:val="002B3A40"/>
    <w:rsid w:val="002B64B7"/>
    <w:rsid w:val="002B7485"/>
    <w:rsid w:val="002B767B"/>
    <w:rsid w:val="002C0306"/>
    <w:rsid w:val="002C25BF"/>
    <w:rsid w:val="002C2DFE"/>
    <w:rsid w:val="002C3E4B"/>
    <w:rsid w:val="002C6894"/>
    <w:rsid w:val="002D0D02"/>
    <w:rsid w:val="002D1FA2"/>
    <w:rsid w:val="002D3183"/>
    <w:rsid w:val="002D4D5E"/>
    <w:rsid w:val="002D7555"/>
    <w:rsid w:val="002E6399"/>
    <w:rsid w:val="002F2855"/>
    <w:rsid w:val="002F3B49"/>
    <w:rsid w:val="00301A3E"/>
    <w:rsid w:val="00302181"/>
    <w:rsid w:val="0030237B"/>
    <w:rsid w:val="003032E6"/>
    <w:rsid w:val="00306A47"/>
    <w:rsid w:val="00306D28"/>
    <w:rsid w:val="00310296"/>
    <w:rsid w:val="00312439"/>
    <w:rsid w:val="0031416F"/>
    <w:rsid w:val="00314B67"/>
    <w:rsid w:val="00315D56"/>
    <w:rsid w:val="003202E7"/>
    <w:rsid w:val="003214DD"/>
    <w:rsid w:val="0032166A"/>
    <w:rsid w:val="00322165"/>
    <w:rsid w:val="0032450E"/>
    <w:rsid w:val="00325163"/>
    <w:rsid w:val="003303E6"/>
    <w:rsid w:val="003320A6"/>
    <w:rsid w:val="00333426"/>
    <w:rsid w:val="00333446"/>
    <w:rsid w:val="00344507"/>
    <w:rsid w:val="003460D3"/>
    <w:rsid w:val="0035149F"/>
    <w:rsid w:val="00352B36"/>
    <w:rsid w:val="00354CF6"/>
    <w:rsid w:val="0035625B"/>
    <w:rsid w:val="00356B83"/>
    <w:rsid w:val="003576FE"/>
    <w:rsid w:val="00360A3A"/>
    <w:rsid w:val="0036363A"/>
    <w:rsid w:val="00363CED"/>
    <w:rsid w:val="00364149"/>
    <w:rsid w:val="00366278"/>
    <w:rsid w:val="00372A25"/>
    <w:rsid w:val="00373C3D"/>
    <w:rsid w:val="0037705F"/>
    <w:rsid w:val="00382512"/>
    <w:rsid w:val="0038277D"/>
    <w:rsid w:val="003828A9"/>
    <w:rsid w:val="00383DCD"/>
    <w:rsid w:val="003848B4"/>
    <w:rsid w:val="003862F8"/>
    <w:rsid w:val="0039208A"/>
    <w:rsid w:val="00392B7A"/>
    <w:rsid w:val="00393B78"/>
    <w:rsid w:val="00393F86"/>
    <w:rsid w:val="003A3C99"/>
    <w:rsid w:val="003A47C1"/>
    <w:rsid w:val="003A7694"/>
    <w:rsid w:val="003B197B"/>
    <w:rsid w:val="003B419E"/>
    <w:rsid w:val="003B4AE9"/>
    <w:rsid w:val="003C1D64"/>
    <w:rsid w:val="003D0BBE"/>
    <w:rsid w:val="003D16E3"/>
    <w:rsid w:val="003D407B"/>
    <w:rsid w:val="003D502D"/>
    <w:rsid w:val="003D5972"/>
    <w:rsid w:val="003E1A0F"/>
    <w:rsid w:val="003E4CB5"/>
    <w:rsid w:val="003E5A7F"/>
    <w:rsid w:val="003F00BF"/>
    <w:rsid w:val="003F20D3"/>
    <w:rsid w:val="00400B72"/>
    <w:rsid w:val="0040225D"/>
    <w:rsid w:val="004027C1"/>
    <w:rsid w:val="00407069"/>
    <w:rsid w:val="004070B5"/>
    <w:rsid w:val="0041156A"/>
    <w:rsid w:val="00412FB2"/>
    <w:rsid w:val="00413982"/>
    <w:rsid w:val="00416015"/>
    <w:rsid w:val="0041716B"/>
    <w:rsid w:val="00417197"/>
    <w:rsid w:val="00417FF9"/>
    <w:rsid w:val="00421B51"/>
    <w:rsid w:val="0042422F"/>
    <w:rsid w:val="00424C41"/>
    <w:rsid w:val="00424CA1"/>
    <w:rsid w:val="00425D92"/>
    <w:rsid w:val="00425D95"/>
    <w:rsid w:val="0042746B"/>
    <w:rsid w:val="0042755F"/>
    <w:rsid w:val="00431C8F"/>
    <w:rsid w:val="00433F08"/>
    <w:rsid w:val="00434411"/>
    <w:rsid w:val="00435222"/>
    <w:rsid w:val="00437128"/>
    <w:rsid w:val="00437A90"/>
    <w:rsid w:val="00447202"/>
    <w:rsid w:val="00447606"/>
    <w:rsid w:val="00447FB2"/>
    <w:rsid w:val="00452EAF"/>
    <w:rsid w:val="00460C2D"/>
    <w:rsid w:val="00462438"/>
    <w:rsid w:val="00463134"/>
    <w:rsid w:val="0046507D"/>
    <w:rsid w:val="00471B77"/>
    <w:rsid w:val="00474D28"/>
    <w:rsid w:val="00475F7C"/>
    <w:rsid w:val="00484818"/>
    <w:rsid w:val="00494A21"/>
    <w:rsid w:val="004961C5"/>
    <w:rsid w:val="004973B5"/>
    <w:rsid w:val="004A355B"/>
    <w:rsid w:val="004A4132"/>
    <w:rsid w:val="004A6ACF"/>
    <w:rsid w:val="004A7A63"/>
    <w:rsid w:val="004A7D58"/>
    <w:rsid w:val="004B7C20"/>
    <w:rsid w:val="004B7D8C"/>
    <w:rsid w:val="004C0A95"/>
    <w:rsid w:val="004C1D5E"/>
    <w:rsid w:val="004C276D"/>
    <w:rsid w:val="004C27A8"/>
    <w:rsid w:val="004C5CB6"/>
    <w:rsid w:val="004D0A9F"/>
    <w:rsid w:val="004D3876"/>
    <w:rsid w:val="004D584C"/>
    <w:rsid w:val="004E292A"/>
    <w:rsid w:val="004E46B2"/>
    <w:rsid w:val="004E7DF8"/>
    <w:rsid w:val="004F0AE1"/>
    <w:rsid w:val="004F30BC"/>
    <w:rsid w:val="004F42D1"/>
    <w:rsid w:val="004F4473"/>
    <w:rsid w:val="004F4ED0"/>
    <w:rsid w:val="004F5FEE"/>
    <w:rsid w:val="004F7650"/>
    <w:rsid w:val="004F7B40"/>
    <w:rsid w:val="00501AF8"/>
    <w:rsid w:val="00502D1B"/>
    <w:rsid w:val="00505256"/>
    <w:rsid w:val="0050709E"/>
    <w:rsid w:val="0050748D"/>
    <w:rsid w:val="00512B68"/>
    <w:rsid w:val="00513902"/>
    <w:rsid w:val="0051413B"/>
    <w:rsid w:val="005146BA"/>
    <w:rsid w:val="00514F57"/>
    <w:rsid w:val="00515EEF"/>
    <w:rsid w:val="00521756"/>
    <w:rsid w:val="00527A0C"/>
    <w:rsid w:val="00533912"/>
    <w:rsid w:val="005353FD"/>
    <w:rsid w:val="00535A3A"/>
    <w:rsid w:val="0053799A"/>
    <w:rsid w:val="00537E28"/>
    <w:rsid w:val="0054068A"/>
    <w:rsid w:val="005467CB"/>
    <w:rsid w:val="00546D1D"/>
    <w:rsid w:val="00547AA2"/>
    <w:rsid w:val="00547CCC"/>
    <w:rsid w:val="00550EFB"/>
    <w:rsid w:val="0055149E"/>
    <w:rsid w:val="00551BAD"/>
    <w:rsid w:val="00552F1D"/>
    <w:rsid w:val="005559D5"/>
    <w:rsid w:val="00556672"/>
    <w:rsid w:val="00557C98"/>
    <w:rsid w:val="00560B17"/>
    <w:rsid w:val="00562980"/>
    <w:rsid w:val="00562EAB"/>
    <w:rsid w:val="00565B3E"/>
    <w:rsid w:val="00566C36"/>
    <w:rsid w:val="00572EBC"/>
    <w:rsid w:val="00573832"/>
    <w:rsid w:val="0057400C"/>
    <w:rsid w:val="005761C3"/>
    <w:rsid w:val="005765CD"/>
    <w:rsid w:val="00582940"/>
    <w:rsid w:val="005833C4"/>
    <w:rsid w:val="00584074"/>
    <w:rsid w:val="0059259D"/>
    <w:rsid w:val="00592A64"/>
    <w:rsid w:val="00596D77"/>
    <w:rsid w:val="00597ADC"/>
    <w:rsid w:val="005A3F1C"/>
    <w:rsid w:val="005A58C0"/>
    <w:rsid w:val="005B026B"/>
    <w:rsid w:val="005B2D1A"/>
    <w:rsid w:val="005B3ACA"/>
    <w:rsid w:val="005C7D91"/>
    <w:rsid w:val="005D0F50"/>
    <w:rsid w:val="005D1B4C"/>
    <w:rsid w:val="005D2095"/>
    <w:rsid w:val="005D27D7"/>
    <w:rsid w:val="005D2DD9"/>
    <w:rsid w:val="005D3C7D"/>
    <w:rsid w:val="005D3EF2"/>
    <w:rsid w:val="005D5024"/>
    <w:rsid w:val="005E3C0E"/>
    <w:rsid w:val="005E4E11"/>
    <w:rsid w:val="005F442F"/>
    <w:rsid w:val="005F498C"/>
    <w:rsid w:val="005F696F"/>
    <w:rsid w:val="005F72F4"/>
    <w:rsid w:val="00604D40"/>
    <w:rsid w:val="00605DAF"/>
    <w:rsid w:val="00607437"/>
    <w:rsid w:val="00607563"/>
    <w:rsid w:val="006076BF"/>
    <w:rsid w:val="00610ADA"/>
    <w:rsid w:val="00611C6A"/>
    <w:rsid w:val="00620C23"/>
    <w:rsid w:val="0062121D"/>
    <w:rsid w:val="00623028"/>
    <w:rsid w:val="006261E8"/>
    <w:rsid w:val="0062714D"/>
    <w:rsid w:val="0062718F"/>
    <w:rsid w:val="006333F3"/>
    <w:rsid w:val="00634122"/>
    <w:rsid w:val="006375B3"/>
    <w:rsid w:val="00640532"/>
    <w:rsid w:val="00642634"/>
    <w:rsid w:val="00644D23"/>
    <w:rsid w:val="00644FFD"/>
    <w:rsid w:val="0064526F"/>
    <w:rsid w:val="00650D35"/>
    <w:rsid w:val="00650E9B"/>
    <w:rsid w:val="00650F03"/>
    <w:rsid w:val="006536CF"/>
    <w:rsid w:val="00653CB9"/>
    <w:rsid w:val="00654C4F"/>
    <w:rsid w:val="0065621D"/>
    <w:rsid w:val="00660E69"/>
    <w:rsid w:val="00664267"/>
    <w:rsid w:val="00670486"/>
    <w:rsid w:val="006725F1"/>
    <w:rsid w:val="00675893"/>
    <w:rsid w:val="006801BB"/>
    <w:rsid w:val="00680C5D"/>
    <w:rsid w:val="00683C1E"/>
    <w:rsid w:val="00690E71"/>
    <w:rsid w:val="006918F2"/>
    <w:rsid w:val="0069196D"/>
    <w:rsid w:val="00692633"/>
    <w:rsid w:val="006927DB"/>
    <w:rsid w:val="006A0942"/>
    <w:rsid w:val="006A2BF2"/>
    <w:rsid w:val="006A354C"/>
    <w:rsid w:val="006A45F6"/>
    <w:rsid w:val="006A5E38"/>
    <w:rsid w:val="006A61C5"/>
    <w:rsid w:val="006B13A7"/>
    <w:rsid w:val="006B144B"/>
    <w:rsid w:val="006B3A8C"/>
    <w:rsid w:val="006B74FA"/>
    <w:rsid w:val="006C4092"/>
    <w:rsid w:val="006C74AE"/>
    <w:rsid w:val="006D0032"/>
    <w:rsid w:val="006D4777"/>
    <w:rsid w:val="006E0F85"/>
    <w:rsid w:val="006E4B65"/>
    <w:rsid w:val="006E4C28"/>
    <w:rsid w:val="006E6991"/>
    <w:rsid w:val="006E7A01"/>
    <w:rsid w:val="006F0B47"/>
    <w:rsid w:val="006F0C90"/>
    <w:rsid w:val="006F14B7"/>
    <w:rsid w:val="006F2C24"/>
    <w:rsid w:val="006F378E"/>
    <w:rsid w:val="006F4FC9"/>
    <w:rsid w:val="006F64E4"/>
    <w:rsid w:val="006F7A15"/>
    <w:rsid w:val="007003A4"/>
    <w:rsid w:val="00701A3B"/>
    <w:rsid w:val="007021AF"/>
    <w:rsid w:val="00704AE2"/>
    <w:rsid w:val="007057A9"/>
    <w:rsid w:val="00706759"/>
    <w:rsid w:val="00707C62"/>
    <w:rsid w:val="00715B91"/>
    <w:rsid w:val="00721583"/>
    <w:rsid w:val="0072180A"/>
    <w:rsid w:val="00723DCA"/>
    <w:rsid w:val="00727A11"/>
    <w:rsid w:val="00730288"/>
    <w:rsid w:val="0073072B"/>
    <w:rsid w:val="007327F1"/>
    <w:rsid w:val="00733801"/>
    <w:rsid w:val="007339F1"/>
    <w:rsid w:val="00734F94"/>
    <w:rsid w:val="0073608F"/>
    <w:rsid w:val="00736840"/>
    <w:rsid w:val="007400C1"/>
    <w:rsid w:val="0074145C"/>
    <w:rsid w:val="00741EB6"/>
    <w:rsid w:val="00743BBD"/>
    <w:rsid w:val="00746F46"/>
    <w:rsid w:val="007476C5"/>
    <w:rsid w:val="007501E2"/>
    <w:rsid w:val="00752584"/>
    <w:rsid w:val="00752C1E"/>
    <w:rsid w:val="00753228"/>
    <w:rsid w:val="0075448A"/>
    <w:rsid w:val="007602E9"/>
    <w:rsid w:val="0076584B"/>
    <w:rsid w:val="00767432"/>
    <w:rsid w:val="00772FDB"/>
    <w:rsid w:val="007731DE"/>
    <w:rsid w:val="00777998"/>
    <w:rsid w:val="00782E3B"/>
    <w:rsid w:val="00783DF4"/>
    <w:rsid w:val="00784AA1"/>
    <w:rsid w:val="00792044"/>
    <w:rsid w:val="00792563"/>
    <w:rsid w:val="00794081"/>
    <w:rsid w:val="00795144"/>
    <w:rsid w:val="007971FE"/>
    <w:rsid w:val="007A01DA"/>
    <w:rsid w:val="007A1E09"/>
    <w:rsid w:val="007A3CC5"/>
    <w:rsid w:val="007A74BF"/>
    <w:rsid w:val="007B0E35"/>
    <w:rsid w:val="007B285B"/>
    <w:rsid w:val="007B3AC6"/>
    <w:rsid w:val="007B4654"/>
    <w:rsid w:val="007B4756"/>
    <w:rsid w:val="007B637E"/>
    <w:rsid w:val="007C1A8C"/>
    <w:rsid w:val="007C2ECF"/>
    <w:rsid w:val="007C568F"/>
    <w:rsid w:val="007C7698"/>
    <w:rsid w:val="007D089B"/>
    <w:rsid w:val="007D16D8"/>
    <w:rsid w:val="007D3E9E"/>
    <w:rsid w:val="007D4D7F"/>
    <w:rsid w:val="007D7593"/>
    <w:rsid w:val="007E0587"/>
    <w:rsid w:val="007E1737"/>
    <w:rsid w:val="007E38BC"/>
    <w:rsid w:val="007E4868"/>
    <w:rsid w:val="007E5620"/>
    <w:rsid w:val="007E5BF1"/>
    <w:rsid w:val="007F0581"/>
    <w:rsid w:val="007F3EBD"/>
    <w:rsid w:val="007F44BD"/>
    <w:rsid w:val="007F6D33"/>
    <w:rsid w:val="007F6F61"/>
    <w:rsid w:val="007F7662"/>
    <w:rsid w:val="008019B5"/>
    <w:rsid w:val="00810495"/>
    <w:rsid w:val="00812696"/>
    <w:rsid w:val="00812B20"/>
    <w:rsid w:val="00814EC3"/>
    <w:rsid w:val="00815613"/>
    <w:rsid w:val="008161D0"/>
    <w:rsid w:val="00816AE6"/>
    <w:rsid w:val="00824543"/>
    <w:rsid w:val="00830555"/>
    <w:rsid w:val="00831BD4"/>
    <w:rsid w:val="00833598"/>
    <w:rsid w:val="00835798"/>
    <w:rsid w:val="00840E90"/>
    <w:rsid w:val="008425AA"/>
    <w:rsid w:val="00842DC4"/>
    <w:rsid w:val="008442C1"/>
    <w:rsid w:val="008442F7"/>
    <w:rsid w:val="00844C54"/>
    <w:rsid w:val="00850474"/>
    <w:rsid w:val="00852798"/>
    <w:rsid w:val="00853A9B"/>
    <w:rsid w:val="00853B7E"/>
    <w:rsid w:val="008556F3"/>
    <w:rsid w:val="00860EAA"/>
    <w:rsid w:val="008611B9"/>
    <w:rsid w:val="008622AD"/>
    <w:rsid w:val="00865231"/>
    <w:rsid w:val="008658CE"/>
    <w:rsid w:val="00866194"/>
    <w:rsid w:val="00871091"/>
    <w:rsid w:val="00871848"/>
    <w:rsid w:val="00872107"/>
    <w:rsid w:val="00872880"/>
    <w:rsid w:val="00872CAB"/>
    <w:rsid w:val="00872D2F"/>
    <w:rsid w:val="00872DA3"/>
    <w:rsid w:val="00874014"/>
    <w:rsid w:val="00875471"/>
    <w:rsid w:val="008835CF"/>
    <w:rsid w:val="00884DCA"/>
    <w:rsid w:val="00885BCD"/>
    <w:rsid w:val="0088611C"/>
    <w:rsid w:val="00886A73"/>
    <w:rsid w:val="0089012D"/>
    <w:rsid w:val="00890A8C"/>
    <w:rsid w:val="0089493A"/>
    <w:rsid w:val="00896BEC"/>
    <w:rsid w:val="008A2853"/>
    <w:rsid w:val="008A3BD4"/>
    <w:rsid w:val="008A50CC"/>
    <w:rsid w:val="008A691E"/>
    <w:rsid w:val="008B07E6"/>
    <w:rsid w:val="008B4BE8"/>
    <w:rsid w:val="008B7CB8"/>
    <w:rsid w:val="008C15DA"/>
    <w:rsid w:val="008C2DD0"/>
    <w:rsid w:val="008C3080"/>
    <w:rsid w:val="008C3204"/>
    <w:rsid w:val="008C3827"/>
    <w:rsid w:val="008C6B47"/>
    <w:rsid w:val="008C6D92"/>
    <w:rsid w:val="008C7005"/>
    <w:rsid w:val="008D00F3"/>
    <w:rsid w:val="008D29AD"/>
    <w:rsid w:val="008D2B95"/>
    <w:rsid w:val="008D3600"/>
    <w:rsid w:val="008D585C"/>
    <w:rsid w:val="008D6A85"/>
    <w:rsid w:val="008D755F"/>
    <w:rsid w:val="008E018C"/>
    <w:rsid w:val="008E28A6"/>
    <w:rsid w:val="008E3BBB"/>
    <w:rsid w:val="008E6B1B"/>
    <w:rsid w:val="008F22A9"/>
    <w:rsid w:val="008F458D"/>
    <w:rsid w:val="008F4979"/>
    <w:rsid w:val="008F59AE"/>
    <w:rsid w:val="008F6932"/>
    <w:rsid w:val="00903894"/>
    <w:rsid w:val="009038F3"/>
    <w:rsid w:val="0091030B"/>
    <w:rsid w:val="009112BC"/>
    <w:rsid w:val="0091709D"/>
    <w:rsid w:val="00922A4C"/>
    <w:rsid w:val="009261C3"/>
    <w:rsid w:val="00930AC5"/>
    <w:rsid w:val="0093249E"/>
    <w:rsid w:val="009325E5"/>
    <w:rsid w:val="00935DE0"/>
    <w:rsid w:val="0093666F"/>
    <w:rsid w:val="00941BFA"/>
    <w:rsid w:val="00944EED"/>
    <w:rsid w:val="00946A8C"/>
    <w:rsid w:val="00947DBB"/>
    <w:rsid w:val="0095024E"/>
    <w:rsid w:val="009523C2"/>
    <w:rsid w:val="00954C0A"/>
    <w:rsid w:val="00955051"/>
    <w:rsid w:val="00960263"/>
    <w:rsid w:val="00960F3F"/>
    <w:rsid w:val="00963FB1"/>
    <w:rsid w:val="00966D84"/>
    <w:rsid w:val="00971112"/>
    <w:rsid w:val="0097146F"/>
    <w:rsid w:val="00972392"/>
    <w:rsid w:val="00973147"/>
    <w:rsid w:val="00980CF1"/>
    <w:rsid w:val="00983C7F"/>
    <w:rsid w:val="0098539A"/>
    <w:rsid w:val="00986BD5"/>
    <w:rsid w:val="00990968"/>
    <w:rsid w:val="00991D44"/>
    <w:rsid w:val="00994ECF"/>
    <w:rsid w:val="0099700B"/>
    <w:rsid w:val="009A0FBA"/>
    <w:rsid w:val="009A1D99"/>
    <w:rsid w:val="009A3B2D"/>
    <w:rsid w:val="009A5AC3"/>
    <w:rsid w:val="009A7981"/>
    <w:rsid w:val="009A7F06"/>
    <w:rsid w:val="009B0929"/>
    <w:rsid w:val="009B1C6E"/>
    <w:rsid w:val="009B2E0A"/>
    <w:rsid w:val="009B3044"/>
    <w:rsid w:val="009B6D18"/>
    <w:rsid w:val="009B6FAC"/>
    <w:rsid w:val="009C1362"/>
    <w:rsid w:val="009C7962"/>
    <w:rsid w:val="009C7A07"/>
    <w:rsid w:val="009D007E"/>
    <w:rsid w:val="009D3EEB"/>
    <w:rsid w:val="009D5326"/>
    <w:rsid w:val="009D63C3"/>
    <w:rsid w:val="009D6AB5"/>
    <w:rsid w:val="009D7003"/>
    <w:rsid w:val="009E3AE2"/>
    <w:rsid w:val="009E70FF"/>
    <w:rsid w:val="009F01B1"/>
    <w:rsid w:val="009F07D9"/>
    <w:rsid w:val="009F1CDD"/>
    <w:rsid w:val="009F2B2E"/>
    <w:rsid w:val="009F66D8"/>
    <w:rsid w:val="00A00BC6"/>
    <w:rsid w:val="00A00C79"/>
    <w:rsid w:val="00A07F1C"/>
    <w:rsid w:val="00A12461"/>
    <w:rsid w:val="00A12867"/>
    <w:rsid w:val="00A15FE3"/>
    <w:rsid w:val="00A1786F"/>
    <w:rsid w:val="00A21A14"/>
    <w:rsid w:val="00A24AB2"/>
    <w:rsid w:val="00A25693"/>
    <w:rsid w:val="00A26D3B"/>
    <w:rsid w:val="00A35459"/>
    <w:rsid w:val="00A46D28"/>
    <w:rsid w:val="00A51D8D"/>
    <w:rsid w:val="00A52152"/>
    <w:rsid w:val="00A53076"/>
    <w:rsid w:val="00A56FAF"/>
    <w:rsid w:val="00A6138C"/>
    <w:rsid w:val="00A63276"/>
    <w:rsid w:val="00A63327"/>
    <w:rsid w:val="00A65D0F"/>
    <w:rsid w:val="00A660F2"/>
    <w:rsid w:val="00A66DB5"/>
    <w:rsid w:val="00A81D3E"/>
    <w:rsid w:val="00A825E6"/>
    <w:rsid w:val="00A84CB1"/>
    <w:rsid w:val="00A85969"/>
    <w:rsid w:val="00A87D8C"/>
    <w:rsid w:val="00A87FE5"/>
    <w:rsid w:val="00A9115B"/>
    <w:rsid w:val="00A956D0"/>
    <w:rsid w:val="00A960DB"/>
    <w:rsid w:val="00AA1636"/>
    <w:rsid w:val="00AA2442"/>
    <w:rsid w:val="00AA43C2"/>
    <w:rsid w:val="00AA4681"/>
    <w:rsid w:val="00AA5BB0"/>
    <w:rsid w:val="00AB0B14"/>
    <w:rsid w:val="00AB15E3"/>
    <w:rsid w:val="00AB34C7"/>
    <w:rsid w:val="00AB392C"/>
    <w:rsid w:val="00AB692C"/>
    <w:rsid w:val="00AB7595"/>
    <w:rsid w:val="00AC0592"/>
    <w:rsid w:val="00AC4069"/>
    <w:rsid w:val="00AC718D"/>
    <w:rsid w:val="00AD06F0"/>
    <w:rsid w:val="00AD0808"/>
    <w:rsid w:val="00AD09BA"/>
    <w:rsid w:val="00AD3714"/>
    <w:rsid w:val="00AD559B"/>
    <w:rsid w:val="00AE2C24"/>
    <w:rsid w:val="00AE2FBA"/>
    <w:rsid w:val="00AE45CA"/>
    <w:rsid w:val="00AE6652"/>
    <w:rsid w:val="00AF02A6"/>
    <w:rsid w:val="00AF3CD2"/>
    <w:rsid w:val="00AF4DB5"/>
    <w:rsid w:val="00AF5885"/>
    <w:rsid w:val="00B01526"/>
    <w:rsid w:val="00B05E36"/>
    <w:rsid w:val="00B07B5E"/>
    <w:rsid w:val="00B07F13"/>
    <w:rsid w:val="00B113EA"/>
    <w:rsid w:val="00B13476"/>
    <w:rsid w:val="00B13594"/>
    <w:rsid w:val="00B20134"/>
    <w:rsid w:val="00B234B7"/>
    <w:rsid w:val="00B32750"/>
    <w:rsid w:val="00B3321B"/>
    <w:rsid w:val="00B3422B"/>
    <w:rsid w:val="00B34ADE"/>
    <w:rsid w:val="00B34AE0"/>
    <w:rsid w:val="00B36C64"/>
    <w:rsid w:val="00B44FD3"/>
    <w:rsid w:val="00B50876"/>
    <w:rsid w:val="00B534C5"/>
    <w:rsid w:val="00B53D4B"/>
    <w:rsid w:val="00B53DBA"/>
    <w:rsid w:val="00B54C7A"/>
    <w:rsid w:val="00B62276"/>
    <w:rsid w:val="00B65E5A"/>
    <w:rsid w:val="00B71122"/>
    <w:rsid w:val="00B71E77"/>
    <w:rsid w:val="00B72A23"/>
    <w:rsid w:val="00B7472D"/>
    <w:rsid w:val="00B763C7"/>
    <w:rsid w:val="00B80BCC"/>
    <w:rsid w:val="00B80DDC"/>
    <w:rsid w:val="00B853A7"/>
    <w:rsid w:val="00B87D6B"/>
    <w:rsid w:val="00B91F8B"/>
    <w:rsid w:val="00B92750"/>
    <w:rsid w:val="00B933F2"/>
    <w:rsid w:val="00B937A2"/>
    <w:rsid w:val="00B9503D"/>
    <w:rsid w:val="00B96707"/>
    <w:rsid w:val="00B96D42"/>
    <w:rsid w:val="00BA24F1"/>
    <w:rsid w:val="00BA26C0"/>
    <w:rsid w:val="00BA3163"/>
    <w:rsid w:val="00BA3E6B"/>
    <w:rsid w:val="00BA6307"/>
    <w:rsid w:val="00BB2747"/>
    <w:rsid w:val="00BB334D"/>
    <w:rsid w:val="00BB5714"/>
    <w:rsid w:val="00BC1764"/>
    <w:rsid w:val="00BC37E1"/>
    <w:rsid w:val="00BC7ABA"/>
    <w:rsid w:val="00BD0163"/>
    <w:rsid w:val="00BD2322"/>
    <w:rsid w:val="00BD61CC"/>
    <w:rsid w:val="00BE3A3A"/>
    <w:rsid w:val="00BE3F2A"/>
    <w:rsid w:val="00BF36CF"/>
    <w:rsid w:val="00BF5AFA"/>
    <w:rsid w:val="00BF7B7C"/>
    <w:rsid w:val="00C044CC"/>
    <w:rsid w:val="00C0544A"/>
    <w:rsid w:val="00C05927"/>
    <w:rsid w:val="00C06095"/>
    <w:rsid w:val="00C060C1"/>
    <w:rsid w:val="00C07374"/>
    <w:rsid w:val="00C10458"/>
    <w:rsid w:val="00C1256A"/>
    <w:rsid w:val="00C12BB7"/>
    <w:rsid w:val="00C12F37"/>
    <w:rsid w:val="00C17385"/>
    <w:rsid w:val="00C26E4E"/>
    <w:rsid w:val="00C304B8"/>
    <w:rsid w:val="00C312C6"/>
    <w:rsid w:val="00C331ED"/>
    <w:rsid w:val="00C366C5"/>
    <w:rsid w:val="00C36B5A"/>
    <w:rsid w:val="00C4040A"/>
    <w:rsid w:val="00C404AF"/>
    <w:rsid w:val="00C408FE"/>
    <w:rsid w:val="00C43172"/>
    <w:rsid w:val="00C4408D"/>
    <w:rsid w:val="00C477EF"/>
    <w:rsid w:val="00C51584"/>
    <w:rsid w:val="00C5453C"/>
    <w:rsid w:val="00C54DD2"/>
    <w:rsid w:val="00C57FC5"/>
    <w:rsid w:val="00C60028"/>
    <w:rsid w:val="00C6045B"/>
    <w:rsid w:val="00C60508"/>
    <w:rsid w:val="00C61E70"/>
    <w:rsid w:val="00C624A6"/>
    <w:rsid w:val="00C632FD"/>
    <w:rsid w:val="00C64F77"/>
    <w:rsid w:val="00C73DD9"/>
    <w:rsid w:val="00C75B9A"/>
    <w:rsid w:val="00C825B0"/>
    <w:rsid w:val="00C82E27"/>
    <w:rsid w:val="00C8305F"/>
    <w:rsid w:val="00C8384A"/>
    <w:rsid w:val="00C84B1D"/>
    <w:rsid w:val="00C84D1B"/>
    <w:rsid w:val="00C90C6D"/>
    <w:rsid w:val="00C90E4E"/>
    <w:rsid w:val="00C9593D"/>
    <w:rsid w:val="00C96BBB"/>
    <w:rsid w:val="00C96F57"/>
    <w:rsid w:val="00CA039D"/>
    <w:rsid w:val="00CA26B9"/>
    <w:rsid w:val="00CA399E"/>
    <w:rsid w:val="00CA3A05"/>
    <w:rsid w:val="00CA4C64"/>
    <w:rsid w:val="00CA6AD7"/>
    <w:rsid w:val="00CB039F"/>
    <w:rsid w:val="00CB40C8"/>
    <w:rsid w:val="00CB4962"/>
    <w:rsid w:val="00CB625D"/>
    <w:rsid w:val="00CB6DB6"/>
    <w:rsid w:val="00CC04F4"/>
    <w:rsid w:val="00CC10C9"/>
    <w:rsid w:val="00CC23EA"/>
    <w:rsid w:val="00CD69B0"/>
    <w:rsid w:val="00CD762C"/>
    <w:rsid w:val="00CE185D"/>
    <w:rsid w:val="00CE34F7"/>
    <w:rsid w:val="00CE7D2C"/>
    <w:rsid w:val="00CF214D"/>
    <w:rsid w:val="00CF262C"/>
    <w:rsid w:val="00CF3BC8"/>
    <w:rsid w:val="00CF44D4"/>
    <w:rsid w:val="00CF4F02"/>
    <w:rsid w:val="00CF565F"/>
    <w:rsid w:val="00D03E17"/>
    <w:rsid w:val="00D0575D"/>
    <w:rsid w:val="00D11288"/>
    <w:rsid w:val="00D1230D"/>
    <w:rsid w:val="00D12F22"/>
    <w:rsid w:val="00D14C04"/>
    <w:rsid w:val="00D14F04"/>
    <w:rsid w:val="00D1557A"/>
    <w:rsid w:val="00D162A2"/>
    <w:rsid w:val="00D17642"/>
    <w:rsid w:val="00D2614F"/>
    <w:rsid w:val="00D3614D"/>
    <w:rsid w:val="00D4241E"/>
    <w:rsid w:val="00D4663E"/>
    <w:rsid w:val="00D46CE6"/>
    <w:rsid w:val="00D52C14"/>
    <w:rsid w:val="00D5362B"/>
    <w:rsid w:val="00D55182"/>
    <w:rsid w:val="00D551E9"/>
    <w:rsid w:val="00D5717C"/>
    <w:rsid w:val="00D60F75"/>
    <w:rsid w:val="00D60FDE"/>
    <w:rsid w:val="00D61073"/>
    <w:rsid w:val="00D63AE2"/>
    <w:rsid w:val="00D6449B"/>
    <w:rsid w:val="00D658B9"/>
    <w:rsid w:val="00D673CA"/>
    <w:rsid w:val="00D70A4B"/>
    <w:rsid w:val="00D70A69"/>
    <w:rsid w:val="00D712B4"/>
    <w:rsid w:val="00D71308"/>
    <w:rsid w:val="00D715D8"/>
    <w:rsid w:val="00D76D5B"/>
    <w:rsid w:val="00D8038C"/>
    <w:rsid w:val="00D820C8"/>
    <w:rsid w:val="00D82DDA"/>
    <w:rsid w:val="00D82E9A"/>
    <w:rsid w:val="00D8474C"/>
    <w:rsid w:val="00D85469"/>
    <w:rsid w:val="00D90605"/>
    <w:rsid w:val="00D90777"/>
    <w:rsid w:val="00D9093A"/>
    <w:rsid w:val="00D91A11"/>
    <w:rsid w:val="00D91BBD"/>
    <w:rsid w:val="00D92408"/>
    <w:rsid w:val="00DA2EF4"/>
    <w:rsid w:val="00DA44B4"/>
    <w:rsid w:val="00DB18D8"/>
    <w:rsid w:val="00DB2F79"/>
    <w:rsid w:val="00DB37AC"/>
    <w:rsid w:val="00DB4754"/>
    <w:rsid w:val="00DB57E9"/>
    <w:rsid w:val="00DB5C7E"/>
    <w:rsid w:val="00DB5CFB"/>
    <w:rsid w:val="00DB72CF"/>
    <w:rsid w:val="00DC010C"/>
    <w:rsid w:val="00DC0A4D"/>
    <w:rsid w:val="00DC6A9A"/>
    <w:rsid w:val="00DD238E"/>
    <w:rsid w:val="00DD2E83"/>
    <w:rsid w:val="00DD3ECF"/>
    <w:rsid w:val="00DD7225"/>
    <w:rsid w:val="00DE00A1"/>
    <w:rsid w:val="00DE11B9"/>
    <w:rsid w:val="00DE1617"/>
    <w:rsid w:val="00DE41BA"/>
    <w:rsid w:val="00DE465B"/>
    <w:rsid w:val="00DE4C37"/>
    <w:rsid w:val="00DE4E18"/>
    <w:rsid w:val="00DE7239"/>
    <w:rsid w:val="00DF048A"/>
    <w:rsid w:val="00DF10EA"/>
    <w:rsid w:val="00DF5AF3"/>
    <w:rsid w:val="00DF7557"/>
    <w:rsid w:val="00DF7561"/>
    <w:rsid w:val="00E002E4"/>
    <w:rsid w:val="00E00DFD"/>
    <w:rsid w:val="00E0458C"/>
    <w:rsid w:val="00E050B6"/>
    <w:rsid w:val="00E05987"/>
    <w:rsid w:val="00E06695"/>
    <w:rsid w:val="00E1068D"/>
    <w:rsid w:val="00E1231C"/>
    <w:rsid w:val="00E161A9"/>
    <w:rsid w:val="00E165C5"/>
    <w:rsid w:val="00E22446"/>
    <w:rsid w:val="00E22C16"/>
    <w:rsid w:val="00E26B14"/>
    <w:rsid w:val="00E30857"/>
    <w:rsid w:val="00E33A22"/>
    <w:rsid w:val="00E33A82"/>
    <w:rsid w:val="00E36E5E"/>
    <w:rsid w:val="00E42D37"/>
    <w:rsid w:val="00E43AAE"/>
    <w:rsid w:val="00E448BC"/>
    <w:rsid w:val="00E51F86"/>
    <w:rsid w:val="00E553BD"/>
    <w:rsid w:val="00E619DF"/>
    <w:rsid w:val="00E6255C"/>
    <w:rsid w:val="00E669D5"/>
    <w:rsid w:val="00E673DE"/>
    <w:rsid w:val="00E67ECA"/>
    <w:rsid w:val="00E7115C"/>
    <w:rsid w:val="00E7275D"/>
    <w:rsid w:val="00E73A92"/>
    <w:rsid w:val="00E74F08"/>
    <w:rsid w:val="00E765AD"/>
    <w:rsid w:val="00E7694D"/>
    <w:rsid w:val="00E80B3C"/>
    <w:rsid w:val="00E826F8"/>
    <w:rsid w:val="00E83D63"/>
    <w:rsid w:val="00E85371"/>
    <w:rsid w:val="00E87123"/>
    <w:rsid w:val="00E8715F"/>
    <w:rsid w:val="00E907C9"/>
    <w:rsid w:val="00E94B4E"/>
    <w:rsid w:val="00E96B08"/>
    <w:rsid w:val="00EA1BB8"/>
    <w:rsid w:val="00EA2E65"/>
    <w:rsid w:val="00EA3A03"/>
    <w:rsid w:val="00EB007A"/>
    <w:rsid w:val="00EB472F"/>
    <w:rsid w:val="00EB58B4"/>
    <w:rsid w:val="00EB6721"/>
    <w:rsid w:val="00EC04F3"/>
    <w:rsid w:val="00EC0906"/>
    <w:rsid w:val="00EC29A7"/>
    <w:rsid w:val="00EC5EEF"/>
    <w:rsid w:val="00EC612E"/>
    <w:rsid w:val="00EC6564"/>
    <w:rsid w:val="00EC7A42"/>
    <w:rsid w:val="00EC7C74"/>
    <w:rsid w:val="00ED1E3D"/>
    <w:rsid w:val="00ED1F8A"/>
    <w:rsid w:val="00ED3352"/>
    <w:rsid w:val="00ED43A5"/>
    <w:rsid w:val="00ED4845"/>
    <w:rsid w:val="00EE01A3"/>
    <w:rsid w:val="00EE08FE"/>
    <w:rsid w:val="00EE1164"/>
    <w:rsid w:val="00EE2794"/>
    <w:rsid w:val="00EE3ACE"/>
    <w:rsid w:val="00EE77C8"/>
    <w:rsid w:val="00EF070E"/>
    <w:rsid w:val="00EF12A4"/>
    <w:rsid w:val="00EF2B83"/>
    <w:rsid w:val="00EF352D"/>
    <w:rsid w:val="00EF428D"/>
    <w:rsid w:val="00EF4708"/>
    <w:rsid w:val="00EF55DF"/>
    <w:rsid w:val="00F00FBC"/>
    <w:rsid w:val="00F03855"/>
    <w:rsid w:val="00F06A64"/>
    <w:rsid w:val="00F072FA"/>
    <w:rsid w:val="00F10583"/>
    <w:rsid w:val="00F116ED"/>
    <w:rsid w:val="00F11E17"/>
    <w:rsid w:val="00F1391E"/>
    <w:rsid w:val="00F17296"/>
    <w:rsid w:val="00F17BC2"/>
    <w:rsid w:val="00F2016D"/>
    <w:rsid w:val="00F24684"/>
    <w:rsid w:val="00F27BED"/>
    <w:rsid w:val="00F27BF3"/>
    <w:rsid w:val="00F31924"/>
    <w:rsid w:val="00F32AD4"/>
    <w:rsid w:val="00F36D05"/>
    <w:rsid w:val="00F40078"/>
    <w:rsid w:val="00F4685F"/>
    <w:rsid w:val="00F50B5F"/>
    <w:rsid w:val="00F5288A"/>
    <w:rsid w:val="00F534EF"/>
    <w:rsid w:val="00F57D5B"/>
    <w:rsid w:val="00F64550"/>
    <w:rsid w:val="00F6598D"/>
    <w:rsid w:val="00F73140"/>
    <w:rsid w:val="00F7340A"/>
    <w:rsid w:val="00F73B82"/>
    <w:rsid w:val="00F8313E"/>
    <w:rsid w:val="00F83C58"/>
    <w:rsid w:val="00F842A9"/>
    <w:rsid w:val="00F85670"/>
    <w:rsid w:val="00F87203"/>
    <w:rsid w:val="00F9114F"/>
    <w:rsid w:val="00F918B9"/>
    <w:rsid w:val="00F91FC7"/>
    <w:rsid w:val="00F959BE"/>
    <w:rsid w:val="00F961C4"/>
    <w:rsid w:val="00F9726D"/>
    <w:rsid w:val="00F97A38"/>
    <w:rsid w:val="00FA26E4"/>
    <w:rsid w:val="00FA2A2D"/>
    <w:rsid w:val="00FA2FA8"/>
    <w:rsid w:val="00FA66D7"/>
    <w:rsid w:val="00FA7174"/>
    <w:rsid w:val="00FB4C2F"/>
    <w:rsid w:val="00FB4C67"/>
    <w:rsid w:val="00FB5BF4"/>
    <w:rsid w:val="00FB67B8"/>
    <w:rsid w:val="00FB6942"/>
    <w:rsid w:val="00FB79D0"/>
    <w:rsid w:val="00FC03F5"/>
    <w:rsid w:val="00FC3E84"/>
    <w:rsid w:val="00FC4D1B"/>
    <w:rsid w:val="00FC56ED"/>
    <w:rsid w:val="00FD00FC"/>
    <w:rsid w:val="00FD033D"/>
    <w:rsid w:val="00FD2C76"/>
    <w:rsid w:val="00FE06E4"/>
    <w:rsid w:val="00FE15C5"/>
    <w:rsid w:val="00FE3787"/>
    <w:rsid w:val="00FE7389"/>
    <w:rsid w:val="00FF2FB9"/>
    <w:rsid w:val="0118245A"/>
    <w:rsid w:val="01573D9C"/>
    <w:rsid w:val="016911B6"/>
    <w:rsid w:val="01D44FDE"/>
    <w:rsid w:val="01E815E7"/>
    <w:rsid w:val="024258C0"/>
    <w:rsid w:val="02AA0EBA"/>
    <w:rsid w:val="02EE37A4"/>
    <w:rsid w:val="03543C28"/>
    <w:rsid w:val="041D7723"/>
    <w:rsid w:val="042A0638"/>
    <w:rsid w:val="048D4553"/>
    <w:rsid w:val="04CE68EC"/>
    <w:rsid w:val="058E1513"/>
    <w:rsid w:val="05BB1403"/>
    <w:rsid w:val="05D57E8F"/>
    <w:rsid w:val="05E56098"/>
    <w:rsid w:val="05F317B9"/>
    <w:rsid w:val="06002D7B"/>
    <w:rsid w:val="0623688D"/>
    <w:rsid w:val="063337C8"/>
    <w:rsid w:val="065A39F7"/>
    <w:rsid w:val="06A5022D"/>
    <w:rsid w:val="07017E7E"/>
    <w:rsid w:val="070C3F38"/>
    <w:rsid w:val="075F6355"/>
    <w:rsid w:val="077563B9"/>
    <w:rsid w:val="077F4337"/>
    <w:rsid w:val="07AD78DE"/>
    <w:rsid w:val="07AF3471"/>
    <w:rsid w:val="0809670C"/>
    <w:rsid w:val="08207B44"/>
    <w:rsid w:val="083B49D8"/>
    <w:rsid w:val="089E3D88"/>
    <w:rsid w:val="09E63E43"/>
    <w:rsid w:val="0A291BEA"/>
    <w:rsid w:val="0A4838DB"/>
    <w:rsid w:val="0A854B41"/>
    <w:rsid w:val="0AC649D3"/>
    <w:rsid w:val="0B285DBC"/>
    <w:rsid w:val="0BC3378F"/>
    <w:rsid w:val="0BC86FA2"/>
    <w:rsid w:val="0BF41B8C"/>
    <w:rsid w:val="0C111E6D"/>
    <w:rsid w:val="0C6E24ED"/>
    <w:rsid w:val="0C926E82"/>
    <w:rsid w:val="0D142907"/>
    <w:rsid w:val="0D2C1797"/>
    <w:rsid w:val="0DDA1973"/>
    <w:rsid w:val="0DE01CB5"/>
    <w:rsid w:val="0E5506F0"/>
    <w:rsid w:val="0EB84E39"/>
    <w:rsid w:val="0EEA1DF3"/>
    <w:rsid w:val="0F1F2F55"/>
    <w:rsid w:val="0F285095"/>
    <w:rsid w:val="0FA66126"/>
    <w:rsid w:val="0FD621F8"/>
    <w:rsid w:val="0FE26E20"/>
    <w:rsid w:val="107D787A"/>
    <w:rsid w:val="10C0391E"/>
    <w:rsid w:val="11CC49C4"/>
    <w:rsid w:val="11E40ED9"/>
    <w:rsid w:val="120F4A5D"/>
    <w:rsid w:val="123B2947"/>
    <w:rsid w:val="128078C7"/>
    <w:rsid w:val="12BC4332"/>
    <w:rsid w:val="130454C2"/>
    <w:rsid w:val="13420582"/>
    <w:rsid w:val="13621E33"/>
    <w:rsid w:val="13B45B0A"/>
    <w:rsid w:val="14930A4C"/>
    <w:rsid w:val="14CA5381"/>
    <w:rsid w:val="14CD4FC5"/>
    <w:rsid w:val="14F86AE0"/>
    <w:rsid w:val="154F0A39"/>
    <w:rsid w:val="15982F50"/>
    <w:rsid w:val="15F13948"/>
    <w:rsid w:val="162725CE"/>
    <w:rsid w:val="16346C0F"/>
    <w:rsid w:val="16377AD6"/>
    <w:rsid w:val="169B25FD"/>
    <w:rsid w:val="16B578B6"/>
    <w:rsid w:val="16C05998"/>
    <w:rsid w:val="16D70DB3"/>
    <w:rsid w:val="17A85BE5"/>
    <w:rsid w:val="17D5554E"/>
    <w:rsid w:val="18364B83"/>
    <w:rsid w:val="18405FCE"/>
    <w:rsid w:val="188A36D7"/>
    <w:rsid w:val="18E3409D"/>
    <w:rsid w:val="18E96970"/>
    <w:rsid w:val="18F30F11"/>
    <w:rsid w:val="18FF4868"/>
    <w:rsid w:val="194E5513"/>
    <w:rsid w:val="19672690"/>
    <w:rsid w:val="199232B9"/>
    <w:rsid w:val="19A26FD0"/>
    <w:rsid w:val="1A130F57"/>
    <w:rsid w:val="1AD67664"/>
    <w:rsid w:val="1AF66D1B"/>
    <w:rsid w:val="1B2B6E57"/>
    <w:rsid w:val="1B3C5CA2"/>
    <w:rsid w:val="1BAD16DD"/>
    <w:rsid w:val="1BD175C2"/>
    <w:rsid w:val="1BDF0DEF"/>
    <w:rsid w:val="1BF91750"/>
    <w:rsid w:val="1BFA3E65"/>
    <w:rsid w:val="1C9F1F15"/>
    <w:rsid w:val="1CD72512"/>
    <w:rsid w:val="1D9A3EBC"/>
    <w:rsid w:val="1E127128"/>
    <w:rsid w:val="1E4F1703"/>
    <w:rsid w:val="1E5D754E"/>
    <w:rsid w:val="1EA10FBE"/>
    <w:rsid w:val="1EA66EA4"/>
    <w:rsid w:val="1EAA59D0"/>
    <w:rsid w:val="1EBA3A40"/>
    <w:rsid w:val="1ED274BA"/>
    <w:rsid w:val="1EDA3F96"/>
    <w:rsid w:val="1F024B5C"/>
    <w:rsid w:val="1F242172"/>
    <w:rsid w:val="1F5062B9"/>
    <w:rsid w:val="1F537A27"/>
    <w:rsid w:val="1F625D27"/>
    <w:rsid w:val="1F7764F7"/>
    <w:rsid w:val="1FBD35D0"/>
    <w:rsid w:val="1FEF3497"/>
    <w:rsid w:val="20925026"/>
    <w:rsid w:val="20B338E0"/>
    <w:rsid w:val="20E52B1B"/>
    <w:rsid w:val="210A2A53"/>
    <w:rsid w:val="2117421C"/>
    <w:rsid w:val="213C0762"/>
    <w:rsid w:val="21666B0D"/>
    <w:rsid w:val="21AE4B65"/>
    <w:rsid w:val="21F97FEF"/>
    <w:rsid w:val="22330D06"/>
    <w:rsid w:val="22492EC8"/>
    <w:rsid w:val="22511945"/>
    <w:rsid w:val="2265479C"/>
    <w:rsid w:val="226749FF"/>
    <w:rsid w:val="22BD721E"/>
    <w:rsid w:val="22FF2F81"/>
    <w:rsid w:val="2384273C"/>
    <w:rsid w:val="23F70D9C"/>
    <w:rsid w:val="24137F3A"/>
    <w:rsid w:val="244B6EB2"/>
    <w:rsid w:val="24980D32"/>
    <w:rsid w:val="24D4000A"/>
    <w:rsid w:val="24DF435E"/>
    <w:rsid w:val="24F860C8"/>
    <w:rsid w:val="25CF4F7F"/>
    <w:rsid w:val="25D66000"/>
    <w:rsid w:val="261A6C79"/>
    <w:rsid w:val="2691660F"/>
    <w:rsid w:val="26B0282A"/>
    <w:rsid w:val="26BF0B3C"/>
    <w:rsid w:val="26E40AFF"/>
    <w:rsid w:val="272E6677"/>
    <w:rsid w:val="275C6595"/>
    <w:rsid w:val="27735A00"/>
    <w:rsid w:val="27A76311"/>
    <w:rsid w:val="27CB2729"/>
    <w:rsid w:val="28041CA2"/>
    <w:rsid w:val="280A2890"/>
    <w:rsid w:val="28310382"/>
    <w:rsid w:val="28600ACF"/>
    <w:rsid w:val="286D7ACE"/>
    <w:rsid w:val="28902F18"/>
    <w:rsid w:val="28933E79"/>
    <w:rsid w:val="28FF0FBC"/>
    <w:rsid w:val="294D1358"/>
    <w:rsid w:val="29513052"/>
    <w:rsid w:val="29652F22"/>
    <w:rsid w:val="29D267F9"/>
    <w:rsid w:val="29F167F5"/>
    <w:rsid w:val="2A0D74CC"/>
    <w:rsid w:val="2A2424F4"/>
    <w:rsid w:val="2A753E7C"/>
    <w:rsid w:val="2A805AF0"/>
    <w:rsid w:val="2A9A526D"/>
    <w:rsid w:val="2ADA2CD5"/>
    <w:rsid w:val="2B1A7447"/>
    <w:rsid w:val="2B6C45CA"/>
    <w:rsid w:val="2B8844F3"/>
    <w:rsid w:val="2B9A1963"/>
    <w:rsid w:val="2B9E584B"/>
    <w:rsid w:val="2BA07BB0"/>
    <w:rsid w:val="2BBE3A60"/>
    <w:rsid w:val="2C0E559B"/>
    <w:rsid w:val="2C166C37"/>
    <w:rsid w:val="2C4D7ECD"/>
    <w:rsid w:val="2C766934"/>
    <w:rsid w:val="2C922B11"/>
    <w:rsid w:val="2CDE6EDF"/>
    <w:rsid w:val="2D8E4682"/>
    <w:rsid w:val="2DE20E81"/>
    <w:rsid w:val="2E4C210F"/>
    <w:rsid w:val="2E9E1190"/>
    <w:rsid w:val="2EBE6C53"/>
    <w:rsid w:val="2EC464EE"/>
    <w:rsid w:val="2ED854EF"/>
    <w:rsid w:val="2EE245EB"/>
    <w:rsid w:val="2F3513C9"/>
    <w:rsid w:val="2F9C5A1D"/>
    <w:rsid w:val="30B17F9E"/>
    <w:rsid w:val="30C77763"/>
    <w:rsid w:val="30E46DD7"/>
    <w:rsid w:val="318F078C"/>
    <w:rsid w:val="32666FB9"/>
    <w:rsid w:val="32AD49B3"/>
    <w:rsid w:val="33F605D0"/>
    <w:rsid w:val="341225FC"/>
    <w:rsid w:val="341B69FB"/>
    <w:rsid w:val="34655258"/>
    <w:rsid w:val="35256F7B"/>
    <w:rsid w:val="35642821"/>
    <w:rsid w:val="35D23FC6"/>
    <w:rsid w:val="362C1717"/>
    <w:rsid w:val="365669E5"/>
    <w:rsid w:val="36B114D5"/>
    <w:rsid w:val="36D23FF7"/>
    <w:rsid w:val="36DE5D93"/>
    <w:rsid w:val="3770791D"/>
    <w:rsid w:val="377C70E9"/>
    <w:rsid w:val="37800EAB"/>
    <w:rsid w:val="37AD0CA5"/>
    <w:rsid w:val="37BA6DBB"/>
    <w:rsid w:val="37C929C3"/>
    <w:rsid w:val="37F253B7"/>
    <w:rsid w:val="37F92770"/>
    <w:rsid w:val="385560F3"/>
    <w:rsid w:val="39021ED4"/>
    <w:rsid w:val="39302DBE"/>
    <w:rsid w:val="39F10627"/>
    <w:rsid w:val="3A075246"/>
    <w:rsid w:val="3A0778A6"/>
    <w:rsid w:val="3A3C05C6"/>
    <w:rsid w:val="3A7E734A"/>
    <w:rsid w:val="3A9B1A84"/>
    <w:rsid w:val="3B103972"/>
    <w:rsid w:val="3B652158"/>
    <w:rsid w:val="3B690931"/>
    <w:rsid w:val="3B731FA3"/>
    <w:rsid w:val="3BC405EA"/>
    <w:rsid w:val="3BE6144B"/>
    <w:rsid w:val="3C024E9A"/>
    <w:rsid w:val="3C02585B"/>
    <w:rsid w:val="3C1720A6"/>
    <w:rsid w:val="3C601D70"/>
    <w:rsid w:val="3C705585"/>
    <w:rsid w:val="3C977A45"/>
    <w:rsid w:val="3CA618D6"/>
    <w:rsid w:val="3CBD679F"/>
    <w:rsid w:val="3D050A42"/>
    <w:rsid w:val="3D1A64AB"/>
    <w:rsid w:val="3D241B2A"/>
    <w:rsid w:val="3D461233"/>
    <w:rsid w:val="3D885A42"/>
    <w:rsid w:val="3DF3247D"/>
    <w:rsid w:val="3E4C0845"/>
    <w:rsid w:val="3E6F2A03"/>
    <w:rsid w:val="3EAA141B"/>
    <w:rsid w:val="3ED44462"/>
    <w:rsid w:val="3F443F54"/>
    <w:rsid w:val="3FC7034F"/>
    <w:rsid w:val="3FD35D39"/>
    <w:rsid w:val="3FF31615"/>
    <w:rsid w:val="40444167"/>
    <w:rsid w:val="40CF3076"/>
    <w:rsid w:val="40E13A7F"/>
    <w:rsid w:val="41097D1C"/>
    <w:rsid w:val="4140145A"/>
    <w:rsid w:val="418A1486"/>
    <w:rsid w:val="41B421C7"/>
    <w:rsid w:val="41E546CF"/>
    <w:rsid w:val="4254549F"/>
    <w:rsid w:val="4288442B"/>
    <w:rsid w:val="42A86DE3"/>
    <w:rsid w:val="42CC73E8"/>
    <w:rsid w:val="433E6C64"/>
    <w:rsid w:val="43550636"/>
    <w:rsid w:val="43661C5D"/>
    <w:rsid w:val="43A94C3B"/>
    <w:rsid w:val="43E020E7"/>
    <w:rsid w:val="43E27E84"/>
    <w:rsid w:val="4418226E"/>
    <w:rsid w:val="446634DE"/>
    <w:rsid w:val="44F22D9B"/>
    <w:rsid w:val="450F12EA"/>
    <w:rsid w:val="452C6ACC"/>
    <w:rsid w:val="454746A1"/>
    <w:rsid w:val="45512960"/>
    <w:rsid w:val="45914B40"/>
    <w:rsid w:val="460E4BC7"/>
    <w:rsid w:val="46180CCA"/>
    <w:rsid w:val="466D79F5"/>
    <w:rsid w:val="46BF78BE"/>
    <w:rsid w:val="46E90366"/>
    <w:rsid w:val="470D1E71"/>
    <w:rsid w:val="47270290"/>
    <w:rsid w:val="477E5768"/>
    <w:rsid w:val="47B23C30"/>
    <w:rsid w:val="47D919B1"/>
    <w:rsid w:val="47F8700C"/>
    <w:rsid w:val="47FA4BF5"/>
    <w:rsid w:val="483C191B"/>
    <w:rsid w:val="48A81869"/>
    <w:rsid w:val="49C96DB2"/>
    <w:rsid w:val="49DD0215"/>
    <w:rsid w:val="49F24325"/>
    <w:rsid w:val="4A42672F"/>
    <w:rsid w:val="4A4C7939"/>
    <w:rsid w:val="4A802DA5"/>
    <w:rsid w:val="4ACD0C20"/>
    <w:rsid w:val="4B034B0C"/>
    <w:rsid w:val="4B0B3824"/>
    <w:rsid w:val="4B6A4272"/>
    <w:rsid w:val="4B6E48A7"/>
    <w:rsid w:val="4BB80ECB"/>
    <w:rsid w:val="4C337A52"/>
    <w:rsid w:val="4CE12A0B"/>
    <w:rsid w:val="4CE65102"/>
    <w:rsid w:val="4D19313D"/>
    <w:rsid w:val="4D2E0DDB"/>
    <w:rsid w:val="4D7C30DF"/>
    <w:rsid w:val="4DB857E9"/>
    <w:rsid w:val="4DBC0176"/>
    <w:rsid w:val="4DC855A2"/>
    <w:rsid w:val="4DDA4B7F"/>
    <w:rsid w:val="4E2D303D"/>
    <w:rsid w:val="4E3A148D"/>
    <w:rsid w:val="4E817EBE"/>
    <w:rsid w:val="4E8364A2"/>
    <w:rsid w:val="4E876006"/>
    <w:rsid w:val="4E8B7B1F"/>
    <w:rsid w:val="4EBA717E"/>
    <w:rsid w:val="4ED9425C"/>
    <w:rsid w:val="4EF0340F"/>
    <w:rsid w:val="4F024683"/>
    <w:rsid w:val="4FB044CD"/>
    <w:rsid w:val="50573AD4"/>
    <w:rsid w:val="505B2BCD"/>
    <w:rsid w:val="50695353"/>
    <w:rsid w:val="50836DF5"/>
    <w:rsid w:val="50D81E27"/>
    <w:rsid w:val="5154196A"/>
    <w:rsid w:val="51771344"/>
    <w:rsid w:val="5214331E"/>
    <w:rsid w:val="52393FDE"/>
    <w:rsid w:val="527B4700"/>
    <w:rsid w:val="52971959"/>
    <w:rsid w:val="52F075C7"/>
    <w:rsid w:val="531C5E9F"/>
    <w:rsid w:val="533627F2"/>
    <w:rsid w:val="545558C3"/>
    <w:rsid w:val="546C26C0"/>
    <w:rsid w:val="549700C3"/>
    <w:rsid w:val="54E811B6"/>
    <w:rsid w:val="55925E7B"/>
    <w:rsid w:val="560E0CF6"/>
    <w:rsid w:val="5680361E"/>
    <w:rsid w:val="56951285"/>
    <w:rsid w:val="56C020BD"/>
    <w:rsid w:val="56DA53C8"/>
    <w:rsid w:val="56E7437A"/>
    <w:rsid w:val="575C4896"/>
    <w:rsid w:val="57823711"/>
    <w:rsid w:val="57B843C9"/>
    <w:rsid w:val="57BC34DC"/>
    <w:rsid w:val="57D468C7"/>
    <w:rsid w:val="588B76F8"/>
    <w:rsid w:val="588D4564"/>
    <w:rsid w:val="58AF1AE3"/>
    <w:rsid w:val="593351BB"/>
    <w:rsid w:val="59E36678"/>
    <w:rsid w:val="5A0B2304"/>
    <w:rsid w:val="5A190559"/>
    <w:rsid w:val="5A661681"/>
    <w:rsid w:val="5AA77F40"/>
    <w:rsid w:val="5AE34592"/>
    <w:rsid w:val="5AFE11E8"/>
    <w:rsid w:val="5B2555C3"/>
    <w:rsid w:val="5B2D684E"/>
    <w:rsid w:val="5C1D3B8C"/>
    <w:rsid w:val="5C603982"/>
    <w:rsid w:val="5C6360DE"/>
    <w:rsid w:val="5CE85503"/>
    <w:rsid w:val="5D506E74"/>
    <w:rsid w:val="5D5912A2"/>
    <w:rsid w:val="5D606BAB"/>
    <w:rsid w:val="5D9C4951"/>
    <w:rsid w:val="5DA07D70"/>
    <w:rsid w:val="5DA93813"/>
    <w:rsid w:val="5DD525CC"/>
    <w:rsid w:val="5DDC4765"/>
    <w:rsid w:val="5E5C653D"/>
    <w:rsid w:val="5E657E60"/>
    <w:rsid w:val="5EE61917"/>
    <w:rsid w:val="5F021722"/>
    <w:rsid w:val="5F8B579D"/>
    <w:rsid w:val="5FC4795C"/>
    <w:rsid w:val="5FCE0504"/>
    <w:rsid w:val="5FF33225"/>
    <w:rsid w:val="60074E03"/>
    <w:rsid w:val="605055DD"/>
    <w:rsid w:val="60A63823"/>
    <w:rsid w:val="60B30270"/>
    <w:rsid w:val="60E74D05"/>
    <w:rsid w:val="60F8039B"/>
    <w:rsid w:val="6105223A"/>
    <w:rsid w:val="615556D8"/>
    <w:rsid w:val="61A2340E"/>
    <w:rsid w:val="61CF4CB3"/>
    <w:rsid w:val="61E72B3A"/>
    <w:rsid w:val="61E97128"/>
    <w:rsid w:val="61EB7A3D"/>
    <w:rsid w:val="62000D35"/>
    <w:rsid w:val="62032196"/>
    <w:rsid w:val="62687DF1"/>
    <w:rsid w:val="62C044E5"/>
    <w:rsid w:val="62C1389C"/>
    <w:rsid w:val="62FB23BA"/>
    <w:rsid w:val="63302827"/>
    <w:rsid w:val="63786804"/>
    <w:rsid w:val="64320543"/>
    <w:rsid w:val="647414D8"/>
    <w:rsid w:val="64A941A0"/>
    <w:rsid w:val="65284F71"/>
    <w:rsid w:val="65C65CCD"/>
    <w:rsid w:val="660E1187"/>
    <w:rsid w:val="662B547E"/>
    <w:rsid w:val="665D5633"/>
    <w:rsid w:val="667215AC"/>
    <w:rsid w:val="667B31F0"/>
    <w:rsid w:val="66991113"/>
    <w:rsid w:val="66C16886"/>
    <w:rsid w:val="67402825"/>
    <w:rsid w:val="67622FFB"/>
    <w:rsid w:val="67932FED"/>
    <w:rsid w:val="67CE1D17"/>
    <w:rsid w:val="6824066C"/>
    <w:rsid w:val="683F6844"/>
    <w:rsid w:val="684925A2"/>
    <w:rsid w:val="684B52B1"/>
    <w:rsid w:val="684D3B50"/>
    <w:rsid w:val="68564731"/>
    <w:rsid w:val="68E42BE5"/>
    <w:rsid w:val="691C115F"/>
    <w:rsid w:val="69A530CE"/>
    <w:rsid w:val="6A5F4FA6"/>
    <w:rsid w:val="6A8066A8"/>
    <w:rsid w:val="6AC9243B"/>
    <w:rsid w:val="6B424106"/>
    <w:rsid w:val="6B7E118B"/>
    <w:rsid w:val="6BF45C1A"/>
    <w:rsid w:val="6C2B283B"/>
    <w:rsid w:val="6CAD021F"/>
    <w:rsid w:val="6CCD0F97"/>
    <w:rsid w:val="6CF60931"/>
    <w:rsid w:val="6D02386E"/>
    <w:rsid w:val="6D5137F0"/>
    <w:rsid w:val="6D5C7D69"/>
    <w:rsid w:val="6DA238A9"/>
    <w:rsid w:val="6E554214"/>
    <w:rsid w:val="6F0452E4"/>
    <w:rsid w:val="6F72259A"/>
    <w:rsid w:val="6F8E6B73"/>
    <w:rsid w:val="6F926F87"/>
    <w:rsid w:val="6FAA3629"/>
    <w:rsid w:val="70521033"/>
    <w:rsid w:val="707324D0"/>
    <w:rsid w:val="70B86410"/>
    <w:rsid w:val="71964489"/>
    <w:rsid w:val="71C130B4"/>
    <w:rsid w:val="71D244DB"/>
    <w:rsid w:val="721E617E"/>
    <w:rsid w:val="72290C81"/>
    <w:rsid w:val="72B015D3"/>
    <w:rsid w:val="72B853D6"/>
    <w:rsid w:val="72BF3528"/>
    <w:rsid w:val="72D57A8E"/>
    <w:rsid w:val="7305743C"/>
    <w:rsid w:val="733F0282"/>
    <w:rsid w:val="7341077E"/>
    <w:rsid w:val="734270CF"/>
    <w:rsid w:val="73CF587D"/>
    <w:rsid w:val="74010702"/>
    <w:rsid w:val="743E6A6E"/>
    <w:rsid w:val="746F05BC"/>
    <w:rsid w:val="74933C10"/>
    <w:rsid w:val="7500403E"/>
    <w:rsid w:val="75167D88"/>
    <w:rsid w:val="753F035A"/>
    <w:rsid w:val="755C1643"/>
    <w:rsid w:val="759D4796"/>
    <w:rsid w:val="760C1F34"/>
    <w:rsid w:val="76D74CBD"/>
    <w:rsid w:val="76DE7625"/>
    <w:rsid w:val="76F30916"/>
    <w:rsid w:val="770D7C34"/>
    <w:rsid w:val="775F75AE"/>
    <w:rsid w:val="77940584"/>
    <w:rsid w:val="77DF0398"/>
    <w:rsid w:val="79332090"/>
    <w:rsid w:val="7A056254"/>
    <w:rsid w:val="7A7773B7"/>
    <w:rsid w:val="7A9C6356"/>
    <w:rsid w:val="7A9E5641"/>
    <w:rsid w:val="7AC2209A"/>
    <w:rsid w:val="7AE04B56"/>
    <w:rsid w:val="7AE87E02"/>
    <w:rsid w:val="7B3A044C"/>
    <w:rsid w:val="7BC87FDB"/>
    <w:rsid w:val="7C557BE9"/>
    <w:rsid w:val="7C590420"/>
    <w:rsid w:val="7C591E6B"/>
    <w:rsid w:val="7C755777"/>
    <w:rsid w:val="7CBD3F3E"/>
    <w:rsid w:val="7D097B16"/>
    <w:rsid w:val="7D2E6A9C"/>
    <w:rsid w:val="7D3E528D"/>
    <w:rsid w:val="7D540143"/>
    <w:rsid w:val="7D677A3C"/>
    <w:rsid w:val="7D6E04A5"/>
    <w:rsid w:val="7D813C00"/>
    <w:rsid w:val="7D8D40AD"/>
    <w:rsid w:val="7DBE5822"/>
    <w:rsid w:val="7DC706C2"/>
    <w:rsid w:val="7DD23781"/>
    <w:rsid w:val="7E1107A2"/>
    <w:rsid w:val="7E4520F0"/>
    <w:rsid w:val="7E62261F"/>
    <w:rsid w:val="7EA324ED"/>
    <w:rsid w:val="7EC15BB8"/>
    <w:rsid w:val="7EDC7A5F"/>
    <w:rsid w:val="7EE663CB"/>
    <w:rsid w:val="7EF51E00"/>
    <w:rsid w:val="7F1E0339"/>
    <w:rsid w:val="7F300D2F"/>
    <w:rsid w:val="7FC51B22"/>
    <w:rsid w:val="D7FED8D7"/>
    <w:rsid w:val="DA7E931D"/>
    <w:rsid w:val="DF3FC787"/>
    <w:rsid w:val="EEFFB976"/>
    <w:rsid w:val="EFB2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2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outlineLvl w:val="1"/>
    </w:pPr>
    <w:rPr>
      <w:rFonts w:ascii="Cambria" w:hAnsi="Cambria" w:eastAsia="黑体"/>
      <w:b/>
      <w:bCs/>
      <w:sz w:val="30"/>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4"/>
    <w:qFormat/>
    <w:uiPriority w:val="0"/>
    <w:pPr>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qFormat/>
    <w:uiPriority w:val="0"/>
    <w:pPr>
      <w:spacing w:after="300"/>
    </w:pPr>
    <w:rPr>
      <w:color w:val="17365D"/>
      <w:sz w:val="5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footnote reference"/>
    <w:qFormat/>
    <w:uiPriority w:val="0"/>
    <w:rPr>
      <w:vertAlign w:val="superscript"/>
    </w:r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正文空2字"/>
    <w:basedOn w:val="2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3">
    <w:name w:val="左对齐正文"/>
    <w:qFormat/>
    <w:uiPriority w:val="99"/>
    <w:rPr>
      <w:rFonts w:ascii="Calibri" w:hAnsi="Calibri" w:eastAsia="仿宋_GB2312" w:cs="Calibri"/>
      <w:kern w:val="2"/>
      <w:sz w:val="32"/>
      <w:szCs w:val="32"/>
      <w:lang w:val="en-US" w:eastAsia="zh-CN" w:bidi="ar-SA"/>
    </w:rPr>
  </w:style>
  <w:style w:type="character" w:customStyle="1" w:styleId="24">
    <w:name w:val="脚注文本 Char"/>
    <w:link w:val="12"/>
    <w:qFormat/>
    <w:uiPriority w:val="99"/>
    <w:rPr>
      <w:rFonts w:eastAsia="宋体"/>
      <w:kern w:val="2"/>
      <w:sz w:val="18"/>
      <w:szCs w:val="18"/>
      <w:lang w:val="en-US" w:eastAsia="zh-CN" w:bidi="ar-SA"/>
    </w:rPr>
  </w:style>
  <w:style w:type="character" w:customStyle="1" w:styleId="25">
    <w:name w:val="Char Char"/>
    <w:qFormat/>
    <w:uiPriority w:val="0"/>
    <w:rPr>
      <w:rFonts w:ascii="Times New Roman" w:hAnsi="Times New Roman"/>
      <w:kern w:val="2"/>
      <w:sz w:val="18"/>
      <w:szCs w:val="18"/>
    </w:rPr>
  </w:style>
  <w:style w:type="character" w:customStyle="1" w:styleId="26">
    <w:name w:val="style71"/>
    <w:qFormat/>
    <w:uiPriority w:val="0"/>
    <w:rPr>
      <w:rFonts w:hint="eastAsia" w:ascii="宋体" w:hAnsi="宋体" w:eastAsia="宋体"/>
      <w:b/>
      <w:bCs/>
      <w:color w:val="21659A"/>
      <w:sz w:val="24"/>
      <w:szCs w:val="24"/>
    </w:rPr>
  </w:style>
  <w:style w:type="character" w:customStyle="1" w:styleId="27">
    <w:name w:val="NormalCharacter"/>
    <w:qFormat/>
    <w:uiPriority w:val="0"/>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2682</Words>
  <Characters>15290</Characters>
  <Lines>127</Lines>
  <Paragraphs>35</Paragraphs>
  <TotalTime>4</TotalTime>
  <ScaleCrop>false</ScaleCrop>
  <LinksUpToDate>false</LinksUpToDate>
  <CharactersWithSpaces>17937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2022-02-24T01:32:00Z</dcterms:created>
  <dc:creator>lenovo</dc:creator>
  <cp:lastModifiedBy>糖果</cp:lastModifiedBy>
  <cp:lastPrinted>2023-10-09T08:49:00Z</cp:lastPrinted>
  <dcterms:modified xsi:type="dcterms:W3CDTF">2023-10-19T01:02:06Z</dcterms:modified>
  <dc:title>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22CBEDD94C3B4F6B8595644F8D887804_13</vt:lpwstr>
  </property>
</Properties>
</file>