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89188">
      <w:pPr>
        <w:suppressAutoHyphens/>
        <w:overflowPunct w:val="0"/>
        <w:spacing w:line="576" w:lineRule="exact"/>
        <w:jc w:val="left"/>
        <w:rPr>
          <w:rFonts w:hint="eastAsia" w:ascii="黑体" w:hAnsi="黑体" w:eastAsia="黑体" w:cs="黑体"/>
          <w:sz w:val="32"/>
          <w:szCs w:val="32"/>
        </w:rPr>
      </w:pPr>
      <w:r>
        <w:rPr>
          <w:rFonts w:hint="eastAsia" w:ascii="黑体" w:hAnsi="黑体" w:eastAsia="黑体" w:cs="黑体"/>
          <w:sz w:val="32"/>
          <w:szCs w:val="32"/>
        </w:rPr>
        <w:t>附件</w:t>
      </w:r>
    </w:p>
    <w:p w14:paraId="7D098049">
      <w:pPr>
        <w:suppressAutoHyphens/>
        <w:overflowPunct w:val="0"/>
        <w:spacing w:line="576" w:lineRule="exact"/>
        <w:jc w:val="left"/>
        <w:rPr>
          <w:rFonts w:hint="eastAsia" w:ascii="黑体" w:hAnsi="黑体" w:eastAsia="黑体" w:cs="黑体"/>
          <w:sz w:val="32"/>
          <w:szCs w:val="32"/>
        </w:rPr>
      </w:pPr>
    </w:p>
    <w:p w14:paraId="5EA64AA5">
      <w:pPr>
        <w:suppressAutoHyphens/>
        <w:overflowPunct w:val="0"/>
        <w:spacing w:line="576" w:lineRule="exact"/>
        <w:jc w:val="center"/>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2025年度国家外经贸发展专项资金（吸引外资）</w:t>
      </w:r>
    </w:p>
    <w:p w14:paraId="284E34E8">
      <w:pPr>
        <w:suppressAutoHyphens/>
        <w:overflowPunct w:val="0"/>
        <w:spacing w:line="576"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申报指南</w:t>
      </w:r>
    </w:p>
    <w:bookmarkEnd w:id="0"/>
    <w:p w14:paraId="2A163399">
      <w:pPr>
        <w:tabs>
          <w:tab w:val="left" w:pos="1134"/>
          <w:tab w:val="left" w:pos="1418"/>
        </w:tabs>
        <w:suppressAutoHyphens/>
        <w:wordWrap w:val="0"/>
        <w:spacing w:line="576" w:lineRule="exact"/>
        <w:ind w:firstLine="640" w:firstLineChars="200"/>
        <w:rPr>
          <w:rFonts w:ascii="仿宋_GB2312" w:hAnsi="Calibri" w:eastAsia="仿宋_GB2312"/>
          <w:sz w:val="32"/>
          <w:szCs w:val="32"/>
        </w:rPr>
      </w:pPr>
    </w:p>
    <w:p w14:paraId="41808BE5">
      <w:pPr>
        <w:suppressAutoHyphens/>
        <w:spacing w:line="576" w:lineRule="exact"/>
        <w:ind w:firstLine="600" w:firstLineChars="200"/>
        <w:rPr>
          <w:rFonts w:ascii="黑体" w:hAnsi="Calibri" w:eastAsia="黑体"/>
          <w:sz w:val="30"/>
          <w:szCs w:val="30"/>
        </w:rPr>
      </w:pPr>
      <w:r>
        <w:rPr>
          <w:rFonts w:hint="eastAsia" w:ascii="黑体" w:hAnsi="Calibri" w:eastAsia="黑体"/>
          <w:sz w:val="30"/>
          <w:szCs w:val="30"/>
        </w:rPr>
        <w:t>一、支持范围</w:t>
      </w:r>
    </w:p>
    <w:p w14:paraId="315770BD">
      <w:pPr>
        <w:suppressAutoHyphens/>
        <w:spacing w:line="576" w:lineRule="exact"/>
        <w:ind w:firstLine="602" w:firstLineChars="200"/>
        <w:rPr>
          <w:rFonts w:ascii="楷体_GB2312" w:hAnsi="楷体_GB2312" w:eastAsia="楷体_GB2312" w:cs="楷体_GB2312"/>
          <w:b/>
          <w:bCs/>
          <w:sz w:val="30"/>
          <w:szCs w:val="30"/>
        </w:rPr>
      </w:pPr>
      <w:r>
        <w:rPr>
          <w:rFonts w:hint="eastAsia" w:ascii="楷体_GB2312" w:hAnsi="楷体_GB2312" w:eastAsia="楷体_GB2312" w:cs="楷体_GB2312"/>
          <w:b/>
          <w:bCs/>
          <w:sz w:val="30"/>
          <w:szCs w:val="30"/>
        </w:rPr>
        <w:t>（一）拓宽外资招商渠道</w:t>
      </w:r>
    </w:p>
    <w:p w14:paraId="30B9F4EE">
      <w:pPr>
        <w:suppressAutoHyphens/>
        <w:spacing w:line="576" w:lineRule="exact"/>
        <w:ind w:firstLine="602" w:firstLineChars="200"/>
        <w:rPr>
          <w:rFonts w:hint="eastAsia" w:ascii="仿宋_GB2312" w:hAnsi="黑体" w:eastAsia="仿宋_GB2312"/>
          <w:b/>
          <w:bCs/>
          <w:sz w:val="30"/>
          <w:szCs w:val="30"/>
        </w:rPr>
      </w:pPr>
      <w:r>
        <w:rPr>
          <w:rFonts w:hint="eastAsia" w:ascii="仿宋_GB2312" w:hAnsi="黑体" w:eastAsia="仿宋_GB2312"/>
          <w:b/>
          <w:bCs/>
          <w:sz w:val="30"/>
          <w:szCs w:val="30"/>
        </w:rPr>
        <w:t>1.开展外资精准招商</w:t>
      </w:r>
    </w:p>
    <w:p w14:paraId="7C291662">
      <w:pPr>
        <w:suppressAutoHyphens/>
        <w:spacing w:line="576" w:lineRule="exact"/>
        <w:ind w:firstLine="600" w:firstLineChars="200"/>
        <w:rPr>
          <w:rFonts w:hint="eastAsia" w:ascii="仿宋_GB2312" w:hAnsi="Calibri" w:eastAsia="仿宋_GB2312"/>
          <w:sz w:val="30"/>
          <w:szCs w:val="30"/>
        </w:rPr>
      </w:pPr>
      <w:r>
        <w:rPr>
          <w:rFonts w:hint="eastAsia" w:ascii="仿宋_GB2312" w:hAnsi="Calibri" w:eastAsia="仿宋_GB2312"/>
          <w:sz w:val="30"/>
          <w:szCs w:val="30"/>
        </w:rPr>
        <w:t>聚焦我市“3+6”现代化产业体系目标，梳理重点国别、重点地区招商目标企业清单，结合产业定位、配套条件、政策优势、空间载体等精准推送至各区、重点功能区。</w:t>
      </w:r>
    </w:p>
    <w:p w14:paraId="4BCD9E06">
      <w:pPr>
        <w:suppressAutoHyphens/>
        <w:spacing w:line="576" w:lineRule="exact"/>
        <w:ind w:firstLine="602" w:firstLineChars="200"/>
        <w:rPr>
          <w:rFonts w:ascii="仿宋_GB2312" w:hAnsi="黑体" w:eastAsia="仿宋_GB2312"/>
          <w:b/>
          <w:bCs/>
          <w:sz w:val="30"/>
          <w:szCs w:val="30"/>
        </w:rPr>
      </w:pPr>
      <w:r>
        <w:rPr>
          <w:rFonts w:hint="eastAsia" w:ascii="仿宋_GB2312" w:hAnsi="黑体" w:eastAsia="仿宋_GB2312"/>
          <w:b/>
          <w:bCs/>
          <w:sz w:val="30"/>
          <w:szCs w:val="30"/>
        </w:rPr>
        <w:t>2.优化运营外商投资促进服务平台</w:t>
      </w:r>
    </w:p>
    <w:p w14:paraId="16725E52">
      <w:pPr>
        <w:suppressAutoHyphens/>
        <w:spacing w:line="576" w:lineRule="exact"/>
        <w:ind w:firstLine="600" w:firstLineChars="200"/>
        <w:rPr>
          <w:rFonts w:ascii="仿宋_GB2312" w:hAnsi="Calibri" w:eastAsia="仿宋_GB2312"/>
          <w:sz w:val="30"/>
          <w:szCs w:val="30"/>
        </w:rPr>
      </w:pPr>
      <w:r>
        <w:rPr>
          <w:rFonts w:hint="eastAsia" w:ascii="仿宋_GB2312" w:hAnsi="Calibri" w:eastAsia="仿宋_GB2312"/>
          <w:sz w:val="30"/>
          <w:szCs w:val="30"/>
        </w:rPr>
        <w:t>提供多语种版本政策发布、招商资源推介、项目对接、信息推送、线上咨询等服务，做好后台运维和安全保护，按照“外商投资促进工作统筹机制”优化扩充平台功能。</w:t>
      </w:r>
    </w:p>
    <w:p w14:paraId="0F76FD12">
      <w:pPr>
        <w:suppressAutoHyphens/>
        <w:spacing w:line="576" w:lineRule="exact"/>
        <w:ind w:firstLine="602" w:firstLineChars="200"/>
        <w:rPr>
          <w:rFonts w:ascii="仿宋_GB2312" w:hAnsi="黑体" w:eastAsia="仿宋_GB2312"/>
          <w:b/>
          <w:bCs/>
          <w:sz w:val="30"/>
          <w:szCs w:val="30"/>
        </w:rPr>
      </w:pPr>
      <w:r>
        <w:rPr>
          <w:rFonts w:hint="eastAsia" w:ascii="仿宋_GB2312" w:hAnsi="黑体" w:eastAsia="仿宋_GB2312"/>
          <w:b/>
          <w:bCs/>
          <w:sz w:val="30"/>
          <w:szCs w:val="30"/>
        </w:rPr>
        <w:t>3.支持“</w:t>
      </w:r>
      <w:r>
        <w:rPr>
          <w:rFonts w:ascii="仿宋_GB2312" w:hAnsi="黑体" w:eastAsia="仿宋_GB2312"/>
          <w:b/>
          <w:bCs/>
          <w:sz w:val="30"/>
          <w:szCs w:val="30"/>
        </w:rPr>
        <w:t>促进外商投资全球伙伴</w:t>
      </w:r>
      <w:r>
        <w:rPr>
          <w:rFonts w:hint="eastAsia" w:ascii="仿宋_GB2312" w:hAnsi="黑体" w:eastAsia="仿宋_GB2312"/>
          <w:b/>
          <w:bCs/>
          <w:sz w:val="30"/>
          <w:szCs w:val="30"/>
        </w:rPr>
        <w:t>”吸引外资项目和功能性平台落地</w:t>
      </w:r>
    </w:p>
    <w:p w14:paraId="430534EE">
      <w:pPr>
        <w:suppressAutoHyphens/>
        <w:spacing w:line="576" w:lineRule="exact"/>
        <w:ind w:firstLine="600" w:firstLineChars="200"/>
        <w:rPr>
          <w:rFonts w:ascii="仿宋_GB2312" w:hAnsi="Calibri" w:eastAsia="仿宋_GB2312"/>
          <w:sz w:val="30"/>
          <w:szCs w:val="30"/>
        </w:rPr>
      </w:pPr>
      <w:r>
        <w:rPr>
          <w:rFonts w:hint="eastAsia" w:ascii="仿宋_GB2312" w:hAnsi="Calibri" w:eastAsia="仿宋_GB2312"/>
          <w:sz w:val="30"/>
          <w:szCs w:val="30"/>
        </w:rPr>
        <w:t>对</w:t>
      </w:r>
      <w:r>
        <w:rPr>
          <w:rFonts w:hint="eastAsia" w:ascii="仿宋_GB2312" w:hAnsi="黑体" w:eastAsia="仿宋_GB2312"/>
          <w:sz w:val="30"/>
          <w:szCs w:val="30"/>
        </w:rPr>
        <w:t>“</w:t>
      </w:r>
      <w:r>
        <w:rPr>
          <w:rFonts w:ascii="仿宋_GB2312" w:hAnsi="黑体" w:eastAsia="仿宋_GB2312"/>
          <w:sz w:val="30"/>
          <w:szCs w:val="30"/>
        </w:rPr>
        <w:t>促进外商投资全球伙伴</w:t>
      </w:r>
      <w:r>
        <w:rPr>
          <w:rFonts w:hint="eastAsia" w:ascii="仿宋_GB2312" w:hAnsi="黑体" w:eastAsia="仿宋_GB2312"/>
          <w:sz w:val="30"/>
          <w:szCs w:val="30"/>
        </w:rPr>
        <w:t>”</w:t>
      </w:r>
      <w:r>
        <w:rPr>
          <w:rFonts w:hint="eastAsia" w:ascii="仿宋_GB2312" w:hAnsi="仿宋_GB2312" w:eastAsia="仿宋_GB2312" w:cs="仿宋_GB2312"/>
          <w:sz w:val="30"/>
          <w:szCs w:val="30"/>
          <w:shd w:val="clear" w:color="auto" w:fill="FFFFFF"/>
        </w:rPr>
        <w:t>引荐满足一定条件的产业类项目，或具有较强国际级、国家级影响力的功能性平台类项目，并推动落地的，给予</w:t>
      </w:r>
      <w:r>
        <w:rPr>
          <w:rFonts w:hint="eastAsia" w:ascii="仿宋_GB2312" w:hAnsi="黑体" w:eastAsia="仿宋_GB2312"/>
          <w:sz w:val="30"/>
          <w:szCs w:val="30"/>
        </w:rPr>
        <w:t>“</w:t>
      </w:r>
      <w:r>
        <w:rPr>
          <w:rFonts w:ascii="仿宋_GB2312" w:hAnsi="黑体" w:eastAsia="仿宋_GB2312"/>
          <w:sz w:val="30"/>
          <w:szCs w:val="30"/>
        </w:rPr>
        <w:t>促进外商投资全球伙伴</w:t>
      </w:r>
      <w:r>
        <w:rPr>
          <w:rFonts w:hint="eastAsia" w:ascii="仿宋_GB2312" w:hAnsi="黑体" w:eastAsia="仿宋_GB2312"/>
          <w:sz w:val="30"/>
          <w:szCs w:val="30"/>
        </w:rPr>
        <w:t>”相应支持</w:t>
      </w:r>
      <w:r>
        <w:rPr>
          <w:rFonts w:hint="eastAsia" w:ascii="仿宋_GB2312" w:hAnsi="仿宋_GB2312" w:eastAsia="仿宋_GB2312" w:cs="仿宋_GB2312"/>
          <w:sz w:val="30"/>
          <w:szCs w:val="30"/>
          <w:shd w:val="clear" w:color="auto" w:fill="FFFFFF"/>
        </w:rPr>
        <w:t>。</w:t>
      </w:r>
    </w:p>
    <w:p w14:paraId="0CBE548B">
      <w:pPr>
        <w:suppressAutoHyphens/>
        <w:spacing w:line="576" w:lineRule="exact"/>
        <w:ind w:firstLine="602" w:firstLineChars="200"/>
        <w:rPr>
          <w:rFonts w:hint="eastAsia" w:ascii="楷体_GB2312" w:hAnsi="楷体_GB2312" w:eastAsia="楷体_GB2312" w:cs="楷体_GB2312"/>
          <w:b/>
          <w:bCs/>
          <w:sz w:val="30"/>
          <w:szCs w:val="30"/>
        </w:rPr>
      </w:pPr>
      <w:r>
        <w:rPr>
          <w:rFonts w:hint="eastAsia" w:ascii="楷体_GB2312" w:hAnsi="楷体_GB2312" w:eastAsia="楷体_GB2312" w:cs="楷体_GB2312"/>
          <w:b/>
          <w:bCs/>
          <w:sz w:val="30"/>
          <w:szCs w:val="30"/>
        </w:rPr>
        <w:t>（二）提升公共服务效能</w:t>
      </w:r>
    </w:p>
    <w:p w14:paraId="5F5B23A3">
      <w:pPr>
        <w:suppressAutoHyphens/>
        <w:spacing w:line="576" w:lineRule="exact"/>
        <w:ind w:firstLine="602" w:firstLineChars="200"/>
        <w:rPr>
          <w:rFonts w:ascii="仿宋_GB2312" w:hAnsi="黑体" w:eastAsia="仿宋_GB2312"/>
          <w:b/>
          <w:bCs/>
          <w:sz w:val="30"/>
          <w:szCs w:val="30"/>
        </w:rPr>
      </w:pPr>
      <w:r>
        <w:rPr>
          <w:rFonts w:hint="eastAsia" w:ascii="仿宋_GB2312" w:hAnsi="黑体" w:eastAsia="仿宋_GB2312"/>
          <w:b/>
          <w:bCs/>
          <w:sz w:val="30"/>
          <w:szCs w:val="30"/>
        </w:rPr>
        <w:t>4.提供投资指引、规划编制、宣传推介等公共服务</w:t>
      </w:r>
    </w:p>
    <w:p w14:paraId="000156CE">
      <w:pPr>
        <w:suppressAutoHyphens/>
        <w:spacing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编制外商投资环境白皮书，定期向跨国公司全球总部推送上海投资促进相关要闻，通过各类媒体推出多语种</w:t>
      </w:r>
      <w:r>
        <w:rPr>
          <w:rFonts w:hint="eastAsia" w:ascii="仿宋_GB2312" w:hAnsi="Calibri" w:eastAsia="仿宋_GB2312"/>
          <w:sz w:val="30"/>
          <w:szCs w:val="30"/>
        </w:rPr>
        <w:t>“投资上海”</w:t>
      </w:r>
      <w:r>
        <w:rPr>
          <w:rFonts w:hint="eastAsia" w:ascii="仿宋_GB2312" w:hAnsi="仿宋_GB2312" w:eastAsia="仿宋_GB2312" w:cs="仿宋_GB2312"/>
          <w:sz w:val="30"/>
          <w:szCs w:val="30"/>
        </w:rPr>
        <w:t>宣传产品，举办</w:t>
      </w:r>
      <w:r>
        <w:rPr>
          <w:rFonts w:hint="eastAsia" w:ascii="仿宋_GB2312" w:hAnsi="Calibri" w:eastAsia="仿宋_GB2312"/>
          <w:sz w:val="30"/>
          <w:szCs w:val="30"/>
        </w:rPr>
        <w:t>“投资中国”“投资上海”境内外活动</w:t>
      </w:r>
      <w:r>
        <w:rPr>
          <w:rFonts w:hint="eastAsia" w:ascii="仿宋_GB2312" w:hAnsi="仿宋_GB2312" w:eastAsia="仿宋_GB2312" w:cs="仿宋_GB2312"/>
          <w:sz w:val="30"/>
          <w:szCs w:val="30"/>
        </w:rPr>
        <w:t>，展示上海城市形象，宣传上海投资环境。</w:t>
      </w:r>
    </w:p>
    <w:p w14:paraId="360AF093">
      <w:pPr>
        <w:suppressAutoHyphens/>
        <w:spacing w:line="576" w:lineRule="exact"/>
        <w:ind w:firstLine="602" w:firstLineChars="200"/>
        <w:rPr>
          <w:rFonts w:hint="eastAsia" w:ascii="仿宋_GB2312" w:hAnsi="Calibri" w:eastAsia="仿宋_GB2312"/>
          <w:sz w:val="30"/>
          <w:szCs w:val="30"/>
        </w:rPr>
      </w:pPr>
      <w:r>
        <w:rPr>
          <w:rFonts w:hint="eastAsia" w:ascii="仿宋_GB2312" w:hAnsi="黑体" w:eastAsia="仿宋_GB2312"/>
          <w:b/>
          <w:bCs/>
          <w:sz w:val="30"/>
          <w:szCs w:val="30"/>
        </w:rPr>
        <w:t>5.开展</w:t>
      </w:r>
      <w:r>
        <w:rPr>
          <w:rFonts w:hint="eastAsia" w:ascii="仿宋_GB2312" w:hAnsi="Calibri" w:eastAsia="仿宋_GB2312"/>
          <w:b/>
          <w:bCs/>
          <w:sz w:val="30"/>
          <w:szCs w:val="30"/>
        </w:rPr>
        <w:t>跨国公司地区总部前瞻性研究</w:t>
      </w:r>
    </w:p>
    <w:p w14:paraId="42297E3E">
      <w:pPr>
        <w:suppressAutoHyphens/>
        <w:spacing w:line="576"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开展跨国公司地区总部评价指标体系及对标国际先进经验研究，为上海优化政策工具箱、提升全球资源配置能级提供科学依据。</w:t>
      </w:r>
    </w:p>
    <w:p w14:paraId="1AC8DD84">
      <w:pPr>
        <w:suppressAutoHyphens/>
        <w:spacing w:line="576" w:lineRule="exact"/>
        <w:ind w:firstLine="602" w:firstLineChars="200"/>
        <w:rPr>
          <w:rFonts w:ascii="仿宋_GB2312" w:hAnsi="黑体" w:eastAsia="仿宋_GB2312"/>
          <w:b/>
          <w:bCs/>
          <w:sz w:val="30"/>
          <w:szCs w:val="30"/>
        </w:rPr>
      </w:pPr>
      <w:r>
        <w:rPr>
          <w:rFonts w:hint="eastAsia" w:ascii="仿宋_GB2312" w:hAnsi="黑体" w:eastAsia="仿宋_GB2312"/>
          <w:b/>
          <w:bCs/>
          <w:sz w:val="30"/>
          <w:szCs w:val="30"/>
        </w:rPr>
        <w:t>6.开展外商投资企业综合服务及协调</w:t>
      </w:r>
    </w:p>
    <w:p w14:paraId="7A74B6A8">
      <w:pPr>
        <w:suppressAutoHyphens/>
        <w:spacing w:line="576" w:lineRule="exact"/>
        <w:ind w:firstLine="600" w:firstLineChars="200"/>
        <w:rPr>
          <w:rFonts w:ascii="仿宋_GB2312" w:hAnsi="Calibri" w:eastAsia="仿宋_GB2312"/>
          <w:sz w:val="30"/>
          <w:szCs w:val="30"/>
        </w:rPr>
      </w:pPr>
      <w:r>
        <w:rPr>
          <w:rFonts w:hint="eastAsia" w:ascii="仿宋_GB2312" w:hAnsi="Calibri" w:eastAsia="仿宋_GB2312"/>
          <w:sz w:val="30"/>
          <w:szCs w:val="30"/>
        </w:rPr>
        <w:t>为外商投资企业提供综合服务及协调，包括为外资企业提供政策咨询、法律咨询等服务，受理、协调外商投资企业投诉等。</w:t>
      </w:r>
    </w:p>
    <w:p w14:paraId="51181657">
      <w:pPr>
        <w:suppressAutoHyphens/>
        <w:spacing w:line="576" w:lineRule="exact"/>
        <w:ind w:firstLine="602" w:firstLineChars="200"/>
        <w:rPr>
          <w:rFonts w:ascii="楷体_GB2312" w:hAnsi="楷体_GB2312" w:eastAsia="楷体_GB2312" w:cs="楷体_GB2312"/>
          <w:b/>
          <w:bCs/>
          <w:sz w:val="30"/>
          <w:szCs w:val="30"/>
        </w:rPr>
      </w:pPr>
      <w:r>
        <w:rPr>
          <w:rFonts w:hint="eastAsia" w:ascii="楷体_GB2312" w:hAnsi="楷体_GB2312" w:eastAsia="楷体_GB2312" w:cs="楷体_GB2312"/>
          <w:b/>
          <w:bCs/>
          <w:sz w:val="30"/>
          <w:szCs w:val="30"/>
        </w:rPr>
        <w:t>（三）高标准建设区域开放平台</w:t>
      </w:r>
    </w:p>
    <w:p w14:paraId="6B5A5D8F">
      <w:pPr>
        <w:suppressAutoHyphens/>
        <w:spacing w:line="576" w:lineRule="exact"/>
        <w:ind w:firstLine="602" w:firstLineChars="200"/>
        <w:rPr>
          <w:rFonts w:ascii="仿宋_GB2312" w:hAnsi="黑体" w:eastAsia="仿宋_GB2312"/>
          <w:b/>
          <w:bCs/>
          <w:sz w:val="30"/>
          <w:szCs w:val="30"/>
        </w:rPr>
      </w:pPr>
      <w:r>
        <w:rPr>
          <w:rFonts w:hint="eastAsia" w:ascii="仿宋_GB2312" w:hAnsi="黑体" w:eastAsia="仿宋_GB2312"/>
          <w:b/>
          <w:bCs/>
          <w:sz w:val="30"/>
          <w:szCs w:val="30"/>
        </w:rPr>
        <w:t>7.支持开展产业转移公共服务</w:t>
      </w:r>
    </w:p>
    <w:p w14:paraId="47B029BE">
      <w:pPr>
        <w:suppressAutoHyphens/>
        <w:spacing w:line="576" w:lineRule="exact"/>
        <w:ind w:firstLine="600" w:firstLineChars="200"/>
        <w:rPr>
          <w:rFonts w:ascii="仿宋_GB2312" w:hAnsi="Calibri" w:eastAsia="仿宋_GB2312"/>
          <w:sz w:val="30"/>
          <w:szCs w:val="30"/>
        </w:rPr>
      </w:pPr>
      <w:r>
        <w:rPr>
          <w:rFonts w:hint="eastAsia" w:ascii="仿宋_GB2312" w:hAnsi="Calibri" w:eastAsia="仿宋_GB2312"/>
          <w:sz w:val="30"/>
          <w:szCs w:val="30"/>
        </w:rPr>
        <w:t>提供中西部地区投资环境展示、宣传推介、投资促进和项目对接等公共服务。</w:t>
      </w:r>
    </w:p>
    <w:p w14:paraId="523D6CEE">
      <w:pPr>
        <w:suppressAutoHyphens/>
        <w:spacing w:line="576" w:lineRule="exact"/>
        <w:ind w:firstLine="600" w:firstLineChars="200"/>
        <w:rPr>
          <w:rFonts w:ascii="黑体" w:hAnsi="黑体" w:eastAsia="黑体" w:cs="黑体"/>
          <w:sz w:val="30"/>
          <w:szCs w:val="30"/>
        </w:rPr>
      </w:pPr>
      <w:r>
        <w:rPr>
          <w:rFonts w:hint="eastAsia" w:ascii="黑体" w:hAnsi="黑体" w:eastAsia="黑体" w:cs="黑体"/>
          <w:sz w:val="30"/>
          <w:szCs w:val="30"/>
        </w:rPr>
        <w:t>二、支持对象</w:t>
      </w:r>
    </w:p>
    <w:p w14:paraId="271D5CBA">
      <w:pPr>
        <w:suppressAutoHyphens/>
        <w:spacing w:line="576" w:lineRule="exact"/>
        <w:ind w:firstLine="600" w:firstLineChars="200"/>
        <w:rPr>
          <w:rFonts w:ascii="仿宋_GB2312" w:hAnsi="Calibri" w:eastAsia="仿宋_GB2312"/>
          <w:sz w:val="30"/>
          <w:szCs w:val="30"/>
        </w:rPr>
      </w:pPr>
      <w:r>
        <w:rPr>
          <w:rFonts w:hint="eastAsia" w:ascii="仿宋_GB2312" w:hAnsi="楷体_GB2312" w:eastAsia="仿宋_GB2312" w:cs="楷体_GB2312"/>
          <w:sz w:val="30"/>
          <w:szCs w:val="30"/>
        </w:rPr>
        <w:t>在境内依法登记注册，具有独立法人资格；</w:t>
      </w:r>
      <w:r>
        <w:rPr>
          <w:rFonts w:hint="eastAsia" w:ascii="仿宋_GB2312" w:hAnsi="Calibri" w:eastAsia="仿宋_GB2312"/>
          <w:sz w:val="30"/>
          <w:szCs w:val="30"/>
        </w:rPr>
        <w:t>按照有关规定已取得开展相关业务资格或已进行核准或备案，并已开展相关业务；近三年来无严重违法违规行为，未拖欠应缴还的财政性资金；近三年来未发生虚报、瞒报、骗取财政资金等情况，同一项目未重复申领财政资金，未截留、挪用专项资金等。</w:t>
      </w:r>
    </w:p>
    <w:p w14:paraId="0C4AC4CC">
      <w:pPr>
        <w:suppressAutoHyphens/>
        <w:spacing w:line="576" w:lineRule="exact"/>
        <w:ind w:firstLine="600" w:firstLineChars="200"/>
        <w:rPr>
          <w:rFonts w:ascii="方正小标宋简体" w:hAnsi="方正小标宋简体" w:eastAsia="方正小标宋简体" w:cs="方正小标宋简体"/>
          <w:sz w:val="30"/>
          <w:szCs w:val="30"/>
        </w:rPr>
      </w:pPr>
      <w:r>
        <w:rPr>
          <w:rFonts w:hint="eastAsia" w:ascii="黑体" w:hAnsi="黑体" w:eastAsia="黑体" w:cs="黑体"/>
          <w:sz w:val="30"/>
          <w:szCs w:val="30"/>
        </w:rPr>
        <w:t>三、支持方式及标准</w:t>
      </w:r>
    </w:p>
    <w:p w14:paraId="6B37DBAC">
      <w:pPr>
        <w:suppressAutoHyphens/>
        <w:spacing w:line="576" w:lineRule="exact"/>
        <w:ind w:firstLine="602" w:firstLineChars="200"/>
        <w:rPr>
          <w:rFonts w:ascii="楷体_GB2312" w:hAnsi="仿宋_GB2312" w:eastAsia="楷体_GB2312" w:cs="仿宋_GB2312"/>
          <w:b/>
          <w:sz w:val="30"/>
          <w:szCs w:val="30"/>
        </w:rPr>
      </w:pPr>
      <w:r>
        <w:rPr>
          <w:rFonts w:hint="eastAsia" w:ascii="楷体_GB2312" w:hAnsi="仿宋_GB2312" w:eastAsia="楷体_GB2312" w:cs="仿宋_GB2312"/>
          <w:b/>
          <w:sz w:val="30"/>
          <w:szCs w:val="30"/>
        </w:rPr>
        <w:t>（一）支持“</w:t>
      </w:r>
      <w:r>
        <w:rPr>
          <w:rFonts w:ascii="楷体_GB2312" w:hAnsi="仿宋_GB2312" w:eastAsia="楷体_GB2312" w:cs="仿宋_GB2312"/>
          <w:b/>
          <w:sz w:val="30"/>
          <w:szCs w:val="30"/>
        </w:rPr>
        <w:t>促进外商投资全球伙伴</w:t>
      </w:r>
      <w:r>
        <w:rPr>
          <w:rFonts w:hint="eastAsia" w:ascii="楷体_GB2312" w:hAnsi="仿宋_GB2312" w:eastAsia="楷体_GB2312" w:cs="仿宋_GB2312"/>
          <w:b/>
          <w:sz w:val="30"/>
          <w:szCs w:val="30"/>
        </w:rPr>
        <w:t>”吸引外资项目落地</w:t>
      </w:r>
    </w:p>
    <w:p w14:paraId="7384F5AE">
      <w:pPr>
        <w:shd w:val="clear" w:color="auto" w:fill="FFFFFF"/>
        <w:suppressAutoHyphens/>
        <w:spacing w:line="576" w:lineRule="exact"/>
        <w:ind w:firstLine="600" w:firstLineChars="200"/>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1.全球伙伴引进的产业类项目，对经确认由全球伙伴引进，两年内实到外资达到3000万美元及以上的项目，全球伙伴可申请资金奖励。项目认定时间自首次注册登记起计算，奖励资金按实到外资换算为人民币金额后的0.5%计算，单个项目奖励不超过1000万元人民币，其中实到外资计算总额不得高于项目首次登记的注册资本金额。金融类项目、地产类项目以及后续增资项目，不享受奖励。</w:t>
      </w:r>
    </w:p>
    <w:p w14:paraId="1DB32AE0">
      <w:pPr>
        <w:shd w:val="clear" w:color="auto" w:fill="FFFFFF"/>
        <w:suppressAutoHyphens/>
        <w:spacing w:line="576" w:lineRule="exact"/>
        <w:ind w:firstLine="600" w:firstLineChars="200"/>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2.全球伙伴引进的功能性平台类项目，按取得许可时间起计，正常运行一年后，经主管部门评估认定，达到国际级影响力的给予全球伙伴不超过300万元人民币的奖励，达到国家级影响力的给予不超过200万元人民币的奖励。</w:t>
      </w:r>
    </w:p>
    <w:p w14:paraId="5E53E462">
      <w:pPr>
        <w:shd w:val="clear" w:color="auto" w:fill="FFFFFF"/>
        <w:suppressAutoHyphens/>
        <w:spacing w:line="576" w:lineRule="exact"/>
        <w:ind w:firstLine="600" w:firstLineChars="200"/>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上述引进的外资项目应在2024年2月19日至2025年8月31日之间实际到资。</w:t>
      </w:r>
    </w:p>
    <w:p w14:paraId="2EA86DD6">
      <w:pPr>
        <w:suppressAutoHyphens/>
        <w:spacing w:line="576" w:lineRule="exact"/>
        <w:ind w:firstLine="602" w:firstLineChars="200"/>
        <w:rPr>
          <w:rFonts w:ascii="仿宋_GB2312" w:hAnsi="仿宋_GB2312" w:eastAsia="仿宋_GB2312" w:cs="仿宋_GB2312"/>
          <w:sz w:val="30"/>
          <w:szCs w:val="30"/>
        </w:rPr>
      </w:pPr>
      <w:r>
        <w:rPr>
          <w:rFonts w:hint="eastAsia" w:ascii="楷体_GB2312" w:hAnsi="仿宋_GB2312" w:eastAsia="楷体_GB2312" w:cs="仿宋_GB2312"/>
          <w:b/>
          <w:sz w:val="30"/>
          <w:szCs w:val="30"/>
        </w:rPr>
        <w:t>（二）支持开展产业转移公共服务</w:t>
      </w:r>
    </w:p>
    <w:p w14:paraId="03808397">
      <w:pPr>
        <w:suppressAutoHyphens/>
        <w:spacing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按照实际发生的办公用房租金、物业管理费和网络费用之和给予支持，最高不超过80万元。上述项目应在2024年1月1日至2024年12月31日期间发生并完成实际支付。</w:t>
      </w:r>
    </w:p>
    <w:p w14:paraId="3A09F52A">
      <w:pPr>
        <w:suppressAutoHyphens/>
        <w:spacing w:line="576" w:lineRule="exact"/>
        <w:ind w:firstLine="602" w:firstLineChars="200"/>
        <w:rPr>
          <w:rFonts w:ascii="楷体_GB2312" w:hAnsi="仿宋_GB2312" w:eastAsia="楷体_GB2312" w:cs="仿宋_GB2312"/>
          <w:b/>
          <w:sz w:val="30"/>
          <w:szCs w:val="30"/>
        </w:rPr>
      </w:pPr>
      <w:r>
        <w:rPr>
          <w:rFonts w:hint="eastAsia" w:ascii="楷体_GB2312" w:hAnsi="仿宋_GB2312" w:eastAsia="楷体_GB2312" w:cs="仿宋_GB2312"/>
          <w:b/>
          <w:sz w:val="30"/>
          <w:szCs w:val="30"/>
        </w:rPr>
        <w:t>（三）支持的其他公共服务</w:t>
      </w:r>
    </w:p>
    <w:p w14:paraId="41BA5BE0">
      <w:pPr>
        <w:suppressAutoHyphens/>
        <w:spacing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按照政府购买服务的方式予以支持，支持标准按项目合同约定执行。上述项目应在2025年1月1日至2025年12月31日期间发生且合同（协议）在此期间正在执行的。</w:t>
      </w:r>
    </w:p>
    <w:p w14:paraId="4E7C00E4">
      <w:pPr>
        <w:suppressAutoHyphens/>
        <w:spacing w:line="576" w:lineRule="exact"/>
        <w:ind w:firstLine="600" w:firstLineChars="200"/>
        <w:rPr>
          <w:rFonts w:ascii="黑体" w:hAnsi="黑体" w:eastAsia="黑体" w:cs="黑体"/>
          <w:sz w:val="30"/>
          <w:szCs w:val="30"/>
        </w:rPr>
      </w:pPr>
      <w:r>
        <w:rPr>
          <w:rFonts w:hint="eastAsia" w:ascii="黑体" w:hAnsi="黑体" w:eastAsia="黑体" w:cs="黑体"/>
          <w:sz w:val="30"/>
          <w:szCs w:val="30"/>
        </w:rPr>
        <w:t>四、申报材料</w:t>
      </w:r>
    </w:p>
    <w:p w14:paraId="6DACEC92">
      <w:pPr>
        <w:suppressAutoHyphens/>
        <w:spacing w:line="576" w:lineRule="exact"/>
        <w:ind w:firstLine="602" w:firstLineChars="200"/>
        <w:rPr>
          <w:rFonts w:ascii="楷体_GB2312" w:hAnsi="楷体_GB2312" w:eastAsia="楷体_GB2312" w:cs="楷体_GB2312"/>
          <w:b/>
          <w:sz w:val="30"/>
          <w:szCs w:val="30"/>
        </w:rPr>
      </w:pPr>
      <w:r>
        <w:rPr>
          <w:rFonts w:hint="eastAsia" w:ascii="楷体_GB2312" w:hAnsi="楷体_GB2312" w:eastAsia="楷体_GB2312" w:cs="楷体_GB2312"/>
          <w:b/>
          <w:sz w:val="30"/>
          <w:szCs w:val="30"/>
        </w:rPr>
        <w:t>（一）申报</w:t>
      </w:r>
      <w:r>
        <w:rPr>
          <w:rFonts w:hint="eastAsia" w:ascii="楷体_GB2312" w:hAnsi="仿宋_GB2312" w:eastAsia="楷体_GB2312" w:cs="仿宋_GB2312"/>
          <w:b/>
          <w:sz w:val="30"/>
          <w:szCs w:val="30"/>
        </w:rPr>
        <w:t>支持“</w:t>
      </w:r>
      <w:r>
        <w:rPr>
          <w:rFonts w:ascii="楷体_GB2312" w:hAnsi="仿宋_GB2312" w:eastAsia="楷体_GB2312" w:cs="仿宋_GB2312"/>
          <w:b/>
          <w:sz w:val="30"/>
          <w:szCs w:val="30"/>
        </w:rPr>
        <w:t>促进外商投资全球伙伴</w:t>
      </w:r>
      <w:r>
        <w:rPr>
          <w:rFonts w:hint="eastAsia" w:ascii="楷体_GB2312" w:hAnsi="仿宋_GB2312" w:eastAsia="楷体_GB2312" w:cs="仿宋_GB2312"/>
          <w:b/>
          <w:sz w:val="30"/>
          <w:szCs w:val="30"/>
        </w:rPr>
        <w:t>”吸引外资项目落地</w:t>
      </w:r>
      <w:r>
        <w:rPr>
          <w:rFonts w:hint="eastAsia" w:ascii="楷体_GB2312" w:hAnsi="楷体_GB2312" w:eastAsia="楷体_GB2312" w:cs="楷体_GB2312"/>
          <w:b/>
          <w:sz w:val="30"/>
          <w:szCs w:val="30"/>
        </w:rPr>
        <w:t>补助的全球伙伴单位需提供的材料</w:t>
      </w:r>
    </w:p>
    <w:p w14:paraId="3608121D">
      <w:pPr>
        <w:suppressAutoHyphens/>
        <w:spacing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1.由机构或单位盖章、法人签字的《国家外经贸发展专项资金（吸引外资）申请表（见附件1）；</w:t>
      </w:r>
    </w:p>
    <w:p w14:paraId="28C5633A">
      <w:pPr>
        <w:suppressAutoHyphens/>
        <w:spacing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2.提供营业执照、事业单位提供组织机构代码证、机构提供相关社团组织登记证（复印件）；</w:t>
      </w:r>
    </w:p>
    <w:p w14:paraId="7037A7FF">
      <w:pPr>
        <w:suppressAutoHyphens/>
        <w:spacing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3.经有关单位确认并盖章的《全球伙伴引进的企业（项目）确认表》（原件）（见附件2）；</w:t>
      </w:r>
    </w:p>
    <w:p w14:paraId="206963DB">
      <w:pPr>
        <w:suppressAutoHyphens/>
        <w:spacing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4.引进的外资企业（项目）营业执照、到资证明、上一年度审计报告或会计报告（如无，提供12个月的财务报表）（复印件）；</w:t>
      </w:r>
    </w:p>
    <w:p w14:paraId="0A4BEEE4">
      <w:pPr>
        <w:suppressAutoHyphens/>
        <w:spacing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5.其他相关资料。</w:t>
      </w:r>
    </w:p>
    <w:p w14:paraId="48D43C13">
      <w:pPr>
        <w:suppressAutoHyphens/>
        <w:spacing w:line="576" w:lineRule="exact"/>
        <w:ind w:firstLine="602" w:firstLineChars="200"/>
        <w:rPr>
          <w:rFonts w:ascii="楷体_GB2312" w:hAnsi="楷体_GB2312" w:eastAsia="楷体_GB2312" w:cs="楷体_GB2312"/>
          <w:b/>
          <w:sz w:val="30"/>
          <w:szCs w:val="30"/>
        </w:rPr>
      </w:pPr>
      <w:r>
        <w:rPr>
          <w:rFonts w:hint="eastAsia" w:ascii="楷体_GB2312" w:hAnsi="楷体_GB2312" w:eastAsia="楷体_GB2312" w:cs="楷体_GB2312"/>
          <w:b/>
          <w:sz w:val="30"/>
          <w:szCs w:val="30"/>
        </w:rPr>
        <w:t>（二）申报支持开展产业转移公共服务项目补助的企业（单位）需提供的材料</w:t>
      </w:r>
    </w:p>
    <w:p w14:paraId="7FB6C75D">
      <w:pPr>
        <w:suppressAutoHyphens/>
        <w:spacing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1.企业提供营业执照、事业单位提供组织机构代码证、机构提供相关社团组织登记证（复印件）；</w:t>
      </w:r>
    </w:p>
    <w:p w14:paraId="4E10859C">
      <w:pPr>
        <w:suppressAutoHyphens/>
        <w:spacing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2.产业转移公共服务项目总结报告（原件）；</w:t>
      </w:r>
    </w:p>
    <w:p w14:paraId="2E164AC0">
      <w:pPr>
        <w:suppressAutoHyphens/>
        <w:spacing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3.项目合同及费用支付凭证、发票等相关原始资料（复印件）。</w:t>
      </w:r>
    </w:p>
    <w:p w14:paraId="1356C83D">
      <w:pPr>
        <w:suppressAutoHyphens/>
        <w:spacing w:line="576" w:lineRule="exact"/>
        <w:ind w:firstLine="600" w:firstLineChars="200"/>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rPr>
        <w:t>同一项目不得重复申报，已获得其他财政资金资助的，不再重复补助。</w:t>
      </w:r>
    </w:p>
    <w:p w14:paraId="29993F21">
      <w:pPr>
        <w:suppressAutoHyphens/>
        <w:spacing w:line="576" w:lineRule="exact"/>
        <w:ind w:firstLine="600" w:firstLineChars="200"/>
        <w:rPr>
          <w:rFonts w:ascii="黑体" w:hAnsi="黑体" w:eastAsia="黑体" w:cs="黑体"/>
          <w:sz w:val="30"/>
          <w:szCs w:val="30"/>
        </w:rPr>
      </w:pPr>
      <w:r>
        <w:rPr>
          <w:rFonts w:hint="eastAsia" w:ascii="黑体" w:hAnsi="黑体" w:eastAsia="黑体" w:cs="黑体"/>
          <w:sz w:val="30"/>
          <w:szCs w:val="30"/>
        </w:rPr>
        <w:t>五、申报方式</w:t>
      </w:r>
    </w:p>
    <w:p w14:paraId="2BF10E34">
      <w:pPr>
        <w:suppressAutoHyphens/>
        <w:spacing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本次申报将采取网上申报和书面材料受理相结合的方式。</w:t>
      </w:r>
    </w:p>
    <w:p w14:paraId="166BF9CA">
      <w:pPr>
        <w:suppressAutoHyphens/>
        <w:spacing w:line="576" w:lineRule="exact"/>
        <w:ind w:firstLine="602" w:firstLineChars="200"/>
        <w:rPr>
          <w:rFonts w:ascii="楷体_GB2312" w:hAnsi="仿宋_GB2312" w:eastAsia="楷体_GB2312" w:cs="仿宋_GB2312"/>
          <w:b/>
          <w:sz w:val="30"/>
          <w:szCs w:val="30"/>
        </w:rPr>
      </w:pPr>
      <w:r>
        <w:rPr>
          <w:rFonts w:hint="eastAsia" w:ascii="楷体_GB2312" w:hAnsi="仿宋_GB2312" w:eastAsia="楷体_GB2312" w:cs="仿宋_GB2312"/>
          <w:b/>
          <w:sz w:val="30"/>
          <w:szCs w:val="30"/>
        </w:rPr>
        <w:t>（一）网上申报</w:t>
      </w:r>
    </w:p>
    <w:p w14:paraId="063636AB">
      <w:pPr>
        <w:suppressAutoHyphens/>
        <w:spacing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申请人通过“上海市商务委员会财政专项资金管理平台”网站（</w:t>
      </w:r>
      <w:r>
        <w:rPr>
          <w:rFonts w:hint="eastAsia" w:ascii="Calibri" w:hAnsi="Calibri"/>
          <w:sz w:val="30"/>
          <w:szCs w:val="30"/>
        </w:rPr>
        <w:fldChar w:fldCharType="begin"/>
      </w:r>
      <w:r>
        <w:rPr>
          <w:rFonts w:ascii="Calibri" w:hAnsi="Calibri"/>
          <w:sz w:val="30"/>
          <w:szCs w:val="30"/>
        </w:rPr>
        <w:instrText xml:space="preserve"> HYPERLINK "http://czzj.sww.sh.gov.cn/"</w:instrText>
      </w:r>
      <w:r>
        <w:rPr>
          <w:rFonts w:hint="eastAsia" w:ascii="Calibri" w:hAnsi="Calibri"/>
          <w:sz w:val="30"/>
          <w:szCs w:val="30"/>
        </w:rPr>
        <w:fldChar w:fldCharType="separate"/>
      </w:r>
      <w:r>
        <w:rPr>
          <w:rFonts w:hint="eastAsia" w:ascii="仿宋_GB2312" w:hAnsi="仿宋_GB2312" w:eastAsia="仿宋_GB2312" w:cs="仿宋_GB2312"/>
          <w:sz w:val="30"/>
          <w:szCs w:val="30"/>
        </w:rPr>
        <w:t>https://czzj.sww.sh.gov.cn</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）填报申请材料，并在线打印书面材料。</w:t>
      </w:r>
    </w:p>
    <w:p w14:paraId="68C501AA">
      <w:pPr>
        <w:suppressAutoHyphens/>
        <w:spacing w:line="576" w:lineRule="exact"/>
        <w:ind w:firstLine="602" w:firstLineChars="200"/>
        <w:rPr>
          <w:rFonts w:ascii="楷体_GB2312" w:hAnsi="仿宋_GB2312" w:eastAsia="楷体_GB2312" w:cs="仿宋_GB2312"/>
          <w:b/>
          <w:sz w:val="30"/>
          <w:szCs w:val="30"/>
        </w:rPr>
      </w:pPr>
      <w:r>
        <w:rPr>
          <w:rFonts w:hint="eastAsia" w:ascii="楷体_GB2312" w:hAnsi="仿宋_GB2312" w:eastAsia="楷体_GB2312" w:cs="仿宋_GB2312"/>
          <w:b/>
          <w:sz w:val="30"/>
          <w:szCs w:val="30"/>
        </w:rPr>
        <w:t>（二）书面材料受理及咨询</w:t>
      </w:r>
    </w:p>
    <w:p w14:paraId="405F07E3">
      <w:pPr>
        <w:suppressAutoHyphens/>
        <w:spacing w:line="576" w:lineRule="exact"/>
        <w:ind w:firstLine="600" w:firstLineChars="200"/>
        <w:rPr>
          <w:rFonts w:ascii="仿宋_GB2312" w:hAnsi="仿宋_GB2312" w:eastAsia="仿宋_GB2312" w:cs="仿宋_GB2312"/>
          <w:sz w:val="30"/>
          <w:szCs w:val="30"/>
          <w:highlight w:val="yellow"/>
        </w:rPr>
      </w:pPr>
      <w:r>
        <w:rPr>
          <w:rFonts w:hint="eastAsia" w:ascii="仿宋_GB2312" w:hAnsi="仿宋_GB2312" w:eastAsia="仿宋_GB2312" w:cs="仿宋_GB2312"/>
          <w:sz w:val="30"/>
          <w:szCs w:val="30"/>
        </w:rPr>
        <w:t>所有书面材料采用A4纸打印，一式贰份，须附目录页并按材料顺序左侧装订成册并加盖公章和骑缝章，并于2025年9月15日前送达指定地点，逾期不予受理。送达地址：娄山关路83号新虹桥中心大厦15楼。</w:t>
      </w:r>
    </w:p>
    <w:p w14:paraId="39A52533">
      <w:pPr>
        <w:suppressAutoHyphens/>
        <w:spacing w:line="576" w:lineRule="exact"/>
        <w:rPr>
          <w:rFonts w:hint="eastAsia" w:ascii="仿宋_GB2312" w:hAnsi="仿宋_GB2312" w:eastAsia="仿宋_GB2312" w:cs="仿宋_GB2312"/>
          <w:sz w:val="30"/>
          <w:szCs w:val="30"/>
        </w:rPr>
      </w:pPr>
    </w:p>
    <w:p w14:paraId="51C9838D">
      <w:pPr>
        <w:suppressAutoHyphens/>
        <w:spacing w:line="576"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附件：1.国家外经贸发展专项资金（吸引外资）申请表</w:t>
      </w:r>
    </w:p>
    <w:p w14:paraId="01040F68">
      <w:pPr>
        <w:suppressAutoHyphens/>
        <w:spacing w:line="576" w:lineRule="exact"/>
        <w:ind w:firstLine="1500" w:firstLineChars="500"/>
        <w:rPr>
          <w:rFonts w:ascii="仿宋_GB2312" w:hAnsi="仿宋_GB2312" w:eastAsia="仿宋_GB2312" w:cs="仿宋_GB2312"/>
          <w:sz w:val="30"/>
          <w:szCs w:val="30"/>
        </w:rPr>
      </w:pPr>
      <w:r>
        <w:rPr>
          <w:rFonts w:hint="eastAsia" w:ascii="仿宋_GB2312" w:hAnsi="等线" w:eastAsia="仿宋_GB2312"/>
          <w:color w:val="000000"/>
          <w:sz w:val="30"/>
          <w:szCs w:val="30"/>
        </w:rPr>
        <w:t>2.</w:t>
      </w:r>
      <w:r>
        <w:rPr>
          <w:rFonts w:hint="eastAsia" w:ascii="仿宋_GB2312" w:hAnsi="仿宋_GB2312" w:eastAsia="仿宋_GB2312" w:cs="仿宋_GB2312"/>
          <w:sz w:val="30"/>
          <w:szCs w:val="30"/>
        </w:rPr>
        <w:t>全球伙伴引进的</w:t>
      </w:r>
      <w:r>
        <w:rPr>
          <w:rFonts w:hint="eastAsia" w:ascii="仿宋_GB2312" w:hAnsi="等线" w:eastAsia="仿宋_GB2312"/>
          <w:color w:val="000000"/>
          <w:sz w:val="30"/>
          <w:szCs w:val="30"/>
        </w:rPr>
        <w:t>企业（项目）确认表</w:t>
      </w:r>
    </w:p>
    <w:p w14:paraId="64C2FAF3">
      <w:pPr>
        <w:suppressAutoHyphens/>
        <w:spacing w:line="576" w:lineRule="exact"/>
        <w:rPr>
          <w:rFonts w:ascii="仿宋_GB2312" w:hAnsi="等线" w:eastAsia="仿宋_GB2312"/>
          <w:color w:val="000000"/>
          <w:sz w:val="30"/>
          <w:szCs w:val="30"/>
        </w:rPr>
      </w:pPr>
    </w:p>
    <w:p w14:paraId="6CE4DEF0">
      <w:pPr>
        <w:suppressAutoHyphens/>
        <w:spacing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联系方式：张老师 021-62369998；徐老师 </w:t>
      </w:r>
      <w:r>
        <w:rPr>
          <w:rFonts w:ascii="仿宋_GB2312" w:hAnsi="仿宋_GB2312" w:eastAsia="仿宋_GB2312" w:cs="仿宋_GB2312"/>
          <w:sz w:val="30"/>
          <w:szCs w:val="30"/>
        </w:rPr>
        <w:t>021-52551036</w:t>
      </w:r>
    </w:p>
    <w:p w14:paraId="0625F3FB">
      <w:pPr>
        <w:suppressAutoHyphens/>
        <w:spacing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邮    箱：zjj@investsh.org.cn；</w:t>
      </w:r>
    </w:p>
    <w:p w14:paraId="65641D7F">
      <w:pPr>
        <w:suppressAutoHyphens/>
        <w:spacing w:line="560" w:lineRule="exact"/>
        <w:ind w:firstLine="2100" w:firstLineChars="700"/>
        <w:rPr>
          <w:rFonts w:hint="eastAsia" w:ascii="黑体" w:hAnsi="黑体" w:eastAsia="黑体" w:cs="黑体"/>
          <w:sz w:val="32"/>
          <w:szCs w:val="32"/>
        </w:rPr>
      </w:pPr>
      <w:r>
        <w:rPr>
          <w:rFonts w:hint="eastAsia" w:ascii="仿宋_GB2312" w:hAnsi="仿宋_GB2312" w:eastAsia="仿宋_GB2312" w:cs="仿宋_GB2312"/>
          <w:sz w:val="30"/>
          <w:szCs w:val="30"/>
        </w:rPr>
        <w:t>xujiangyue@investsh.org.cn</w:t>
      </w:r>
    </w:p>
    <w:p w14:paraId="5BF5C1B5">
      <w:pPr>
        <w:suppressAutoHyphens/>
        <w:spacing w:line="560" w:lineRule="exact"/>
        <w:rPr>
          <w:rFonts w:hint="eastAsia" w:ascii="黑体" w:hAnsi="黑体" w:eastAsia="黑体" w:cs="黑体"/>
          <w:sz w:val="32"/>
          <w:szCs w:val="32"/>
        </w:rPr>
      </w:pPr>
    </w:p>
    <w:p w14:paraId="613906CE">
      <w:pPr>
        <w:suppressAutoHyphens/>
        <w:spacing w:line="560" w:lineRule="exact"/>
        <w:rPr>
          <w:rFonts w:hint="eastAsia" w:ascii="黑体" w:hAnsi="黑体" w:eastAsia="黑体" w:cs="黑体"/>
          <w:sz w:val="32"/>
          <w:szCs w:val="32"/>
        </w:rPr>
      </w:pPr>
    </w:p>
    <w:p w14:paraId="3BEB11DB">
      <w:pPr>
        <w:suppressAutoHyphens/>
        <w:spacing w:line="560" w:lineRule="exact"/>
        <w:rPr>
          <w:rFonts w:hint="eastAsia" w:ascii="黑体" w:hAnsi="黑体" w:eastAsia="黑体" w:cs="黑体"/>
          <w:sz w:val="32"/>
          <w:szCs w:val="32"/>
        </w:rPr>
      </w:pPr>
    </w:p>
    <w:p w14:paraId="1F0581EA">
      <w:pPr>
        <w:suppressAutoHyphens/>
        <w:spacing w:line="560" w:lineRule="exact"/>
        <w:rPr>
          <w:rFonts w:hint="eastAsia" w:ascii="黑体" w:hAnsi="黑体" w:eastAsia="黑体" w:cs="黑体"/>
          <w:sz w:val="32"/>
          <w:szCs w:val="32"/>
        </w:rPr>
      </w:pPr>
    </w:p>
    <w:p w14:paraId="4D7E816B">
      <w:pPr>
        <w:suppressAutoHyphens/>
        <w:spacing w:line="560" w:lineRule="exact"/>
        <w:rPr>
          <w:rFonts w:hint="eastAsia" w:ascii="黑体" w:hAnsi="黑体" w:eastAsia="黑体" w:cs="黑体"/>
          <w:sz w:val="32"/>
          <w:szCs w:val="32"/>
        </w:rPr>
      </w:pPr>
    </w:p>
    <w:p w14:paraId="405853B9">
      <w:pPr>
        <w:suppressAutoHyphens/>
        <w:spacing w:line="560" w:lineRule="exact"/>
        <w:rPr>
          <w:rFonts w:hint="eastAsia" w:ascii="黑体" w:hAnsi="黑体" w:eastAsia="黑体" w:cs="黑体"/>
          <w:sz w:val="32"/>
          <w:szCs w:val="32"/>
        </w:rPr>
      </w:pPr>
    </w:p>
    <w:p w14:paraId="44ECD9B5">
      <w:pPr>
        <w:suppressAutoHyphens/>
        <w:spacing w:line="560" w:lineRule="exact"/>
        <w:rPr>
          <w:rFonts w:hint="eastAsia" w:ascii="黑体" w:hAnsi="黑体" w:eastAsia="黑体" w:cs="黑体"/>
          <w:sz w:val="32"/>
          <w:szCs w:val="32"/>
        </w:rPr>
      </w:pPr>
    </w:p>
    <w:p w14:paraId="5B49EB5F">
      <w:pPr>
        <w:suppressAutoHyphens/>
        <w:spacing w:line="560" w:lineRule="exact"/>
        <w:rPr>
          <w:rFonts w:hint="eastAsia" w:ascii="黑体" w:hAnsi="黑体" w:eastAsia="黑体" w:cs="黑体"/>
          <w:sz w:val="32"/>
          <w:szCs w:val="32"/>
        </w:rPr>
      </w:pPr>
    </w:p>
    <w:p w14:paraId="2D8CC29F">
      <w:pPr>
        <w:suppressAutoHyphens/>
        <w:spacing w:line="560" w:lineRule="exact"/>
        <w:rPr>
          <w:rFonts w:hint="eastAsia" w:ascii="黑体" w:hAnsi="黑体" w:eastAsia="黑体" w:cs="黑体"/>
          <w:sz w:val="32"/>
          <w:szCs w:val="32"/>
        </w:rPr>
      </w:pPr>
    </w:p>
    <w:p w14:paraId="5C19B2FD">
      <w:pPr>
        <w:suppressAutoHyphens/>
        <w:spacing w:line="560" w:lineRule="exact"/>
        <w:rPr>
          <w:rFonts w:hint="eastAsia" w:ascii="黑体" w:hAnsi="黑体" w:eastAsia="黑体" w:cs="黑体"/>
          <w:sz w:val="32"/>
          <w:szCs w:val="32"/>
        </w:rPr>
      </w:pPr>
    </w:p>
    <w:p w14:paraId="0ABC1CC5">
      <w:pPr>
        <w:suppressAutoHyphens/>
        <w:spacing w:line="560" w:lineRule="exact"/>
        <w:rPr>
          <w:rFonts w:hint="eastAsia" w:ascii="黑体" w:hAnsi="黑体" w:eastAsia="黑体" w:cs="黑体"/>
          <w:sz w:val="32"/>
          <w:szCs w:val="32"/>
        </w:rPr>
      </w:pPr>
    </w:p>
    <w:p w14:paraId="00AC06AC">
      <w:pPr>
        <w:suppressAutoHyphens/>
        <w:spacing w:line="560" w:lineRule="exact"/>
        <w:rPr>
          <w:rFonts w:hint="eastAsia" w:ascii="黑体" w:hAnsi="黑体" w:eastAsia="黑体" w:cs="黑体"/>
          <w:sz w:val="32"/>
          <w:szCs w:val="32"/>
        </w:rPr>
      </w:pPr>
    </w:p>
    <w:p w14:paraId="5F26A0AD">
      <w:pPr>
        <w:suppressAutoHyphens/>
        <w:spacing w:line="560" w:lineRule="exact"/>
        <w:rPr>
          <w:rFonts w:hint="eastAsia" w:ascii="黑体" w:hAnsi="黑体" w:eastAsia="黑体" w:cs="黑体"/>
          <w:sz w:val="32"/>
          <w:szCs w:val="32"/>
        </w:rPr>
      </w:pPr>
    </w:p>
    <w:p w14:paraId="6A197610">
      <w:pPr>
        <w:suppressAutoHyphens/>
        <w:spacing w:line="560" w:lineRule="exact"/>
        <w:rPr>
          <w:rFonts w:hint="eastAsia" w:ascii="黑体" w:hAnsi="黑体" w:eastAsia="黑体" w:cs="黑体"/>
          <w:sz w:val="32"/>
          <w:szCs w:val="32"/>
        </w:rPr>
      </w:pPr>
    </w:p>
    <w:p w14:paraId="6F4E1936">
      <w:pPr>
        <w:suppressAutoHyphens/>
        <w:spacing w:line="560" w:lineRule="exact"/>
        <w:rPr>
          <w:rFonts w:hint="eastAsia" w:ascii="黑体" w:hAnsi="黑体" w:eastAsia="黑体" w:cs="黑体"/>
          <w:sz w:val="32"/>
          <w:szCs w:val="32"/>
        </w:rPr>
      </w:pPr>
    </w:p>
    <w:p w14:paraId="31C57F58">
      <w:pPr>
        <w:suppressAutoHyphens/>
        <w:spacing w:line="560" w:lineRule="exact"/>
        <w:rPr>
          <w:rFonts w:hint="eastAsia" w:ascii="黑体" w:hAnsi="黑体" w:eastAsia="黑体" w:cs="黑体"/>
          <w:sz w:val="32"/>
          <w:szCs w:val="32"/>
        </w:rPr>
      </w:pPr>
    </w:p>
    <w:p w14:paraId="3B56A8BD">
      <w:pPr>
        <w:suppressAutoHyphens/>
        <w:spacing w:line="460" w:lineRule="exact"/>
        <w:rPr>
          <w:rFonts w:hint="eastAsia" w:ascii="黑体" w:hAnsi="仿宋_GB2312" w:eastAsia="黑体" w:cs="仿宋_GB2312"/>
          <w:sz w:val="32"/>
          <w:szCs w:val="32"/>
        </w:rPr>
      </w:pPr>
      <w:r>
        <w:rPr>
          <w:rFonts w:hint="eastAsia" w:ascii="黑体" w:hAnsi="仿宋_GB2312" w:eastAsia="黑体" w:cs="仿宋_GB2312"/>
          <w:sz w:val="32"/>
          <w:szCs w:val="32"/>
        </w:rPr>
        <w:t>附件1</w:t>
      </w:r>
    </w:p>
    <w:p w14:paraId="1438C4BF">
      <w:pPr>
        <w:suppressAutoHyphens/>
        <w:spacing w:line="460" w:lineRule="exact"/>
        <w:rPr>
          <w:rFonts w:hint="eastAsia" w:ascii="黑体" w:hAnsi="仿宋_GB2312" w:eastAsia="黑体" w:cs="仿宋_GB2312"/>
          <w:sz w:val="32"/>
          <w:szCs w:val="32"/>
        </w:rPr>
      </w:pPr>
    </w:p>
    <w:p w14:paraId="0D91E7DB">
      <w:pPr>
        <w:suppressAutoHyphens/>
        <w:spacing w:line="4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国家外经贸发展专项资金（吸引外资）申请表</w:t>
      </w:r>
    </w:p>
    <w:tbl>
      <w:tblPr>
        <w:tblStyle w:val="2"/>
        <w:tblW w:w="98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5"/>
        <w:gridCol w:w="1720"/>
        <w:gridCol w:w="1647"/>
        <w:gridCol w:w="838"/>
        <w:gridCol w:w="1005"/>
        <w:gridCol w:w="1358"/>
        <w:gridCol w:w="201"/>
        <w:gridCol w:w="2261"/>
      </w:tblGrid>
      <w:tr w14:paraId="3CB59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795" w:type="dxa"/>
            <w:vMerge w:val="restart"/>
            <w:tcBorders>
              <w:top w:val="double" w:color="auto" w:sz="4" w:space="0"/>
              <w:left w:val="double" w:color="auto" w:sz="4" w:space="0"/>
              <w:right w:val="single" w:color="auto" w:sz="6" w:space="0"/>
            </w:tcBorders>
            <w:noWrap/>
            <w:vAlign w:val="center"/>
          </w:tcPr>
          <w:p w14:paraId="1BDFBA34">
            <w:pPr>
              <w:suppressAutoHyphens/>
              <w:spacing w:line="460" w:lineRule="exact"/>
              <w:jc w:val="center"/>
              <w:rPr>
                <w:rFonts w:ascii="Calibri" w:hAnsi="Calibri" w:eastAsia="仿宋_GB2312"/>
                <w:position w:val="6"/>
                <w:sz w:val="28"/>
                <w:szCs w:val="24"/>
              </w:rPr>
            </w:pPr>
            <w:r>
              <w:rPr>
                <w:rFonts w:hint="eastAsia" w:ascii="黑体" w:hAnsi="黑体" w:eastAsia="黑体" w:cs="黑体"/>
                <w:position w:val="6"/>
                <w:sz w:val="28"/>
                <w:szCs w:val="22"/>
              </w:rPr>
              <w:t>申请单位基本情况</w:t>
            </w:r>
          </w:p>
        </w:tc>
        <w:tc>
          <w:tcPr>
            <w:tcW w:w="1720" w:type="dxa"/>
            <w:tcBorders>
              <w:top w:val="double" w:color="auto" w:sz="4" w:space="0"/>
              <w:left w:val="single" w:color="auto" w:sz="6" w:space="0"/>
              <w:bottom w:val="single" w:color="auto" w:sz="6" w:space="0"/>
              <w:right w:val="single" w:color="auto" w:sz="6" w:space="0"/>
            </w:tcBorders>
            <w:noWrap/>
            <w:vAlign w:val="center"/>
          </w:tcPr>
          <w:p w14:paraId="130BB244">
            <w:pPr>
              <w:suppressAutoHyphens/>
              <w:snapToGrid w:val="0"/>
              <w:spacing w:line="460" w:lineRule="exact"/>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单位全称</w:t>
            </w:r>
          </w:p>
        </w:tc>
        <w:tc>
          <w:tcPr>
            <w:tcW w:w="3490" w:type="dxa"/>
            <w:gridSpan w:val="3"/>
            <w:tcBorders>
              <w:top w:val="double" w:color="auto" w:sz="4" w:space="0"/>
              <w:left w:val="single" w:color="auto" w:sz="6" w:space="0"/>
              <w:bottom w:val="single" w:color="auto" w:sz="6" w:space="0"/>
              <w:right w:val="single" w:color="auto" w:sz="6" w:space="0"/>
            </w:tcBorders>
            <w:noWrap/>
            <w:vAlign w:val="center"/>
          </w:tcPr>
          <w:p w14:paraId="37C94B0F">
            <w:pPr>
              <w:suppressAutoHyphens/>
              <w:snapToGrid w:val="0"/>
              <w:spacing w:line="460" w:lineRule="exact"/>
              <w:jc w:val="center"/>
              <w:rPr>
                <w:rFonts w:ascii="仿宋_GB2312" w:hAnsi="仿宋_GB2312" w:eastAsia="仿宋_GB2312" w:cs="仿宋_GB2312"/>
                <w:position w:val="6"/>
                <w:sz w:val="24"/>
                <w:szCs w:val="24"/>
              </w:rPr>
            </w:pPr>
          </w:p>
        </w:tc>
        <w:tc>
          <w:tcPr>
            <w:tcW w:w="1559" w:type="dxa"/>
            <w:gridSpan w:val="2"/>
            <w:tcBorders>
              <w:top w:val="double" w:color="auto" w:sz="4" w:space="0"/>
              <w:left w:val="single" w:color="auto" w:sz="6" w:space="0"/>
              <w:bottom w:val="single" w:color="auto" w:sz="6" w:space="0"/>
              <w:right w:val="single" w:color="auto" w:sz="6" w:space="0"/>
            </w:tcBorders>
            <w:noWrap/>
            <w:vAlign w:val="center"/>
          </w:tcPr>
          <w:p w14:paraId="14A0D9E0">
            <w:pPr>
              <w:suppressAutoHyphens/>
              <w:snapToGrid w:val="0"/>
              <w:spacing w:line="460" w:lineRule="exact"/>
              <w:jc w:val="center"/>
              <w:rPr>
                <w:rFonts w:ascii="仿宋_GB2312" w:hAnsi="仿宋_GB2312" w:eastAsia="仿宋_GB2312" w:cs="仿宋_GB2312"/>
                <w:spacing w:val="-20"/>
                <w:position w:val="6"/>
                <w:sz w:val="24"/>
                <w:szCs w:val="24"/>
              </w:rPr>
            </w:pPr>
            <w:r>
              <w:rPr>
                <w:rFonts w:hint="eastAsia" w:ascii="仿宋_GB2312" w:hAnsi="仿宋_GB2312" w:eastAsia="仿宋_GB2312" w:cs="仿宋_GB2312"/>
                <w:position w:val="6"/>
                <w:sz w:val="24"/>
                <w:szCs w:val="24"/>
              </w:rPr>
              <w:t>法人代表</w:t>
            </w:r>
          </w:p>
        </w:tc>
        <w:tc>
          <w:tcPr>
            <w:tcW w:w="2261" w:type="dxa"/>
            <w:tcBorders>
              <w:top w:val="double" w:color="auto" w:sz="4" w:space="0"/>
              <w:left w:val="single" w:color="auto" w:sz="6" w:space="0"/>
              <w:bottom w:val="single" w:color="auto" w:sz="6" w:space="0"/>
              <w:right w:val="double" w:color="auto" w:sz="4" w:space="0"/>
            </w:tcBorders>
            <w:noWrap/>
            <w:vAlign w:val="center"/>
          </w:tcPr>
          <w:p w14:paraId="2951A139">
            <w:pPr>
              <w:suppressAutoHyphens/>
              <w:spacing w:line="460" w:lineRule="exact"/>
              <w:jc w:val="center"/>
              <w:rPr>
                <w:rFonts w:ascii="仿宋_GB2312" w:hAnsi="仿宋_GB2312" w:eastAsia="仿宋_GB2312" w:cs="仿宋_GB2312"/>
                <w:position w:val="6"/>
                <w:sz w:val="24"/>
                <w:szCs w:val="24"/>
              </w:rPr>
            </w:pPr>
          </w:p>
        </w:tc>
      </w:tr>
      <w:tr w14:paraId="35DE0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795" w:type="dxa"/>
            <w:vMerge w:val="continue"/>
            <w:tcBorders>
              <w:left w:val="double" w:color="auto" w:sz="4" w:space="0"/>
              <w:right w:val="single" w:color="auto" w:sz="6" w:space="0"/>
            </w:tcBorders>
            <w:noWrap/>
            <w:vAlign w:val="center"/>
          </w:tcPr>
          <w:p w14:paraId="01276829">
            <w:pPr>
              <w:suppressAutoHyphens/>
              <w:spacing w:line="460" w:lineRule="exact"/>
              <w:jc w:val="center"/>
              <w:rPr>
                <w:rFonts w:ascii="Calibri" w:hAnsi="Calibri" w:eastAsia="仿宋_GB2312"/>
                <w:position w:val="6"/>
                <w:sz w:val="28"/>
                <w:szCs w:val="22"/>
              </w:rPr>
            </w:pPr>
          </w:p>
        </w:tc>
        <w:tc>
          <w:tcPr>
            <w:tcW w:w="1720" w:type="dxa"/>
            <w:tcBorders>
              <w:top w:val="single" w:color="auto" w:sz="6" w:space="0"/>
              <w:left w:val="single" w:color="auto" w:sz="6" w:space="0"/>
              <w:bottom w:val="single" w:color="auto" w:sz="6" w:space="0"/>
              <w:right w:val="single" w:color="auto" w:sz="6" w:space="0"/>
            </w:tcBorders>
            <w:noWrap/>
            <w:vAlign w:val="center"/>
          </w:tcPr>
          <w:p w14:paraId="19812FBD">
            <w:pPr>
              <w:suppressAutoHyphens/>
              <w:snapToGrid w:val="0"/>
              <w:spacing w:line="460" w:lineRule="exact"/>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办公地址</w:t>
            </w:r>
          </w:p>
        </w:tc>
        <w:tc>
          <w:tcPr>
            <w:tcW w:w="3490" w:type="dxa"/>
            <w:gridSpan w:val="3"/>
            <w:tcBorders>
              <w:top w:val="single" w:color="auto" w:sz="6" w:space="0"/>
              <w:left w:val="single" w:color="auto" w:sz="6" w:space="0"/>
              <w:bottom w:val="single" w:color="auto" w:sz="6" w:space="0"/>
              <w:right w:val="single" w:color="auto" w:sz="6" w:space="0"/>
            </w:tcBorders>
            <w:noWrap/>
            <w:vAlign w:val="center"/>
          </w:tcPr>
          <w:p w14:paraId="37464C6D">
            <w:pPr>
              <w:suppressAutoHyphens/>
              <w:snapToGrid w:val="0"/>
              <w:spacing w:line="460" w:lineRule="exact"/>
              <w:jc w:val="center"/>
              <w:rPr>
                <w:rFonts w:ascii="仿宋_GB2312" w:hAnsi="仿宋_GB2312" w:eastAsia="仿宋_GB2312" w:cs="仿宋_GB2312"/>
                <w:position w:val="6"/>
                <w:sz w:val="24"/>
                <w:szCs w:val="24"/>
              </w:rPr>
            </w:pPr>
          </w:p>
        </w:tc>
        <w:tc>
          <w:tcPr>
            <w:tcW w:w="1559" w:type="dxa"/>
            <w:gridSpan w:val="2"/>
            <w:tcBorders>
              <w:top w:val="single" w:color="auto" w:sz="6" w:space="0"/>
              <w:left w:val="single" w:color="auto" w:sz="6" w:space="0"/>
              <w:bottom w:val="single" w:color="auto" w:sz="6" w:space="0"/>
              <w:right w:val="single" w:color="auto" w:sz="6" w:space="0"/>
            </w:tcBorders>
            <w:noWrap/>
            <w:vAlign w:val="center"/>
          </w:tcPr>
          <w:p w14:paraId="02F1CAA2">
            <w:pPr>
              <w:suppressAutoHyphens/>
              <w:snapToGrid w:val="0"/>
              <w:spacing w:line="460" w:lineRule="exact"/>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邮    编</w:t>
            </w:r>
          </w:p>
        </w:tc>
        <w:tc>
          <w:tcPr>
            <w:tcW w:w="2261" w:type="dxa"/>
            <w:tcBorders>
              <w:top w:val="single" w:color="auto" w:sz="6" w:space="0"/>
              <w:left w:val="single" w:color="auto" w:sz="6" w:space="0"/>
              <w:bottom w:val="single" w:color="auto" w:sz="6" w:space="0"/>
              <w:right w:val="double" w:color="auto" w:sz="4" w:space="0"/>
            </w:tcBorders>
            <w:noWrap/>
            <w:vAlign w:val="center"/>
          </w:tcPr>
          <w:p w14:paraId="43FB6DCE">
            <w:pPr>
              <w:suppressAutoHyphens/>
              <w:spacing w:line="460" w:lineRule="exact"/>
              <w:jc w:val="center"/>
              <w:rPr>
                <w:rFonts w:ascii="仿宋_GB2312" w:hAnsi="仿宋_GB2312" w:eastAsia="仿宋_GB2312" w:cs="仿宋_GB2312"/>
                <w:position w:val="6"/>
                <w:sz w:val="24"/>
                <w:szCs w:val="24"/>
              </w:rPr>
            </w:pPr>
          </w:p>
        </w:tc>
      </w:tr>
      <w:tr w14:paraId="2FF11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exact"/>
          <w:jc w:val="center"/>
        </w:trPr>
        <w:tc>
          <w:tcPr>
            <w:tcW w:w="795" w:type="dxa"/>
            <w:vMerge w:val="continue"/>
            <w:tcBorders>
              <w:left w:val="double" w:color="auto" w:sz="4" w:space="0"/>
              <w:right w:val="single" w:color="auto" w:sz="6" w:space="0"/>
            </w:tcBorders>
            <w:noWrap/>
            <w:vAlign w:val="center"/>
          </w:tcPr>
          <w:p w14:paraId="18334C4A">
            <w:pPr>
              <w:suppressAutoHyphens/>
              <w:spacing w:line="460" w:lineRule="exact"/>
              <w:jc w:val="center"/>
              <w:rPr>
                <w:rFonts w:ascii="Calibri" w:hAnsi="Calibri" w:eastAsia="仿宋_GB2312"/>
                <w:position w:val="6"/>
                <w:sz w:val="28"/>
                <w:szCs w:val="22"/>
              </w:rPr>
            </w:pPr>
          </w:p>
        </w:tc>
        <w:tc>
          <w:tcPr>
            <w:tcW w:w="1720" w:type="dxa"/>
            <w:tcBorders>
              <w:top w:val="single" w:color="auto" w:sz="6" w:space="0"/>
              <w:left w:val="single" w:color="auto" w:sz="6" w:space="0"/>
              <w:bottom w:val="single" w:color="auto" w:sz="6" w:space="0"/>
              <w:right w:val="single" w:color="auto" w:sz="6" w:space="0"/>
            </w:tcBorders>
            <w:noWrap/>
            <w:vAlign w:val="center"/>
          </w:tcPr>
          <w:p w14:paraId="5F037650">
            <w:pPr>
              <w:suppressAutoHyphens/>
              <w:snapToGrid w:val="0"/>
              <w:spacing w:line="460" w:lineRule="exact"/>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注册地址</w:t>
            </w:r>
          </w:p>
          <w:p w14:paraId="713C0B91">
            <w:pPr>
              <w:suppressAutoHyphens/>
              <w:snapToGrid w:val="0"/>
              <w:spacing w:line="460" w:lineRule="exact"/>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及所属区</w:t>
            </w:r>
          </w:p>
        </w:tc>
        <w:tc>
          <w:tcPr>
            <w:tcW w:w="7310" w:type="dxa"/>
            <w:gridSpan w:val="6"/>
            <w:tcBorders>
              <w:top w:val="single" w:color="auto" w:sz="6" w:space="0"/>
              <w:left w:val="single" w:color="auto" w:sz="6" w:space="0"/>
              <w:bottom w:val="single" w:color="auto" w:sz="6" w:space="0"/>
              <w:right w:val="double" w:color="auto" w:sz="4" w:space="0"/>
            </w:tcBorders>
            <w:noWrap/>
            <w:vAlign w:val="center"/>
          </w:tcPr>
          <w:p w14:paraId="7E340073">
            <w:pPr>
              <w:suppressAutoHyphens/>
              <w:spacing w:line="460" w:lineRule="exact"/>
              <w:jc w:val="center"/>
              <w:rPr>
                <w:rFonts w:ascii="仿宋_GB2312" w:hAnsi="仿宋_GB2312" w:eastAsia="仿宋_GB2312" w:cs="仿宋_GB2312"/>
                <w:position w:val="6"/>
                <w:sz w:val="24"/>
                <w:szCs w:val="24"/>
              </w:rPr>
            </w:pPr>
          </w:p>
        </w:tc>
      </w:tr>
      <w:tr w14:paraId="4CC56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795" w:type="dxa"/>
            <w:vMerge w:val="continue"/>
            <w:tcBorders>
              <w:left w:val="double" w:color="auto" w:sz="4" w:space="0"/>
              <w:right w:val="single" w:color="auto" w:sz="6" w:space="0"/>
            </w:tcBorders>
            <w:noWrap/>
            <w:vAlign w:val="center"/>
          </w:tcPr>
          <w:p w14:paraId="5CE8957D">
            <w:pPr>
              <w:widowControl/>
              <w:suppressAutoHyphens/>
              <w:spacing w:line="460" w:lineRule="exact"/>
              <w:jc w:val="center"/>
              <w:rPr>
                <w:rFonts w:ascii="Calibri" w:hAnsi="Calibri" w:eastAsia="仿宋_GB2312"/>
                <w:position w:val="6"/>
                <w:sz w:val="28"/>
                <w:szCs w:val="24"/>
              </w:rPr>
            </w:pPr>
          </w:p>
        </w:tc>
        <w:tc>
          <w:tcPr>
            <w:tcW w:w="1720" w:type="dxa"/>
            <w:vMerge w:val="restart"/>
            <w:tcBorders>
              <w:top w:val="single" w:color="auto" w:sz="6" w:space="0"/>
              <w:left w:val="single" w:color="auto" w:sz="6" w:space="0"/>
              <w:right w:val="single" w:color="auto" w:sz="6" w:space="0"/>
            </w:tcBorders>
            <w:noWrap/>
            <w:vAlign w:val="center"/>
          </w:tcPr>
          <w:p w14:paraId="268170A2">
            <w:pPr>
              <w:suppressAutoHyphens/>
              <w:snapToGrid w:val="0"/>
              <w:spacing w:line="460" w:lineRule="exact"/>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联系方式</w:t>
            </w:r>
          </w:p>
        </w:tc>
        <w:tc>
          <w:tcPr>
            <w:tcW w:w="1647" w:type="dxa"/>
            <w:tcBorders>
              <w:top w:val="single" w:color="auto" w:sz="6" w:space="0"/>
              <w:left w:val="single" w:color="auto" w:sz="6" w:space="0"/>
              <w:bottom w:val="single" w:color="auto" w:sz="6" w:space="0"/>
              <w:right w:val="single" w:color="auto" w:sz="6" w:space="0"/>
            </w:tcBorders>
            <w:noWrap/>
            <w:vAlign w:val="center"/>
          </w:tcPr>
          <w:p w14:paraId="16B1D65D">
            <w:pPr>
              <w:suppressAutoHyphens/>
              <w:spacing w:line="460" w:lineRule="exact"/>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姓    名</w:t>
            </w:r>
          </w:p>
        </w:tc>
        <w:tc>
          <w:tcPr>
            <w:tcW w:w="1843" w:type="dxa"/>
            <w:gridSpan w:val="2"/>
            <w:tcBorders>
              <w:top w:val="single" w:color="auto" w:sz="4" w:space="0"/>
              <w:left w:val="single" w:color="auto" w:sz="6" w:space="0"/>
              <w:bottom w:val="single" w:color="auto" w:sz="6" w:space="0"/>
              <w:right w:val="single" w:color="auto" w:sz="6" w:space="0"/>
            </w:tcBorders>
            <w:noWrap/>
            <w:vAlign w:val="center"/>
          </w:tcPr>
          <w:p w14:paraId="3BCB981B">
            <w:pPr>
              <w:suppressAutoHyphens/>
              <w:snapToGrid w:val="0"/>
              <w:spacing w:line="460" w:lineRule="exact"/>
              <w:jc w:val="center"/>
              <w:rPr>
                <w:rFonts w:ascii="仿宋_GB2312" w:hAnsi="仿宋_GB2312" w:eastAsia="仿宋_GB2312" w:cs="仿宋_GB2312"/>
                <w:position w:val="6"/>
                <w:sz w:val="24"/>
                <w:szCs w:val="24"/>
              </w:rPr>
            </w:pPr>
          </w:p>
        </w:tc>
        <w:tc>
          <w:tcPr>
            <w:tcW w:w="1559" w:type="dxa"/>
            <w:gridSpan w:val="2"/>
            <w:tcBorders>
              <w:top w:val="single" w:color="auto" w:sz="4" w:space="0"/>
              <w:left w:val="single" w:color="auto" w:sz="6" w:space="0"/>
              <w:bottom w:val="single" w:color="auto" w:sz="6" w:space="0"/>
              <w:right w:val="single" w:color="auto" w:sz="6" w:space="0"/>
            </w:tcBorders>
            <w:noWrap/>
            <w:vAlign w:val="center"/>
          </w:tcPr>
          <w:p w14:paraId="34FA066E">
            <w:pPr>
              <w:widowControl/>
              <w:suppressAutoHyphens/>
              <w:spacing w:line="460" w:lineRule="exact"/>
              <w:jc w:val="center"/>
              <w:rPr>
                <w:rFonts w:ascii="仿宋_GB2312" w:hAnsi="仿宋_GB2312" w:eastAsia="仿宋_GB2312" w:cs="仿宋_GB2312"/>
                <w:spacing w:val="-20"/>
                <w:position w:val="6"/>
                <w:sz w:val="24"/>
                <w:szCs w:val="24"/>
              </w:rPr>
            </w:pPr>
            <w:r>
              <w:rPr>
                <w:rFonts w:hint="eastAsia" w:ascii="仿宋_GB2312" w:hAnsi="仿宋_GB2312" w:eastAsia="仿宋_GB2312" w:cs="仿宋_GB2312"/>
                <w:spacing w:val="-20"/>
                <w:position w:val="6"/>
                <w:sz w:val="24"/>
                <w:szCs w:val="24"/>
              </w:rPr>
              <w:t>电话（手机）</w:t>
            </w:r>
          </w:p>
        </w:tc>
        <w:tc>
          <w:tcPr>
            <w:tcW w:w="2261" w:type="dxa"/>
            <w:tcBorders>
              <w:top w:val="single" w:color="auto" w:sz="4" w:space="0"/>
              <w:left w:val="single" w:color="auto" w:sz="6" w:space="0"/>
              <w:bottom w:val="single" w:color="auto" w:sz="6" w:space="0"/>
              <w:right w:val="double" w:color="auto" w:sz="4" w:space="0"/>
            </w:tcBorders>
            <w:noWrap/>
            <w:vAlign w:val="center"/>
          </w:tcPr>
          <w:p w14:paraId="6784E966">
            <w:pPr>
              <w:widowControl/>
              <w:suppressAutoHyphens/>
              <w:spacing w:line="460" w:lineRule="exact"/>
              <w:jc w:val="center"/>
              <w:rPr>
                <w:rFonts w:ascii="仿宋_GB2312" w:hAnsi="仿宋_GB2312" w:eastAsia="仿宋_GB2312" w:cs="仿宋_GB2312"/>
                <w:position w:val="6"/>
                <w:sz w:val="24"/>
                <w:szCs w:val="24"/>
              </w:rPr>
            </w:pPr>
          </w:p>
        </w:tc>
      </w:tr>
      <w:tr w14:paraId="1D40B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4" w:hRule="exact"/>
          <w:jc w:val="center"/>
        </w:trPr>
        <w:tc>
          <w:tcPr>
            <w:tcW w:w="795" w:type="dxa"/>
            <w:vMerge w:val="continue"/>
            <w:tcBorders>
              <w:left w:val="double" w:color="auto" w:sz="4" w:space="0"/>
              <w:right w:val="single" w:color="auto" w:sz="6" w:space="0"/>
            </w:tcBorders>
            <w:noWrap/>
            <w:vAlign w:val="center"/>
          </w:tcPr>
          <w:p w14:paraId="245EF795">
            <w:pPr>
              <w:widowControl/>
              <w:suppressAutoHyphens/>
              <w:spacing w:line="460" w:lineRule="exact"/>
              <w:jc w:val="center"/>
              <w:rPr>
                <w:rFonts w:ascii="Calibri" w:hAnsi="Calibri" w:eastAsia="仿宋_GB2312"/>
                <w:position w:val="6"/>
                <w:sz w:val="28"/>
                <w:szCs w:val="24"/>
              </w:rPr>
            </w:pPr>
          </w:p>
        </w:tc>
        <w:tc>
          <w:tcPr>
            <w:tcW w:w="1720" w:type="dxa"/>
            <w:vMerge w:val="continue"/>
            <w:tcBorders>
              <w:left w:val="single" w:color="auto" w:sz="6" w:space="0"/>
              <w:right w:val="single" w:color="auto" w:sz="6" w:space="0"/>
            </w:tcBorders>
            <w:noWrap/>
            <w:vAlign w:val="center"/>
          </w:tcPr>
          <w:p w14:paraId="75ECAA43">
            <w:pPr>
              <w:suppressAutoHyphens/>
              <w:snapToGrid w:val="0"/>
              <w:spacing w:line="460" w:lineRule="exact"/>
              <w:jc w:val="center"/>
              <w:rPr>
                <w:rFonts w:ascii="仿宋_GB2312" w:hAnsi="仿宋_GB2312" w:eastAsia="仿宋_GB2312" w:cs="仿宋_GB2312"/>
                <w:position w:val="6"/>
                <w:sz w:val="24"/>
                <w:szCs w:val="24"/>
              </w:rPr>
            </w:pPr>
          </w:p>
        </w:tc>
        <w:tc>
          <w:tcPr>
            <w:tcW w:w="1647" w:type="dxa"/>
            <w:tcBorders>
              <w:top w:val="single" w:color="auto" w:sz="6" w:space="0"/>
              <w:left w:val="single" w:color="auto" w:sz="6" w:space="0"/>
              <w:bottom w:val="single" w:color="auto" w:sz="6" w:space="0"/>
              <w:right w:val="single" w:color="auto" w:sz="6" w:space="0"/>
            </w:tcBorders>
            <w:noWrap/>
            <w:vAlign w:val="center"/>
          </w:tcPr>
          <w:p w14:paraId="536F60A8">
            <w:pPr>
              <w:suppressAutoHyphens/>
              <w:spacing w:line="460" w:lineRule="exact"/>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电子邮件</w:t>
            </w:r>
          </w:p>
        </w:tc>
        <w:tc>
          <w:tcPr>
            <w:tcW w:w="5663" w:type="dxa"/>
            <w:gridSpan w:val="5"/>
            <w:tcBorders>
              <w:top w:val="single" w:color="auto" w:sz="4" w:space="0"/>
              <w:left w:val="single" w:color="auto" w:sz="6" w:space="0"/>
              <w:bottom w:val="single" w:color="auto" w:sz="6" w:space="0"/>
              <w:right w:val="double" w:color="auto" w:sz="4" w:space="0"/>
            </w:tcBorders>
            <w:noWrap/>
            <w:vAlign w:val="center"/>
          </w:tcPr>
          <w:p w14:paraId="05C65A2C">
            <w:pPr>
              <w:widowControl/>
              <w:suppressAutoHyphens/>
              <w:spacing w:line="460" w:lineRule="exact"/>
              <w:jc w:val="center"/>
              <w:rPr>
                <w:rFonts w:ascii="仿宋_GB2312" w:hAnsi="仿宋_GB2312" w:eastAsia="仿宋_GB2312" w:cs="仿宋_GB2312"/>
                <w:position w:val="6"/>
                <w:sz w:val="24"/>
                <w:szCs w:val="24"/>
              </w:rPr>
            </w:pPr>
          </w:p>
        </w:tc>
      </w:tr>
      <w:tr w14:paraId="678D9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8" w:hRule="exact"/>
          <w:jc w:val="center"/>
        </w:trPr>
        <w:tc>
          <w:tcPr>
            <w:tcW w:w="795" w:type="dxa"/>
            <w:vMerge w:val="continue"/>
            <w:tcBorders>
              <w:left w:val="double" w:color="auto" w:sz="4" w:space="0"/>
              <w:right w:val="single" w:color="auto" w:sz="6" w:space="0"/>
            </w:tcBorders>
            <w:noWrap/>
            <w:vAlign w:val="center"/>
          </w:tcPr>
          <w:p w14:paraId="57D05FBD">
            <w:pPr>
              <w:widowControl/>
              <w:suppressAutoHyphens/>
              <w:spacing w:line="460" w:lineRule="exact"/>
              <w:jc w:val="center"/>
              <w:rPr>
                <w:rFonts w:ascii="Calibri" w:hAnsi="Calibri" w:eastAsia="仿宋_GB2312"/>
                <w:position w:val="6"/>
                <w:sz w:val="28"/>
                <w:szCs w:val="24"/>
              </w:rPr>
            </w:pPr>
          </w:p>
        </w:tc>
        <w:tc>
          <w:tcPr>
            <w:tcW w:w="1720" w:type="dxa"/>
            <w:vMerge w:val="restart"/>
            <w:tcBorders>
              <w:top w:val="single" w:color="auto" w:sz="6" w:space="0"/>
              <w:left w:val="single" w:color="auto" w:sz="6" w:space="0"/>
              <w:right w:val="single" w:color="auto" w:sz="6" w:space="0"/>
            </w:tcBorders>
            <w:noWrap/>
            <w:vAlign w:val="center"/>
          </w:tcPr>
          <w:p w14:paraId="38985EB3">
            <w:pPr>
              <w:suppressAutoHyphens/>
              <w:spacing w:line="460" w:lineRule="exact"/>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银行账号</w:t>
            </w:r>
          </w:p>
        </w:tc>
        <w:tc>
          <w:tcPr>
            <w:tcW w:w="1647" w:type="dxa"/>
            <w:tcBorders>
              <w:top w:val="single" w:color="auto" w:sz="6" w:space="0"/>
              <w:left w:val="single" w:color="auto" w:sz="6" w:space="0"/>
              <w:bottom w:val="single" w:color="auto" w:sz="6" w:space="0"/>
              <w:right w:val="single" w:color="auto" w:sz="6" w:space="0"/>
            </w:tcBorders>
            <w:noWrap/>
            <w:vAlign w:val="center"/>
          </w:tcPr>
          <w:p w14:paraId="5A537002">
            <w:pPr>
              <w:suppressAutoHyphens/>
              <w:spacing w:line="460" w:lineRule="exact"/>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账    户</w:t>
            </w:r>
          </w:p>
        </w:tc>
        <w:tc>
          <w:tcPr>
            <w:tcW w:w="5663" w:type="dxa"/>
            <w:gridSpan w:val="5"/>
            <w:tcBorders>
              <w:top w:val="single" w:color="auto" w:sz="4" w:space="0"/>
              <w:left w:val="single" w:color="auto" w:sz="6" w:space="0"/>
              <w:bottom w:val="single" w:color="auto" w:sz="6" w:space="0"/>
              <w:right w:val="double" w:color="auto" w:sz="4" w:space="0"/>
            </w:tcBorders>
            <w:noWrap/>
            <w:vAlign w:val="center"/>
          </w:tcPr>
          <w:p w14:paraId="633FD00D">
            <w:pPr>
              <w:widowControl/>
              <w:suppressAutoHyphens/>
              <w:spacing w:line="460" w:lineRule="exact"/>
              <w:jc w:val="right"/>
              <w:rPr>
                <w:rFonts w:ascii="仿宋_GB2312" w:hAnsi="仿宋_GB2312" w:eastAsia="仿宋_GB2312" w:cs="仿宋_GB2312"/>
                <w:position w:val="6"/>
                <w:sz w:val="24"/>
                <w:szCs w:val="24"/>
              </w:rPr>
            </w:pPr>
          </w:p>
        </w:tc>
      </w:tr>
      <w:tr w14:paraId="66AED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795" w:type="dxa"/>
            <w:vMerge w:val="continue"/>
            <w:tcBorders>
              <w:left w:val="double" w:color="auto" w:sz="4" w:space="0"/>
              <w:bottom w:val="double" w:color="auto" w:sz="4" w:space="0"/>
              <w:right w:val="single" w:color="auto" w:sz="6" w:space="0"/>
            </w:tcBorders>
            <w:noWrap/>
            <w:vAlign w:val="center"/>
          </w:tcPr>
          <w:p w14:paraId="10AC6AE2">
            <w:pPr>
              <w:widowControl/>
              <w:suppressAutoHyphens/>
              <w:spacing w:line="460" w:lineRule="exact"/>
              <w:jc w:val="center"/>
              <w:rPr>
                <w:rFonts w:ascii="Calibri" w:hAnsi="Calibri" w:eastAsia="仿宋_GB2312"/>
                <w:position w:val="6"/>
                <w:sz w:val="28"/>
                <w:szCs w:val="24"/>
              </w:rPr>
            </w:pPr>
          </w:p>
        </w:tc>
        <w:tc>
          <w:tcPr>
            <w:tcW w:w="1720" w:type="dxa"/>
            <w:vMerge w:val="continue"/>
            <w:tcBorders>
              <w:left w:val="single" w:color="auto" w:sz="6" w:space="0"/>
              <w:bottom w:val="double" w:color="auto" w:sz="4" w:space="0"/>
              <w:right w:val="single" w:color="auto" w:sz="6" w:space="0"/>
            </w:tcBorders>
            <w:noWrap/>
            <w:vAlign w:val="center"/>
          </w:tcPr>
          <w:p w14:paraId="0697F5E9">
            <w:pPr>
              <w:suppressAutoHyphens/>
              <w:spacing w:line="460" w:lineRule="exact"/>
              <w:jc w:val="center"/>
              <w:rPr>
                <w:rFonts w:ascii="仿宋_GB2312" w:hAnsi="仿宋_GB2312" w:eastAsia="仿宋_GB2312" w:cs="仿宋_GB2312"/>
                <w:position w:val="6"/>
                <w:sz w:val="24"/>
                <w:szCs w:val="24"/>
              </w:rPr>
            </w:pPr>
          </w:p>
        </w:tc>
        <w:tc>
          <w:tcPr>
            <w:tcW w:w="1647" w:type="dxa"/>
            <w:tcBorders>
              <w:top w:val="single" w:color="auto" w:sz="6" w:space="0"/>
              <w:left w:val="single" w:color="auto" w:sz="6" w:space="0"/>
              <w:bottom w:val="double" w:color="auto" w:sz="4" w:space="0"/>
              <w:right w:val="single" w:color="auto" w:sz="6" w:space="0"/>
            </w:tcBorders>
            <w:noWrap/>
            <w:vAlign w:val="center"/>
          </w:tcPr>
          <w:p w14:paraId="7C6D3EF2">
            <w:pPr>
              <w:suppressAutoHyphens/>
              <w:spacing w:line="460" w:lineRule="exact"/>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开户银行</w:t>
            </w:r>
          </w:p>
        </w:tc>
        <w:tc>
          <w:tcPr>
            <w:tcW w:w="5663" w:type="dxa"/>
            <w:gridSpan w:val="5"/>
            <w:tcBorders>
              <w:top w:val="single" w:color="auto" w:sz="4" w:space="0"/>
              <w:left w:val="single" w:color="auto" w:sz="6" w:space="0"/>
              <w:bottom w:val="double" w:color="auto" w:sz="4" w:space="0"/>
              <w:right w:val="double" w:color="auto" w:sz="4" w:space="0"/>
            </w:tcBorders>
            <w:noWrap/>
            <w:vAlign w:val="center"/>
          </w:tcPr>
          <w:p w14:paraId="425D547C">
            <w:pPr>
              <w:widowControl/>
              <w:suppressAutoHyphens/>
              <w:spacing w:line="460" w:lineRule="exact"/>
              <w:jc w:val="right"/>
              <w:rPr>
                <w:rFonts w:ascii="仿宋_GB2312" w:hAnsi="仿宋_GB2312" w:eastAsia="仿宋_GB2312" w:cs="仿宋_GB2312"/>
                <w:position w:val="6"/>
                <w:sz w:val="24"/>
                <w:szCs w:val="24"/>
              </w:rPr>
            </w:pPr>
          </w:p>
        </w:tc>
      </w:tr>
      <w:tr w14:paraId="59AA0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exact"/>
          <w:jc w:val="center"/>
        </w:trPr>
        <w:tc>
          <w:tcPr>
            <w:tcW w:w="795" w:type="dxa"/>
            <w:vMerge w:val="restart"/>
            <w:tcBorders>
              <w:left w:val="double" w:color="auto" w:sz="4" w:space="0"/>
              <w:right w:val="single" w:color="auto" w:sz="6" w:space="0"/>
            </w:tcBorders>
            <w:noWrap/>
            <w:vAlign w:val="center"/>
          </w:tcPr>
          <w:p w14:paraId="1C417360">
            <w:pPr>
              <w:widowControl/>
              <w:suppressAutoHyphens/>
              <w:spacing w:line="460" w:lineRule="exact"/>
              <w:jc w:val="center"/>
              <w:rPr>
                <w:rFonts w:ascii="Calibri" w:hAnsi="Calibri" w:eastAsia="仿宋_GB2312"/>
                <w:position w:val="6"/>
                <w:sz w:val="28"/>
                <w:szCs w:val="24"/>
              </w:rPr>
            </w:pPr>
            <w:r>
              <w:rPr>
                <w:rFonts w:hint="eastAsia" w:ascii="黑体" w:hAnsi="黑体" w:eastAsia="黑体" w:cs="黑体"/>
                <w:position w:val="6"/>
                <w:sz w:val="28"/>
                <w:szCs w:val="22"/>
              </w:rPr>
              <w:t>申请项目</w:t>
            </w:r>
            <w:r>
              <w:rPr>
                <w:rFonts w:hint="eastAsia" w:ascii="黑体" w:hAnsi="黑体" w:eastAsia="黑体" w:cs="黑体"/>
                <w:position w:val="6"/>
                <w:sz w:val="28"/>
                <w:szCs w:val="22"/>
                <w:lang w:val="en"/>
              </w:rPr>
              <w:t>经费</w:t>
            </w:r>
            <w:r>
              <w:rPr>
                <w:rFonts w:hint="eastAsia" w:ascii="黑体" w:hAnsi="黑体" w:eastAsia="黑体" w:cs="黑体"/>
                <w:position w:val="6"/>
                <w:sz w:val="28"/>
                <w:szCs w:val="22"/>
              </w:rPr>
              <w:t>情况</w:t>
            </w:r>
          </w:p>
        </w:tc>
        <w:tc>
          <w:tcPr>
            <w:tcW w:w="1720" w:type="dxa"/>
            <w:tcBorders>
              <w:left w:val="single" w:color="auto" w:sz="6" w:space="0"/>
              <w:bottom w:val="single" w:color="auto" w:sz="6" w:space="0"/>
              <w:right w:val="single" w:color="auto" w:sz="4" w:space="0"/>
            </w:tcBorders>
            <w:noWrap/>
            <w:vAlign w:val="center"/>
          </w:tcPr>
          <w:p w14:paraId="746025C0">
            <w:pPr>
              <w:suppressAutoHyphens/>
              <w:snapToGrid w:val="0"/>
              <w:spacing w:line="460" w:lineRule="exact"/>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企业名称</w:t>
            </w:r>
          </w:p>
        </w:tc>
        <w:tc>
          <w:tcPr>
            <w:tcW w:w="2485" w:type="dxa"/>
            <w:gridSpan w:val="2"/>
            <w:tcBorders>
              <w:left w:val="single" w:color="auto" w:sz="6" w:space="0"/>
              <w:bottom w:val="single" w:color="auto" w:sz="6" w:space="0"/>
              <w:right w:val="single" w:color="auto" w:sz="4" w:space="0"/>
            </w:tcBorders>
            <w:noWrap/>
            <w:vAlign w:val="center"/>
          </w:tcPr>
          <w:p w14:paraId="3FB094B1">
            <w:pPr>
              <w:suppressAutoHyphens/>
              <w:snapToGrid w:val="0"/>
              <w:spacing w:line="460" w:lineRule="exact"/>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统一社会信用代码</w:t>
            </w:r>
          </w:p>
        </w:tc>
        <w:tc>
          <w:tcPr>
            <w:tcW w:w="2363" w:type="dxa"/>
            <w:gridSpan w:val="2"/>
            <w:tcBorders>
              <w:left w:val="single" w:color="auto" w:sz="6" w:space="0"/>
              <w:bottom w:val="single" w:color="auto" w:sz="6" w:space="0"/>
              <w:right w:val="single" w:color="auto" w:sz="4" w:space="0"/>
            </w:tcBorders>
            <w:noWrap/>
            <w:vAlign w:val="center"/>
          </w:tcPr>
          <w:p w14:paraId="4E40B67B">
            <w:pPr>
              <w:suppressAutoHyphens/>
              <w:snapToGrid w:val="0"/>
              <w:spacing w:line="460" w:lineRule="exact"/>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当期实到外资</w:t>
            </w:r>
          </w:p>
          <w:p w14:paraId="309F470F">
            <w:pPr>
              <w:suppressAutoHyphens/>
              <w:snapToGrid w:val="0"/>
              <w:spacing w:line="460" w:lineRule="exact"/>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（万美元）</w:t>
            </w:r>
          </w:p>
        </w:tc>
        <w:tc>
          <w:tcPr>
            <w:tcW w:w="2462" w:type="dxa"/>
            <w:gridSpan w:val="2"/>
            <w:tcBorders>
              <w:left w:val="single" w:color="auto" w:sz="6" w:space="0"/>
              <w:bottom w:val="single" w:color="auto" w:sz="6" w:space="0"/>
              <w:right w:val="double" w:color="auto" w:sz="4" w:space="0"/>
            </w:tcBorders>
            <w:noWrap/>
            <w:vAlign w:val="center"/>
          </w:tcPr>
          <w:p w14:paraId="371C2B24">
            <w:pPr>
              <w:suppressAutoHyphens/>
              <w:snapToGrid w:val="0"/>
              <w:spacing w:line="460" w:lineRule="exact"/>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拟申请补贴金额</w:t>
            </w:r>
          </w:p>
          <w:p w14:paraId="2D629C4B">
            <w:pPr>
              <w:suppressAutoHyphens/>
              <w:snapToGrid w:val="0"/>
              <w:spacing w:line="460" w:lineRule="exact"/>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（万元）</w:t>
            </w:r>
          </w:p>
        </w:tc>
      </w:tr>
      <w:tr w14:paraId="50787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exact"/>
          <w:jc w:val="center"/>
        </w:trPr>
        <w:tc>
          <w:tcPr>
            <w:tcW w:w="795" w:type="dxa"/>
            <w:vMerge w:val="continue"/>
            <w:tcBorders>
              <w:left w:val="double" w:color="auto" w:sz="4" w:space="0"/>
              <w:right w:val="single" w:color="auto" w:sz="6" w:space="0"/>
            </w:tcBorders>
            <w:noWrap/>
            <w:vAlign w:val="center"/>
          </w:tcPr>
          <w:p w14:paraId="3A542995">
            <w:pPr>
              <w:widowControl/>
              <w:suppressAutoHyphens/>
              <w:spacing w:line="460" w:lineRule="exact"/>
              <w:jc w:val="center"/>
              <w:rPr>
                <w:rFonts w:ascii="Calibri" w:hAnsi="Calibri" w:eastAsia="仿宋_GB2312"/>
                <w:position w:val="6"/>
                <w:sz w:val="28"/>
                <w:szCs w:val="24"/>
              </w:rPr>
            </w:pPr>
          </w:p>
        </w:tc>
        <w:tc>
          <w:tcPr>
            <w:tcW w:w="1720" w:type="dxa"/>
            <w:tcBorders>
              <w:left w:val="single" w:color="auto" w:sz="6" w:space="0"/>
              <w:bottom w:val="single" w:color="auto" w:sz="6" w:space="0"/>
              <w:right w:val="single" w:color="auto" w:sz="4" w:space="0"/>
            </w:tcBorders>
            <w:noWrap/>
            <w:vAlign w:val="center"/>
          </w:tcPr>
          <w:p w14:paraId="7B5D9296">
            <w:pPr>
              <w:suppressAutoHyphens/>
              <w:snapToGrid w:val="0"/>
              <w:spacing w:line="460" w:lineRule="exact"/>
              <w:jc w:val="center"/>
              <w:rPr>
                <w:rFonts w:ascii="仿宋_GB2312" w:hAnsi="仿宋_GB2312" w:eastAsia="仿宋_GB2312" w:cs="仿宋_GB2312"/>
                <w:position w:val="6"/>
                <w:sz w:val="24"/>
                <w:szCs w:val="24"/>
              </w:rPr>
            </w:pPr>
          </w:p>
        </w:tc>
        <w:tc>
          <w:tcPr>
            <w:tcW w:w="2485" w:type="dxa"/>
            <w:gridSpan w:val="2"/>
            <w:tcBorders>
              <w:left w:val="single" w:color="auto" w:sz="6" w:space="0"/>
              <w:bottom w:val="single" w:color="auto" w:sz="6" w:space="0"/>
              <w:right w:val="single" w:color="auto" w:sz="4" w:space="0"/>
            </w:tcBorders>
            <w:noWrap/>
            <w:vAlign w:val="center"/>
          </w:tcPr>
          <w:p w14:paraId="7FE0C401">
            <w:pPr>
              <w:suppressAutoHyphens/>
              <w:snapToGrid w:val="0"/>
              <w:spacing w:line="460" w:lineRule="exact"/>
              <w:jc w:val="center"/>
              <w:rPr>
                <w:rFonts w:ascii="仿宋_GB2312" w:hAnsi="仿宋_GB2312" w:eastAsia="仿宋_GB2312" w:cs="仿宋_GB2312"/>
                <w:position w:val="6"/>
                <w:sz w:val="24"/>
                <w:szCs w:val="24"/>
              </w:rPr>
            </w:pPr>
          </w:p>
        </w:tc>
        <w:tc>
          <w:tcPr>
            <w:tcW w:w="2363" w:type="dxa"/>
            <w:gridSpan w:val="2"/>
            <w:tcBorders>
              <w:left w:val="single" w:color="auto" w:sz="6" w:space="0"/>
              <w:bottom w:val="single" w:color="auto" w:sz="6" w:space="0"/>
              <w:right w:val="single" w:color="auto" w:sz="4" w:space="0"/>
            </w:tcBorders>
            <w:noWrap/>
            <w:vAlign w:val="center"/>
          </w:tcPr>
          <w:p w14:paraId="3D429E0D">
            <w:pPr>
              <w:suppressAutoHyphens/>
              <w:snapToGrid w:val="0"/>
              <w:spacing w:line="460" w:lineRule="exact"/>
              <w:jc w:val="center"/>
              <w:rPr>
                <w:rFonts w:ascii="仿宋_GB2312" w:hAnsi="仿宋_GB2312" w:eastAsia="仿宋_GB2312" w:cs="仿宋_GB2312"/>
                <w:position w:val="6"/>
                <w:sz w:val="24"/>
                <w:szCs w:val="24"/>
              </w:rPr>
            </w:pPr>
          </w:p>
        </w:tc>
        <w:tc>
          <w:tcPr>
            <w:tcW w:w="2462" w:type="dxa"/>
            <w:gridSpan w:val="2"/>
            <w:tcBorders>
              <w:left w:val="single" w:color="auto" w:sz="6" w:space="0"/>
              <w:bottom w:val="single" w:color="auto" w:sz="6" w:space="0"/>
              <w:right w:val="double" w:color="auto" w:sz="4" w:space="0"/>
            </w:tcBorders>
            <w:noWrap/>
            <w:vAlign w:val="center"/>
          </w:tcPr>
          <w:p w14:paraId="54DA7D7F">
            <w:pPr>
              <w:widowControl/>
              <w:suppressAutoHyphens/>
              <w:spacing w:line="460" w:lineRule="exact"/>
              <w:jc w:val="center"/>
              <w:rPr>
                <w:rFonts w:ascii="仿宋_GB2312" w:hAnsi="仿宋_GB2312" w:eastAsia="仿宋_GB2312" w:cs="仿宋_GB2312"/>
                <w:position w:val="6"/>
                <w:sz w:val="24"/>
                <w:szCs w:val="24"/>
              </w:rPr>
            </w:pPr>
          </w:p>
        </w:tc>
      </w:tr>
      <w:tr w14:paraId="124E4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7" w:hRule="exact"/>
          <w:jc w:val="center"/>
        </w:trPr>
        <w:tc>
          <w:tcPr>
            <w:tcW w:w="795" w:type="dxa"/>
            <w:vMerge w:val="continue"/>
            <w:tcBorders>
              <w:left w:val="double" w:color="auto" w:sz="4" w:space="0"/>
              <w:right w:val="single" w:color="auto" w:sz="6" w:space="0"/>
            </w:tcBorders>
            <w:noWrap/>
            <w:vAlign w:val="center"/>
          </w:tcPr>
          <w:p w14:paraId="7C377621">
            <w:pPr>
              <w:widowControl/>
              <w:suppressAutoHyphens/>
              <w:spacing w:line="460" w:lineRule="exact"/>
              <w:jc w:val="center"/>
              <w:rPr>
                <w:rFonts w:ascii="黑体" w:hAnsi="黑体" w:eastAsia="黑体" w:cs="黑体"/>
                <w:position w:val="6"/>
                <w:sz w:val="28"/>
                <w:szCs w:val="22"/>
              </w:rPr>
            </w:pPr>
          </w:p>
        </w:tc>
        <w:tc>
          <w:tcPr>
            <w:tcW w:w="1720" w:type="dxa"/>
            <w:tcBorders>
              <w:left w:val="single" w:color="auto" w:sz="6" w:space="0"/>
              <w:bottom w:val="single" w:color="auto" w:sz="6" w:space="0"/>
              <w:right w:val="single" w:color="auto" w:sz="4" w:space="0"/>
            </w:tcBorders>
            <w:noWrap/>
            <w:vAlign w:val="center"/>
          </w:tcPr>
          <w:p w14:paraId="6F8EAFFA">
            <w:pPr>
              <w:suppressAutoHyphens/>
              <w:snapToGrid w:val="0"/>
              <w:spacing w:line="460" w:lineRule="exact"/>
              <w:jc w:val="center"/>
              <w:rPr>
                <w:rFonts w:ascii="仿宋_GB2312" w:hAnsi="仿宋_GB2312" w:eastAsia="仿宋_GB2312" w:cs="仿宋_GB2312"/>
                <w:position w:val="6"/>
                <w:sz w:val="24"/>
                <w:szCs w:val="24"/>
              </w:rPr>
            </w:pPr>
          </w:p>
        </w:tc>
        <w:tc>
          <w:tcPr>
            <w:tcW w:w="2485" w:type="dxa"/>
            <w:gridSpan w:val="2"/>
            <w:tcBorders>
              <w:left w:val="single" w:color="auto" w:sz="6" w:space="0"/>
              <w:bottom w:val="single" w:color="auto" w:sz="6" w:space="0"/>
              <w:right w:val="single" w:color="auto" w:sz="4" w:space="0"/>
            </w:tcBorders>
            <w:noWrap/>
            <w:vAlign w:val="center"/>
          </w:tcPr>
          <w:p w14:paraId="7F782B5D">
            <w:pPr>
              <w:suppressAutoHyphens/>
              <w:snapToGrid w:val="0"/>
              <w:spacing w:line="460" w:lineRule="exact"/>
              <w:jc w:val="center"/>
              <w:rPr>
                <w:rFonts w:ascii="仿宋_GB2312" w:hAnsi="仿宋_GB2312" w:eastAsia="仿宋_GB2312" w:cs="仿宋_GB2312"/>
                <w:position w:val="6"/>
                <w:sz w:val="24"/>
                <w:szCs w:val="24"/>
              </w:rPr>
            </w:pPr>
          </w:p>
        </w:tc>
        <w:tc>
          <w:tcPr>
            <w:tcW w:w="2363" w:type="dxa"/>
            <w:gridSpan w:val="2"/>
            <w:tcBorders>
              <w:left w:val="single" w:color="auto" w:sz="6" w:space="0"/>
              <w:bottom w:val="single" w:color="auto" w:sz="6" w:space="0"/>
              <w:right w:val="single" w:color="auto" w:sz="4" w:space="0"/>
            </w:tcBorders>
            <w:noWrap/>
            <w:vAlign w:val="center"/>
          </w:tcPr>
          <w:p w14:paraId="3961BC7F">
            <w:pPr>
              <w:suppressAutoHyphens/>
              <w:snapToGrid w:val="0"/>
              <w:spacing w:line="460" w:lineRule="exact"/>
              <w:jc w:val="center"/>
              <w:rPr>
                <w:rFonts w:ascii="仿宋_GB2312" w:hAnsi="仿宋_GB2312" w:eastAsia="仿宋_GB2312" w:cs="仿宋_GB2312"/>
                <w:position w:val="6"/>
                <w:sz w:val="24"/>
                <w:szCs w:val="24"/>
              </w:rPr>
            </w:pPr>
          </w:p>
        </w:tc>
        <w:tc>
          <w:tcPr>
            <w:tcW w:w="2462" w:type="dxa"/>
            <w:gridSpan w:val="2"/>
            <w:tcBorders>
              <w:left w:val="single" w:color="auto" w:sz="6" w:space="0"/>
              <w:bottom w:val="single" w:color="auto" w:sz="6" w:space="0"/>
              <w:right w:val="double" w:color="auto" w:sz="4" w:space="0"/>
            </w:tcBorders>
            <w:noWrap/>
            <w:vAlign w:val="center"/>
          </w:tcPr>
          <w:p w14:paraId="746B35CE">
            <w:pPr>
              <w:widowControl/>
              <w:suppressAutoHyphens/>
              <w:spacing w:line="460" w:lineRule="exact"/>
              <w:jc w:val="center"/>
              <w:rPr>
                <w:rFonts w:ascii="仿宋_GB2312" w:hAnsi="仿宋_GB2312" w:eastAsia="仿宋_GB2312" w:cs="仿宋_GB2312"/>
                <w:position w:val="6"/>
                <w:sz w:val="24"/>
                <w:szCs w:val="24"/>
              </w:rPr>
            </w:pPr>
          </w:p>
        </w:tc>
      </w:tr>
      <w:tr w14:paraId="483DEA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9" w:hRule="exact"/>
          <w:jc w:val="center"/>
        </w:trPr>
        <w:tc>
          <w:tcPr>
            <w:tcW w:w="795" w:type="dxa"/>
            <w:vMerge w:val="continue"/>
            <w:tcBorders>
              <w:left w:val="double" w:color="auto" w:sz="4" w:space="0"/>
              <w:bottom w:val="single" w:color="auto" w:sz="4" w:space="0"/>
              <w:right w:val="single" w:color="auto" w:sz="6" w:space="0"/>
            </w:tcBorders>
            <w:noWrap/>
            <w:vAlign w:val="center"/>
          </w:tcPr>
          <w:p w14:paraId="557CFA36">
            <w:pPr>
              <w:widowControl/>
              <w:suppressAutoHyphens/>
              <w:spacing w:line="460" w:lineRule="exact"/>
              <w:jc w:val="center"/>
              <w:rPr>
                <w:rFonts w:ascii="黑体" w:hAnsi="黑体" w:eastAsia="黑体" w:cs="黑体"/>
                <w:position w:val="6"/>
                <w:sz w:val="28"/>
                <w:szCs w:val="22"/>
              </w:rPr>
            </w:pPr>
          </w:p>
        </w:tc>
        <w:tc>
          <w:tcPr>
            <w:tcW w:w="1720" w:type="dxa"/>
            <w:tcBorders>
              <w:left w:val="single" w:color="auto" w:sz="6" w:space="0"/>
              <w:bottom w:val="single" w:color="auto" w:sz="4" w:space="0"/>
              <w:right w:val="single" w:color="auto" w:sz="4" w:space="0"/>
            </w:tcBorders>
            <w:noWrap/>
            <w:vAlign w:val="center"/>
          </w:tcPr>
          <w:p w14:paraId="49A6885B">
            <w:pPr>
              <w:suppressAutoHyphens/>
              <w:snapToGrid w:val="0"/>
              <w:spacing w:line="460" w:lineRule="exact"/>
              <w:jc w:val="center"/>
              <w:rPr>
                <w:rFonts w:ascii="仿宋_GB2312" w:hAnsi="仿宋_GB2312" w:eastAsia="仿宋_GB2312" w:cs="仿宋_GB2312"/>
                <w:position w:val="6"/>
                <w:sz w:val="24"/>
                <w:szCs w:val="24"/>
              </w:rPr>
            </w:pPr>
          </w:p>
        </w:tc>
        <w:tc>
          <w:tcPr>
            <w:tcW w:w="2485" w:type="dxa"/>
            <w:gridSpan w:val="2"/>
            <w:tcBorders>
              <w:left w:val="single" w:color="auto" w:sz="6" w:space="0"/>
              <w:bottom w:val="single" w:color="auto" w:sz="4" w:space="0"/>
              <w:right w:val="single" w:color="auto" w:sz="4" w:space="0"/>
            </w:tcBorders>
            <w:noWrap/>
            <w:vAlign w:val="center"/>
          </w:tcPr>
          <w:p w14:paraId="259CE368">
            <w:pPr>
              <w:suppressAutoHyphens/>
              <w:snapToGrid w:val="0"/>
              <w:spacing w:line="460" w:lineRule="exact"/>
              <w:jc w:val="center"/>
              <w:rPr>
                <w:rFonts w:ascii="仿宋_GB2312" w:hAnsi="仿宋_GB2312" w:eastAsia="仿宋_GB2312" w:cs="仿宋_GB2312"/>
                <w:position w:val="6"/>
                <w:sz w:val="24"/>
                <w:szCs w:val="24"/>
              </w:rPr>
            </w:pPr>
          </w:p>
        </w:tc>
        <w:tc>
          <w:tcPr>
            <w:tcW w:w="2363" w:type="dxa"/>
            <w:gridSpan w:val="2"/>
            <w:tcBorders>
              <w:left w:val="single" w:color="auto" w:sz="6" w:space="0"/>
              <w:bottom w:val="single" w:color="auto" w:sz="4" w:space="0"/>
              <w:right w:val="single" w:color="auto" w:sz="4" w:space="0"/>
            </w:tcBorders>
            <w:noWrap/>
            <w:vAlign w:val="center"/>
          </w:tcPr>
          <w:p w14:paraId="1A440DF3">
            <w:pPr>
              <w:suppressAutoHyphens/>
              <w:snapToGrid w:val="0"/>
              <w:spacing w:line="460" w:lineRule="exact"/>
              <w:jc w:val="center"/>
              <w:rPr>
                <w:rFonts w:ascii="仿宋_GB2312" w:hAnsi="仿宋_GB2312" w:eastAsia="仿宋_GB2312" w:cs="仿宋_GB2312"/>
                <w:position w:val="6"/>
                <w:sz w:val="24"/>
                <w:szCs w:val="24"/>
              </w:rPr>
            </w:pPr>
          </w:p>
        </w:tc>
        <w:tc>
          <w:tcPr>
            <w:tcW w:w="2462" w:type="dxa"/>
            <w:gridSpan w:val="2"/>
            <w:tcBorders>
              <w:left w:val="single" w:color="auto" w:sz="6" w:space="0"/>
              <w:bottom w:val="single" w:color="auto" w:sz="4" w:space="0"/>
              <w:right w:val="double" w:color="auto" w:sz="4" w:space="0"/>
            </w:tcBorders>
            <w:noWrap/>
            <w:vAlign w:val="center"/>
          </w:tcPr>
          <w:p w14:paraId="0064F74D">
            <w:pPr>
              <w:widowControl/>
              <w:suppressAutoHyphens/>
              <w:spacing w:line="460" w:lineRule="exact"/>
              <w:jc w:val="center"/>
              <w:rPr>
                <w:rFonts w:ascii="仿宋_GB2312" w:hAnsi="仿宋_GB2312" w:eastAsia="仿宋_GB2312" w:cs="仿宋_GB2312"/>
                <w:position w:val="6"/>
                <w:sz w:val="24"/>
                <w:szCs w:val="24"/>
              </w:rPr>
            </w:pPr>
          </w:p>
        </w:tc>
      </w:tr>
      <w:tr w14:paraId="3F1060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6" w:hRule="exact"/>
          <w:jc w:val="center"/>
        </w:trPr>
        <w:tc>
          <w:tcPr>
            <w:tcW w:w="9825" w:type="dxa"/>
            <w:gridSpan w:val="8"/>
            <w:tcBorders>
              <w:top w:val="single" w:color="auto" w:sz="4" w:space="0"/>
              <w:left w:val="double" w:color="auto" w:sz="4" w:space="0"/>
              <w:bottom w:val="double" w:color="auto" w:sz="4" w:space="0"/>
              <w:right w:val="double" w:color="auto" w:sz="4" w:space="0"/>
            </w:tcBorders>
            <w:noWrap/>
            <w:vAlign w:val="top"/>
          </w:tcPr>
          <w:p w14:paraId="508EF40F">
            <w:pPr>
              <w:suppressAutoHyphens/>
              <w:spacing w:line="460" w:lineRule="exact"/>
              <w:rPr>
                <w:rFonts w:ascii="Calibri" w:hAnsi="Calibri" w:eastAsia="仿宋_GB2312"/>
                <w:b/>
                <w:position w:val="6"/>
                <w:sz w:val="28"/>
                <w:szCs w:val="22"/>
              </w:rPr>
            </w:pPr>
            <w:r>
              <w:rPr>
                <w:rFonts w:hint="eastAsia" w:ascii="Calibri" w:hAnsi="Calibri" w:eastAsia="仿宋_GB2312"/>
                <w:b/>
                <w:position w:val="6"/>
                <w:sz w:val="28"/>
                <w:szCs w:val="22"/>
              </w:rPr>
              <w:t>申请单位承诺：</w:t>
            </w:r>
          </w:p>
          <w:p w14:paraId="0FA969F8">
            <w:pPr>
              <w:suppressAutoHyphens/>
              <w:spacing w:line="460" w:lineRule="exact"/>
              <w:rPr>
                <w:rFonts w:ascii="仿宋_GB2312" w:hAnsi="仿宋_GB2312" w:eastAsia="仿宋_GB2312" w:cs="仿宋_GB2312"/>
                <w:sz w:val="24"/>
                <w:szCs w:val="22"/>
              </w:rPr>
            </w:pPr>
            <w:r>
              <w:rPr>
                <w:rFonts w:hint="eastAsia" w:ascii="仿宋_GB2312" w:hAnsi="仿宋_GB2312" w:eastAsia="仿宋_GB2312" w:cs="仿宋_GB2312"/>
                <w:sz w:val="24"/>
                <w:szCs w:val="22"/>
              </w:rPr>
              <w:t>1.提供的所有材料、单据是准确、真实、完整和有效的；</w:t>
            </w:r>
          </w:p>
          <w:p w14:paraId="03CE0062">
            <w:pPr>
              <w:suppressAutoHyphens/>
              <w:spacing w:line="460" w:lineRule="exact"/>
              <w:rPr>
                <w:rFonts w:ascii="仿宋_GB2312" w:hAnsi="仿宋_GB2312" w:eastAsia="仿宋_GB2312" w:cs="仿宋_GB2312"/>
                <w:sz w:val="24"/>
                <w:szCs w:val="22"/>
              </w:rPr>
            </w:pPr>
            <w:r>
              <w:rPr>
                <w:rFonts w:hint="eastAsia" w:ascii="仿宋_GB2312" w:hAnsi="仿宋_GB2312" w:eastAsia="仿宋_GB2312" w:cs="仿宋_GB2312"/>
                <w:sz w:val="24"/>
                <w:szCs w:val="22"/>
              </w:rPr>
              <w:t>2.提供的所有复印件均与原件核对，完全一致；</w:t>
            </w:r>
          </w:p>
          <w:p w14:paraId="1040F724">
            <w:pPr>
              <w:suppressAutoHyphens/>
              <w:spacing w:line="460" w:lineRule="exact"/>
              <w:rPr>
                <w:rFonts w:ascii="仿宋_GB2312" w:hAnsi="仿宋_GB2312" w:eastAsia="仿宋_GB2312" w:cs="仿宋_GB2312"/>
                <w:sz w:val="24"/>
                <w:szCs w:val="22"/>
              </w:rPr>
            </w:pPr>
            <w:r>
              <w:rPr>
                <w:rFonts w:hint="eastAsia" w:ascii="仿宋_GB2312" w:hAnsi="仿宋_GB2312" w:eastAsia="仿宋_GB2312" w:cs="仿宋_GB2312"/>
                <w:sz w:val="24"/>
                <w:szCs w:val="22"/>
              </w:rPr>
              <w:t>3.承诺接受有关主管部门为审核本申请而进行的必要核查和相关法律责任；</w:t>
            </w:r>
          </w:p>
          <w:p w14:paraId="08FD77AF">
            <w:pPr>
              <w:suppressAutoHyphens/>
              <w:spacing w:line="460" w:lineRule="exact"/>
              <w:rPr>
                <w:rFonts w:ascii="仿宋_GB2312" w:hAnsi="仿宋_GB2312" w:eastAsia="仿宋_GB2312" w:cs="仿宋_GB2312"/>
                <w:position w:val="6"/>
                <w:sz w:val="24"/>
                <w:szCs w:val="22"/>
              </w:rPr>
            </w:pPr>
            <w:r>
              <w:rPr>
                <w:rFonts w:hint="eastAsia" w:ascii="仿宋_GB2312" w:hAnsi="仿宋_GB2312" w:eastAsia="仿宋_GB2312" w:cs="仿宋_GB2312"/>
                <w:sz w:val="24"/>
                <w:szCs w:val="22"/>
              </w:rPr>
              <w:t>4.</w:t>
            </w:r>
            <w:r>
              <w:rPr>
                <w:rFonts w:hint="eastAsia" w:ascii="仿宋_GB2312" w:hAnsi="仿宋_GB2312" w:eastAsia="仿宋_GB2312" w:cs="仿宋_GB2312"/>
                <w:position w:val="6"/>
                <w:sz w:val="24"/>
                <w:szCs w:val="22"/>
              </w:rPr>
              <w:t>所申请的专项资金项目未曾通过其它途径获得过财政资金支持。</w:t>
            </w:r>
          </w:p>
          <w:p w14:paraId="0285D323">
            <w:pPr>
              <w:suppressAutoHyphens/>
              <w:spacing w:line="460" w:lineRule="exact"/>
              <w:rPr>
                <w:rFonts w:ascii="Calibri" w:hAnsi="Calibri" w:eastAsia="仿宋_GB2312"/>
                <w:b/>
                <w:position w:val="6"/>
                <w:sz w:val="28"/>
                <w:szCs w:val="22"/>
              </w:rPr>
            </w:pPr>
            <w:r>
              <w:rPr>
                <w:rFonts w:hint="eastAsia" w:ascii="Calibri" w:hAnsi="Calibri" w:eastAsia="仿宋_GB2312"/>
                <w:b/>
                <w:position w:val="6"/>
                <w:sz w:val="28"/>
                <w:szCs w:val="22"/>
              </w:rPr>
              <w:t>申请单位</w:t>
            </w:r>
            <w:r>
              <w:rPr>
                <w:rFonts w:ascii="Calibri" w:hAnsi="Calibri" w:eastAsia="仿宋_GB2312"/>
                <w:b/>
                <w:position w:val="6"/>
                <w:sz w:val="28"/>
                <w:szCs w:val="22"/>
              </w:rPr>
              <w:t>法人代表签字：</w:t>
            </w:r>
          </w:p>
          <w:p w14:paraId="681F174C">
            <w:pPr>
              <w:suppressAutoHyphens/>
              <w:spacing w:line="460" w:lineRule="exact"/>
              <w:ind w:firstLine="280" w:firstLineChars="100"/>
              <w:rPr>
                <w:rFonts w:ascii="仿宋_GB2312" w:hAnsi="Calibri" w:eastAsia="仿宋_GB2312"/>
                <w:color w:val="000000"/>
                <w:sz w:val="28"/>
                <w:szCs w:val="28"/>
              </w:rPr>
            </w:pPr>
          </w:p>
          <w:p w14:paraId="4CF90B6B">
            <w:pPr>
              <w:suppressAutoHyphens/>
              <w:spacing w:line="460" w:lineRule="exact"/>
              <w:ind w:firstLine="280" w:firstLineChars="100"/>
              <w:rPr>
                <w:rFonts w:ascii="仿宋_GB2312" w:hAnsi="Calibri" w:eastAsia="仿宋_GB2312"/>
                <w:color w:val="000000"/>
                <w:sz w:val="28"/>
                <w:szCs w:val="28"/>
              </w:rPr>
            </w:pPr>
          </w:p>
          <w:p w14:paraId="2830E141">
            <w:pPr>
              <w:suppressAutoHyphens/>
              <w:spacing w:line="460" w:lineRule="exact"/>
              <w:ind w:firstLine="5880" w:firstLineChars="2100"/>
              <w:rPr>
                <w:rFonts w:ascii="仿宋_GB2312" w:hAnsi="Calibri" w:eastAsia="仿宋_GB2312"/>
                <w:color w:val="000000"/>
                <w:sz w:val="28"/>
                <w:szCs w:val="28"/>
              </w:rPr>
            </w:pPr>
            <w:r>
              <w:rPr>
                <w:rFonts w:hint="eastAsia" w:ascii="仿宋_GB2312" w:hAnsi="Calibri" w:eastAsia="仿宋_GB2312"/>
                <w:color w:val="000000"/>
                <w:sz w:val="28"/>
                <w:szCs w:val="28"/>
              </w:rPr>
              <w:t>申请单位名称：（公章）</w:t>
            </w:r>
          </w:p>
          <w:p w14:paraId="5C5B4F17">
            <w:pPr>
              <w:widowControl/>
              <w:suppressAutoHyphens/>
              <w:spacing w:line="460" w:lineRule="exact"/>
              <w:ind w:firstLine="5880" w:firstLineChars="2100"/>
              <w:rPr>
                <w:rFonts w:ascii="Calibri" w:hAnsi="Calibri" w:eastAsia="仿宋_GB2312"/>
                <w:b/>
                <w:position w:val="6"/>
                <w:sz w:val="28"/>
                <w:szCs w:val="24"/>
              </w:rPr>
            </w:pPr>
            <w:r>
              <w:rPr>
                <w:rFonts w:hint="eastAsia" w:ascii="Calibri" w:hAnsi="Calibri" w:eastAsia="仿宋_GB2312"/>
                <w:position w:val="6"/>
                <w:sz w:val="28"/>
                <w:szCs w:val="22"/>
              </w:rPr>
              <w:t>申报日期：</w:t>
            </w:r>
            <w:r>
              <w:rPr>
                <w:rFonts w:ascii="Calibri" w:hAnsi="Calibri" w:eastAsia="仿宋_GB2312"/>
                <w:position w:val="6"/>
                <w:sz w:val="28"/>
                <w:szCs w:val="22"/>
              </w:rPr>
              <w:t xml:space="preserve">    年  </w:t>
            </w:r>
            <w:r>
              <w:rPr>
                <w:rFonts w:hint="eastAsia" w:ascii="Calibri" w:hAnsi="Calibri" w:eastAsia="仿宋_GB2312"/>
                <w:position w:val="6"/>
                <w:sz w:val="28"/>
                <w:szCs w:val="22"/>
              </w:rPr>
              <w:t>月  日</w:t>
            </w:r>
          </w:p>
        </w:tc>
      </w:tr>
    </w:tbl>
    <w:p w14:paraId="0DE02A8F">
      <w:pPr>
        <w:suppressAutoHyphens/>
        <w:spacing w:line="400" w:lineRule="exact"/>
        <w:jc w:val="left"/>
        <w:rPr>
          <w:rFonts w:hint="eastAsia" w:ascii="黑体" w:hAnsi="黑体" w:eastAsia="黑体" w:cs="黑体"/>
          <w:sz w:val="32"/>
          <w:szCs w:val="32"/>
        </w:rPr>
      </w:pPr>
    </w:p>
    <w:p w14:paraId="04E8EF8F">
      <w:pPr>
        <w:suppressAutoHyphens/>
        <w:spacing w:line="400" w:lineRule="exact"/>
        <w:jc w:val="left"/>
        <w:rPr>
          <w:rFonts w:hint="eastAsia" w:ascii="黑体" w:hAnsi="黑体" w:eastAsia="黑体" w:cs="黑体"/>
          <w:sz w:val="32"/>
          <w:szCs w:val="32"/>
        </w:rPr>
      </w:pPr>
    </w:p>
    <w:p w14:paraId="05BEAEAD">
      <w:pPr>
        <w:suppressAutoHyphens/>
        <w:spacing w:line="400" w:lineRule="exact"/>
        <w:jc w:val="left"/>
        <w:rPr>
          <w:rFonts w:hint="eastAsia" w:ascii="黑体" w:hAnsi="黑体" w:eastAsia="黑体" w:cs="黑体"/>
          <w:sz w:val="32"/>
          <w:szCs w:val="32"/>
        </w:rPr>
      </w:pPr>
    </w:p>
    <w:p w14:paraId="776B0EE4">
      <w:pPr>
        <w:suppressAutoHyphens/>
        <w:spacing w:line="400" w:lineRule="exact"/>
        <w:jc w:val="left"/>
        <w:rPr>
          <w:rFonts w:ascii="黑体" w:hAnsi="黑体" w:eastAsia="黑体" w:cs="黑体"/>
          <w:sz w:val="32"/>
          <w:szCs w:val="32"/>
        </w:rPr>
      </w:pPr>
      <w:r>
        <w:rPr>
          <w:rFonts w:hint="eastAsia" w:ascii="黑体" w:hAnsi="黑体" w:eastAsia="黑体" w:cs="黑体"/>
          <w:sz w:val="32"/>
          <w:szCs w:val="32"/>
        </w:rPr>
        <w:t>附件2</w:t>
      </w:r>
    </w:p>
    <w:p w14:paraId="52ECA299">
      <w:pPr>
        <w:suppressAutoHyphens/>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全球伙伴引进的企业（项目）确认表</w:t>
      </w:r>
    </w:p>
    <w:tbl>
      <w:tblPr>
        <w:tblStyle w:val="2"/>
        <w:tblW w:w="9061" w:type="dxa"/>
        <w:tblInd w:w="17" w:type="dxa"/>
        <w:tblLayout w:type="fixed"/>
        <w:tblCellMar>
          <w:top w:w="0" w:type="dxa"/>
          <w:left w:w="108" w:type="dxa"/>
          <w:bottom w:w="0" w:type="dxa"/>
          <w:right w:w="108" w:type="dxa"/>
        </w:tblCellMar>
      </w:tblPr>
      <w:tblGrid>
        <w:gridCol w:w="2175"/>
        <w:gridCol w:w="2157"/>
        <w:gridCol w:w="1395"/>
        <w:gridCol w:w="3334"/>
      </w:tblGrid>
      <w:tr w14:paraId="60BBE207">
        <w:tblPrEx>
          <w:tblCellMar>
            <w:top w:w="0" w:type="dxa"/>
            <w:left w:w="108" w:type="dxa"/>
            <w:bottom w:w="0" w:type="dxa"/>
            <w:right w:w="108" w:type="dxa"/>
          </w:tblCellMar>
        </w:tblPrEx>
        <w:trPr>
          <w:trHeight w:val="268" w:hRule="atLeast"/>
        </w:trPr>
        <w:tc>
          <w:tcPr>
            <w:tcW w:w="2175" w:type="dxa"/>
            <w:tcBorders>
              <w:top w:val="single" w:color="auto" w:sz="4" w:space="0"/>
              <w:left w:val="single" w:color="auto" w:sz="4" w:space="0"/>
              <w:bottom w:val="single" w:color="auto" w:sz="4" w:space="0"/>
              <w:right w:val="single" w:color="auto" w:sz="4" w:space="0"/>
            </w:tcBorders>
            <w:noWrap/>
            <w:vAlign w:val="center"/>
          </w:tcPr>
          <w:p w14:paraId="5A91B580">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企业（项目）名称</w:t>
            </w:r>
          </w:p>
        </w:tc>
        <w:tc>
          <w:tcPr>
            <w:tcW w:w="6886" w:type="dxa"/>
            <w:gridSpan w:val="3"/>
            <w:tcBorders>
              <w:top w:val="single" w:color="auto" w:sz="4" w:space="0"/>
              <w:left w:val="single" w:color="auto" w:sz="4" w:space="0"/>
              <w:bottom w:val="single" w:color="auto" w:sz="4" w:space="0"/>
              <w:right w:val="single" w:color="auto" w:sz="4" w:space="0"/>
            </w:tcBorders>
            <w:noWrap/>
            <w:vAlign w:val="center"/>
          </w:tcPr>
          <w:p w14:paraId="7F03C64E">
            <w:pPr>
              <w:suppressAutoHyphens/>
              <w:jc w:val="center"/>
              <w:rPr>
                <w:rFonts w:ascii="等线" w:hAnsi="等线" w:eastAsia="等线"/>
                <w:color w:val="000000"/>
                <w:sz w:val="22"/>
                <w:szCs w:val="22"/>
              </w:rPr>
            </w:pPr>
            <w:r>
              <w:rPr>
                <w:rFonts w:hint="eastAsia" w:ascii="等线" w:hAnsi="等线" w:eastAsia="等线"/>
                <w:color w:val="000000"/>
                <w:sz w:val="22"/>
                <w:szCs w:val="22"/>
              </w:rPr>
              <w:t>　</w:t>
            </w:r>
          </w:p>
        </w:tc>
      </w:tr>
      <w:tr w14:paraId="6D9CEBC6">
        <w:tblPrEx>
          <w:tblCellMar>
            <w:top w:w="0" w:type="dxa"/>
            <w:left w:w="108" w:type="dxa"/>
            <w:bottom w:w="0" w:type="dxa"/>
            <w:right w:w="108" w:type="dxa"/>
          </w:tblCellMar>
        </w:tblPrEx>
        <w:trPr>
          <w:trHeight w:val="268" w:hRule="atLeast"/>
        </w:trPr>
        <w:tc>
          <w:tcPr>
            <w:tcW w:w="2175" w:type="dxa"/>
            <w:tcBorders>
              <w:top w:val="single" w:color="auto" w:sz="4" w:space="0"/>
              <w:left w:val="single" w:color="auto" w:sz="4" w:space="0"/>
              <w:bottom w:val="single" w:color="auto" w:sz="4" w:space="0"/>
              <w:right w:val="single" w:color="auto" w:sz="4" w:space="0"/>
            </w:tcBorders>
            <w:noWrap/>
            <w:vAlign w:val="center"/>
          </w:tcPr>
          <w:p w14:paraId="45E47798">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统一社会信用代码</w:t>
            </w:r>
          </w:p>
        </w:tc>
        <w:tc>
          <w:tcPr>
            <w:tcW w:w="6886" w:type="dxa"/>
            <w:gridSpan w:val="3"/>
            <w:tcBorders>
              <w:top w:val="single" w:color="auto" w:sz="4" w:space="0"/>
              <w:left w:val="single" w:color="auto" w:sz="4" w:space="0"/>
              <w:bottom w:val="single" w:color="auto" w:sz="4" w:space="0"/>
              <w:right w:val="single" w:color="auto" w:sz="4" w:space="0"/>
            </w:tcBorders>
            <w:noWrap/>
            <w:vAlign w:val="center"/>
          </w:tcPr>
          <w:p w14:paraId="699A6A53">
            <w:pPr>
              <w:suppressAutoHyphens/>
              <w:rPr>
                <w:rFonts w:ascii="等线" w:hAnsi="等线" w:eastAsia="等线"/>
                <w:color w:val="000000"/>
                <w:sz w:val="22"/>
                <w:szCs w:val="22"/>
              </w:rPr>
            </w:pPr>
          </w:p>
        </w:tc>
      </w:tr>
      <w:tr w14:paraId="2E1F3FCC">
        <w:tblPrEx>
          <w:tblCellMar>
            <w:top w:w="0" w:type="dxa"/>
            <w:left w:w="108" w:type="dxa"/>
            <w:bottom w:w="0" w:type="dxa"/>
            <w:right w:w="108" w:type="dxa"/>
          </w:tblCellMar>
        </w:tblPrEx>
        <w:trPr>
          <w:trHeight w:val="268" w:hRule="atLeast"/>
        </w:trPr>
        <w:tc>
          <w:tcPr>
            <w:tcW w:w="2175" w:type="dxa"/>
            <w:tcBorders>
              <w:top w:val="single" w:color="auto" w:sz="4" w:space="0"/>
              <w:left w:val="single" w:color="auto" w:sz="4" w:space="0"/>
              <w:bottom w:val="single" w:color="auto" w:sz="4" w:space="0"/>
              <w:right w:val="single" w:color="auto" w:sz="4" w:space="0"/>
            </w:tcBorders>
            <w:noWrap/>
            <w:vAlign w:val="center"/>
          </w:tcPr>
          <w:p w14:paraId="17422159">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法定代表人</w:t>
            </w:r>
          </w:p>
        </w:tc>
        <w:tc>
          <w:tcPr>
            <w:tcW w:w="2157" w:type="dxa"/>
            <w:tcBorders>
              <w:top w:val="single" w:color="auto" w:sz="4" w:space="0"/>
              <w:left w:val="single" w:color="auto" w:sz="4" w:space="0"/>
              <w:bottom w:val="single" w:color="auto" w:sz="4" w:space="0"/>
              <w:right w:val="single" w:color="auto" w:sz="4" w:space="0"/>
            </w:tcBorders>
            <w:noWrap/>
            <w:vAlign w:val="center"/>
          </w:tcPr>
          <w:p w14:paraId="4CFF570F">
            <w:pPr>
              <w:suppressAutoHyphens/>
              <w:rPr>
                <w:rFonts w:ascii="等线" w:hAnsi="等线" w:eastAsia="等线"/>
                <w:color w:val="000000"/>
                <w:sz w:val="22"/>
                <w:szCs w:val="22"/>
              </w:rPr>
            </w:pPr>
            <w:r>
              <w:rPr>
                <w:rFonts w:hint="eastAsia" w:ascii="等线" w:hAnsi="等线" w:eastAsia="等线"/>
                <w:color w:val="000000"/>
                <w:sz w:val="22"/>
                <w:szCs w:val="22"/>
              </w:rPr>
              <w:t>　</w:t>
            </w:r>
          </w:p>
        </w:tc>
        <w:tc>
          <w:tcPr>
            <w:tcW w:w="1395" w:type="dxa"/>
            <w:tcBorders>
              <w:top w:val="single" w:color="auto" w:sz="4" w:space="0"/>
              <w:left w:val="single" w:color="auto" w:sz="4" w:space="0"/>
              <w:bottom w:val="single" w:color="auto" w:sz="4" w:space="0"/>
              <w:right w:val="single" w:color="auto" w:sz="4" w:space="0"/>
            </w:tcBorders>
            <w:noWrap/>
            <w:vAlign w:val="center"/>
          </w:tcPr>
          <w:p w14:paraId="7AB734E1">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成立时间</w:t>
            </w:r>
          </w:p>
        </w:tc>
        <w:tc>
          <w:tcPr>
            <w:tcW w:w="3334" w:type="dxa"/>
            <w:tcBorders>
              <w:top w:val="single" w:color="auto" w:sz="4" w:space="0"/>
              <w:left w:val="single" w:color="auto" w:sz="4" w:space="0"/>
              <w:bottom w:val="single" w:color="auto" w:sz="4" w:space="0"/>
              <w:right w:val="single" w:color="auto" w:sz="4" w:space="0"/>
            </w:tcBorders>
            <w:noWrap/>
            <w:vAlign w:val="center"/>
          </w:tcPr>
          <w:p w14:paraId="6A0FDEC4">
            <w:pPr>
              <w:suppressAutoHyphens/>
              <w:rPr>
                <w:rFonts w:ascii="等线" w:hAnsi="等线" w:eastAsia="等线"/>
                <w:color w:val="000000"/>
                <w:sz w:val="22"/>
                <w:szCs w:val="22"/>
              </w:rPr>
            </w:pPr>
            <w:r>
              <w:rPr>
                <w:rFonts w:hint="eastAsia" w:ascii="等线" w:hAnsi="等线" w:eastAsia="等线"/>
                <w:color w:val="000000"/>
                <w:sz w:val="22"/>
                <w:szCs w:val="22"/>
              </w:rPr>
              <w:t>　</w:t>
            </w:r>
          </w:p>
        </w:tc>
      </w:tr>
      <w:tr w14:paraId="0AC5624C">
        <w:tblPrEx>
          <w:tblCellMar>
            <w:top w:w="0" w:type="dxa"/>
            <w:left w:w="108" w:type="dxa"/>
            <w:bottom w:w="0" w:type="dxa"/>
            <w:right w:w="108" w:type="dxa"/>
          </w:tblCellMar>
        </w:tblPrEx>
        <w:trPr>
          <w:trHeight w:val="268" w:hRule="atLeast"/>
        </w:trPr>
        <w:tc>
          <w:tcPr>
            <w:tcW w:w="2175" w:type="dxa"/>
            <w:tcBorders>
              <w:top w:val="single" w:color="auto" w:sz="4" w:space="0"/>
              <w:left w:val="single" w:color="auto" w:sz="4" w:space="0"/>
              <w:bottom w:val="single" w:color="auto" w:sz="4" w:space="0"/>
              <w:right w:val="single" w:color="auto" w:sz="4" w:space="0"/>
            </w:tcBorders>
            <w:noWrap/>
            <w:vAlign w:val="center"/>
          </w:tcPr>
          <w:p w14:paraId="77B23BC8">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注册资本</w:t>
            </w:r>
          </w:p>
        </w:tc>
        <w:tc>
          <w:tcPr>
            <w:tcW w:w="2157" w:type="dxa"/>
            <w:tcBorders>
              <w:top w:val="single" w:color="auto" w:sz="4" w:space="0"/>
              <w:left w:val="single" w:color="auto" w:sz="4" w:space="0"/>
              <w:bottom w:val="single" w:color="auto" w:sz="4" w:space="0"/>
              <w:right w:val="single" w:color="auto" w:sz="4" w:space="0"/>
            </w:tcBorders>
            <w:noWrap/>
            <w:vAlign w:val="center"/>
          </w:tcPr>
          <w:p w14:paraId="52859FBC">
            <w:pPr>
              <w:suppressAutoHyphens/>
              <w:rPr>
                <w:rFonts w:ascii="等线" w:hAnsi="等线" w:eastAsia="等线"/>
                <w:color w:val="000000"/>
                <w:sz w:val="22"/>
                <w:szCs w:val="22"/>
              </w:rPr>
            </w:pPr>
            <w:r>
              <w:rPr>
                <w:rFonts w:hint="eastAsia" w:ascii="等线" w:hAnsi="等线" w:eastAsia="等线"/>
                <w:color w:val="000000"/>
                <w:sz w:val="22"/>
                <w:szCs w:val="22"/>
              </w:rPr>
              <w:t>　</w:t>
            </w:r>
          </w:p>
        </w:tc>
        <w:tc>
          <w:tcPr>
            <w:tcW w:w="1395" w:type="dxa"/>
            <w:tcBorders>
              <w:top w:val="single" w:color="auto" w:sz="4" w:space="0"/>
              <w:left w:val="single" w:color="auto" w:sz="4" w:space="0"/>
              <w:bottom w:val="single" w:color="auto" w:sz="4" w:space="0"/>
              <w:right w:val="single" w:color="auto" w:sz="4" w:space="0"/>
            </w:tcBorders>
            <w:noWrap/>
            <w:vAlign w:val="center"/>
          </w:tcPr>
          <w:p w14:paraId="765902B9">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国标行业</w:t>
            </w:r>
          </w:p>
        </w:tc>
        <w:tc>
          <w:tcPr>
            <w:tcW w:w="3334" w:type="dxa"/>
            <w:tcBorders>
              <w:top w:val="single" w:color="auto" w:sz="4" w:space="0"/>
              <w:left w:val="single" w:color="auto" w:sz="4" w:space="0"/>
              <w:bottom w:val="single" w:color="auto" w:sz="4" w:space="0"/>
              <w:right w:val="single" w:color="auto" w:sz="4" w:space="0"/>
            </w:tcBorders>
            <w:noWrap/>
            <w:vAlign w:val="center"/>
          </w:tcPr>
          <w:p w14:paraId="548F3F0B">
            <w:pPr>
              <w:suppressAutoHyphens/>
              <w:rPr>
                <w:rFonts w:ascii="等线" w:hAnsi="等线" w:eastAsia="等线"/>
                <w:color w:val="000000"/>
                <w:sz w:val="22"/>
                <w:szCs w:val="22"/>
              </w:rPr>
            </w:pPr>
            <w:r>
              <w:rPr>
                <w:rFonts w:hint="eastAsia" w:ascii="等线" w:hAnsi="等线" w:eastAsia="等线"/>
                <w:color w:val="000000"/>
                <w:sz w:val="22"/>
                <w:szCs w:val="22"/>
              </w:rPr>
              <w:t>　</w:t>
            </w:r>
          </w:p>
        </w:tc>
      </w:tr>
      <w:tr w14:paraId="1209E3EC">
        <w:tblPrEx>
          <w:tblCellMar>
            <w:top w:w="0" w:type="dxa"/>
            <w:left w:w="108" w:type="dxa"/>
            <w:bottom w:w="0" w:type="dxa"/>
            <w:right w:w="108" w:type="dxa"/>
          </w:tblCellMar>
        </w:tblPrEx>
        <w:trPr>
          <w:trHeight w:val="268" w:hRule="atLeast"/>
        </w:trPr>
        <w:tc>
          <w:tcPr>
            <w:tcW w:w="2175" w:type="dxa"/>
            <w:tcBorders>
              <w:top w:val="single" w:color="auto" w:sz="4" w:space="0"/>
              <w:left w:val="single" w:color="auto" w:sz="4" w:space="0"/>
              <w:bottom w:val="single" w:color="auto" w:sz="4" w:space="0"/>
              <w:right w:val="single" w:color="auto" w:sz="4" w:space="0"/>
            </w:tcBorders>
            <w:noWrap/>
            <w:vAlign w:val="center"/>
          </w:tcPr>
          <w:p w14:paraId="4A859663">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实际经营地址</w:t>
            </w:r>
          </w:p>
        </w:tc>
        <w:tc>
          <w:tcPr>
            <w:tcW w:w="6886" w:type="dxa"/>
            <w:gridSpan w:val="3"/>
            <w:tcBorders>
              <w:top w:val="single" w:color="auto" w:sz="4" w:space="0"/>
              <w:left w:val="single" w:color="auto" w:sz="4" w:space="0"/>
              <w:bottom w:val="single" w:color="auto" w:sz="4" w:space="0"/>
              <w:right w:val="single" w:color="auto" w:sz="4" w:space="0"/>
            </w:tcBorders>
            <w:noWrap/>
            <w:vAlign w:val="center"/>
          </w:tcPr>
          <w:p w14:paraId="0FFE505C">
            <w:pPr>
              <w:suppressAutoHyphens/>
              <w:rPr>
                <w:rFonts w:ascii="等线" w:hAnsi="等线" w:eastAsia="等线"/>
                <w:color w:val="000000"/>
                <w:sz w:val="22"/>
                <w:szCs w:val="22"/>
              </w:rPr>
            </w:pPr>
            <w:r>
              <w:rPr>
                <w:rFonts w:hint="eastAsia" w:ascii="等线" w:hAnsi="等线" w:eastAsia="等线"/>
                <w:color w:val="000000"/>
                <w:sz w:val="22"/>
                <w:szCs w:val="22"/>
              </w:rPr>
              <w:t>　</w:t>
            </w:r>
          </w:p>
        </w:tc>
      </w:tr>
      <w:tr w14:paraId="0405A387">
        <w:tblPrEx>
          <w:tblCellMar>
            <w:top w:w="0" w:type="dxa"/>
            <w:left w:w="108" w:type="dxa"/>
            <w:bottom w:w="0" w:type="dxa"/>
            <w:right w:w="108" w:type="dxa"/>
          </w:tblCellMar>
        </w:tblPrEx>
        <w:trPr>
          <w:trHeight w:val="268" w:hRule="atLeast"/>
        </w:trPr>
        <w:tc>
          <w:tcPr>
            <w:tcW w:w="2175" w:type="dxa"/>
            <w:tcBorders>
              <w:top w:val="single" w:color="auto" w:sz="4" w:space="0"/>
              <w:left w:val="single" w:color="auto" w:sz="4" w:space="0"/>
              <w:bottom w:val="single" w:color="auto" w:sz="4" w:space="0"/>
              <w:right w:val="single" w:color="auto" w:sz="4" w:space="0"/>
            </w:tcBorders>
            <w:noWrap/>
            <w:vAlign w:val="center"/>
          </w:tcPr>
          <w:p w14:paraId="2DC74B91">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联 系 人</w:t>
            </w:r>
          </w:p>
        </w:tc>
        <w:tc>
          <w:tcPr>
            <w:tcW w:w="2157" w:type="dxa"/>
            <w:tcBorders>
              <w:top w:val="single" w:color="auto" w:sz="4" w:space="0"/>
              <w:left w:val="single" w:color="auto" w:sz="4" w:space="0"/>
              <w:bottom w:val="single" w:color="auto" w:sz="4" w:space="0"/>
              <w:right w:val="single" w:color="auto" w:sz="4" w:space="0"/>
            </w:tcBorders>
            <w:noWrap/>
            <w:vAlign w:val="center"/>
          </w:tcPr>
          <w:p w14:paraId="581DAD9E">
            <w:pPr>
              <w:suppressAutoHyphens/>
              <w:rPr>
                <w:rFonts w:ascii="黑体" w:hAnsi="黑体" w:eastAsia="黑体" w:cs="黑体"/>
                <w:color w:val="000000"/>
                <w:sz w:val="24"/>
                <w:szCs w:val="24"/>
              </w:rPr>
            </w:pPr>
            <w:r>
              <w:rPr>
                <w:rFonts w:hint="eastAsia" w:ascii="黑体" w:hAnsi="黑体" w:eastAsia="黑体" w:cs="黑体"/>
                <w:color w:val="000000"/>
                <w:sz w:val="24"/>
                <w:szCs w:val="24"/>
              </w:rPr>
              <w:t>　</w:t>
            </w:r>
          </w:p>
        </w:tc>
        <w:tc>
          <w:tcPr>
            <w:tcW w:w="1395" w:type="dxa"/>
            <w:tcBorders>
              <w:top w:val="single" w:color="auto" w:sz="4" w:space="0"/>
              <w:left w:val="single" w:color="auto" w:sz="4" w:space="0"/>
              <w:bottom w:val="single" w:color="auto" w:sz="4" w:space="0"/>
              <w:right w:val="single" w:color="auto" w:sz="4" w:space="0"/>
            </w:tcBorders>
            <w:noWrap/>
            <w:vAlign w:val="center"/>
          </w:tcPr>
          <w:p w14:paraId="3EE957C6">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电    话</w:t>
            </w:r>
          </w:p>
        </w:tc>
        <w:tc>
          <w:tcPr>
            <w:tcW w:w="3334" w:type="dxa"/>
            <w:tcBorders>
              <w:top w:val="single" w:color="auto" w:sz="4" w:space="0"/>
              <w:left w:val="single" w:color="auto" w:sz="4" w:space="0"/>
              <w:bottom w:val="single" w:color="auto" w:sz="4" w:space="0"/>
              <w:right w:val="single" w:color="auto" w:sz="4" w:space="0"/>
            </w:tcBorders>
            <w:noWrap/>
            <w:vAlign w:val="center"/>
          </w:tcPr>
          <w:p w14:paraId="52FC7E61">
            <w:pPr>
              <w:suppressAutoHyphens/>
              <w:rPr>
                <w:rFonts w:ascii="等线" w:hAnsi="等线" w:eastAsia="等线"/>
                <w:color w:val="000000"/>
                <w:sz w:val="22"/>
                <w:szCs w:val="22"/>
              </w:rPr>
            </w:pPr>
            <w:r>
              <w:rPr>
                <w:rFonts w:hint="eastAsia" w:ascii="等线" w:hAnsi="等线" w:eastAsia="等线"/>
                <w:color w:val="000000"/>
                <w:sz w:val="22"/>
                <w:szCs w:val="22"/>
              </w:rPr>
              <w:t>　</w:t>
            </w:r>
          </w:p>
        </w:tc>
      </w:tr>
      <w:tr w14:paraId="71E8939D">
        <w:tblPrEx>
          <w:tblCellMar>
            <w:top w:w="0" w:type="dxa"/>
            <w:left w:w="108" w:type="dxa"/>
            <w:bottom w:w="0" w:type="dxa"/>
            <w:right w:w="108" w:type="dxa"/>
          </w:tblCellMar>
        </w:tblPrEx>
        <w:trPr>
          <w:trHeight w:val="268" w:hRule="atLeast"/>
        </w:trPr>
        <w:tc>
          <w:tcPr>
            <w:tcW w:w="9061" w:type="dxa"/>
            <w:gridSpan w:val="4"/>
            <w:tcBorders>
              <w:top w:val="single" w:color="auto" w:sz="4" w:space="0"/>
              <w:left w:val="single" w:color="auto" w:sz="4" w:space="0"/>
              <w:bottom w:val="single" w:color="auto" w:sz="4" w:space="0"/>
              <w:right w:val="single" w:color="auto" w:sz="4" w:space="0"/>
            </w:tcBorders>
            <w:noWrap/>
            <w:vAlign w:val="center"/>
          </w:tcPr>
          <w:p w14:paraId="09012815">
            <w:pPr>
              <w:suppressAutoHyphens/>
              <w:jc w:val="center"/>
              <w:rPr>
                <w:rFonts w:ascii="等线" w:hAnsi="等线" w:eastAsia="等线"/>
                <w:color w:val="000000"/>
                <w:sz w:val="22"/>
                <w:szCs w:val="22"/>
              </w:rPr>
            </w:pPr>
            <w:r>
              <w:rPr>
                <w:rFonts w:hint="eastAsia" w:ascii="黑体" w:hAnsi="黑体" w:eastAsia="黑体" w:cs="黑体"/>
                <w:color w:val="000000"/>
                <w:sz w:val="28"/>
                <w:szCs w:val="28"/>
              </w:rPr>
              <w:t>主要股东（发起人）信息</w:t>
            </w:r>
          </w:p>
        </w:tc>
      </w:tr>
      <w:tr w14:paraId="170AB181">
        <w:tblPrEx>
          <w:tblCellMar>
            <w:top w:w="0" w:type="dxa"/>
            <w:left w:w="108" w:type="dxa"/>
            <w:bottom w:w="0" w:type="dxa"/>
            <w:right w:w="108" w:type="dxa"/>
          </w:tblCellMar>
        </w:tblPrEx>
        <w:trPr>
          <w:trHeight w:val="462" w:hRule="atLeast"/>
        </w:trPr>
        <w:tc>
          <w:tcPr>
            <w:tcW w:w="2175" w:type="dxa"/>
            <w:tcBorders>
              <w:top w:val="single" w:color="auto" w:sz="4" w:space="0"/>
              <w:left w:val="single" w:color="auto" w:sz="4" w:space="0"/>
              <w:bottom w:val="single" w:color="auto" w:sz="4" w:space="0"/>
              <w:right w:val="single" w:color="auto" w:sz="4" w:space="0"/>
            </w:tcBorders>
            <w:noWrap/>
            <w:vAlign w:val="center"/>
          </w:tcPr>
          <w:p w14:paraId="6A0C6777">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序号</w:t>
            </w:r>
          </w:p>
        </w:tc>
        <w:tc>
          <w:tcPr>
            <w:tcW w:w="3552" w:type="dxa"/>
            <w:gridSpan w:val="2"/>
            <w:tcBorders>
              <w:top w:val="single" w:color="auto" w:sz="4" w:space="0"/>
              <w:left w:val="single" w:color="auto" w:sz="4" w:space="0"/>
              <w:bottom w:val="single" w:color="auto" w:sz="4" w:space="0"/>
              <w:right w:val="single" w:color="auto" w:sz="4" w:space="0"/>
            </w:tcBorders>
            <w:noWrap/>
            <w:vAlign w:val="center"/>
          </w:tcPr>
          <w:p w14:paraId="5CC7C61B">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名称</w:t>
            </w:r>
          </w:p>
        </w:tc>
        <w:tc>
          <w:tcPr>
            <w:tcW w:w="3334" w:type="dxa"/>
            <w:tcBorders>
              <w:top w:val="single" w:color="auto" w:sz="4" w:space="0"/>
              <w:left w:val="single" w:color="auto" w:sz="4" w:space="0"/>
              <w:bottom w:val="single" w:color="auto" w:sz="4" w:space="0"/>
              <w:right w:val="single" w:color="auto" w:sz="4" w:space="0"/>
            </w:tcBorders>
            <w:noWrap/>
            <w:vAlign w:val="center"/>
          </w:tcPr>
          <w:p w14:paraId="1C0C9EF4">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持股比例</w:t>
            </w:r>
          </w:p>
        </w:tc>
      </w:tr>
      <w:tr w14:paraId="0DBEEE42">
        <w:tblPrEx>
          <w:tblCellMar>
            <w:top w:w="0" w:type="dxa"/>
            <w:left w:w="108" w:type="dxa"/>
            <w:bottom w:w="0" w:type="dxa"/>
            <w:right w:w="108" w:type="dxa"/>
          </w:tblCellMar>
        </w:tblPrEx>
        <w:trPr>
          <w:trHeight w:val="567" w:hRule="exact"/>
        </w:trPr>
        <w:tc>
          <w:tcPr>
            <w:tcW w:w="2175" w:type="dxa"/>
            <w:tcBorders>
              <w:top w:val="single" w:color="auto" w:sz="4" w:space="0"/>
              <w:left w:val="single" w:color="auto" w:sz="4" w:space="0"/>
              <w:bottom w:val="single" w:color="auto" w:sz="4" w:space="0"/>
              <w:right w:val="single" w:color="auto" w:sz="4" w:space="0"/>
            </w:tcBorders>
            <w:noWrap/>
            <w:vAlign w:val="center"/>
          </w:tcPr>
          <w:p w14:paraId="0D6E719E">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1</w:t>
            </w:r>
          </w:p>
        </w:tc>
        <w:tc>
          <w:tcPr>
            <w:tcW w:w="3552" w:type="dxa"/>
            <w:gridSpan w:val="2"/>
            <w:tcBorders>
              <w:top w:val="single" w:color="auto" w:sz="4" w:space="0"/>
              <w:left w:val="single" w:color="auto" w:sz="4" w:space="0"/>
              <w:bottom w:val="single" w:color="auto" w:sz="4" w:space="0"/>
              <w:right w:val="single" w:color="auto" w:sz="4" w:space="0"/>
            </w:tcBorders>
            <w:noWrap/>
            <w:vAlign w:val="center"/>
          </w:tcPr>
          <w:p w14:paraId="4D00277A">
            <w:pPr>
              <w:suppressAutoHyphens/>
              <w:jc w:val="center"/>
              <w:rPr>
                <w:rFonts w:ascii="黑体" w:hAnsi="黑体" w:eastAsia="黑体" w:cs="黑体"/>
                <w:color w:val="000000"/>
                <w:sz w:val="24"/>
                <w:szCs w:val="24"/>
              </w:rPr>
            </w:pPr>
          </w:p>
        </w:tc>
        <w:tc>
          <w:tcPr>
            <w:tcW w:w="3334" w:type="dxa"/>
            <w:tcBorders>
              <w:top w:val="single" w:color="auto" w:sz="4" w:space="0"/>
              <w:left w:val="single" w:color="auto" w:sz="4" w:space="0"/>
              <w:bottom w:val="single" w:color="auto" w:sz="4" w:space="0"/>
              <w:right w:val="single" w:color="auto" w:sz="4" w:space="0"/>
            </w:tcBorders>
            <w:noWrap/>
            <w:vAlign w:val="center"/>
          </w:tcPr>
          <w:p w14:paraId="2D16BB8A">
            <w:pPr>
              <w:suppressAutoHyphens/>
              <w:jc w:val="center"/>
              <w:rPr>
                <w:rFonts w:ascii="黑体" w:hAnsi="黑体" w:eastAsia="黑体" w:cs="黑体"/>
                <w:color w:val="000000"/>
                <w:sz w:val="24"/>
                <w:szCs w:val="24"/>
              </w:rPr>
            </w:pPr>
          </w:p>
        </w:tc>
      </w:tr>
      <w:tr w14:paraId="653C2030">
        <w:tblPrEx>
          <w:tblCellMar>
            <w:top w:w="0" w:type="dxa"/>
            <w:left w:w="108" w:type="dxa"/>
            <w:bottom w:w="0" w:type="dxa"/>
            <w:right w:w="108" w:type="dxa"/>
          </w:tblCellMar>
        </w:tblPrEx>
        <w:trPr>
          <w:trHeight w:val="567" w:hRule="exact"/>
        </w:trPr>
        <w:tc>
          <w:tcPr>
            <w:tcW w:w="2175" w:type="dxa"/>
            <w:tcBorders>
              <w:top w:val="single" w:color="auto" w:sz="4" w:space="0"/>
              <w:left w:val="single" w:color="auto" w:sz="4" w:space="0"/>
              <w:bottom w:val="single" w:color="auto" w:sz="4" w:space="0"/>
              <w:right w:val="single" w:color="auto" w:sz="4" w:space="0"/>
            </w:tcBorders>
            <w:noWrap/>
            <w:vAlign w:val="center"/>
          </w:tcPr>
          <w:p w14:paraId="04C4724F">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2</w:t>
            </w:r>
          </w:p>
        </w:tc>
        <w:tc>
          <w:tcPr>
            <w:tcW w:w="3552" w:type="dxa"/>
            <w:gridSpan w:val="2"/>
            <w:tcBorders>
              <w:top w:val="single" w:color="auto" w:sz="4" w:space="0"/>
              <w:left w:val="single" w:color="auto" w:sz="4" w:space="0"/>
              <w:bottom w:val="single" w:color="auto" w:sz="4" w:space="0"/>
              <w:right w:val="single" w:color="auto" w:sz="4" w:space="0"/>
            </w:tcBorders>
            <w:noWrap/>
            <w:vAlign w:val="center"/>
          </w:tcPr>
          <w:p w14:paraId="1809124B">
            <w:pPr>
              <w:suppressAutoHyphens/>
              <w:jc w:val="center"/>
              <w:rPr>
                <w:rFonts w:ascii="黑体" w:hAnsi="黑体" w:eastAsia="黑体" w:cs="黑体"/>
                <w:color w:val="000000"/>
                <w:sz w:val="24"/>
                <w:szCs w:val="24"/>
              </w:rPr>
            </w:pPr>
          </w:p>
        </w:tc>
        <w:tc>
          <w:tcPr>
            <w:tcW w:w="3334" w:type="dxa"/>
            <w:tcBorders>
              <w:top w:val="single" w:color="auto" w:sz="4" w:space="0"/>
              <w:left w:val="single" w:color="auto" w:sz="4" w:space="0"/>
              <w:bottom w:val="single" w:color="auto" w:sz="4" w:space="0"/>
              <w:right w:val="single" w:color="auto" w:sz="4" w:space="0"/>
            </w:tcBorders>
            <w:noWrap/>
            <w:vAlign w:val="center"/>
          </w:tcPr>
          <w:p w14:paraId="15709552">
            <w:pPr>
              <w:suppressAutoHyphens/>
              <w:jc w:val="center"/>
              <w:rPr>
                <w:rFonts w:ascii="黑体" w:hAnsi="黑体" w:eastAsia="黑体" w:cs="黑体"/>
                <w:color w:val="000000"/>
                <w:sz w:val="24"/>
                <w:szCs w:val="24"/>
              </w:rPr>
            </w:pPr>
          </w:p>
        </w:tc>
      </w:tr>
      <w:tr w14:paraId="098C49C0">
        <w:tblPrEx>
          <w:tblCellMar>
            <w:top w:w="0" w:type="dxa"/>
            <w:left w:w="108" w:type="dxa"/>
            <w:bottom w:w="0" w:type="dxa"/>
            <w:right w:w="108" w:type="dxa"/>
          </w:tblCellMar>
        </w:tblPrEx>
        <w:trPr>
          <w:trHeight w:val="567" w:hRule="exact"/>
        </w:trPr>
        <w:tc>
          <w:tcPr>
            <w:tcW w:w="2175" w:type="dxa"/>
            <w:tcBorders>
              <w:top w:val="single" w:color="auto" w:sz="4" w:space="0"/>
              <w:left w:val="single" w:color="auto" w:sz="4" w:space="0"/>
              <w:bottom w:val="single" w:color="auto" w:sz="4" w:space="0"/>
              <w:right w:val="single" w:color="auto" w:sz="4" w:space="0"/>
            </w:tcBorders>
            <w:noWrap/>
            <w:vAlign w:val="center"/>
          </w:tcPr>
          <w:p w14:paraId="2675DFA7">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3</w:t>
            </w:r>
          </w:p>
        </w:tc>
        <w:tc>
          <w:tcPr>
            <w:tcW w:w="3552" w:type="dxa"/>
            <w:gridSpan w:val="2"/>
            <w:tcBorders>
              <w:top w:val="single" w:color="auto" w:sz="4" w:space="0"/>
              <w:left w:val="single" w:color="auto" w:sz="4" w:space="0"/>
              <w:bottom w:val="single" w:color="auto" w:sz="4" w:space="0"/>
              <w:right w:val="single" w:color="auto" w:sz="4" w:space="0"/>
            </w:tcBorders>
            <w:noWrap/>
            <w:vAlign w:val="center"/>
          </w:tcPr>
          <w:p w14:paraId="7E0F630B">
            <w:pPr>
              <w:suppressAutoHyphens/>
              <w:jc w:val="center"/>
              <w:rPr>
                <w:rFonts w:ascii="黑体" w:hAnsi="黑体" w:eastAsia="黑体" w:cs="黑体"/>
                <w:color w:val="000000"/>
                <w:sz w:val="24"/>
                <w:szCs w:val="24"/>
              </w:rPr>
            </w:pPr>
          </w:p>
        </w:tc>
        <w:tc>
          <w:tcPr>
            <w:tcW w:w="3334" w:type="dxa"/>
            <w:tcBorders>
              <w:top w:val="single" w:color="auto" w:sz="4" w:space="0"/>
              <w:left w:val="single" w:color="auto" w:sz="4" w:space="0"/>
              <w:bottom w:val="single" w:color="auto" w:sz="4" w:space="0"/>
              <w:right w:val="single" w:color="auto" w:sz="4" w:space="0"/>
            </w:tcBorders>
            <w:noWrap/>
            <w:vAlign w:val="center"/>
          </w:tcPr>
          <w:p w14:paraId="4EA228C6">
            <w:pPr>
              <w:suppressAutoHyphens/>
              <w:jc w:val="center"/>
              <w:rPr>
                <w:rFonts w:ascii="黑体" w:hAnsi="黑体" w:eastAsia="黑体" w:cs="黑体"/>
                <w:color w:val="000000"/>
                <w:sz w:val="24"/>
                <w:szCs w:val="24"/>
              </w:rPr>
            </w:pPr>
          </w:p>
        </w:tc>
      </w:tr>
      <w:tr w14:paraId="5963A3A9">
        <w:tblPrEx>
          <w:tblCellMar>
            <w:top w:w="0" w:type="dxa"/>
            <w:left w:w="108" w:type="dxa"/>
            <w:bottom w:w="0" w:type="dxa"/>
            <w:right w:w="108" w:type="dxa"/>
          </w:tblCellMar>
        </w:tblPrEx>
        <w:trPr>
          <w:trHeight w:val="737" w:hRule="exact"/>
        </w:trPr>
        <w:tc>
          <w:tcPr>
            <w:tcW w:w="2175" w:type="dxa"/>
            <w:vMerge w:val="restart"/>
            <w:tcBorders>
              <w:top w:val="single" w:color="auto" w:sz="4" w:space="0"/>
              <w:left w:val="single" w:color="auto" w:sz="4" w:space="0"/>
              <w:bottom w:val="single" w:color="auto" w:sz="4" w:space="0"/>
              <w:right w:val="single" w:color="auto" w:sz="4" w:space="0"/>
            </w:tcBorders>
            <w:noWrap/>
            <w:vAlign w:val="center"/>
          </w:tcPr>
          <w:p w14:paraId="55848C46">
            <w:pPr>
              <w:suppressAutoHyphens/>
              <w:jc w:val="center"/>
              <w:rPr>
                <w:rFonts w:ascii="等线" w:hAnsi="等线" w:eastAsia="等线"/>
                <w:color w:val="000000"/>
                <w:sz w:val="22"/>
                <w:szCs w:val="22"/>
              </w:rPr>
            </w:pPr>
            <w:r>
              <w:rPr>
                <w:rFonts w:hint="eastAsia" w:ascii="黑体" w:hAnsi="黑体" w:eastAsia="黑体" w:cs="黑体"/>
                <w:color w:val="000000"/>
                <w:sz w:val="28"/>
                <w:szCs w:val="28"/>
              </w:rPr>
              <w:t>简介</w:t>
            </w:r>
          </w:p>
        </w:tc>
        <w:tc>
          <w:tcPr>
            <w:tcW w:w="6886" w:type="dxa"/>
            <w:gridSpan w:val="3"/>
            <w:vMerge w:val="restart"/>
            <w:tcBorders>
              <w:top w:val="single" w:color="auto" w:sz="4" w:space="0"/>
              <w:left w:val="single" w:color="auto" w:sz="4" w:space="0"/>
              <w:bottom w:val="single" w:color="auto" w:sz="4" w:space="0"/>
              <w:right w:val="single" w:color="auto" w:sz="4" w:space="0"/>
            </w:tcBorders>
            <w:noWrap/>
            <w:vAlign w:val="center"/>
          </w:tcPr>
          <w:p w14:paraId="65EC0304">
            <w:pPr>
              <w:suppressAutoHyphens/>
              <w:rPr>
                <w:rFonts w:ascii="等线" w:hAnsi="等线" w:eastAsia="等线"/>
                <w:color w:val="000000"/>
                <w:sz w:val="22"/>
                <w:szCs w:val="22"/>
              </w:rPr>
            </w:pPr>
          </w:p>
        </w:tc>
      </w:tr>
      <w:tr w14:paraId="608FD79D">
        <w:tblPrEx>
          <w:tblCellMar>
            <w:top w:w="0" w:type="dxa"/>
            <w:left w:w="108" w:type="dxa"/>
            <w:bottom w:w="0" w:type="dxa"/>
            <w:right w:w="108" w:type="dxa"/>
          </w:tblCellMar>
        </w:tblPrEx>
        <w:trPr>
          <w:trHeight w:val="624" w:hRule="atLeast"/>
        </w:trPr>
        <w:tc>
          <w:tcPr>
            <w:tcW w:w="2175" w:type="dxa"/>
            <w:vMerge w:val="continue"/>
            <w:tcBorders>
              <w:top w:val="single" w:color="auto" w:sz="4" w:space="0"/>
              <w:left w:val="single" w:color="auto" w:sz="4" w:space="0"/>
              <w:bottom w:val="single" w:color="auto" w:sz="4" w:space="0"/>
              <w:right w:val="single" w:color="auto" w:sz="8" w:space="0"/>
            </w:tcBorders>
            <w:noWrap/>
            <w:vAlign w:val="center"/>
          </w:tcPr>
          <w:p w14:paraId="3A120060">
            <w:pPr>
              <w:suppressAutoHyphens/>
              <w:rPr>
                <w:rFonts w:ascii="等线" w:hAnsi="等线" w:eastAsia="等线"/>
                <w:color w:val="000000"/>
                <w:sz w:val="22"/>
                <w:szCs w:val="22"/>
              </w:rPr>
            </w:pPr>
          </w:p>
        </w:tc>
        <w:tc>
          <w:tcPr>
            <w:tcW w:w="6886" w:type="dxa"/>
            <w:gridSpan w:val="3"/>
            <w:vMerge w:val="continue"/>
            <w:tcBorders>
              <w:top w:val="single" w:color="auto" w:sz="4" w:space="0"/>
              <w:left w:val="single" w:color="auto" w:sz="8" w:space="0"/>
              <w:bottom w:val="single" w:color="auto" w:sz="4" w:space="0"/>
              <w:right w:val="single" w:color="auto" w:sz="4" w:space="0"/>
            </w:tcBorders>
            <w:noWrap/>
            <w:vAlign w:val="center"/>
          </w:tcPr>
          <w:p w14:paraId="47B4C5AF">
            <w:pPr>
              <w:suppressAutoHyphens/>
              <w:rPr>
                <w:rFonts w:ascii="等线" w:hAnsi="等线" w:eastAsia="等线"/>
                <w:color w:val="000000"/>
                <w:sz w:val="22"/>
                <w:szCs w:val="22"/>
              </w:rPr>
            </w:pPr>
          </w:p>
        </w:tc>
      </w:tr>
      <w:tr w14:paraId="05537960">
        <w:tblPrEx>
          <w:tblCellMar>
            <w:top w:w="0" w:type="dxa"/>
            <w:left w:w="108" w:type="dxa"/>
            <w:bottom w:w="0" w:type="dxa"/>
            <w:right w:w="108" w:type="dxa"/>
          </w:tblCellMar>
        </w:tblPrEx>
        <w:trPr>
          <w:trHeight w:val="624" w:hRule="atLeast"/>
        </w:trPr>
        <w:tc>
          <w:tcPr>
            <w:tcW w:w="2175" w:type="dxa"/>
            <w:vMerge w:val="continue"/>
            <w:tcBorders>
              <w:top w:val="single" w:color="auto" w:sz="4" w:space="0"/>
              <w:left w:val="single" w:color="auto" w:sz="4" w:space="0"/>
              <w:bottom w:val="single" w:color="auto" w:sz="4" w:space="0"/>
              <w:right w:val="single" w:color="auto" w:sz="8" w:space="0"/>
            </w:tcBorders>
            <w:noWrap/>
            <w:vAlign w:val="center"/>
          </w:tcPr>
          <w:p w14:paraId="1CAE272C">
            <w:pPr>
              <w:suppressAutoHyphens/>
              <w:rPr>
                <w:rFonts w:ascii="等线" w:hAnsi="等线" w:eastAsia="等线"/>
                <w:color w:val="000000"/>
                <w:sz w:val="22"/>
                <w:szCs w:val="22"/>
              </w:rPr>
            </w:pPr>
          </w:p>
        </w:tc>
        <w:tc>
          <w:tcPr>
            <w:tcW w:w="6886" w:type="dxa"/>
            <w:gridSpan w:val="3"/>
            <w:vMerge w:val="continue"/>
            <w:tcBorders>
              <w:top w:val="single" w:color="auto" w:sz="4" w:space="0"/>
              <w:left w:val="single" w:color="auto" w:sz="8" w:space="0"/>
              <w:bottom w:val="single" w:color="auto" w:sz="4" w:space="0"/>
              <w:right w:val="single" w:color="auto" w:sz="4" w:space="0"/>
            </w:tcBorders>
            <w:noWrap/>
            <w:vAlign w:val="center"/>
          </w:tcPr>
          <w:p w14:paraId="79FC423C">
            <w:pPr>
              <w:suppressAutoHyphens/>
              <w:rPr>
                <w:rFonts w:ascii="等线" w:hAnsi="等线" w:eastAsia="等线"/>
                <w:color w:val="000000"/>
                <w:sz w:val="22"/>
                <w:szCs w:val="22"/>
              </w:rPr>
            </w:pPr>
          </w:p>
        </w:tc>
      </w:tr>
      <w:tr w14:paraId="3B304CAA">
        <w:tblPrEx>
          <w:tblCellMar>
            <w:top w:w="0" w:type="dxa"/>
            <w:left w:w="108" w:type="dxa"/>
            <w:bottom w:w="0" w:type="dxa"/>
            <w:right w:w="108" w:type="dxa"/>
          </w:tblCellMar>
        </w:tblPrEx>
        <w:trPr>
          <w:trHeight w:val="624" w:hRule="atLeast"/>
        </w:trPr>
        <w:tc>
          <w:tcPr>
            <w:tcW w:w="2175" w:type="dxa"/>
            <w:vMerge w:val="continue"/>
            <w:tcBorders>
              <w:top w:val="single" w:color="auto" w:sz="4" w:space="0"/>
              <w:left w:val="single" w:color="auto" w:sz="4" w:space="0"/>
              <w:bottom w:val="single" w:color="auto" w:sz="4" w:space="0"/>
              <w:right w:val="single" w:color="auto" w:sz="8" w:space="0"/>
            </w:tcBorders>
            <w:noWrap/>
            <w:vAlign w:val="center"/>
          </w:tcPr>
          <w:p w14:paraId="28940298">
            <w:pPr>
              <w:suppressAutoHyphens/>
              <w:rPr>
                <w:rFonts w:ascii="等线" w:hAnsi="等线" w:eastAsia="等线"/>
                <w:color w:val="000000"/>
                <w:sz w:val="22"/>
                <w:szCs w:val="22"/>
              </w:rPr>
            </w:pPr>
          </w:p>
        </w:tc>
        <w:tc>
          <w:tcPr>
            <w:tcW w:w="6886" w:type="dxa"/>
            <w:gridSpan w:val="3"/>
            <w:vMerge w:val="continue"/>
            <w:tcBorders>
              <w:top w:val="single" w:color="auto" w:sz="4" w:space="0"/>
              <w:left w:val="single" w:color="auto" w:sz="8" w:space="0"/>
              <w:bottom w:val="single" w:color="auto" w:sz="4" w:space="0"/>
              <w:right w:val="single" w:color="auto" w:sz="4" w:space="0"/>
            </w:tcBorders>
            <w:noWrap/>
            <w:vAlign w:val="center"/>
          </w:tcPr>
          <w:p w14:paraId="700E2916">
            <w:pPr>
              <w:suppressAutoHyphens/>
              <w:rPr>
                <w:rFonts w:ascii="等线" w:hAnsi="等线" w:eastAsia="等线"/>
                <w:color w:val="000000"/>
                <w:sz w:val="22"/>
                <w:szCs w:val="22"/>
              </w:rPr>
            </w:pPr>
          </w:p>
        </w:tc>
      </w:tr>
      <w:tr w14:paraId="06EF6609">
        <w:tblPrEx>
          <w:tblCellMar>
            <w:top w:w="0" w:type="dxa"/>
            <w:left w:w="108" w:type="dxa"/>
            <w:bottom w:w="0" w:type="dxa"/>
            <w:right w:w="108" w:type="dxa"/>
          </w:tblCellMar>
        </w:tblPrEx>
        <w:trPr>
          <w:trHeight w:val="624" w:hRule="atLeast"/>
        </w:trPr>
        <w:tc>
          <w:tcPr>
            <w:tcW w:w="2175" w:type="dxa"/>
            <w:vMerge w:val="continue"/>
            <w:tcBorders>
              <w:top w:val="single" w:color="auto" w:sz="4" w:space="0"/>
              <w:left w:val="single" w:color="auto" w:sz="4" w:space="0"/>
              <w:bottom w:val="single" w:color="auto" w:sz="4" w:space="0"/>
              <w:right w:val="single" w:color="auto" w:sz="8" w:space="0"/>
            </w:tcBorders>
            <w:noWrap/>
            <w:vAlign w:val="center"/>
          </w:tcPr>
          <w:p w14:paraId="677F2094">
            <w:pPr>
              <w:suppressAutoHyphens/>
              <w:rPr>
                <w:rFonts w:ascii="等线" w:hAnsi="等线" w:eastAsia="等线"/>
                <w:color w:val="000000"/>
                <w:sz w:val="22"/>
                <w:szCs w:val="22"/>
              </w:rPr>
            </w:pPr>
          </w:p>
        </w:tc>
        <w:tc>
          <w:tcPr>
            <w:tcW w:w="6886" w:type="dxa"/>
            <w:gridSpan w:val="3"/>
            <w:vMerge w:val="continue"/>
            <w:tcBorders>
              <w:top w:val="single" w:color="auto" w:sz="4" w:space="0"/>
              <w:left w:val="single" w:color="auto" w:sz="8" w:space="0"/>
              <w:bottom w:val="single" w:color="auto" w:sz="4" w:space="0"/>
              <w:right w:val="single" w:color="auto" w:sz="4" w:space="0"/>
            </w:tcBorders>
            <w:noWrap/>
            <w:vAlign w:val="center"/>
          </w:tcPr>
          <w:p w14:paraId="2E7B0275">
            <w:pPr>
              <w:suppressAutoHyphens/>
              <w:rPr>
                <w:rFonts w:ascii="等线" w:hAnsi="等线" w:eastAsia="等线"/>
                <w:color w:val="000000"/>
                <w:sz w:val="22"/>
                <w:szCs w:val="22"/>
              </w:rPr>
            </w:pPr>
          </w:p>
        </w:tc>
      </w:tr>
      <w:tr w14:paraId="3392B1F8">
        <w:tblPrEx>
          <w:tblCellMar>
            <w:top w:w="0" w:type="dxa"/>
            <w:left w:w="108" w:type="dxa"/>
            <w:bottom w:w="0" w:type="dxa"/>
            <w:right w:w="108" w:type="dxa"/>
          </w:tblCellMar>
        </w:tblPrEx>
        <w:trPr>
          <w:trHeight w:val="624" w:hRule="atLeast"/>
        </w:trPr>
        <w:tc>
          <w:tcPr>
            <w:tcW w:w="2175" w:type="dxa"/>
            <w:vMerge w:val="continue"/>
            <w:tcBorders>
              <w:top w:val="single" w:color="auto" w:sz="4" w:space="0"/>
              <w:left w:val="single" w:color="auto" w:sz="4" w:space="0"/>
              <w:bottom w:val="single" w:color="auto" w:sz="4" w:space="0"/>
              <w:right w:val="single" w:color="auto" w:sz="8" w:space="0"/>
            </w:tcBorders>
            <w:noWrap/>
            <w:vAlign w:val="center"/>
          </w:tcPr>
          <w:p w14:paraId="3182F5E3">
            <w:pPr>
              <w:suppressAutoHyphens/>
              <w:rPr>
                <w:rFonts w:ascii="等线" w:hAnsi="等线" w:eastAsia="等线"/>
                <w:color w:val="000000"/>
                <w:sz w:val="22"/>
                <w:szCs w:val="22"/>
              </w:rPr>
            </w:pPr>
          </w:p>
        </w:tc>
        <w:tc>
          <w:tcPr>
            <w:tcW w:w="6886" w:type="dxa"/>
            <w:gridSpan w:val="3"/>
            <w:vMerge w:val="continue"/>
            <w:tcBorders>
              <w:top w:val="single" w:color="auto" w:sz="4" w:space="0"/>
              <w:left w:val="single" w:color="auto" w:sz="8" w:space="0"/>
              <w:bottom w:val="single" w:color="auto" w:sz="4" w:space="0"/>
              <w:right w:val="single" w:color="auto" w:sz="4" w:space="0"/>
            </w:tcBorders>
            <w:noWrap/>
            <w:vAlign w:val="center"/>
          </w:tcPr>
          <w:p w14:paraId="6F792F93">
            <w:pPr>
              <w:suppressAutoHyphens/>
              <w:rPr>
                <w:rFonts w:ascii="等线" w:hAnsi="等线" w:eastAsia="等线"/>
                <w:color w:val="000000"/>
                <w:sz w:val="22"/>
                <w:szCs w:val="22"/>
              </w:rPr>
            </w:pPr>
          </w:p>
        </w:tc>
      </w:tr>
      <w:tr w14:paraId="2B38E993">
        <w:tblPrEx>
          <w:tblCellMar>
            <w:top w:w="0" w:type="dxa"/>
            <w:left w:w="108" w:type="dxa"/>
            <w:bottom w:w="0" w:type="dxa"/>
            <w:right w:w="108" w:type="dxa"/>
          </w:tblCellMar>
        </w:tblPrEx>
        <w:trPr>
          <w:trHeight w:val="831" w:hRule="atLeast"/>
        </w:trPr>
        <w:tc>
          <w:tcPr>
            <w:tcW w:w="2175" w:type="dxa"/>
            <w:vMerge w:val="continue"/>
            <w:tcBorders>
              <w:top w:val="single" w:color="auto" w:sz="4" w:space="0"/>
              <w:left w:val="single" w:color="auto" w:sz="4" w:space="0"/>
              <w:bottom w:val="single" w:color="auto" w:sz="4" w:space="0"/>
              <w:right w:val="single" w:color="auto" w:sz="8" w:space="0"/>
            </w:tcBorders>
            <w:noWrap/>
            <w:vAlign w:val="center"/>
          </w:tcPr>
          <w:p w14:paraId="3A5F714A">
            <w:pPr>
              <w:suppressAutoHyphens/>
              <w:rPr>
                <w:rFonts w:ascii="等线" w:hAnsi="等线" w:eastAsia="等线"/>
                <w:color w:val="000000"/>
                <w:sz w:val="22"/>
                <w:szCs w:val="22"/>
              </w:rPr>
            </w:pPr>
          </w:p>
        </w:tc>
        <w:tc>
          <w:tcPr>
            <w:tcW w:w="6886" w:type="dxa"/>
            <w:gridSpan w:val="3"/>
            <w:vMerge w:val="continue"/>
            <w:tcBorders>
              <w:top w:val="single" w:color="auto" w:sz="4" w:space="0"/>
              <w:left w:val="single" w:color="auto" w:sz="8" w:space="0"/>
              <w:bottom w:val="single" w:color="auto" w:sz="4" w:space="0"/>
              <w:right w:val="single" w:color="auto" w:sz="4" w:space="0"/>
            </w:tcBorders>
            <w:noWrap/>
            <w:vAlign w:val="center"/>
          </w:tcPr>
          <w:p w14:paraId="04B31481">
            <w:pPr>
              <w:suppressAutoHyphens/>
              <w:rPr>
                <w:rFonts w:ascii="等线" w:hAnsi="等线" w:eastAsia="等线"/>
                <w:color w:val="000000"/>
                <w:sz w:val="22"/>
                <w:szCs w:val="22"/>
              </w:rPr>
            </w:pPr>
          </w:p>
        </w:tc>
      </w:tr>
      <w:tr w14:paraId="6794B7D2">
        <w:tblPrEx>
          <w:tblCellMar>
            <w:top w:w="0" w:type="dxa"/>
            <w:left w:w="108" w:type="dxa"/>
            <w:bottom w:w="0" w:type="dxa"/>
            <w:right w:w="108" w:type="dxa"/>
          </w:tblCellMar>
        </w:tblPrEx>
        <w:trPr>
          <w:trHeight w:val="4242" w:hRule="atLeast"/>
        </w:trPr>
        <w:tc>
          <w:tcPr>
            <w:tcW w:w="2175" w:type="dxa"/>
            <w:tcBorders>
              <w:top w:val="single" w:color="auto" w:sz="4" w:space="0"/>
              <w:left w:val="single" w:color="auto" w:sz="4" w:space="0"/>
              <w:bottom w:val="single" w:color="auto" w:sz="4" w:space="0"/>
              <w:right w:val="single" w:color="auto" w:sz="4" w:space="0"/>
            </w:tcBorders>
            <w:noWrap/>
            <w:vAlign w:val="center"/>
          </w:tcPr>
          <w:p w14:paraId="05A9FCAF">
            <w:pPr>
              <w:suppressAutoHyphens/>
              <w:jc w:val="center"/>
              <w:rPr>
                <w:rFonts w:ascii="等线" w:hAnsi="等线" w:eastAsia="等线"/>
                <w:color w:val="000000"/>
                <w:sz w:val="28"/>
                <w:szCs w:val="28"/>
              </w:rPr>
            </w:pPr>
            <w:r>
              <w:rPr>
                <w:rFonts w:hint="eastAsia" w:ascii="黑体" w:hAnsi="黑体" w:eastAsia="黑体" w:cs="黑体"/>
                <w:color w:val="000000"/>
                <w:sz w:val="28"/>
                <w:szCs w:val="28"/>
              </w:rPr>
              <w:t>简介</w:t>
            </w:r>
          </w:p>
        </w:tc>
        <w:tc>
          <w:tcPr>
            <w:tcW w:w="6886" w:type="dxa"/>
            <w:gridSpan w:val="3"/>
            <w:tcBorders>
              <w:top w:val="single" w:color="auto" w:sz="4" w:space="0"/>
              <w:left w:val="single" w:color="auto" w:sz="4" w:space="0"/>
              <w:bottom w:val="single" w:color="auto" w:sz="4" w:space="0"/>
              <w:right w:val="single" w:color="auto" w:sz="4" w:space="0"/>
            </w:tcBorders>
            <w:noWrap/>
            <w:vAlign w:val="center"/>
          </w:tcPr>
          <w:p w14:paraId="3640CEB0">
            <w:pPr>
              <w:suppressAutoHyphens/>
              <w:rPr>
                <w:rFonts w:ascii="等线" w:hAnsi="等线" w:eastAsia="等线"/>
                <w:color w:val="000000"/>
                <w:sz w:val="22"/>
                <w:szCs w:val="22"/>
              </w:rPr>
            </w:pPr>
          </w:p>
        </w:tc>
      </w:tr>
      <w:tr w14:paraId="30CCF2B7">
        <w:tblPrEx>
          <w:tblCellMar>
            <w:top w:w="0" w:type="dxa"/>
            <w:left w:w="108" w:type="dxa"/>
            <w:bottom w:w="0" w:type="dxa"/>
            <w:right w:w="108" w:type="dxa"/>
          </w:tblCellMar>
        </w:tblPrEx>
        <w:trPr>
          <w:trHeight w:val="603" w:hRule="atLeast"/>
        </w:trPr>
        <w:tc>
          <w:tcPr>
            <w:tcW w:w="2175" w:type="dxa"/>
            <w:tcBorders>
              <w:top w:val="single" w:color="auto" w:sz="4" w:space="0"/>
              <w:left w:val="single" w:color="auto" w:sz="4" w:space="0"/>
              <w:bottom w:val="single" w:color="auto" w:sz="4" w:space="0"/>
              <w:right w:val="single" w:color="auto" w:sz="4" w:space="0"/>
            </w:tcBorders>
            <w:noWrap/>
            <w:vAlign w:val="center"/>
          </w:tcPr>
          <w:p w14:paraId="5C89BFCB">
            <w:pPr>
              <w:suppressAutoHyphens/>
              <w:jc w:val="center"/>
              <w:rPr>
                <w:rFonts w:ascii="等线" w:hAnsi="等线" w:eastAsia="黑体"/>
                <w:color w:val="000000"/>
                <w:sz w:val="22"/>
                <w:szCs w:val="22"/>
              </w:rPr>
            </w:pPr>
            <w:r>
              <w:rPr>
                <w:rFonts w:hint="eastAsia" w:ascii="黑体" w:hAnsi="黑体" w:eastAsia="黑体" w:cs="黑体"/>
                <w:color w:val="000000"/>
                <w:sz w:val="24"/>
                <w:szCs w:val="24"/>
              </w:rPr>
              <w:t>全球伙伴名称</w:t>
            </w:r>
          </w:p>
        </w:tc>
        <w:tc>
          <w:tcPr>
            <w:tcW w:w="6886" w:type="dxa"/>
            <w:gridSpan w:val="3"/>
            <w:tcBorders>
              <w:top w:val="single" w:color="auto" w:sz="4" w:space="0"/>
              <w:left w:val="single" w:color="auto" w:sz="4" w:space="0"/>
              <w:bottom w:val="single" w:color="auto" w:sz="4" w:space="0"/>
              <w:right w:val="single" w:color="auto" w:sz="4" w:space="0"/>
            </w:tcBorders>
            <w:noWrap/>
            <w:vAlign w:val="center"/>
          </w:tcPr>
          <w:p w14:paraId="22DFC99D">
            <w:pPr>
              <w:suppressAutoHyphens/>
              <w:rPr>
                <w:rFonts w:ascii="等线" w:hAnsi="等线" w:eastAsia="等线"/>
                <w:color w:val="000000"/>
                <w:sz w:val="22"/>
                <w:szCs w:val="22"/>
              </w:rPr>
            </w:pPr>
            <w:r>
              <w:rPr>
                <w:rFonts w:hint="eastAsia" w:ascii="等线" w:hAnsi="等线" w:eastAsia="等线"/>
                <w:color w:val="000000"/>
                <w:sz w:val="22"/>
                <w:szCs w:val="22"/>
              </w:rPr>
              <w:t>　</w:t>
            </w:r>
          </w:p>
        </w:tc>
      </w:tr>
      <w:tr w14:paraId="2363AC68">
        <w:tblPrEx>
          <w:tblCellMar>
            <w:top w:w="0" w:type="dxa"/>
            <w:left w:w="108" w:type="dxa"/>
            <w:bottom w:w="0" w:type="dxa"/>
            <w:right w:w="108" w:type="dxa"/>
          </w:tblCellMar>
        </w:tblPrEx>
        <w:trPr>
          <w:trHeight w:val="693" w:hRule="atLeast"/>
        </w:trPr>
        <w:tc>
          <w:tcPr>
            <w:tcW w:w="2175" w:type="dxa"/>
            <w:tcBorders>
              <w:top w:val="single" w:color="auto" w:sz="4" w:space="0"/>
              <w:left w:val="single" w:color="auto" w:sz="4" w:space="0"/>
              <w:bottom w:val="single" w:color="auto" w:sz="4" w:space="0"/>
              <w:right w:val="single" w:color="auto" w:sz="4" w:space="0"/>
            </w:tcBorders>
            <w:noWrap/>
            <w:vAlign w:val="center"/>
          </w:tcPr>
          <w:p w14:paraId="76016517">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联 系 人</w:t>
            </w:r>
          </w:p>
        </w:tc>
        <w:tc>
          <w:tcPr>
            <w:tcW w:w="2157" w:type="dxa"/>
            <w:tcBorders>
              <w:top w:val="single" w:color="auto" w:sz="4" w:space="0"/>
              <w:left w:val="single" w:color="auto" w:sz="4" w:space="0"/>
              <w:bottom w:val="single" w:color="auto" w:sz="4" w:space="0"/>
              <w:right w:val="single" w:color="auto" w:sz="4" w:space="0"/>
            </w:tcBorders>
            <w:noWrap/>
            <w:vAlign w:val="center"/>
          </w:tcPr>
          <w:p w14:paraId="6075642C">
            <w:pPr>
              <w:suppressAutoHyphens/>
              <w:rPr>
                <w:rFonts w:ascii="黑体" w:hAnsi="黑体" w:eastAsia="黑体" w:cs="黑体"/>
                <w:color w:val="000000"/>
                <w:sz w:val="24"/>
                <w:szCs w:val="24"/>
              </w:rPr>
            </w:pPr>
            <w:r>
              <w:rPr>
                <w:rFonts w:hint="eastAsia" w:ascii="黑体" w:hAnsi="黑体" w:eastAsia="黑体" w:cs="黑体"/>
                <w:color w:val="000000"/>
                <w:sz w:val="24"/>
                <w:szCs w:val="24"/>
              </w:rPr>
              <w:t>　</w:t>
            </w:r>
          </w:p>
        </w:tc>
        <w:tc>
          <w:tcPr>
            <w:tcW w:w="1395" w:type="dxa"/>
            <w:tcBorders>
              <w:top w:val="single" w:color="auto" w:sz="4" w:space="0"/>
              <w:left w:val="single" w:color="auto" w:sz="4" w:space="0"/>
              <w:bottom w:val="single" w:color="auto" w:sz="4" w:space="0"/>
              <w:right w:val="single" w:color="auto" w:sz="4" w:space="0"/>
            </w:tcBorders>
            <w:noWrap/>
            <w:vAlign w:val="center"/>
          </w:tcPr>
          <w:p w14:paraId="161E580E">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电    话</w:t>
            </w:r>
          </w:p>
        </w:tc>
        <w:tc>
          <w:tcPr>
            <w:tcW w:w="3334" w:type="dxa"/>
            <w:tcBorders>
              <w:top w:val="single" w:color="auto" w:sz="4" w:space="0"/>
              <w:left w:val="single" w:color="auto" w:sz="4" w:space="0"/>
              <w:bottom w:val="single" w:color="auto" w:sz="4" w:space="0"/>
              <w:right w:val="single" w:color="auto" w:sz="4" w:space="0"/>
            </w:tcBorders>
            <w:noWrap/>
            <w:vAlign w:val="center"/>
          </w:tcPr>
          <w:p w14:paraId="5A237594">
            <w:pPr>
              <w:suppressAutoHyphens/>
              <w:rPr>
                <w:rFonts w:ascii="黑体" w:hAnsi="黑体" w:eastAsia="黑体" w:cs="黑体"/>
                <w:color w:val="000000"/>
                <w:sz w:val="24"/>
                <w:szCs w:val="24"/>
              </w:rPr>
            </w:pPr>
            <w:r>
              <w:rPr>
                <w:rFonts w:hint="eastAsia" w:ascii="黑体" w:hAnsi="黑体" w:eastAsia="黑体" w:cs="黑体"/>
                <w:color w:val="000000"/>
                <w:sz w:val="24"/>
                <w:szCs w:val="24"/>
              </w:rPr>
              <w:t>　</w:t>
            </w:r>
          </w:p>
        </w:tc>
      </w:tr>
      <w:tr w14:paraId="098666E2">
        <w:tblPrEx>
          <w:tblCellMar>
            <w:top w:w="0" w:type="dxa"/>
            <w:left w:w="108" w:type="dxa"/>
            <w:bottom w:w="0" w:type="dxa"/>
            <w:right w:w="108" w:type="dxa"/>
          </w:tblCellMar>
        </w:tblPrEx>
        <w:trPr>
          <w:trHeight w:val="467" w:hRule="atLeast"/>
        </w:trPr>
        <w:tc>
          <w:tcPr>
            <w:tcW w:w="4332" w:type="dxa"/>
            <w:gridSpan w:val="2"/>
            <w:tcBorders>
              <w:top w:val="single" w:color="auto" w:sz="4" w:space="0"/>
              <w:left w:val="single" w:color="auto" w:sz="4" w:space="0"/>
              <w:bottom w:val="single" w:color="auto" w:sz="4" w:space="0"/>
              <w:right w:val="single" w:color="auto" w:sz="4" w:space="0"/>
            </w:tcBorders>
            <w:noWrap/>
            <w:vAlign w:val="center"/>
          </w:tcPr>
          <w:p w14:paraId="05E86B4A">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引进的企业（项目）确认</w:t>
            </w:r>
          </w:p>
        </w:tc>
        <w:tc>
          <w:tcPr>
            <w:tcW w:w="4729" w:type="dxa"/>
            <w:gridSpan w:val="2"/>
            <w:tcBorders>
              <w:top w:val="single" w:color="auto" w:sz="4" w:space="0"/>
              <w:left w:val="single" w:color="auto" w:sz="4" w:space="0"/>
              <w:bottom w:val="single" w:color="auto" w:sz="4" w:space="0"/>
              <w:right w:val="single" w:color="auto" w:sz="4" w:space="0"/>
            </w:tcBorders>
            <w:noWrap/>
            <w:vAlign w:val="center"/>
          </w:tcPr>
          <w:p w14:paraId="18E78306">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全球伙伴确认</w:t>
            </w:r>
          </w:p>
        </w:tc>
      </w:tr>
      <w:tr w14:paraId="3401607D">
        <w:tblPrEx>
          <w:tblCellMar>
            <w:top w:w="0" w:type="dxa"/>
            <w:left w:w="108" w:type="dxa"/>
            <w:bottom w:w="0" w:type="dxa"/>
            <w:right w:w="108" w:type="dxa"/>
          </w:tblCellMar>
        </w:tblPrEx>
        <w:trPr>
          <w:trHeight w:val="254" w:hRule="atLeast"/>
        </w:trPr>
        <w:tc>
          <w:tcPr>
            <w:tcW w:w="4332" w:type="dxa"/>
            <w:gridSpan w:val="2"/>
            <w:tcBorders>
              <w:top w:val="single" w:color="auto" w:sz="4" w:space="0"/>
              <w:left w:val="single" w:color="auto" w:sz="8" w:space="0"/>
              <w:bottom w:val="nil"/>
              <w:right w:val="single" w:color="000000" w:sz="8" w:space="0"/>
            </w:tcBorders>
            <w:noWrap/>
            <w:vAlign w:val="center"/>
          </w:tcPr>
          <w:p w14:paraId="2E262F0D">
            <w:pPr>
              <w:suppressAutoHyphens/>
              <w:jc w:val="center"/>
              <w:rPr>
                <w:rFonts w:ascii="黑体" w:hAnsi="黑体" w:eastAsia="黑体" w:cs="黑体"/>
                <w:color w:val="000000"/>
                <w:sz w:val="24"/>
                <w:szCs w:val="24"/>
              </w:rPr>
            </w:pPr>
          </w:p>
        </w:tc>
        <w:tc>
          <w:tcPr>
            <w:tcW w:w="4729" w:type="dxa"/>
            <w:gridSpan w:val="2"/>
            <w:tcBorders>
              <w:top w:val="single" w:color="auto" w:sz="4" w:space="0"/>
              <w:left w:val="nil"/>
              <w:bottom w:val="nil"/>
              <w:right w:val="single" w:color="000000" w:sz="8" w:space="0"/>
            </w:tcBorders>
            <w:noWrap/>
            <w:vAlign w:val="center"/>
          </w:tcPr>
          <w:p w14:paraId="4E7F46D6">
            <w:pPr>
              <w:suppressAutoHyphens/>
              <w:jc w:val="center"/>
              <w:rPr>
                <w:rFonts w:ascii="黑体" w:hAnsi="黑体" w:eastAsia="黑体" w:cs="黑体"/>
                <w:color w:val="000000"/>
                <w:sz w:val="24"/>
                <w:szCs w:val="24"/>
              </w:rPr>
            </w:pPr>
          </w:p>
        </w:tc>
      </w:tr>
      <w:tr w14:paraId="2F67CCD6">
        <w:tblPrEx>
          <w:tblCellMar>
            <w:top w:w="0" w:type="dxa"/>
            <w:left w:w="108" w:type="dxa"/>
            <w:bottom w:w="0" w:type="dxa"/>
            <w:right w:w="108" w:type="dxa"/>
          </w:tblCellMar>
        </w:tblPrEx>
        <w:trPr>
          <w:trHeight w:val="776" w:hRule="atLeast"/>
        </w:trPr>
        <w:tc>
          <w:tcPr>
            <w:tcW w:w="4332" w:type="dxa"/>
            <w:gridSpan w:val="2"/>
            <w:tcBorders>
              <w:top w:val="nil"/>
              <w:left w:val="single" w:color="auto" w:sz="8" w:space="0"/>
              <w:bottom w:val="nil"/>
              <w:right w:val="single" w:color="000000" w:sz="8" w:space="0"/>
            </w:tcBorders>
            <w:noWrap/>
            <w:vAlign w:val="center"/>
          </w:tcPr>
          <w:p w14:paraId="3CA9B073">
            <w:pPr>
              <w:suppressAutoHyphens/>
              <w:jc w:val="center"/>
              <w:rPr>
                <w:rFonts w:ascii="黑体" w:hAnsi="黑体" w:eastAsia="黑体" w:cs="黑体"/>
                <w:color w:val="000000"/>
                <w:sz w:val="24"/>
                <w:szCs w:val="24"/>
              </w:rPr>
            </w:pPr>
          </w:p>
        </w:tc>
        <w:tc>
          <w:tcPr>
            <w:tcW w:w="4729" w:type="dxa"/>
            <w:gridSpan w:val="2"/>
            <w:tcBorders>
              <w:top w:val="nil"/>
              <w:left w:val="nil"/>
              <w:bottom w:val="nil"/>
              <w:right w:val="single" w:color="000000" w:sz="8" w:space="0"/>
            </w:tcBorders>
            <w:noWrap/>
            <w:vAlign w:val="center"/>
          </w:tcPr>
          <w:p w14:paraId="290790B4">
            <w:pPr>
              <w:suppressAutoHyphens/>
              <w:jc w:val="center"/>
              <w:rPr>
                <w:rFonts w:ascii="黑体" w:hAnsi="黑体" w:eastAsia="黑体" w:cs="黑体"/>
                <w:color w:val="000000"/>
                <w:sz w:val="24"/>
                <w:szCs w:val="24"/>
              </w:rPr>
            </w:pPr>
          </w:p>
        </w:tc>
      </w:tr>
      <w:tr w14:paraId="2E33EA36">
        <w:tblPrEx>
          <w:tblCellMar>
            <w:top w:w="0" w:type="dxa"/>
            <w:left w:w="108" w:type="dxa"/>
            <w:bottom w:w="0" w:type="dxa"/>
            <w:right w:w="108" w:type="dxa"/>
          </w:tblCellMar>
        </w:tblPrEx>
        <w:trPr>
          <w:trHeight w:val="254" w:hRule="atLeast"/>
        </w:trPr>
        <w:tc>
          <w:tcPr>
            <w:tcW w:w="4332" w:type="dxa"/>
            <w:gridSpan w:val="2"/>
            <w:tcBorders>
              <w:top w:val="nil"/>
              <w:left w:val="single" w:color="auto" w:sz="8" w:space="0"/>
              <w:bottom w:val="nil"/>
              <w:right w:val="single" w:color="000000" w:sz="8" w:space="0"/>
            </w:tcBorders>
            <w:noWrap/>
            <w:vAlign w:val="center"/>
          </w:tcPr>
          <w:p w14:paraId="14B0F07E">
            <w:pPr>
              <w:suppressAutoHyphens/>
              <w:rPr>
                <w:rFonts w:ascii="黑体" w:hAnsi="黑体" w:eastAsia="黑体" w:cs="黑体"/>
                <w:color w:val="000000"/>
                <w:sz w:val="24"/>
                <w:szCs w:val="24"/>
              </w:rPr>
            </w:pPr>
          </w:p>
        </w:tc>
        <w:tc>
          <w:tcPr>
            <w:tcW w:w="4729" w:type="dxa"/>
            <w:gridSpan w:val="2"/>
            <w:tcBorders>
              <w:top w:val="nil"/>
              <w:left w:val="nil"/>
              <w:bottom w:val="nil"/>
              <w:right w:val="single" w:color="000000" w:sz="8" w:space="0"/>
            </w:tcBorders>
            <w:noWrap/>
            <w:vAlign w:val="center"/>
          </w:tcPr>
          <w:p w14:paraId="7DE7D1A7">
            <w:pPr>
              <w:suppressAutoHyphens/>
              <w:rPr>
                <w:rFonts w:ascii="黑体" w:hAnsi="黑体" w:eastAsia="黑体" w:cs="黑体"/>
                <w:color w:val="000000"/>
                <w:sz w:val="24"/>
                <w:szCs w:val="24"/>
              </w:rPr>
            </w:pPr>
            <w:r>
              <w:rPr>
                <w:rFonts w:hint="eastAsia" w:ascii="黑体" w:hAnsi="黑体" w:eastAsia="黑体" w:cs="黑体"/>
                <w:color w:val="000000"/>
                <w:sz w:val="24"/>
                <w:szCs w:val="24"/>
              </w:rPr>
              <w:t>　</w:t>
            </w:r>
          </w:p>
        </w:tc>
      </w:tr>
      <w:tr w14:paraId="28264687">
        <w:tblPrEx>
          <w:tblCellMar>
            <w:top w:w="0" w:type="dxa"/>
            <w:left w:w="108" w:type="dxa"/>
            <w:bottom w:w="0" w:type="dxa"/>
            <w:right w:w="108" w:type="dxa"/>
          </w:tblCellMar>
        </w:tblPrEx>
        <w:trPr>
          <w:trHeight w:val="254" w:hRule="atLeast"/>
        </w:trPr>
        <w:tc>
          <w:tcPr>
            <w:tcW w:w="4332" w:type="dxa"/>
            <w:gridSpan w:val="2"/>
            <w:tcBorders>
              <w:top w:val="nil"/>
              <w:left w:val="single" w:color="auto" w:sz="8" w:space="0"/>
              <w:bottom w:val="nil"/>
              <w:right w:val="single" w:color="000000" w:sz="8" w:space="0"/>
            </w:tcBorders>
            <w:noWrap/>
            <w:vAlign w:val="center"/>
          </w:tcPr>
          <w:p w14:paraId="4EFC5600">
            <w:pPr>
              <w:suppressAutoHyphens/>
              <w:rPr>
                <w:rFonts w:ascii="黑体" w:hAnsi="黑体" w:eastAsia="黑体" w:cs="黑体"/>
                <w:color w:val="000000"/>
                <w:sz w:val="24"/>
                <w:szCs w:val="24"/>
              </w:rPr>
            </w:pPr>
          </w:p>
        </w:tc>
        <w:tc>
          <w:tcPr>
            <w:tcW w:w="4729" w:type="dxa"/>
            <w:gridSpan w:val="2"/>
            <w:tcBorders>
              <w:top w:val="nil"/>
              <w:left w:val="nil"/>
              <w:bottom w:val="nil"/>
              <w:right w:val="single" w:color="000000" w:sz="8" w:space="0"/>
            </w:tcBorders>
            <w:noWrap/>
            <w:vAlign w:val="center"/>
          </w:tcPr>
          <w:p w14:paraId="780AD4CA">
            <w:pPr>
              <w:suppressAutoHyphens/>
              <w:rPr>
                <w:rFonts w:ascii="黑体" w:hAnsi="黑体" w:eastAsia="黑体" w:cs="黑体"/>
                <w:color w:val="000000"/>
                <w:sz w:val="24"/>
                <w:szCs w:val="24"/>
              </w:rPr>
            </w:pPr>
          </w:p>
        </w:tc>
      </w:tr>
      <w:tr w14:paraId="29B69411">
        <w:tblPrEx>
          <w:tblCellMar>
            <w:top w:w="0" w:type="dxa"/>
            <w:left w:w="108" w:type="dxa"/>
            <w:bottom w:w="0" w:type="dxa"/>
            <w:right w:w="108" w:type="dxa"/>
          </w:tblCellMar>
        </w:tblPrEx>
        <w:trPr>
          <w:trHeight w:val="254" w:hRule="atLeast"/>
        </w:trPr>
        <w:tc>
          <w:tcPr>
            <w:tcW w:w="4332" w:type="dxa"/>
            <w:gridSpan w:val="2"/>
            <w:tcBorders>
              <w:top w:val="nil"/>
              <w:left w:val="single" w:color="auto" w:sz="8" w:space="0"/>
              <w:bottom w:val="nil"/>
              <w:right w:val="single" w:color="000000" w:sz="8" w:space="0"/>
            </w:tcBorders>
            <w:noWrap/>
            <w:vAlign w:val="center"/>
          </w:tcPr>
          <w:p w14:paraId="64C90DAC">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盖章：</w:t>
            </w:r>
          </w:p>
        </w:tc>
        <w:tc>
          <w:tcPr>
            <w:tcW w:w="4729" w:type="dxa"/>
            <w:gridSpan w:val="2"/>
            <w:tcBorders>
              <w:top w:val="nil"/>
              <w:left w:val="nil"/>
              <w:bottom w:val="nil"/>
              <w:right w:val="single" w:color="000000" w:sz="8" w:space="0"/>
            </w:tcBorders>
            <w:noWrap/>
            <w:vAlign w:val="center"/>
          </w:tcPr>
          <w:p w14:paraId="0FAB215A">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盖章：</w:t>
            </w:r>
          </w:p>
        </w:tc>
      </w:tr>
      <w:tr w14:paraId="482DDD6F">
        <w:tblPrEx>
          <w:tblCellMar>
            <w:top w:w="0" w:type="dxa"/>
            <w:left w:w="108" w:type="dxa"/>
            <w:bottom w:w="0" w:type="dxa"/>
            <w:right w:w="108" w:type="dxa"/>
          </w:tblCellMar>
        </w:tblPrEx>
        <w:trPr>
          <w:trHeight w:val="268" w:hRule="atLeast"/>
        </w:trPr>
        <w:tc>
          <w:tcPr>
            <w:tcW w:w="4332" w:type="dxa"/>
            <w:gridSpan w:val="2"/>
            <w:tcBorders>
              <w:top w:val="nil"/>
              <w:left w:val="single" w:color="auto" w:sz="8" w:space="0"/>
              <w:bottom w:val="single" w:color="auto" w:sz="4" w:space="0"/>
              <w:right w:val="single" w:color="000000" w:sz="8" w:space="0"/>
            </w:tcBorders>
            <w:noWrap/>
            <w:vAlign w:val="center"/>
          </w:tcPr>
          <w:p w14:paraId="57C1265F">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日期：</w:t>
            </w:r>
          </w:p>
        </w:tc>
        <w:tc>
          <w:tcPr>
            <w:tcW w:w="4729" w:type="dxa"/>
            <w:gridSpan w:val="2"/>
            <w:tcBorders>
              <w:top w:val="nil"/>
              <w:left w:val="nil"/>
              <w:bottom w:val="single" w:color="auto" w:sz="4" w:space="0"/>
              <w:right w:val="single" w:color="000000" w:sz="8" w:space="0"/>
            </w:tcBorders>
            <w:noWrap/>
            <w:vAlign w:val="center"/>
          </w:tcPr>
          <w:p w14:paraId="4D14771E">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日期：</w:t>
            </w:r>
          </w:p>
        </w:tc>
      </w:tr>
      <w:tr w14:paraId="5979E5E5">
        <w:tblPrEx>
          <w:tblCellMar>
            <w:top w:w="0" w:type="dxa"/>
            <w:left w:w="108" w:type="dxa"/>
            <w:bottom w:w="0" w:type="dxa"/>
            <w:right w:w="108" w:type="dxa"/>
          </w:tblCellMar>
        </w:tblPrEx>
        <w:trPr>
          <w:trHeight w:val="392" w:hRule="atLeast"/>
        </w:trPr>
        <w:tc>
          <w:tcPr>
            <w:tcW w:w="4332" w:type="dxa"/>
            <w:gridSpan w:val="2"/>
            <w:tcBorders>
              <w:top w:val="single" w:color="auto" w:sz="4" w:space="0"/>
              <w:left w:val="single" w:color="auto" w:sz="4" w:space="0"/>
              <w:bottom w:val="single" w:color="auto" w:sz="4" w:space="0"/>
              <w:right w:val="single" w:color="auto" w:sz="4" w:space="0"/>
            </w:tcBorders>
            <w:noWrap/>
            <w:vAlign w:val="center"/>
          </w:tcPr>
          <w:p w14:paraId="52E6C23E">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企业所属区（功能区）确认</w:t>
            </w:r>
          </w:p>
        </w:tc>
        <w:tc>
          <w:tcPr>
            <w:tcW w:w="4729" w:type="dxa"/>
            <w:gridSpan w:val="2"/>
            <w:tcBorders>
              <w:top w:val="single" w:color="auto" w:sz="4" w:space="0"/>
              <w:left w:val="single" w:color="auto" w:sz="4" w:space="0"/>
              <w:bottom w:val="single" w:color="auto" w:sz="4" w:space="0"/>
              <w:right w:val="single" w:color="auto" w:sz="4" w:space="0"/>
            </w:tcBorders>
            <w:noWrap/>
            <w:vAlign w:val="center"/>
          </w:tcPr>
          <w:p w14:paraId="5D5FB62B">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　</w:t>
            </w:r>
          </w:p>
        </w:tc>
      </w:tr>
      <w:tr w14:paraId="002DA37C">
        <w:tblPrEx>
          <w:tblCellMar>
            <w:top w:w="0" w:type="dxa"/>
            <w:left w:w="108" w:type="dxa"/>
            <w:bottom w:w="0" w:type="dxa"/>
            <w:right w:w="108" w:type="dxa"/>
          </w:tblCellMar>
        </w:tblPrEx>
        <w:trPr>
          <w:trHeight w:val="254" w:hRule="atLeast"/>
        </w:trPr>
        <w:tc>
          <w:tcPr>
            <w:tcW w:w="4332" w:type="dxa"/>
            <w:gridSpan w:val="2"/>
            <w:tcBorders>
              <w:top w:val="single" w:color="auto" w:sz="4" w:space="0"/>
              <w:left w:val="single" w:color="auto" w:sz="8" w:space="0"/>
              <w:bottom w:val="nil"/>
              <w:right w:val="single" w:color="000000" w:sz="8" w:space="0"/>
            </w:tcBorders>
            <w:noWrap/>
            <w:vAlign w:val="center"/>
          </w:tcPr>
          <w:p w14:paraId="47156946">
            <w:pPr>
              <w:suppressAutoHyphens/>
              <w:jc w:val="center"/>
              <w:rPr>
                <w:rFonts w:ascii="黑体" w:hAnsi="黑体" w:eastAsia="黑体" w:cs="黑体"/>
                <w:color w:val="000000"/>
                <w:sz w:val="24"/>
                <w:szCs w:val="24"/>
              </w:rPr>
            </w:pPr>
          </w:p>
        </w:tc>
        <w:tc>
          <w:tcPr>
            <w:tcW w:w="4729" w:type="dxa"/>
            <w:gridSpan w:val="2"/>
            <w:tcBorders>
              <w:top w:val="single" w:color="auto" w:sz="4" w:space="0"/>
              <w:left w:val="nil"/>
              <w:bottom w:val="nil"/>
              <w:right w:val="single" w:color="000000" w:sz="8" w:space="0"/>
            </w:tcBorders>
            <w:noWrap/>
            <w:vAlign w:val="center"/>
          </w:tcPr>
          <w:p w14:paraId="0DFA4DBF">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　</w:t>
            </w:r>
          </w:p>
        </w:tc>
      </w:tr>
      <w:tr w14:paraId="6991072E">
        <w:tblPrEx>
          <w:tblCellMar>
            <w:top w:w="0" w:type="dxa"/>
            <w:left w:w="108" w:type="dxa"/>
            <w:bottom w:w="0" w:type="dxa"/>
            <w:right w:w="108" w:type="dxa"/>
          </w:tblCellMar>
        </w:tblPrEx>
        <w:trPr>
          <w:trHeight w:val="721" w:hRule="atLeast"/>
        </w:trPr>
        <w:tc>
          <w:tcPr>
            <w:tcW w:w="4332" w:type="dxa"/>
            <w:gridSpan w:val="2"/>
            <w:tcBorders>
              <w:top w:val="nil"/>
              <w:left w:val="single" w:color="auto" w:sz="8" w:space="0"/>
              <w:bottom w:val="nil"/>
              <w:right w:val="single" w:color="000000" w:sz="8" w:space="0"/>
            </w:tcBorders>
            <w:noWrap/>
            <w:vAlign w:val="center"/>
          </w:tcPr>
          <w:p w14:paraId="62A852F3">
            <w:pPr>
              <w:suppressAutoHyphens/>
              <w:jc w:val="center"/>
              <w:rPr>
                <w:rFonts w:ascii="黑体" w:hAnsi="黑体" w:eastAsia="黑体" w:cs="黑体"/>
                <w:color w:val="000000"/>
                <w:sz w:val="24"/>
                <w:szCs w:val="24"/>
              </w:rPr>
            </w:pPr>
          </w:p>
        </w:tc>
        <w:tc>
          <w:tcPr>
            <w:tcW w:w="4729" w:type="dxa"/>
            <w:gridSpan w:val="2"/>
            <w:tcBorders>
              <w:top w:val="nil"/>
              <w:left w:val="nil"/>
              <w:bottom w:val="nil"/>
              <w:right w:val="single" w:color="000000" w:sz="8" w:space="0"/>
            </w:tcBorders>
            <w:noWrap/>
            <w:vAlign w:val="center"/>
          </w:tcPr>
          <w:p w14:paraId="4C448FBE">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　</w:t>
            </w:r>
          </w:p>
        </w:tc>
      </w:tr>
      <w:tr w14:paraId="6C83388B">
        <w:tblPrEx>
          <w:tblCellMar>
            <w:top w:w="0" w:type="dxa"/>
            <w:left w:w="108" w:type="dxa"/>
            <w:bottom w:w="0" w:type="dxa"/>
            <w:right w:w="108" w:type="dxa"/>
          </w:tblCellMar>
        </w:tblPrEx>
        <w:trPr>
          <w:trHeight w:val="254" w:hRule="atLeast"/>
        </w:trPr>
        <w:tc>
          <w:tcPr>
            <w:tcW w:w="4332" w:type="dxa"/>
            <w:gridSpan w:val="2"/>
            <w:tcBorders>
              <w:top w:val="nil"/>
              <w:left w:val="single" w:color="auto" w:sz="8" w:space="0"/>
              <w:bottom w:val="nil"/>
              <w:right w:val="single" w:color="000000" w:sz="8" w:space="0"/>
            </w:tcBorders>
            <w:noWrap/>
            <w:vAlign w:val="center"/>
          </w:tcPr>
          <w:p w14:paraId="35E5B894">
            <w:pPr>
              <w:suppressAutoHyphens/>
              <w:rPr>
                <w:rFonts w:ascii="黑体" w:hAnsi="黑体" w:eastAsia="黑体" w:cs="黑体"/>
                <w:color w:val="000000"/>
                <w:sz w:val="24"/>
                <w:szCs w:val="24"/>
              </w:rPr>
            </w:pPr>
            <w:r>
              <w:rPr>
                <w:rFonts w:hint="eastAsia" w:ascii="黑体" w:hAnsi="黑体" w:eastAsia="黑体" w:cs="黑体"/>
                <w:color w:val="000000"/>
                <w:sz w:val="24"/>
                <w:szCs w:val="24"/>
              </w:rPr>
              <w:t>　</w:t>
            </w:r>
          </w:p>
          <w:p w14:paraId="5AE9B2A8">
            <w:pPr>
              <w:suppressAutoHyphens/>
              <w:rPr>
                <w:rFonts w:ascii="黑体" w:hAnsi="黑体" w:eastAsia="黑体" w:cs="黑体"/>
                <w:color w:val="000000"/>
                <w:sz w:val="24"/>
                <w:szCs w:val="24"/>
              </w:rPr>
            </w:pPr>
          </w:p>
        </w:tc>
        <w:tc>
          <w:tcPr>
            <w:tcW w:w="4729" w:type="dxa"/>
            <w:gridSpan w:val="2"/>
            <w:tcBorders>
              <w:top w:val="nil"/>
              <w:left w:val="nil"/>
              <w:bottom w:val="nil"/>
              <w:right w:val="single" w:color="000000" w:sz="8" w:space="0"/>
            </w:tcBorders>
            <w:noWrap/>
            <w:vAlign w:val="center"/>
          </w:tcPr>
          <w:p w14:paraId="1140E3F7">
            <w:pPr>
              <w:suppressAutoHyphens/>
              <w:rPr>
                <w:rFonts w:ascii="黑体" w:hAnsi="黑体" w:eastAsia="黑体" w:cs="黑体"/>
                <w:color w:val="000000"/>
                <w:sz w:val="24"/>
                <w:szCs w:val="24"/>
              </w:rPr>
            </w:pPr>
            <w:r>
              <w:rPr>
                <w:rFonts w:hint="eastAsia" w:ascii="黑体" w:hAnsi="黑体" w:eastAsia="黑体" w:cs="黑体"/>
                <w:color w:val="000000"/>
                <w:sz w:val="24"/>
                <w:szCs w:val="24"/>
              </w:rPr>
              <w:t>　</w:t>
            </w:r>
          </w:p>
        </w:tc>
      </w:tr>
      <w:tr w14:paraId="55288C41">
        <w:tblPrEx>
          <w:tblCellMar>
            <w:top w:w="0" w:type="dxa"/>
            <w:left w:w="108" w:type="dxa"/>
            <w:bottom w:w="0" w:type="dxa"/>
            <w:right w:w="108" w:type="dxa"/>
          </w:tblCellMar>
        </w:tblPrEx>
        <w:trPr>
          <w:trHeight w:val="254" w:hRule="atLeast"/>
        </w:trPr>
        <w:tc>
          <w:tcPr>
            <w:tcW w:w="4332" w:type="dxa"/>
            <w:gridSpan w:val="2"/>
            <w:tcBorders>
              <w:top w:val="nil"/>
              <w:left w:val="single" w:color="auto" w:sz="8" w:space="0"/>
              <w:bottom w:val="nil"/>
              <w:right w:val="single" w:color="000000" w:sz="8" w:space="0"/>
            </w:tcBorders>
            <w:noWrap/>
            <w:vAlign w:val="center"/>
          </w:tcPr>
          <w:p w14:paraId="52D5FB94">
            <w:pPr>
              <w:suppressAutoHyphens/>
              <w:jc w:val="center"/>
              <w:rPr>
                <w:rFonts w:ascii="黑体" w:hAnsi="黑体" w:eastAsia="黑体" w:cs="黑体"/>
                <w:color w:val="000000"/>
                <w:sz w:val="24"/>
                <w:szCs w:val="24"/>
              </w:rPr>
            </w:pPr>
          </w:p>
        </w:tc>
        <w:tc>
          <w:tcPr>
            <w:tcW w:w="4729" w:type="dxa"/>
            <w:gridSpan w:val="2"/>
            <w:tcBorders>
              <w:top w:val="nil"/>
              <w:left w:val="nil"/>
              <w:bottom w:val="nil"/>
              <w:right w:val="single" w:color="000000" w:sz="8" w:space="0"/>
            </w:tcBorders>
            <w:noWrap/>
            <w:vAlign w:val="center"/>
          </w:tcPr>
          <w:p w14:paraId="0F8AA785">
            <w:pPr>
              <w:suppressAutoHyphens/>
              <w:rPr>
                <w:rFonts w:ascii="黑体" w:hAnsi="黑体" w:eastAsia="黑体" w:cs="黑体"/>
                <w:color w:val="000000"/>
                <w:sz w:val="24"/>
                <w:szCs w:val="24"/>
              </w:rPr>
            </w:pPr>
            <w:r>
              <w:rPr>
                <w:rFonts w:hint="eastAsia" w:ascii="黑体" w:hAnsi="黑体" w:eastAsia="黑体" w:cs="黑体"/>
                <w:color w:val="000000"/>
                <w:sz w:val="24"/>
                <w:szCs w:val="24"/>
              </w:rPr>
              <w:t>　</w:t>
            </w:r>
          </w:p>
        </w:tc>
      </w:tr>
      <w:tr w14:paraId="5D9B404D">
        <w:tblPrEx>
          <w:tblCellMar>
            <w:top w:w="0" w:type="dxa"/>
            <w:left w:w="108" w:type="dxa"/>
            <w:bottom w:w="0" w:type="dxa"/>
            <w:right w:w="108" w:type="dxa"/>
          </w:tblCellMar>
        </w:tblPrEx>
        <w:trPr>
          <w:trHeight w:val="254" w:hRule="atLeast"/>
        </w:trPr>
        <w:tc>
          <w:tcPr>
            <w:tcW w:w="4332" w:type="dxa"/>
            <w:gridSpan w:val="2"/>
            <w:tcBorders>
              <w:top w:val="nil"/>
              <w:left w:val="single" w:color="auto" w:sz="8" w:space="0"/>
              <w:bottom w:val="nil"/>
              <w:right w:val="single" w:color="000000" w:sz="8" w:space="0"/>
            </w:tcBorders>
            <w:noWrap/>
            <w:vAlign w:val="center"/>
          </w:tcPr>
          <w:p w14:paraId="140CDFF8">
            <w:pPr>
              <w:suppressAutoHyphens/>
              <w:jc w:val="center"/>
              <w:rPr>
                <w:rFonts w:ascii="黑体" w:hAnsi="黑体" w:eastAsia="黑体" w:cs="黑体"/>
                <w:color w:val="000000"/>
                <w:sz w:val="24"/>
                <w:szCs w:val="24"/>
              </w:rPr>
            </w:pPr>
          </w:p>
        </w:tc>
        <w:tc>
          <w:tcPr>
            <w:tcW w:w="4729" w:type="dxa"/>
            <w:gridSpan w:val="2"/>
            <w:tcBorders>
              <w:top w:val="nil"/>
              <w:left w:val="nil"/>
              <w:bottom w:val="nil"/>
              <w:right w:val="single" w:color="000000" w:sz="8" w:space="0"/>
            </w:tcBorders>
            <w:noWrap/>
            <w:vAlign w:val="center"/>
          </w:tcPr>
          <w:p w14:paraId="433BDA1B">
            <w:pPr>
              <w:suppressAutoHyphens/>
              <w:rPr>
                <w:rFonts w:ascii="黑体" w:hAnsi="黑体" w:eastAsia="黑体" w:cs="黑体"/>
                <w:color w:val="000000"/>
                <w:sz w:val="24"/>
                <w:szCs w:val="24"/>
              </w:rPr>
            </w:pPr>
          </w:p>
        </w:tc>
      </w:tr>
      <w:tr w14:paraId="0C18F22C">
        <w:tblPrEx>
          <w:tblCellMar>
            <w:top w:w="0" w:type="dxa"/>
            <w:left w:w="108" w:type="dxa"/>
            <w:bottom w:w="0" w:type="dxa"/>
            <w:right w:w="108" w:type="dxa"/>
          </w:tblCellMar>
        </w:tblPrEx>
        <w:trPr>
          <w:trHeight w:val="80" w:hRule="atLeast"/>
        </w:trPr>
        <w:tc>
          <w:tcPr>
            <w:tcW w:w="4332" w:type="dxa"/>
            <w:gridSpan w:val="2"/>
            <w:tcBorders>
              <w:top w:val="nil"/>
              <w:left w:val="single" w:color="auto" w:sz="8" w:space="0"/>
              <w:bottom w:val="nil"/>
              <w:right w:val="single" w:color="000000" w:sz="8" w:space="0"/>
            </w:tcBorders>
            <w:noWrap/>
            <w:vAlign w:val="center"/>
          </w:tcPr>
          <w:p w14:paraId="500C300A">
            <w:pPr>
              <w:suppressAutoHyphens/>
              <w:rPr>
                <w:rFonts w:ascii="黑体" w:hAnsi="黑体" w:eastAsia="黑体" w:cs="黑体"/>
                <w:color w:val="000000"/>
                <w:sz w:val="24"/>
                <w:szCs w:val="24"/>
              </w:rPr>
            </w:pPr>
          </w:p>
        </w:tc>
        <w:tc>
          <w:tcPr>
            <w:tcW w:w="4729" w:type="dxa"/>
            <w:gridSpan w:val="2"/>
            <w:tcBorders>
              <w:top w:val="nil"/>
              <w:left w:val="nil"/>
              <w:bottom w:val="nil"/>
              <w:right w:val="single" w:color="000000" w:sz="8" w:space="0"/>
            </w:tcBorders>
            <w:noWrap/>
            <w:vAlign w:val="center"/>
          </w:tcPr>
          <w:p w14:paraId="02213AF9">
            <w:pPr>
              <w:suppressAutoHyphens/>
              <w:rPr>
                <w:rFonts w:ascii="黑体" w:hAnsi="黑体" w:eastAsia="黑体" w:cs="黑体"/>
                <w:color w:val="000000"/>
                <w:sz w:val="24"/>
                <w:szCs w:val="24"/>
              </w:rPr>
            </w:pPr>
          </w:p>
        </w:tc>
      </w:tr>
      <w:tr w14:paraId="23A98C70">
        <w:tblPrEx>
          <w:tblCellMar>
            <w:top w:w="0" w:type="dxa"/>
            <w:left w:w="108" w:type="dxa"/>
            <w:bottom w:w="0" w:type="dxa"/>
            <w:right w:w="108" w:type="dxa"/>
          </w:tblCellMar>
        </w:tblPrEx>
        <w:trPr>
          <w:trHeight w:val="80" w:hRule="atLeast"/>
        </w:trPr>
        <w:tc>
          <w:tcPr>
            <w:tcW w:w="4332" w:type="dxa"/>
            <w:gridSpan w:val="2"/>
            <w:tcBorders>
              <w:top w:val="nil"/>
              <w:left w:val="single" w:color="auto" w:sz="8" w:space="0"/>
              <w:bottom w:val="nil"/>
              <w:right w:val="single" w:color="000000" w:sz="8" w:space="0"/>
            </w:tcBorders>
            <w:noWrap/>
            <w:vAlign w:val="center"/>
          </w:tcPr>
          <w:p w14:paraId="2A33FC61">
            <w:pPr>
              <w:suppressAutoHyphens/>
              <w:rPr>
                <w:rFonts w:ascii="黑体" w:hAnsi="黑体" w:eastAsia="黑体" w:cs="黑体"/>
                <w:color w:val="000000"/>
                <w:sz w:val="24"/>
                <w:szCs w:val="24"/>
              </w:rPr>
            </w:pPr>
          </w:p>
        </w:tc>
        <w:tc>
          <w:tcPr>
            <w:tcW w:w="4729" w:type="dxa"/>
            <w:gridSpan w:val="2"/>
            <w:tcBorders>
              <w:top w:val="nil"/>
              <w:left w:val="nil"/>
              <w:bottom w:val="nil"/>
              <w:right w:val="single" w:color="000000" w:sz="8" w:space="0"/>
            </w:tcBorders>
            <w:noWrap/>
            <w:vAlign w:val="center"/>
          </w:tcPr>
          <w:p w14:paraId="54F0FE22">
            <w:pPr>
              <w:suppressAutoHyphens/>
              <w:rPr>
                <w:rFonts w:ascii="黑体" w:hAnsi="黑体" w:eastAsia="黑体" w:cs="黑体"/>
                <w:color w:val="000000"/>
                <w:sz w:val="24"/>
                <w:szCs w:val="24"/>
              </w:rPr>
            </w:pPr>
          </w:p>
        </w:tc>
      </w:tr>
      <w:tr w14:paraId="7647425C">
        <w:tblPrEx>
          <w:tblCellMar>
            <w:top w:w="0" w:type="dxa"/>
            <w:left w:w="108" w:type="dxa"/>
            <w:bottom w:w="0" w:type="dxa"/>
            <w:right w:w="108" w:type="dxa"/>
          </w:tblCellMar>
        </w:tblPrEx>
        <w:trPr>
          <w:trHeight w:val="80" w:hRule="atLeast"/>
        </w:trPr>
        <w:tc>
          <w:tcPr>
            <w:tcW w:w="4332" w:type="dxa"/>
            <w:gridSpan w:val="2"/>
            <w:tcBorders>
              <w:top w:val="nil"/>
              <w:left w:val="single" w:color="auto" w:sz="8" w:space="0"/>
              <w:bottom w:val="nil"/>
              <w:right w:val="single" w:color="000000" w:sz="8" w:space="0"/>
            </w:tcBorders>
            <w:noWrap/>
            <w:vAlign w:val="center"/>
          </w:tcPr>
          <w:p w14:paraId="39C4C77D">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盖章：</w:t>
            </w:r>
          </w:p>
        </w:tc>
        <w:tc>
          <w:tcPr>
            <w:tcW w:w="4729" w:type="dxa"/>
            <w:gridSpan w:val="2"/>
            <w:tcBorders>
              <w:top w:val="nil"/>
              <w:left w:val="nil"/>
              <w:bottom w:val="nil"/>
              <w:right w:val="single" w:color="000000" w:sz="8" w:space="0"/>
            </w:tcBorders>
            <w:noWrap/>
            <w:vAlign w:val="center"/>
          </w:tcPr>
          <w:p w14:paraId="294037E6">
            <w:pPr>
              <w:suppressAutoHyphens/>
              <w:rPr>
                <w:rFonts w:ascii="黑体" w:hAnsi="黑体" w:eastAsia="黑体" w:cs="黑体"/>
                <w:color w:val="000000"/>
                <w:sz w:val="24"/>
                <w:szCs w:val="24"/>
              </w:rPr>
            </w:pPr>
          </w:p>
        </w:tc>
      </w:tr>
      <w:tr w14:paraId="2EC28156">
        <w:tblPrEx>
          <w:tblCellMar>
            <w:top w:w="0" w:type="dxa"/>
            <w:left w:w="108" w:type="dxa"/>
            <w:bottom w:w="0" w:type="dxa"/>
            <w:right w:w="108" w:type="dxa"/>
          </w:tblCellMar>
        </w:tblPrEx>
        <w:trPr>
          <w:trHeight w:val="80" w:hRule="atLeast"/>
        </w:trPr>
        <w:tc>
          <w:tcPr>
            <w:tcW w:w="4332" w:type="dxa"/>
            <w:gridSpan w:val="2"/>
            <w:tcBorders>
              <w:top w:val="nil"/>
              <w:left w:val="single" w:color="auto" w:sz="8" w:space="0"/>
              <w:bottom w:val="single" w:color="auto" w:sz="8" w:space="0"/>
              <w:right w:val="single" w:color="000000" w:sz="8" w:space="0"/>
            </w:tcBorders>
            <w:noWrap/>
            <w:vAlign w:val="center"/>
          </w:tcPr>
          <w:p w14:paraId="1E4D7750">
            <w:pPr>
              <w:suppressAutoHyphens/>
              <w:jc w:val="center"/>
              <w:rPr>
                <w:rFonts w:ascii="黑体" w:hAnsi="黑体" w:eastAsia="黑体" w:cs="黑体"/>
                <w:color w:val="000000"/>
                <w:sz w:val="24"/>
                <w:szCs w:val="24"/>
              </w:rPr>
            </w:pPr>
            <w:r>
              <w:rPr>
                <w:rFonts w:hint="eastAsia" w:ascii="黑体" w:hAnsi="黑体" w:eastAsia="黑体" w:cs="黑体"/>
                <w:color w:val="000000"/>
                <w:sz w:val="24"/>
                <w:szCs w:val="24"/>
              </w:rPr>
              <w:t>日期：</w:t>
            </w:r>
          </w:p>
        </w:tc>
        <w:tc>
          <w:tcPr>
            <w:tcW w:w="4729" w:type="dxa"/>
            <w:gridSpan w:val="2"/>
            <w:tcBorders>
              <w:top w:val="nil"/>
              <w:left w:val="nil"/>
              <w:bottom w:val="single" w:color="auto" w:sz="8" w:space="0"/>
              <w:right w:val="single" w:color="000000" w:sz="8" w:space="0"/>
            </w:tcBorders>
            <w:noWrap/>
            <w:vAlign w:val="center"/>
          </w:tcPr>
          <w:p w14:paraId="503261DD">
            <w:pPr>
              <w:suppressAutoHyphens/>
              <w:rPr>
                <w:rFonts w:ascii="黑体" w:hAnsi="黑体" w:eastAsia="黑体" w:cs="黑体"/>
                <w:color w:val="000000"/>
                <w:sz w:val="24"/>
                <w:szCs w:val="24"/>
              </w:rPr>
            </w:pPr>
          </w:p>
        </w:tc>
      </w:tr>
    </w:tbl>
    <w:p w14:paraId="3AC8B1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7493A"/>
    <w:rsid w:val="60C74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2025-07-03T02:15:00Z</dcterms:created>
  <dc:creator>Anne</dc:creator>
  <cp:lastModifiedBy>Anne</cp:lastModifiedBy>
  <dcterms:modified xsi:type="dcterms:W3CDTF">2025-07-03T02:17:08Z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CE8F806927214B328128101C107AFCC4_11</vt:lpwstr>
  </property>
  <property fmtid="{D5CDD505-2E9C-101B-9397-08002B2CF9AE}" pid="4" name="KSOTemplateDocerSaveRecord">
    <vt:lpwstr>eyJoZGlkIjoiMzVmZjM3NDcwNjZlYWM0MWYxZGRiZDAzMjg1NjNlZDIiLCJ1c2VySWQiOiI1NjA2NDQ1NTEifQ==</vt:lpwstr>
  </property>
</Properties>
</file>