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附件：</w:t>
      </w:r>
    </w:p>
    <w:p>
      <w:pPr>
        <w:spacing w:line="640" w:lineRule="exact"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上药控股有限公司</w:t>
      </w:r>
      <w:r>
        <w:rPr>
          <w:rFonts w:hint="eastAsia" w:ascii="方正小标宋简体" w:hAnsi="仿宋" w:eastAsia="方正小标宋简体"/>
          <w:sz w:val="44"/>
          <w:szCs w:val="44"/>
        </w:rPr>
        <w:t>“</w:t>
      </w: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注射用A型肉毒毒素</w:t>
      </w:r>
    </w:p>
    <w:p>
      <w:pPr>
        <w:spacing w:line="640" w:lineRule="exact"/>
        <w:ind w:firstLine="600"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（商品名：吉适）</w:t>
      </w:r>
      <w:r>
        <w:rPr>
          <w:rFonts w:hint="eastAsia" w:ascii="方正小标宋简体" w:hAnsi="仿宋" w:eastAsia="方正小标宋简体"/>
          <w:sz w:val="44"/>
          <w:szCs w:val="44"/>
        </w:rPr>
        <w:t>”</w:t>
      </w: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二级经销商名单</w:t>
      </w:r>
    </w:p>
    <w:p>
      <w:pPr>
        <w:spacing w:line="640" w:lineRule="exact"/>
        <w:ind w:firstLine="600"/>
        <w:jc w:val="center"/>
        <w:rPr>
          <w:rFonts w:ascii="仿宋" w:hAnsi="仿宋" w:eastAsia="仿宋"/>
          <w:b/>
          <w:bCs/>
          <w:sz w:val="30"/>
          <w:szCs w:val="30"/>
        </w:rPr>
      </w:pPr>
    </w:p>
    <w:tbl>
      <w:tblPr>
        <w:tblStyle w:val="4"/>
        <w:tblW w:w="9553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1254"/>
        <w:gridCol w:w="4912"/>
        <w:gridCol w:w="21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各省经销商数量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经销商名称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上海市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国药控股股份有限公司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ind w:firstLine="140" w:firstLineChars="50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上药康德乐罗达（上海）医药有限公司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ind w:firstLine="140" w:firstLineChars="50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上药控股四川生物制品有限公司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新疆维吾尔自治区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国药集团新疆新特药业有限公司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ind w:firstLine="140" w:firstLineChars="50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华润新疆医药有限公司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ind w:firstLine="140" w:firstLineChars="50"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２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上药控股安徽生物制品有限公司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北京市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华润医药商业集团有限公司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国药控股福建有限公司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２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上药控股广东有限公司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广西壮族</w:t>
            </w:r>
          </w:p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贵州省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海南省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河北省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黑龙江省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上药康德乐（湖北）医药有限公司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湖南省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上药控股（湖南）有限公司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吉林省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２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江苏省润天生化医药有限公司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辽宁省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上药控股山东有限公司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山西省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陕西省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陕西华氏医药有限公司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ind w:firstLine="140" w:firstLineChars="50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华润天津医药有限公司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云南省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２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上药凯仑（杭州）医药股份有限公司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重庆市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国药集团重庆医疗器械有限公司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RiMzNlYzZlOTJhZmZlYzZlZGE2MDc4ODBkZTkifQ=="/>
  </w:docVars>
  <w:rsids>
    <w:rsidRoot w:val="00EF6D13"/>
    <w:rsid w:val="000E48AC"/>
    <w:rsid w:val="00111762"/>
    <w:rsid w:val="002153DD"/>
    <w:rsid w:val="002551F5"/>
    <w:rsid w:val="00290C2F"/>
    <w:rsid w:val="003031B8"/>
    <w:rsid w:val="00317429"/>
    <w:rsid w:val="00320BC6"/>
    <w:rsid w:val="003723C5"/>
    <w:rsid w:val="00392A60"/>
    <w:rsid w:val="003B658C"/>
    <w:rsid w:val="00492BEB"/>
    <w:rsid w:val="00541347"/>
    <w:rsid w:val="00635310"/>
    <w:rsid w:val="00652365"/>
    <w:rsid w:val="006A6BA8"/>
    <w:rsid w:val="007B34D8"/>
    <w:rsid w:val="007E2C7E"/>
    <w:rsid w:val="007F23D9"/>
    <w:rsid w:val="007F5D8F"/>
    <w:rsid w:val="00872827"/>
    <w:rsid w:val="009612D8"/>
    <w:rsid w:val="009804EA"/>
    <w:rsid w:val="009869AF"/>
    <w:rsid w:val="009B6A0A"/>
    <w:rsid w:val="00A3793D"/>
    <w:rsid w:val="00A80C14"/>
    <w:rsid w:val="00A87EEC"/>
    <w:rsid w:val="00AF2CDB"/>
    <w:rsid w:val="00B6105B"/>
    <w:rsid w:val="00B858F7"/>
    <w:rsid w:val="00C955F3"/>
    <w:rsid w:val="00CA2EE8"/>
    <w:rsid w:val="00D26AE5"/>
    <w:rsid w:val="00DA198C"/>
    <w:rsid w:val="00DC6A97"/>
    <w:rsid w:val="00E06AF2"/>
    <w:rsid w:val="00E6264B"/>
    <w:rsid w:val="00E9105C"/>
    <w:rsid w:val="00EF6D13"/>
    <w:rsid w:val="00F34156"/>
    <w:rsid w:val="00FF6FF9"/>
    <w:rsid w:val="0C151BDB"/>
    <w:rsid w:val="1BE919F4"/>
    <w:rsid w:val="1C2E6317"/>
    <w:rsid w:val="27B7D406"/>
    <w:rsid w:val="29D43A58"/>
    <w:rsid w:val="38A432D6"/>
    <w:rsid w:val="456A48ED"/>
    <w:rsid w:val="546E0830"/>
    <w:rsid w:val="58F579FB"/>
    <w:rsid w:val="5FABAA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539</Characters>
  <Lines>5</Lines>
  <Paragraphs>1</Paragraphs>
  <TotalTime>8</TotalTime>
  <ScaleCrop>false</ScaleCrop>
  <LinksUpToDate>false</LinksUpToDate>
  <CharactersWithSpaces>540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2022-03-17T18:52:00Z</dcterms:created>
  <dc:creator>刘露</dc:creator>
  <cp:lastModifiedBy>uos</cp:lastModifiedBy>
  <dcterms:modified xsi:type="dcterms:W3CDTF">2023-05-19T11:16:38Z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8AF4CC312DF54113911BB43957DEF52F</vt:lpwstr>
  </property>
</Properties>
</file>