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FD" w:rsidRPr="00F363FD" w:rsidRDefault="00F363FD" w:rsidP="00F363FD">
      <w:pPr>
        <w:jc w:val="center"/>
        <w:rPr>
          <w:rFonts w:ascii="黑体" w:eastAsia="黑体" w:hAnsi="黑体"/>
          <w:sz w:val="40"/>
        </w:rPr>
      </w:pPr>
      <w:bookmarkStart w:id="0" w:name="_GoBack"/>
      <w:r w:rsidRPr="00F363FD">
        <w:rPr>
          <w:rFonts w:ascii="黑体" w:eastAsia="黑体" w:hAnsi="黑体" w:hint="eastAsia"/>
          <w:sz w:val="40"/>
        </w:rPr>
        <w:t>国家税务总局上海市税务局关于印发《国家税务总局上海市税务局“马上办、网上办、就近办、一次办”审批服务事项目录》的通知</w:t>
      </w:r>
      <w:bookmarkEnd w:id="0"/>
    </w:p>
    <w:p w:rsidR="00F363FD" w:rsidRDefault="00F363FD" w:rsidP="00F363FD">
      <w:pPr>
        <w:jc w:val="center"/>
      </w:pPr>
      <w:proofErr w:type="gramStart"/>
      <w:r w:rsidRPr="00F363FD">
        <w:rPr>
          <w:rFonts w:hint="eastAsia"/>
        </w:rPr>
        <w:t>沪税发</w:t>
      </w:r>
      <w:proofErr w:type="gramEnd"/>
      <w:r w:rsidRPr="00F363FD">
        <w:rPr>
          <w:rFonts w:hint="eastAsia"/>
        </w:rPr>
        <w:t>〔</w:t>
      </w:r>
      <w:r w:rsidRPr="00F363FD">
        <w:t>2018</w:t>
      </w:r>
      <w:r w:rsidRPr="00F363FD">
        <w:t>〕</w:t>
      </w:r>
      <w:r w:rsidRPr="00F363FD">
        <w:t>82</w:t>
      </w:r>
      <w:r w:rsidRPr="00F363FD">
        <w:t>号</w:t>
      </w:r>
    </w:p>
    <w:p w:rsidR="00F363FD" w:rsidRDefault="00F363FD" w:rsidP="00F363FD">
      <w:pPr>
        <w:rPr>
          <w:rFonts w:hint="eastAsia"/>
        </w:rPr>
      </w:pPr>
    </w:p>
    <w:p w:rsidR="00F363FD" w:rsidRDefault="00F363FD" w:rsidP="00F363FD">
      <w:r>
        <w:rPr>
          <w:rFonts w:hint="eastAsia"/>
        </w:rPr>
        <w:t>各区税务局、各税务分局、市局机关各处室（局）：</w:t>
      </w:r>
    </w:p>
    <w:p w:rsidR="00F363FD" w:rsidRDefault="00F363FD" w:rsidP="00F363FD">
      <w:r>
        <w:rPr>
          <w:rFonts w:hint="eastAsia"/>
        </w:rPr>
        <w:t xml:space="preserve">　　为贯彻落实《上海市深入推进审批服务便民化工作方案》（沪委办〔</w:t>
      </w:r>
      <w:r>
        <w:t>2018</w:t>
      </w:r>
      <w:r>
        <w:t>〕</w:t>
      </w:r>
      <w:r>
        <w:t>37</w:t>
      </w:r>
      <w:r>
        <w:t>号）的规定</w:t>
      </w:r>
      <w:r>
        <w:t xml:space="preserve"> </w:t>
      </w:r>
      <w:r>
        <w:t>，进一步提升税务审批事项</w:t>
      </w:r>
      <w:r>
        <w:t>“</w:t>
      </w:r>
      <w:r>
        <w:t>马上办、网上办、就近办、一次办</w:t>
      </w:r>
      <w:r>
        <w:t>”</w:t>
      </w:r>
      <w:r>
        <w:t>程度，让群众和企业办事切实感受到便利，市局按照上海市机构编制委员会办公室有关工作要求，形成了《国家税务总局上海市税务局</w:t>
      </w:r>
      <w:r>
        <w:t>“</w:t>
      </w:r>
      <w:r>
        <w:t>马上办、网上办、就近办、一次办</w:t>
      </w:r>
      <w:r>
        <w:t>”</w:t>
      </w:r>
      <w:r>
        <w:t>审批服务事项目录》（详见附件），请各单位、各部门结合实际工作，抓好贯彻落实。</w:t>
      </w:r>
    </w:p>
    <w:p w:rsidR="00F363FD" w:rsidRDefault="00F363FD" w:rsidP="00F363FD">
      <w:r>
        <w:rPr>
          <w:rFonts w:hint="eastAsia"/>
        </w:rPr>
        <w:t xml:space="preserve">　　各单位、各部门在工作中要保持上下沟通顺畅，形成有效协调机制，工作中要主动搜集出现的新情况、新问题，及时予以反馈解决。</w:t>
      </w:r>
    </w:p>
    <w:p w:rsidR="00F363FD" w:rsidRDefault="00F363FD" w:rsidP="00F363FD">
      <w:r>
        <w:rPr>
          <w:rFonts w:hint="eastAsia"/>
        </w:rPr>
        <w:t xml:space="preserve">　　特此通知。</w:t>
      </w:r>
    </w:p>
    <w:p w:rsidR="00F363FD" w:rsidRDefault="00F363FD" w:rsidP="00F363FD">
      <w:r>
        <w:rPr>
          <w:rFonts w:hint="eastAsia"/>
        </w:rPr>
        <w:t xml:space="preserve">　　附件：国家税务总局上海市税务局</w:t>
      </w:r>
      <w:r>
        <w:t xml:space="preserve"> “</w:t>
      </w:r>
      <w:r>
        <w:t>马上办、网上办、就近办、一次办</w:t>
      </w:r>
      <w:r>
        <w:t>”</w:t>
      </w:r>
      <w:r>
        <w:t>审批服务事项目录</w:t>
      </w:r>
    </w:p>
    <w:p w:rsidR="00F363FD" w:rsidRDefault="00F363FD" w:rsidP="00F363FD">
      <w:pPr>
        <w:jc w:val="right"/>
      </w:pPr>
      <w:r>
        <w:rPr>
          <w:rFonts w:hint="eastAsia"/>
        </w:rPr>
        <w:t xml:space="preserve">　　</w:t>
      </w:r>
    </w:p>
    <w:p w:rsidR="00F363FD" w:rsidRDefault="00F363FD" w:rsidP="00F363FD">
      <w:pPr>
        <w:jc w:val="right"/>
      </w:pPr>
      <w:r>
        <w:rPr>
          <w:rFonts w:hint="eastAsia"/>
        </w:rPr>
        <w:t>国家税务总局上海市税务局</w:t>
      </w:r>
    </w:p>
    <w:p w:rsidR="003828F6" w:rsidRPr="00F363FD" w:rsidRDefault="00F363FD" w:rsidP="00F363FD">
      <w:pPr>
        <w:jc w:val="right"/>
      </w:pPr>
      <w:r>
        <w:rPr>
          <w:rFonts w:hint="eastAsia"/>
        </w:rPr>
        <w:t xml:space="preserve">　　</w:t>
      </w:r>
      <w:r>
        <w:t>2018</w:t>
      </w:r>
      <w:r>
        <w:t>年</w:t>
      </w:r>
      <w:r>
        <w:t>10</w:t>
      </w:r>
      <w:r>
        <w:t>月</w:t>
      </w:r>
      <w:r>
        <w:t>30</w:t>
      </w:r>
      <w:r>
        <w:t>日</w:t>
      </w:r>
    </w:p>
    <w:sectPr w:rsidR="003828F6" w:rsidRPr="00F3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FD"/>
    <w:rsid w:val="001F4F47"/>
    <w:rsid w:val="003828F6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8F67"/>
  <w15:chartTrackingRefBased/>
  <w15:docId w15:val="{C845E5EA-226A-44CB-9167-0F48335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4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频 徐</dc:creator>
  <cp:keywords/>
  <dc:description/>
  <cp:lastModifiedBy>频 徐</cp:lastModifiedBy>
  <cp:revision>1</cp:revision>
  <dcterms:created xsi:type="dcterms:W3CDTF">2019-05-19T12:48:00Z</dcterms:created>
  <dcterms:modified xsi:type="dcterms:W3CDTF">2019-05-19T12:50:00Z</dcterms:modified>
</cp:coreProperties>
</file>