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国标黑体" w:hAnsi="国标黑体" w:eastAsia="国标黑体" w:cs="国标黑体"/>
          <w:sz w:val="32"/>
          <w:szCs w:val="32"/>
          <w:lang w:val="en-US" w:eastAsia="zh-CN"/>
        </w:rPr>
      </w:pPr>
      <w:bookmarkStart w:id="1" w:name="_GoBack"/>
      <w:bookmarkEnd w:id="1"/>
      <w:r>
        <w:rPr>
          <w:rFonts w:hint="eastAsia" w:ascii="国标黑体" w:hAnsi="国标黑体" w:eastAsia="国标黑体" w:cs="国标黑体"/>
          <w:sz w:val="32"/>
          <w:szCs w:val="32"/>
          <w:lang w:val="en-US" w:eastAsia="zh-CN"/>
        </w:rPr>
        <w:t xml:space="preserve">附件 </w:t>
      </w:r>
    </w:p>
    <w:tbl>
      <w:tblPr>
        <w:tblStyle w:val="5"/>
        <w:tblpPr w:leftFromText="180" w:rightFromText="180" w:vertAnchor="text" w:horzAnchor="page" w:tblpX="1148" w:tblpY="94"/>
        <w:tblOverlap w:val="never"/>
        <w:tblW w:w="1002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55"/>
        <w:gridCol w:w="4499"/>
        <w:gridCol w:w="436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1" w:hRule="atLeast"/>
        </w:trPr>
        <w:tc>
          <w:tcPr>
            <w:tcW w:w="10020" w:type="dxa"/>
            <w:gridSpan w:val="3"/>
            <w:tcBorders>
              <w:top w:val="nil"/>
              <w:left w:val="nil"/>
              <w:bottom w:val="nil"/>
              <w:right w:val="nil"/>
            </w:tcBorders>
            <w:shd w:val="clear" w:color="auto" w:fill="auto"/>
            <w:noWrap/>
            <w:vAlign w:val="center"/>
          </w:tcPr>
          <w:p>
            <w:pPr>
              <w:pStyle w:val="9"/>
              <w:keepNext w:val="0"/>
              <w:keepLines w:val="0"/>
              <w:pageBreakBefore w:val="0"/>
              <w:widowControl w:val="0"/>
              <w:kinsoku/>
              <w:wordWrap/>
              <w:overflowPunct/>
              <w:topLinePunct w:val="0"/>
              <w:autoSpaceDE w:val="0"/>
              <w:autoSpaceDN w:val="0"/>
              <w:bidi w:val="0"/>
              <w:adjustRightInd w:val="0"/>
              <w:snapToGrid/>
              <w:spacing w:before="156" w:beforeLines="50" w:after="156" w:afterLines="50" w:line="560" w:lineRule="exact"/>
              <w:jc w:val="center"/>
              <w:textAlignment w:val="auto"/>
              <w:rPr>
                <w:rFonts w:hint="default" w:ascii="仿宋_GB2312" w:hAnsi="宋体" w:eastAsia="仿宋_GB2312" w:cs="仿宋_GB2312"/>
                <w:b/>
                <w:bCs/>
                <w:i w:val="0"/>
                <w:iCs w:val="0"/>
                <w:color w:val="000000"/>
                <w:kern w:val="0"/>
                <w:sz w:val="32"/>
                <w:szCs w:val="32"/>
                <w:u w:val="none"/>
                <w:lang w:val="en-US" w:eastAsia="zh-CN" w:bidi="ar"/>
              </w:rPr>
            </w:pPr>
            <w:r>
              <w:rPr>
                <w:rFonts w:hint="eastAsia" w:ascii="方正小标宋简体" w:hAnsi="方正小标宋简体" w:eastAsia="方正小标宋简体" w:cs="方正小标宋简体"/>
                <w:b w:val="0"/>
                <w:bCs w:val="0"/>
                <w:color w:val="auto"/>
                <w:kern w:val="2"/>
                <w:sz w:val="36"/>
                <w:szCs w:val="36"/>
                <w:lang w:val="en-US" w:eastAsia="zh-CN" w:bidi="ar-SA"/>
              </w:rPr>
              <w:t>2025年上海市数字孪生水利案例汇编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15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bCs/>
                <w:i w:val="0"/>
                <w:iCs w:val="0"/>
                <w:color w:val="000000"/>
                <w:sz w:val="24"/>
                <w:szCs w:val="24"/>
                <w:u w:val="none"/>
              </w:rPr>
            </w:pPr>
            <w:r>
              <w:rPr>
                <w:rFonts w:hint="default" w:ascii="仿宋_GB2312" w:hAnsi="宋体" w:eastAsia="仿宋_GB2312" w:cs="仿宋_GB2312"/>
                <w:b/>
                <w:bCs/>
                <w:i w:val="0"/>
                <w:iCs w:val="0"/>
                <w:color w:val="000000"/>
                <w:kern w:val="0"/>
                <w:sz w:val="24"/>
                <w:szCs w:val="24"/>
                <w:u w:val="none"/>
                <w:lang w:val="en-US" w:eastAsia="zh-CN" w:bidi="ar"/>
              </w:rPr>
              <w:t>序号</w:t>
            </w:r>
          </w:p>
        </w:tc>
        <w:tc>
          <w:tcPr>
            <w:tcW w:w="449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bCs/>
                <w:i w:val="0"/>
                <w:iCs w:val="0"/>
                <w:color w:val="000000"/>
                <w:sz w:val="24"/>
                <w:szCs w:val="24"/>
                <w:u w:val="none"/>
              </w:rPr>
            </w:pPr>
            <w:r>
              <w:rPr>
                <w:rStyle w:val="8"/>
                <w:rFonts w:hAnsi="宋体"/>
                <w:b/>
                <w:bCs/>
                <w:lang w:val="en-US" w:eastAsia="zh-CN" w:bidi="ar"/>
              </w:rPr>
              <w:t>案例</w:t>
            </w:r>
            <w:r>
              <w:rPr>
                <w:rStyle w:val="8"/>
                <w:rFonts w:hint="eastAsia" w:hAnsi="宋体"/>
                <w:b/>
                <w:bCs/>
                <w:lang w:val="en-US" w:eastAsia="zh-CN" w:bidi="ar"/>
              </w:rPr>
              <w:t>名称</w:t>
            </w:r>
          </w:p>
        </w:tc>
        <w:tc>
          <w:tcPr>
            <w:tcW w:w="436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bCs/>
                <w:i w:val="0"/>
                <w:iCs w:val="0"/>
                <w:color w:val="000000"/>
                <w:sz w:val="24"/>
                <w:szCs w:val="24"/>
                <w:u w:val="none"/>
              </w:rPr>
            </w:pPr>
            <w:r>
              <w:rPr>
                <w:rFonts w:hint="default" w:ascii="仿宋_GB2312" w:hAnsi="宋体" w:eastAsia="仿宋_GB2312" w:cs="仿宋_GB2312"/>
                <w:b/>
                <w:bCs/>
                <w:i w:val="0"/>
                <w:iCs w:val="0"/>
                <w:color w:val="000000"/>
                <w:kern w:val="0"/>
                <w:sz w:val="24"/>
                <w:szCs w:val="24"/>
                <w:u w:val="none"/>
                <w:lang w:val="en-US" w:eastAsia="zh-CN" w:bidi="ar"/>
              </w:rPr>
              <w:t>单位名称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4" w:hRule="atLeast"/>
        </w:trPr>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仿宋_GB2312" w:hAnsi="宋体" w:eastAsia="仿宋_GB2312" w:cs="仿宋_GB2312"/>
                <w:b/>
                <w:bCs/>
                <w:i w:val="0"/>
                <w:iCs w:val="0"/>
                <w:color w:val="000000"/>
                <w:sz w:val="24"/>
                <w:szCs w:val="24"/>
                <w:u w:val="none"/>
              </w:rPr>
            </w:pPr>
          </w:p>
        </w:tc>
        <w:tc>
          <w:tcPr>
            <w:tcW w:w="449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仿宋_GB2312" w:hAnsi="宋体" w:eastAsia="仿宋_GB2312" w:cs="仿宋_GB2312"/>
                <w:b/>
                <w:bCs/>
                <w:i w:val="0"/>
                <w:iCs w:val="0"/>
                <w:color w:val="000000"/>
                <w:sz w:val="24"/>
                <w:szCs w:val="24"/>
                <w:u w:val="none"/>
              </w:rPr>
            </w:pPr>
          </w:p>
        </w:tc>
        <w:tc>
          <w:tcPr>
            <w:tcW w:w="43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仿宋_GB2312" w:hAnsi="宋体" w:eastAsia="仿宋_GB2312" w:cs="仿宋_GB2312"/>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8" w:hRule="atLeast"/>
        </w:trPr>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1</w:t>
            </w:r>
          </w:p>
        </w:tc>
        <w:tc>
          <w:tcPr>
            <w:tcW w:w="4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浦东新区智慧水文平台</w:t>
            </w:r>
          </w:p>
        </w:tc>
        <w:tc>
          <w:tcPr>
            <w:tcW w:w="43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浦东新区水文水资源管理事务中心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8" w:hRule="atLeast"/>
        </w:trPr>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2</w:t>
            </w:r>
          </w:p>
        </w:tc>
        <w:tc>
          <w:tcPr>
            <w:tcW w:w="4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拦路港数字孪生子系统</w:t>
            </w:r>
          </w:p>
        </w:tc>
        <w:tc>
          <w:tcPr>
            <w:tcW w:w="43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上海市堤防泵闸建设运行中心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8" w:hRule="atLeast"/>
        </w:trPr>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3</w:t>
            </w:r>
          </w:p>
        </w:tc>
        <w:tc>
          <w:tcPr>
            <w:tcW w:w="4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松江圩区数字孪生调度系统</w:t>
            </w:r>
          </w:p>
        </w:tc>
        <w:tc>
          <w:tcPr>
            <w:tcW w:w="43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松江区水务管理所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8" w:hRule="atLeast"/>
        </w:trPr>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4</w:t>
            </w:r>
          </w:p>
        </w:tc>
        <w:tc>
          <w:tcPr>
            <w:tcW w:w="4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城市河湖健康智脑</w:t>
            </w:r>
          </w:p>
        </w:tc>
        <w:tc>
          <w:tcPr>
            <w:tcW w:w="43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上海建科环境技术有限公司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2" w:hRule="atLeast"/>
        </w:trPr>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5</w:t>
            </w:r>
          </w:p>
        </w:tc>
        <w:tc>
          <w:tcPr>
            <w:tcW w:w="4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黄浦江中上游堤防防洪能力提升工程（一期）数字建管平台</w:t>
            </w:r>
          </w:p>
        </w:tc>
        <w:tc>
          <w:tcPr>
            <w:tcW w:w="43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上海市堤防泵闸建设运行中心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8" w:hRule="atLeast"/>
        </w:trPr>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6</w:t>
            </w:r>
          </w:p>
        </w:tc>
        <w:tc>
          <w:tcPr>
            <w:tcW w:w="4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黄浦江水系水文分析预报数值模拟</w:t>
            </w:r>
          </w:p>
        </w:tc>
        <w:tc>
          <w:tcPr>
            <w:tcW w:w="43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上海市水文总站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2" w:hRule="atLeast"/>
        </w:trPr>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7</w:t>
            </w:r>
          </w:p>
        </w:tc>
        <w:tc>
          <w:tcPr>
            <w:tcW w:w="4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基于机器学习与数值模型相结合的长江口潮位预报系统开发研究项目</w:t>
            </w:r>
          </w:p>
        </w:tc>
        <w:tc>
          <w:tcPr>
            <w:tcW w:w="43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长江水利委员会水文局长江口水文水资源勘测局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8" w:hRule="atLeast"/>
        </w:trPr>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8</w:t>
            </w:r>
          </w:p>
        </w:tc>
        <w:tc>
          <w:tcPr>
            <w:tcW w:w="4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新虹街道数治水务</w:t>
            </w:r>
          </w:p>
        </w:tc>
        <w:tc>
          <w:tcPr>
            <w:tcW w:w="43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闵行区新虹街道城市建设管理事务中心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2" w:hRule="atLeast"/>
        </w:trPr>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9</w:t>
            </w:r>
          </w:p>
        </w:tc>
        <w:tc>
          <w:tcPr>
            <w:tcW w:w="4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吴淞江工程（上海段）苏州河西闸数字化综合应用</w:t>
            </w:r>
          </w:p>
        </w:tc>
        <w:tc>
          <w:tcPr>
            <w:tcW w:w="43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上海建工（浙江）水利水电建设有限公司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13" w:hRule="atLeast"/>
        </w:trPr>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10</w:t>
            </w:r>
          </w:p>
        </w:tc>
        <w:tc>
          <w:tcPr>
            <w:tcW w:w="4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临港新片区水土保持全过程管理服务</w:t>
            </w:r>
          </w:p>
        </w:tc>
        <w:tc>
          <w:tcPr>
            <w:tcW w:w="43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临港新片区管理委员会生态和市容管理处</w:t>
            </w:r>
          </w:p>
        </w:tc>
      </w:tr>
    </w:tbl>
    <w:p>
      <w:pPr>
        <w:pStyle w:val="9"/>
        <w:keepNext w:val="0"/>
        <w:keepLines w:val="0"/>
        <w:pageBreakBefore w:val="0"/>
        <w:widowControl w:val="0"/>
        <w:kinsoku/>
        <w:wordWrap/>
        <w:overflowPunct/>
        <w:topLinePunct w:val="0"/>
        <w:autoSpaceDE w:val="0"/>
        <w:autoSpaceDN w:val="0"/>
        <w:bidi w:val="0"/>
        <w:adjustRightInd w:val="0"/>
        <w:snapToGrid/>
        <w:spacing w:before="156" w:beforeLines="50" w:after="156" w:afterLines="50" w:line="560" w:lineRule="exact"/>
        <w:jc w:val="center"/>
        <w:textAlignment w:val="auto"/>
        <w:rPr>
          <w:rFonts w:hint="eastAsia" w:eastAsia="方正小标宋简体" w:cs="Times New Roman"/>
          <w:b w:val="0"/>
          <w:bCs w:val="0"/>
          <w:color w:val="auto"/>
          <w:kern w:val="2"/>
          <w:sz w:val="36"/>
          <w:szCs w:val="36"/>
          <w:lang w:val="en-US" w:eastAsia="zh-CN" w:bidi="ar-SA"/>
        </w:rPr>
      </w:pPr>
    </w:p>
    <w:p>
      <w:pPr>
        <w:pStyle w:val="9"/>
        <w:keepNext w:val="0"/>
        <w:keepLines w:val="0"/>
        <w:pageBreakBefore w:val="0"/>
        <w:widowControl w:val="0"/>
        <w:kinsoku/>
        <w:wordWrap/>
        <w:overflowPunct/>
        <w:topLinePunct w:val="0"/>
        <w:autoSpaceDE w:val="0"/>
        <w:autoSpaceDN w:val="0"/>
        <w:bidi w:val="0"/>
        <w:adjustRightInd w:val="0"/>
        <w:snapToGrid/>
        <w:spacing w:before="0" w:beforeLines="0" w:after="0" w:afterLines="0" w:line="600" w:lineRule="exact"/>
        <w:jc w:val="center"/>
        <w:textAlignment w:val="auto"/>
        <w:rPr>
          <w:rFonts w:hint="eastAsia" w:eastAsia="方正小标宋简体" w:cs="Times New Roman"/>
          <w:b w:val="0"/>
          <w:bCs w:val="0"/>
          <w:color w:val="auto"/>
          <w:kern w:val="2"/>
          <w:sz w:val="36"/>
          <w:szCs w:val="36"/>
          <w:lang w:val="en-US" w:eastAsia="zh-CN" w:bidi="ar-SA"/>
        </w:rPr>
      </w:pPr>
      <w:r>
        <w:rPr>
          <w:rFonts w:hint="eastAsia" w:eastAsia="方正小标宋简体" w:cs="Times New Roman"/>
          <w:b w:val="0"/>
          <w:bCs w:val="0"/>
          <w:color w:val="auto"/>
          <w:kern w:val="2"/>
          <w:sz w:val="36"/>
          <w:szCs w:val="36"/>
          <w:lang w:val="en-US" w:eastAsia="zh-CN" w:bidi="ar-SA"/>
        </w:rPr>
        <w:t>浦东新区智慧水文平台</w:t>
      </w:r>
    </w:p>
    <w:p>
      <w:pPr>
        <w:keepNext w:val="0"/>
        <w:keepLines w:val="0"/>
        <w:pageBreakBefore w:val="0"/>
        <w:widowControl w:val="0"/>
        <w:kinsoku/>
        <w:wordWrap/>
        <w:overflowPunct/>
        <w:topLinePunct w:val="0"/>
        <w:autoSpaceDE/>
        <w:autoSpaceDN/>
        <w:bidi w:val="0"/>
        <w:adjustRightInd/>
        <w:snapToGrid/>
        <w:spacing w:beforeLines="0" w:afterLines="0" w:line="600" w:lineRule="exact"/>
        <w:ind w:firstLine="640" w:firstLineChars="200"/>
        <w:textAlignment w:val="auto"/>
        <w:rPr>
          <w:rFonts w:hint="eastAsia" w:ascii="Times New Roman" w:hAnsi="Times New Roman" w:eastAsia="黑体" w:cs="Times New Roman"/>
          <w:b w:val="0"/>
          <w:bCs w:val="0"/>
          <w:color w:val="auto"/>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beforeLines="0" w:afterLines="0" w:line="600" w:lineRule="exact"/>
        <w:ind w:firstLine="640" w:firstLineChars="200"/>
        <w:textAlignment w:val="auto"/>
        <w:rPr>
          <w:rFonts w:hint="eastAsia" w:ascii="Times New Roman" w:hAnsi="Times New Roman" w:eastAsia="黑体" w:cs="Times New Roman"/>
          <w:b w:val="0"/>
          <w:bCs w:val="0"/>
          <w:color w:val="auto"/>
          <w:kern w:val="2"/>
          <w:sz w:val="32"/>
          <w:szCs w:val="32"/>
          <w:lang w:val="en-US" w:eastAsia="zh-CN" w:bidi="ar-SA"/>
        </w:rPr>
      </w:pPr>
      <w:r>
        <w:rPr>
          <w:rFonts w:hint="eastAsia" w:ascii="Times New Roman" w:hAnsi="Times New Roman" w:eastAsia="黑体" w:cs="Times New Roman"/>
          <w:b w:val="0"/>
          <w:bCs w:val="0"/>
          <w:color w:val="auto"/>
          <w:kern w:val="2"/>
          <w:sz w:val="32"/>
          <w:szCs w:val="32"/>
          <w:lang w:val="en-US" w:eastAsia="zh-CN" w:bidi="ar-SA"/>
        </w:rPr>
        <w:t>一、系统简介</w:t>
      </w:r>
    </w:p>
    <w:p>
      <w:pPr>
        <w:keepNext w:val="0"/>
        <w:keepLines w:val="0"/>
        <w:pageBreakBefore w:val="0"/>
        <w:widowControl w:val="0"/>
        <w:kinsoku/>
        <w:wordWrap/>
        <w:overflowPunct/>
        <w:topLinePunct w:val="0"/>
        <w:autoSpaceDE/>
        <w:autoSpaceDN/>
        <w:bidi w:val="0"/>
        <w:adjustRightInd/>
        <w:snapToGrid/>
        <w:spacing w:beforeLines="0" w:afterLines="0" w:line="600" w:lineRule="exact"/>
        <w:ind w:firstLine="640" w:firstLineChars="200"/>
        <w:textAlignment w:val="auto"/>
        <w:rPr>
          <w:rFonts w:hint="eastAsia" w:ascii="仿宋_GB2312" w:hAnsi="仿宋_GB2312" w:eastAsia="仿宋_GB2312" w:cs="仿宋_GB2312"/>
          <w:i w:val="0"/>
          <w:iCs w:val="0"/>
          <w:caps w:val="0"/>
          <w:color w:val="auto"/>
          <w:spacing w:val="0"/>
          <w:sz w:val="32"/>
          <w:szCs w:val="32"/>
          <w:highlight w:val="none"/>
          <w:shd w:val="clear" w:color="auto" w:fill="FFFFFF"/>
          <w:lang w:val="en-US" w:eastAsia="zh-CN"/>
        </w:rPr>
      </w:pPr>
      <w:r>
        <w:rPr>
          <w:rFonts w:hint="eastAsia" w:ascii="仿宋_GB2312" w:hAnsi="仿宋_GB2312" w:eastAsia="仿宋_GB2312" w:cs="仿宋_GB2312"/>
          <w:i w:val="0"/>
          <w:iCs w:val="0"/>
          <w:caps w:val="0"/>
          <w:color w:val="auto"/>
          <w:spacing w:val="0"/>
          <w:sz w:val="32"/>
          <w:szCs w:val="32"/>
          <w:highlight w:val="none"/>
          <w:shd w:val="clear" w:color="auto" w:fill="FFFFFF"/>
          <w:lang w:val="en-US" w:eastAsia="zh-CN"/>
        </w:rPr>
        <w:t>平台依托浦东新区政务云，以数字化场景、智慧化模拟、精准化决策为路径，构建具有“四预”功能的智慧水文体系平台。建设内容包括数据库子系统、应用支撑服务子系统（含数字孪生流域时序底座及浦东水利片数值模型），以及水文信息服务、预报业务服务和移动服务三大业务子系统，为浦东新区数字孪生水网奠定了坚实基础。</w:t>
      </w:r>
    </w:p>
    <w:p>
      <w:pPr>
        <w:keepNext w:val="0"/>
        <w:keepLines w:val="0"/>
        <w:pageBreakBefore w:val="0"/>
        <w:widowControl w:val="0"/>
        <w:kinsoku/>
        <w:wordWrap/>
        <w:overflowPunct/>
        <w:topLinePunct w:val="0"/>
        <w:autoSpaceDE/>
        <w:autoSpaceDN/>
        <w:bidi w:val="0"/>
        <w:adjustRightInd/>
        <w:snapToGrid/>
        <w:spacing w:beforeLines="0" w:afterLines="0" w:line="600" w:lineRule="exact"/>
        <w:ind w:firstLine="640" w:firstLineChars="200"/>
        <w:textAlignment w:val="auto"/>
        <w:rPr>
          <w:rFonts w:hint="eastAsia" w:ascii="Times New Roman" w:hAnsi="Times New Roman" w:eastAsia="黑体" w:cs="Times New Roman"/>
          <w:b w:val="0"/>
          <w:bCs w:val="0"/>
          <w:color w:val="auto"/>
          <w:kern w:val="2"/>
          <w:sz w:val="32"/>
          <w:szCs w:val="32"/>
          <w:lang w:val="en-US" w:eastAsia="zh-CN" w:bidi="ar-SA"/>
        </w:rPr>
      </w:pPr>
      <w:r>
        <w:rPr>
          <w:rFonts w:hint="eastAsia" w:ascii="Times New Roman" w:hAnsi="Times New Roman" w:eastAsia="黑体" w:cs="Times New Roman"/>
          <w:b w:val="0"/>
          <w:bCs w:val="0"/>
          <w:color w:val="auto"/>
          <w:kern w:val="2"/>
          <w:sz w:val="32"/>
          <w:szCs w:val="32"/>
          <w:lang w:val="en-US" w:eastAsia="zh-CN" w:bidi="ar-SA"/>
        </w:rPr>
        <w:t>二、应用场景</w:t>
      </w:r>
    </w:p>
    <w:p>
      <w:pPr>
        <w:keepNext w:val="0"/>
        <w:keepLines w:val="0"/>
        <w:pageBreakBefore w:val="0"/>
        <w:widowControl w:val="0"/>
        <w:kinsoku/>
        <w:wordWrap/>
        <w:overflowPunct/>
        <w:topLinePunct w:val="0"/>
        <w:autoSpaceDE/>
        <w:autoSpaceDN/>
        <w:bidi w:val="0"/>
        <w:adjustRightInd/>
        <w:snapToGrid/>
        <w:spacing w:beforeLines="0" w:afterLines="0" w:line="600" w:lineRule="exact"/>
        <w:ind w:firstLine="642" w:firstLineChars="200"/>
        <w:textAlignment w:val="auto"/>
        <w:rPr>
          <w:rFonts w:hint="eastAsia" w:ascii="仿宋_GB2312" w:hAnsi="仿宋_GB2312" w:eastAsia="仿宋_GB2312" w:cs="仿宋_GB2312"/>
          <w:i w:val="0"/>
          <w:iCs w:val="0"/>
          <w:caps w:val="0"/>
          <w:color w:val="auto"/>
          <w:spacing w:val="0"/>
          <w:sz w:val="32"/>
          <w:szCs w:val="32"/>
          <w:highlight w:val="none"/>
          <w:shd w:val="clear" w:color="auto" w:fill="FFFFFF"/>
          <w:lang w:val="en-US" w:eastAsia="zh-CN"/>
        </w:rPr>
      </w:pPr>
      <w:r>
        <w:rPr>
          <w:rFonts w:hint="eastAsia" w:ascii="仿宋_GB2312" w:hAnsi="仿宋_GB2312" w:eastAsia="仿宋_GB2312" w:cs="仿宋_GB2312"/>
          <w:b/>
          <w:bCs/>
          <w:i w:val="0"/>
          <w:iCs w:val="0"/>
          <w:caps w:val="0"/>
          <w:color w:val="auto"/>
          <w:spacing w:val="0"/>
          <w:sz w:val="32"/>
          <w:szCs w:val="32"/>
          <w:highlight w:val="none"/>
          <w:shd w:val="clear" w:color="auto" w:fill="FFFFFF"/>
          <w:lang w:val="en-US" w:eastAsia="zh-CN"/>
        </w:rPr>
        <w:t>（1）水文数据规律挖掘：</w:t>
      </w:r>
      <w:r>
        <w:rPr>
          <w:rFonts w:hint="eastAsia" w:ascii="仿宋_GB2312" w:hAnsi="仿宋_GB2312" w:eastAsia="仿宋_GB2312" w:cs="仿宋_GB2312"/>
          <w:i w:val="0"/>
          <w:iCs w:val="0"/>
          <w:caps w:val="0"/>
          <w:color w:val="auto"/>
          <w:spacing w:val="0"/>
          <w:sz w:val="32"/>
          <w:szCs w:val="32"/>
          <w:highlight w:val="none"/>
          <w:shd w:val="clear" w:color="auto" w:fill="FFFFFF"/>
          <w:lang w:val="en-US" w:eastAsia="zh-CN"/>
        </w:rPr>
        <w:t>支持全维度数据分析，解锁水文时空数据规律挖掘新思路；</w:t>
      </w:r>
      <w:r>
        <w:rPr>
          <w:rFonts w:hint="eastAsia" w:ascii="仿宋_GB2312" w:hAnsi="仿宋_GB2312" w:eastAsia="仿宋_GB2312" w:cs="仿宋_GB2312"/>
          <w:b/>
          <w:bCs/>
          <w:i w:val="0"/>
          <w:iCs w:val="0"/>
          <w:caps w:val="0"/>
          <w:color w:val="auto"/>
          <w:spacing w:val="0"/>
          <w:sz w:val="32"/>
          <w:szCs w:val="32"/>
          <w:highlight w:val="none"/>
          <w:shd w:val="clear" w:color="auto" w:fill="FFFFFF"/>
          <w:lang w:val="en-US" w:eastAsia="zh-CN"/>
        </w:rPr>
        <w:t>（2）防汛保安全：</w:t>
      </w:r>
      <w:r>
        <w:rPr>
          <w:rFonts w:hint="eastAsia" w:ascii="仿宋_GB2312" w:hAnsi="仿宋_GB2312" w:eastAsia="仿宋_GB2312" w:cs="仿宋_GB2312"/>
          <w:i w:val="0"/>
          <w:iCs w:val="0"/>
          <w:caps w:val="0"/>
          <w:color w:val="auto"/>
          <w:spacing w:val="0"/>
          <w:sz w:val="32"/>
          <w:szCs w:val="32"/>
          <w:highlight w:val="none"/>
          <w:shd w:val="clear" w:color="auto" w:fill="FFFFFF"/>
          <w:lang w:val="en-US" w:eastAsia="zh-CN"/>
        </w:rPr>
        <w:t>自动预报重时效，精准预报控风险，水网模型智能大脑为城市防汛应急提供智慧决策支撑；</w:t>
      </w:r>
      <w:r>
        <w:rPr>
          <w:rFonts w:hint="eastAsia" w:ascii="仿宋_GB2312" w:hAnsi="仿宋_GB2312" w:eastAsia="仿宋_GB2312" w:cs="仿宋_GB2312"/>
          <w:b/>
          <w:bCs/>
          <w:i w:val="0"/>
          <w:iCs w:val="0"/>
          <w:caps w:val="0"/>
          <w:color w:val="auto"/>
          <w:spacing w:val="0"/>
          <w:sz w:val="32"/>
          <w:szCs w:val="32"/>
          <w:highlight w:val="none"/>
          <w:shd w:val="clear" w:color="auto" w:fill="FFFFFF"/>
          <w:lang w:val="en-US" w:eastAsia="zh-CN"/>
        </w:rPr>
        <w:t>（3）智慧促效能：</w:t>
      </w:r>
      <w:r>
        <w:rPr>
          <w:rFonts w:hint="eastAsia" w:ascii="仿宋_GB2312" w:hAnsi="仿宋_GB2312" w:eastAsia="仿宋_GB2312" w:cs="仿宋_GB2312"/>
          <w:i w:val="0"/>
          <w:iCs w:val="0"/>
          <w:caps w:val="0"/>
          <w:color w:val="auto"/>
          <w:spacing w:val="0"/>
          <w:sz w:val="32"/>
          <w:szCs w:val="32"/>
          <w:highlight w:val="none"/>
          <w:shd w:val="clear" w:color="auto" w:fill="FFFFFF"/>
          <w:lang w:val="en-US" w:eastAsia="zh-CN"/>
        </w:rPr>
        <w:t>水情信息“生产-计算-报送”全流程自动化，提升工作效率与信息时效性。</w:t>
      </w:r>
    </w:p>
    <w:p>
      <w:pPr>
        <w:keepNext w:val="0"/>
        <w:keepLines w:val="0"/>
        <w:pageBreakBefore w:val="0"/>
        <w:widowControl w:val="0"/>
        <w:kinsoku/>
        <w:wordWrap/>
        <w:overflowPunct/>
        <w:topLinePunct w:val="0"/>
        <w:autoSpaceDE/>
        <w:autoSpaceDN/>
        <w:bidi w:val="0"/>
        <w:adjustRightInd/>
        <w:snapToGrid/>
        <w:spacing w:beforeLines="0" w:afterLines="0" w:line="600" w:lineRule="exact"/>
        <w:ind w:firstLine="642" w:firstLineChars="200"/>
        <w:textAlignment w:val="auto"/>
        <w:rPr>
          <w:rFonts w:hint="eastAsia" w:ascii="Times New Roman" w:hAnsi="Times New Roman" w:eastAsia="黑体" w:cs="Times New Roman"/>
          <w:b/>
          <w:bCs/>
          <w:color w:val="auto"/>
          <w:kern w:val="2"/>
          <w:sz w:val="32"/>
          <w:szCs w:val="32"/>
          <w:lang w:val="en-US" w:eastAsia="zh-CN" w:bidi="ar-SA"/>
        </w:rPr>
      </w:pPr>
      <w:r>
        <w:rPr>
          <w:rFonts w:hint="eastAsia" w:ascii="Times New Roman" w:hAnsi="Times New Roman" w:eastAsia="黑体" w:cs="Times New Roman"/>
          <w:b/>
          <w:bCs/>
          <w:color w:val="auto"/>
          <w:kern w:val="2"/>
          <w:sz w:val="32"/>
          <w:szCs w:val="32"/>
          <w:lang w:val="en-US" w:eastAsia="zh-CN" w:bidi="ar-SA"/>
        </w:rPr>
        <w:t>三、系统亮点</w:t>
      </w:r>
    </w:p>
    <w:p>
      <w:pPr>
        <w:keepNext w:val="0"/>
        <w:keepLines w:val="0"/>
        <w:pageBreakBefore w:val="0"/>
        <w:widowControl w:val="0"/>
        <w:kinsoku/>
        <w:wordWrap/>
        <w:overflowPunct/>
        <w:topLinePunct w:val="0"/>
        <w:autoSpaceDE/>
        <w:autoSpaceDN/>
        <w:bidi w:val="0"/>
        <w:adjustRightInd/>
        <w:snapToGrid/>
        <w:spacing w:beforeLines="0" w:afterLines="0" w:line="600" w:lineRule="exact"/>
        <w:ind w:firstLine="642" w:firstLineChars="200"/>
        <w:textAlignment w:val="auto"/>
        <w:rPr>
          <w:rFonts w:hint="eastAsia" w:eastAsia="方正小标宋简体" w:cs="Times New Roman"/>
          <w:b/>
          <w:bCs/>
          <w:color w:val="auto"/>
          <w:kern w:val="2"/>
          <w:sz w:val="44"/>
          <w:szCs w:val="44"/>
          <w:lang w:val="en-US" w:eastAsia="zh-CN" w:bidi="ar-SA"/>
        </w:rPr>
        <w:sectPr>
          <w:pgSz w:w="11906" w:h="16838"/>
          <w:pgMar w:top="1440" w:right="1800" w:bottom="1440" w:left="1800" w:header="851" w:footer="992" w:gutter="0"/>
          <w:cols w:space="425" w:num="1"/>
          <w:docGrid w:type="lines" w:linePitch="312" w:charSpace="0"/>
        </w:sectPr>
      </w:pPr>
      <w:r>
        <w:rPr>
          <w:rFonts w:hint="eastAsia" w:ascii="仿宋_GB2312" w:hAnsi="仿宋_GB2312" w:eastAsia="仿宋_GB2312" w:cs="仿宋_GB2312"/>
          <w:b/>
          <w:bCs/>
          <w:i w:val="0"/>
          <w:iCs w:val="0"/>
          <w:caps w:val="0"/>
          <w:color w:val="auto"/>
          <w:spacing w:val="0"/>
          <w:sz w:val="32"/>
          <w:szCs w:val="32"/>
          <w:highlight w:val="none"/>
          <w:shd w:val="clear" w:color="auto" w:fill="FFFFFF"/>
          <w:lang w:val="en-US" w:eastAsia="zh-CN"/>
        </w:rPr>
        <w:t>（1）水文特征时空分布规律挖掘：</w:t>
      </w:r>
      <w:r>
        <w:rPr>
          <w:rFonts w:hint="eastAsia" w:ascii="仿宋_GB2312" w:hAnsi="仿宋_GB2312" w:eastAsia="仿宋_GB2312" w:cs="仿宋_GB2312"/>
          <w:i w:val="0"/>
          <w:iCs w:val="0"/>
          <w:caps w:val="0"/>
          <w:color w:val="auto"/>
          <w:spacing w:val="0"/>
          <w:sz w:val="32"/>
          <w:szCs w:val="32"/>
          <w:highlight w:val="none"/>
          <w:shd w:val="clear" w:color="auto" w:fill="FFFFFF"/>
          <w:lang w:val="en-US" w:eastAsia="zh-CN"/>
        </w:rPr>
        <w:t>立足浦东城市化效应、台风等灾害因素综合影响，增强决策支撑能力；</w:t>
      </w:r>
      <w:r>
        <w:rPr>
          <w:rFonts w:hint="eastAsia" w:ascii="仿宋_GB2312" w:hAnsi="仿宋_GB2312" w:eastAsia="仿宋_GB2312" w:cs="仿宋_GB2312"/>
          <w:b/>
          <w:bCs/>
          <w:i w:val="0"/>
          <w:iCs w:val="0"/>
          <w:caps w:val="0"/>
          <w:color w:val="auto"/>
          <w:spacing w:val="0"/>
          <w:sz w:val="32"/>
          <w:szCs w:val="32"/>
          <w:highlight w:val="none"/>
          <w:shd w:val="clear" w:color="auto" w:fill="FFFFFF"/>
          <w:lang w:val="en-US" w:eastAsia="zh-CN"/>
        </w:rPr>
        <w:t>（2）基于太湖流域理论分布式架构水循环模型：</w:t>
      </w:r>
      <w:r>
        <w:rPr>
          <w:rFonts w:hint="eastAsia" w:ascii="仿宋_GB2312" w:hAnsi="仿宋_GB2312" w:eastAsia="仿宋_GB2312" w:cs="仿宋_GB2312"/>
          <w:i w:val="0"/>
          <w:iCs w:val="0"/>
          <w:caps w:val="0"/>
          <w:color w:val="auto"/>
          <w:spacing w:val="0"/>
          <w:sz w:val="32"/>
          <w:szCs w:val="32"/>
          <w:highlight w:val="none"/>
          <w:shd w:val="clear" w:color="auto" w:fill="FFFFFF"/>
          <w:lang w:val="en-US" w:eastAsia="zh-CN"/>
        </w:rPr>
        <w:t>构建分布式水文-河网水动力耦合模型，优化模型精度，实现对浦东水循环的一体化模拟；</w:t>
      </w:r>
      <w:r>
        <w:rPr>
          <w:rFonts w:hint="eastAsia" w:ascii="仿宋_GB2312" w:hAnsi="仿宋_GB2312" w:eastAsia="仿宋_GB2312" w:cs="仿宋_GB2312"/>
          <w:b/>
          <w:bCs/>
          <w:i w:val="0"/>
          <w:iCs w:val="0"/>
          <w:caps w:val="0"/>
          <w:color w:val="auto"/>
          <w:spacing w:val="0"/>
          <w:sz w:val="32"/>
          <w:szCs w:val="32"/>
          <w:highlight w:val="none"/>
          <w:shd w:val="clear" w:color="auto" w:fill="FFFFFF"/>
          <w:lang w:val="en-US" w:eastAsia="zh-CN"/>
        </w:rPr>
        <w:t>（3）实时预报调度技术：</w:t>
      </w:r>
      <w:r>
        <w:rPr>
          <w:rFonts w:hint="eastAsia" w:ascii="仿宋_GB2312" w:hAnsi="仿宋_GB2312" w:eastAsia="仿宋_GB2312" w:cs="仿宋_GB2312"/>
          <w:i w:val="0"/>
          <w:iCs w:val="0"/>
          <w:caps w:val="0"/>
          <w:color w:val="auto"/>
          <w:spacing w:val="0"/>
          <w:sz w:val="32"/>
          <w:szCs w:val="32"/>
          <w:highlight w:val="none"/>
          <w:shd w:val="clear" w:color="auto" w:fill="FFFFFF"/>
          <w:lang w:val="en-US" w:eastAsia="zh-CN"/>
        </w:rPr>
        <w:t>解决模型在实时运行环境中的适应性与求解效率问题，模型预报精度高，实战效果显著；</w:t>
      </w:r>
      <w:r>
        <w:rPr>
          <w:rFonts w:hint="eastAsia" w:ascii="仿宋_GB2312" w:hAnsi="仿宋_GB2312" w:eastAsia="仿宋_GB2312" w:cs="仿宋_GB2312"/>
          <w:b/>
          <w:bCs/>
          <w:i w:val="0"/>
          <w:iCs w:val="0"/>
          <w:caps w:val="0"/>
          <w:color w:val="auto"/>
          <w:spacing w:val="0"/>
          <w:sz w:val="32"/>
          <w:szCs w:val="32"/>
          <w:highlight w:val="none"/>
          <w:shd w:val="clear" w:color="auto" w:fill="FFFFFF"/>
          <w:lang w:val="en-US" w:eastAsia="zh-CN"/>
        </w:rPr>
        <w:t>（4）时序数据质控管理技术：</w:t>
      </w:r>
      <w:r>
        <w:rPr>
          <w:rFonts w:hint="eastAsia" w:ascii="仿宋_GB2312" w:hAnsi="仿宋_GB2312" w:eastAsia="仿宋_GB2312" w:cs="仿宋_GB2312"/>
          <w:b w:val="0"/>
          <w:bCs w:val="0"/>
          <w:i w:val="0"/>
          <w:iCs w:val="0"/>
          <w:caps w:val="0"/>
          <w:color w:val="auto"/>
          <w:spacing w:val="0"/>
          <w:sz w:val="32"/>
          <w:szCs w:val="32"/>
          <w:highlight w:val="none"/>
          <w:shd w:val="clear" w:color="auto" w:fill="FFFFFF"/>
          <w:lang w:val="en-US" w:eastAsia="zh-CN"/>
        </w:rPr>
        <w:t>实现水务时序数据汇集、清洗、计算和共享服务，形成时序数据质量控制体系,有效支撑预报调度与业务决策</w:t>
      </w:r>
      <w:r>
        <w:rPr>
          <w:rFonts w:hint="eastAsia" w:ascii="仿宋_GB2312" w:hAnsi="仿宋_GB2312" w:eastAsia="仿宋_GB2312" w:cs="仿宋_GB2312"/>
          <w:i w:val="0"/>
          <w:iCs w:val="0"/>
          <w:caps w:val="0"/>
          <w:color w:val="auto"/>
          <w:spacing w:val="0"/>
          <w:sz w:val="32"/>
          <w:szCs w:val="32"/>
          <w:highlight w:val="none"/>
          <w:shd w:val="clear" w:color="auto" w:fill="FFFFFF"/>
          <w:lang w:val="en-US" w:eastAsia="zh-CN"/>
        </w:rPr>
        <w:t>。</w:t>
      </w:r>
    </w:p>
    <w:p>
      <w:pPr>
        <w:pStyle w:val="9"/>
        <w:keepNext w:val="0"/>
        <w:keepLines w:val="0"/>
        <w:pageBreakBefore w:val="0"/>
        <w:widowControl w:val="0"/>
        <w:kinsoku/>
        <w:wordWrap/>
        <w:overflowPunct/>
        <w:topLinePunct w:val="0"/>
        <w:autoSpaceDE w:val="0"/>
        <w:autoSpaceDN w:val="0"/>
        <w:bidi w:val="0"/>
        <w:adjustRightInd w:val="0"/>
        <w:snapToGrid/>
        <w:spacing w:before="0" w:beforeLines="0" w:after="0" w:afterLines="0" w:line="600" w:lineRule="exact"/>
        <w:jc w:val="center"/>
        <w:textAlignment w:val="auto"/>
        <w:rPr>
          <w:rFonts w:hint="eastAsia" w:eastAsia="方正小标宋简体" w:cs="Times New Roman"/>
          <w:b w:val="0"/>
          <w:bCs w:val="0"/>
          <w:color w:val="auto"/>
          <w:kern w:val="2"/>
          <w:sz w:val="36"/>
          <w:szCs w:val="36"/>
          <w:lang w:val="en-US" w:eastAsia="zh-CN" w:bidi="ar-SA"/>
        </w:rPr>
      </w:pPr>
      <w:r>
        <w:rPr>
          <w:rFonts w:hint="eastAsia" w:eastAsia="方正小标宋简体" w:cs="Times New Roman"/>
          <w:b w:val="0"/>
          <w:bCs w:val="0"/>
          <w:color w:val="auto"/>
          <w:kern w:val="2"/>
          <w:sz w:val="36"/>
          <w:szCs w:val="36"/>
          <w:lang w:val="en-US" w:eastAsia="zh-CN" w:bidi="ar-SA"/>
        </w:rPr>
        <w:t>拦路港数字孪生子系统</w:t>
      </w:r>
    </w:p>
    <w:p>
      <w:pPr>
        <w:keepNext w:val="0"/>
        <w:keepLines w:val="0"/>
        <w:pageBreakBefore w:val="0"/>
        <w:widowControl w:val="0"/>
        <w:kinsoku/>
        <w:wordWrap/>
        <w:overflowPunct/>
        <w:topLinePunct w:val="0"/>
        <w:autoSpaceDE/>
        <w:autoSpaceDN/>
        <w:bidi w:val="0"/>
        <w:adjustRightInd/>
        <w:snapToGrid/>
        <w:spacing w:beforeLines="0" w:afterLines="0" w:line="600" w:lineRule="exact"/>
        <w:ind w:firstLine="640" w:firstLineChars="200"/>
        <w:textAlignment w:val="auto"/>
        <w:rPr>
          <w:rFonts w:hint="eastAsia" w:ascii="Times New Roman" w:hAnsi="Times New Roman" w:eastAsia="黑体" w:cs="Times New Roman"/>
          <w:b w:val="0"/>
          <w:bCs w:val="0"/>
          <w:sz w:val="32"/>
          <w:szCs w:val="32"/>
        </w:rPr>
      </w:pPr>
    </w:p>
    <w:p>
      <w:pPr>
        <w:keepNext w:val="0"/>
        <w:keepLines w:val="0"/>
        <w:pageBreakBefore w:val="0"/>
        <w:widowControl w:val="0"/>
        <w:kinsoku/>
        <w:wordWrap/>
        <w:overflowPunct/>
        <w:topLinePunct w:val="0"/>
        <w:autoSpaceDE/>
        <w:autoSpaceDN/>
        <w:bidi w:val="0"/>
        <w:adjustRightInd/>
        <w:snapToGrid/>
        <w:spacing w:beforeLines="0" w:afterLines="0" w:line="600" w:lineRule="exact"/>
        <w:ind w:firstLine="640" w:firstLineChars="200"/>
        <w:textAlignment w:val="auto"/>
        <w:rPr>
          <w:rFonts w:ascii="Times New Roman" w:hAnsi="Times New Roman" w:eastAsia="黑体" w:cs="Times New Roman"/>
          <w:b w:val="0"/>
          <w:bCs w:val="0"/>
          <w:sz w:val="32"/>
          <w:szCs w:val="32"/>
        </w:rPr>
      </w:pPr>
      <w:r>
        <w:rPr>
          <w:rFonts w:hint="eastAsia" w:ascii="Times New Roman" w:hAnsi="Times New Roman" w:eastAsia="黑体" w:cs="Times New Roman"/>
          <w:b w:val="0"/>
          <w:bCs w:val="0"/>
          <w:sz w:val="32"/>
          <w:szCs w:val="32"/>
        </w:rPr>
        <w:t>一、系统简介</w:t>
      </w:r>
    </w:p>
    <w:p>
      <w:pPr>
        <w:keepNext w:val="0"/>
        <w:keepLines w:val="0"/>
        <w:pageBreakBefore w:val="0"/>
        <w:widowControl w:val="0"/>
        <w:kinsoku/>
        <w:wordWrap/>
        <w:overflowPunct/>
        <w:topLinePunct w:val="0"/>
        <w:autoSpaceDE/>
        <w:autoSpaceDN/>
        <w:bidi w:val="0"/>
        <w:adjustRightInd/>
        <w:snapToGrid/>
        <w:spacing w:beforeLines="0" w:afterLines="0" w:line="600" w:lineRule="exact"/>
        <w:ind w:firstLine="640" w:firstLineChars="200"/>
        <w:textAlignment w:val="auto"/>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 xml:space="preserve">系统遵循水利部“需求牵引、应用至上、智慧赋能、提升能力”的总要求，以GIS+BIM+AI+IOT为技术路径，采用“1+1+5+6”总体建设框架，建设了一套数据底板，一个知识平台，五个智慧应用，六个智能模型, </w:t>
      </w:r>
      <w:r>
        <w:rPr>
          <w:rFonts w:hint="eastAsia" w:ascii="仿宋_GB2312" w:hAnsi="仿宋_GB2312" w:eastAsia="仿宋_GB2312" w:cs="仿宋_GB2312"/>
          <w:sz w:val="32"/>
          <w:szCs w:val="32"/>
          <w:shd w:val="clear" w:color="auto" w:fill="FFFFFF"/>
          <w:lang w:val="en-US" w:eastAsia="zh-CN"/>
        </w:rPr>
        <w:t>提升了堤防工程数字化、网络化和智能化管理水平</w:t>
      </w:r>
      <w:r>
        <w:rPr>
          <w:rFonts w:hint="eastAsia" w:ascii="仿宋_GB2312" w:hAnsi="仿宋_GB2312" w:eastAsia="仿宋_GB2312" w:cs="仿宋_GB2312"/>
          <w:sz w:val="32"/>
          <w:szCs w:val="32"/>
          <w:shd w:val="clear" w:color="auto" w:fill="FFFFFF"/>
        </w:rPr>
        <w:t>。</w:t>
      </w:r>
    </w:p>
    <w:p>
      <w:pPr>
        <w:keepNext w:val="0"/>
        <w:keepLines w:val="0"/>
        <w:pageBreakBefore w:val="0"/>
        <w:widowControl w:val="0"/>
        <w:kinsoku/>
        <w:wordWrap/>
        <w:overflowPunct/>
        <w:topLinePunct w:val="0"/>
        <w:autoSpaceDE/>
        <w:autoSpaceDN/>
        <w:bidi w:val="0"/>
        <w:adjustRightInd/>
        <w:snapToGrid/>
        <w:spacing w:beforeLines="0" w:afterLines="0" w:line="600" w:lineRule="exact"/>
        <w:ind w:firstLine="640" w:firstLineChars="200"/>
        <w:textAlignment w:val="auto"/>
        <w:rPr>
          <w:rFonts w:ascii="Times New Roman" w:hAnsi="Times New Roman" w:eastAsia="黑体" w:cs="Times New Roman"/>
          <w:b w:val="0"/>
          <w:bCs w:val="0"/>
          <w:sz w:val="32"/>
          <w:szCs w:val="32"/>
        </w:rPr>
      </w:pPr>
      <w:r>
        <w:rPr>
          <w:rFonts w:hint="eastAsia" w:ascii="Times New Roman" w:hAnsi="Times New Roman" w:eastAsia="黑体" w:cs="Times New Roman"/>
          <w:b w:val="0"/>
          <w:bCs w:val="0"/>
          <w:sz w:val="32"/>
          <w:szCs w:val="32"/>
        </w:rPr>
        <w:t>二、应用场景</w:t>
      </w:r>
    </w:p>
    <w:p>
      <w:pPr>
        <w:keepNext w:val="0"/>
        <w:keepLines w:val="0"/>
        <w:pageBreakBefore w:val="0"/>
        <w:widowControl w:val="0"/>
        <w:kinsoku/>
        <w:wordWrap/>
        <w:overflowPunct/>
        <w:topLinePunct w:val="0"/>
        <w:autoSpaceDE/>
        <w:autoSpaceDN/>
        <w:bidi w:val="0"/>
        <w:adjustRightInd/>
        <w:snapToGrid/>
        <w:spacing w:beforeLines="0" w:afterLines="0" w:line="600" w:lineRule="exact"/>
        <w:ind w:firstLine="640" w:firstLineChars="200"/>
        <w:textAlignment w:val="auto"/>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系统</w:t>
      </w:r>
      <w:r>
        <w:rPr>
          <w:rFonts w:hint="eastAsia" w:ascii="仿宋_GB2312" w:hAnsi="仿宋_GB2312" w:eastAsia="仿宋_GB2312" w:cs="仿宋_GB2312"/>
          <w:sz w:val="32"/>
          <w:szCs w:val="32"/>
          <w:shd w:val="clear" w:color="auto" w:fill="FFFFFF"/>
          <w:lang w:val="en-US" w:eastAsia="zh-CN"/>
        </w:rPr>
        <w:t>建成</w:t>
      </w:r>
      <w:r>
        <w:rPr>
          <w:rFonts w:hint="eastAsia" w:ascii="仿宋_GB2312" w:hAnsi="仿宋_GB2312" w:eastAsia="仿宋_GB2312" w:cs="仿宋_GB2312"/>
          <w:sz w:val="32"/>
          <w:szCs w:val="32"/>
          <w:shd w:val="clear" w:color="auto" w:fill="FFFFFF"/>
        </w:rPr>
        <w:t>“防汛防台”“结构安全”两个“四预”管理核心应用和“巡查养护”、“行政管理”、“水资源管理”三个日常业务智能化应用</w:t>
      </w:r>
      <w:r>
        <w:rPr>
          <w:rFonts w:hint="eastAsia" w:ascii="仿宋_GB2312" w:hAnsi="仿宋_GB2312" w:eastAsia="仿宋_GB2312" w:cs="仿宋_GB2312"/>
          <w:sz w:val="32"/>
          <w:szCs w:val="32"/>
          <w:shd w:val="clear" w:color="auto" w:fill="FFFFFF"/>
          <w:lang w:eastAsia="zh-CN"/>
        </w:rPr>
        <w:t>，同时实现全要素一网统管，</w:t>
      </w:r>
      <w:r>
        <w:rPr>
          <w:rFonts w:hint="eastAsia" w:ascii="仿宋_GB2312" w:hAnsi="仿宋_GB2312" w:eastAsia="仿宋_GB2312" w:cs="仿宋_GB2312"/>
          <w:sz w:val="32"/>
          <w:szCs w:val="32"/>
          <w:shd w:val="clear" w:color="auto" w:fill="FFFFFF"/>
        </w:rPr>
        <w:t>整合接入市大数据中心的气象、水情、雨情等45类共享数据，梳理接入堤防中心15类设施设备数据，新建接入7类感知监测数据，实现一屏感知及管控。</w:t>
      </w:r>
      <w:r>
        <w:rPr>
          <w:rFonts w:hint="eastAsia" w:ascii="仿宋_GB2312" w:hAnsi="仿宋_GB2312" w:eastAsia="仿宋_GB2312" w:cs="仿宋_GB2312"/>
          <w:sz w:val="32"/>
          <w:szCs w:val="32"/>
          <w:shd w:val="clear" w:color="auto" w:fill="FFFFFF"/>
          <w:lang w:eastAsia="zh-CN"/>
        </w:rPr>
        <w:t>覆盖</w:t>
      </w:r>
      <w:r>
        <w:rPr>
          <w:rFonts w:hint="eastAsia" w:ascii="仿宋_GB2312" w:hAnsi="仿宋_GB2312" w:eastAsia="仿宋_GB2312" w:cs="仿宋_GB2312"/>
          <w:sz w:val="32"/>
          <w:szCs w:val="32"/>
          <w:shd w:val="clear" w:color="auto" w:fill="FFFFFF"/>
        </w:rPr>
        <w:t>全流程智能处置</w:t>
      </w:r>
      <w:r>
        <w:rPr>
          <w:rFonts w:hint="eastAsia" w:ascii="仿宋_GB2312" w:hAnsi="仿宋_GB2312" w:eastAsia="仿宋_GB2312" w:cs="仿宋_GB2312"/>
          <w:sz w:val="32"/>
          <w:szCs w:val="32"/>
          <w:shd w:val="clear" w:color="auto" w:fill="FFFFFF"/>
          <w:lang w:eastAsia="zh-CN"/>
        </w:rPr>
        <w:t>，</w:t>
      </w:r>
      <w:r>
        <w:rPr>
          <w:rFonts w:hint="eastAsia" w:ascii="仿宋_GB2312" w:hAnsi="仿宋_GB2312" w:eastAsia="仿宋_GB2312" w:cs="仿宋_GB2312"/>
          <w:sz w:val="32"/>
          <w:szCs w:val="32"/>
          <w:shd w:val="clear" w:color="auto" w:fill="FFFFFF"/>
        </w:rPr>
        <w:t>依托</w:t>
      </w:r>
      <w:r>
        <w:rPr>
          <w:rFonts w:hint="eastAsia" w:ascii="仿宋_GB2312" w:hAnsi="仿宋_GB2312" w:eastAsia="仿宋_GB2312" w:cs="仿宋_GB2312"/>
          <w:sz w:val="32"/>
          <w:szCs w:val="32"/>
          <w:shd w:val="clear" w:color="auto" w:fill="FFFFFF"/>
          <w:lang w:val="en-US" w:eastAsia="zh-CN"/>
        </w:rPr>
        <w:t>自动化监测</w:t>
      </w:r>
      <w:r>
        <w:rPr>
          <w:rFonts w:hint="eastAsia" w:ascii="仿宋_GB2312" w:hAnsi="仿宋_GB2312" w:eastAsia="仿宋_GB2312" w:cs="仿宋_GB2312"/>
          <w:sz w:val="32"/>
          <w:szCs w:val="32"/>
          <w:shd w:val="clear" w:color="auto" w:fill="FFFFFF"/>
        </w:rPr>
        <w:t>、人工巡查、模型计算等多种手段智能结合，实现超前预报、快速预警、科学预演、精准预案，开展相关业务日常、应急情况下的智能化处置。</w:t>
      </w:r>
    </w:p>
    <w:p>
      <w:pPr>
        <w:keepNext w:val="0"/>
        <w:keepLines w:val="0"/>
        <w:pageBreakBefore w:val="0"/>
        <w:widowControl w:val="0"/>
        <w:kinsoku/>
        <w:wordWrap/>
        <w:overflowPunct/>
        <w:topLinePunct w:val="0"/>
        <w:autoSpaceDE/>
        <w:autoSpaceDN/>
        <w:bidi w:val="0"/>
        <w:adjustRightInd/>
        <w:snapToGrid/>
        <w:spacing w:beforeLines="0" w:afterLines="0" w:line="600" w:lineRule="exact"/>
        <w:ind w:firstLine="640" w:firstLineChars="200"/>
        <w:textAlignment w:val="auto"/>
        <w:rPr>
          <w:rFonts w:ascii="Times New Roman" w:hAnsi="Times New Roman" w:eastAsia="黑体" w:cs="Times New Roman"/>
          <w:b w:val="0"/>
          <w:bCs w:val="0"/>
          <w:sz w:val="32"/>
          <w:szCs w:val="32"/>
        </w:rPr>
      </w:pPr>
      <w:r>
        <w:rPr>
          <w:rFonts w:hint="eastAsia" w:ascii="Times New Roman" w:hAnsi="Times New Roman" w:eastAsia="黑体" w:cs="Times New Roman"/>
          <w:b w:val="0"/>
          <w:bCs w:val="0"/>
          <w:sz w:val="32"/>
          <w:szCs w:val="32"/>
        </w:rPr>
        <w:t>三、系统亮点</w:t>
      </w:r>
    </w:p>
    <w:p>
      <w:pPr>
        <w:keepNext w:val="0"/>
        <w:keepLines w:val="0"/>
        <w:pageBreakBefore w:val="0"/>
        <w:widowControl w:val="0"/>
        <w:kinsoku/>
        <w:wordWrap/>
        <w:overflowPunct/>
        <w:topLinePunct w:val="0"/>
        <w:autoSpaceDE/>
        <w:autoSpaceDN/>
        <w:bidi w:val="0"/>
        <w:adjustRightInd/>
        <w:snapToGrid/>
        <w:spacing w:beforeLines="0" w:afterLines="0" w:line="600" w:lineRule="exact"/>
        <w:ind w:firstLine="640" w:firstLineChars="200"/>
        <w:textAlignment w:val="auto"/>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（1）</w:t>
      </w:r>
      <w:r>
        <w:rPr>
          <w:rFonts w:hint="eastAsia" w:ascii="仿宋_GB2312" w:hAnsi="仿宋_GB2312" w:eastAsia="仿宋_GB2312" w:cs="仿宋_GB2312"/>
          <w:b/>
          <w:bCs/>
          <w:sz w:val="32"/>
          <w:szCs w:val="32"/>
          <w:shd w:val="clear" w:color="auto" w:fill="FFFFFF"/>
        </w:rPr>
        <w:t>智感堤防，模型智判：</w:t>
      </w:r>
      <w:r>
        <w:rPr>
          <w:rFonts w:hint="eastAsia" w:ascii="仿宋_GB2312" w:hAnsi="仿宋_GB2312" w:eastAsia="仿宋_GB2312" w:cs="仿宋_GB2312"/>
          <w:sz w:val="32"/>
          <w:szCs w:val="32"/>
          <w:shd w:val="clear" w:color="auto" w:fill="FFFFFF"/>
        </w:rPr>
        <w:t>安装了视频监控、渗压、水位、倾角计等感知监测设备近百处，耦合堤防结构安全模型，全面构建了风险识别、研判、管控、处置的机制</w:t>
      </w:r>
      <w:r>
        <w:rPr>
          <w:rFonts w:hint="eastAsia" w:ascii="仿宋_GB2312" w:hAnsi="仿宋_GB2312" w:eastAsia="仿宋_GB2312" w:cs="仿宋_GB2312"/>
          <w:sz w:val="32"/>
          <w:szCs w:val="32"/>
          <w:shd w:val="clear" w:color="auto" w:fill="FFFFFF"/>
          <w:lang w:eastAsia="zh-CN"/>
        </w:rPr>
        <w:t>。</w:t>
      </w:r>
      <w:r>
        <w:rPr>
          <w:rFonts w:hint="eastAsia" w:ascii="仿宋_GB2312" w:hAnsi="仿宋_GB2312" w:eastAsia="仿宋_GB2312" w:cs="仿宋_GB2312"/>
          <w:sz w:val="32"/>
          <w:szCs w:val="32"/>
          <w:shd w:val="clear" w:color="auto" w:fill="FFFFFF"/>
        </w:rPr>
        <w:t>（2）</w:t>
      </w:r>
      <w:r>
        <w:rPr>
          <w:rFonts w:hint="eastAsia" w:ascii="仿宋_GB2312" w:hAnsi="仿宋_GB2312" w:eastAsia="仿宋_GB2312" w:cs="仿宋_GB2312"/>
          <w:b/>
          <w:bCs/>
          <w:sz w:val="32"/>
          <w:szCs w:val="32"/>
          <w:shd w:val="clear" w:color="auto" w:fill="FFFFFF"/>
        </w:rPr>
        <w:t>智巡堤防，一图统管</w:t>
      </w:r>
      <w:r>
        <w:rPr>
          <w:rFonts w:hint="eastAsia" w:ascii="仿宋_GB2312" w:hAnsi="仿宋_GB2312" w:eastAsia="仿宋_GB2312" w:cs="仿宋_GB2312"/>
          <w:sz w:val="32"/>
          <w:szCs w:val="32"/>
          <w:shd w:val="clear" w:color="auto" w:fill="FFFFFF"/>
        </w:rPr>
        <w:t>：系统实现了“四预”应用一网汇聚、风险隐患一键研判、指挥调度一图掌控、智慧管理一屏操作，可以快速复制到整个黄浦江上游及其他河道堤防。</w:t>
      </w:r>
    </w:p>
    <w:p>
      <w:pPr>
        <w:pStyle w:val="9"/>
        <w:keepNext w:val="0"/>
        <w:keepLines w:val="0"/>
        <w:pageBreakBefore w:val="0"/>
        <w:kinsoku/>
        <w:wordWrap/>
        <w:overflowPunct/>
        <w:topLinePunct w:val="0"/>
        <w:bidi w:val="0"/>
        <w:snapToGrid/>
        <w:spacing w:before="0" w:beforeLines="0" w:after="0" w:afterLines="0" w:line="600" w:lineRule="exact"/>
        <w:ind w:firstLine="883" w:firstLineChars="200"/>
        <w:jc w:val="center"/>
        <w:textAlignment w:val="auto"/>
        <w:rPr>
          <w:rFonts w:hint="eastAsia" w:eastAsia="方正小标宋简体" w:cs="Times New Roman"/>
          <w:b/>
          <w:bCs/>
          <w:color w:val="auto"/>
          <w:kern w:val="2"/>
          <w:sz w:val="44"/>
          <w:szCs w:val="44"/>
          <w:lang w:val="en-US" w:eastAsia="zh-CN" w:bidi="ar-SA"/>
        </w:rPr>
        <w:sectPr>
          <w:pgSz w:w="11906" w:h="16838"/>
          <w:pgMar w:top="1440" w:right="1800" w:bottom="1440" w:left="1800" w:header="851" w:footer="992" w:gutter="0"/>
          <w:cols w:space="425" w:num="1"/>
          <w:docGrid w:type="lines" w:linePitch="312" w:charSpace="0"/>
        </w:sectPr>
      </w:pPr>
    </w:p>
    <w:p>
      <w:pPr>
        <w:pStyle w:val="9"/>
        <w:keepNext w:val="0"/>
        <w:keepLines w:val="0"/>
        <w:pageBreakBefore w:val="0"/>
        <w:widowControl w:val="0"/>
        <w:kinsoku/>
        <w:wordWrap/>
        <w:overflowPunct/>
        <w:topLinePunct w:val="0"/>
        <w:autoSpaceDE w:val="0"/>
        <w:autoSpaceDN w:val="0"/>
        <w:bidi w:val="0"/>
        <w:adjustRightInd w:val="0"/>
        <w:snapToGrid/>
        <w:spacing w:before="0" w:beforeLines="0" w:after="0" w:afterLines="0" w:line="600" w:lineRule="exact"/>
        <w:jc w:val="center"/>
        <w:textAlignment w:val="auto"/>
        <w:rPr>
          <w:rFonts w:hint="default" w:eastAsia="方正小标宋简体" w:cs="Times New Roman"/>
          <w:b w:val="0"/>
          <w:bCs w:val="0"/>
          <w:color w:val="auto"/>
          <w:kern w:val="2"/>
          <w:sz w:val="36"/>
          <w:szCs w:val="36"/>
          <w:lang w:val="en-US" w:eastAsia="zh-CN" w:bidi="ar-SA"/>
        </w:rPr>
      </w:pPr>
      <w:r>
        <w:rPr>
          <w:rFonts w:hint="default" w:eastAsia="方正小标宋简体" w:cs="Times New Roman"/>
          <w:b w:val="0"/>
          <w:bCs w:val="0"/>
          <w:color w:val="auto"/>
          <w:kern w:val="2"/>
          <w:sz w:val="36"/>
          <w:szCs w:val="36"/>
          <w:lang w:val="en-US" w:eastAsia="zh-CN" w:bidi="ar-SA"/>
        </w:rPr>
        <w:t>松江（圩区）泵闸智控平台及</w:t>
      </w:r>
    </w:p>
    <w:p>
      <w:pPr>
        <w:pStyle w:val="9"/>
        <w:keepNext w:val="0"/>
        <w:keepLines w:val="0"/>
        <w:pageBreakBefore w:val="0"/>
        <w:widowControl w:val="0"/>
        <w:kinsoku/>
        <w:wordWrap/>
        <w:overflowPunct/>
        <w:topLinePunct w:val="0"/>
        <w:autoSpaceDE w:val="0"/>
        <w:autoSpaceDN w:val="0"/>
        <w:bidi w:val="0"/>
        <w:adjustRightInd w:val="0"/>
        <w:snapToGrid/>
        <w:spacing w:before="0" w:beforeLines="0" w:after="0" w:afterLines="0" w:line="600" w:lineRule="exact"/>
        <w:jc w:val="center"/>
        <w:textAlignment w:val="auto"/>
        <w:rPr>
          <w:rFonts w:hint="default" w:eastAsia="方正小标宋简体" w:cs="Times New Roman"/>
          <w:b w:val="0"/>
          <w:bCs w:val="0"/>
          <w:color w:val="auto"/>
          <w:kern w:val="2"/>
          <w:sz w:val="36"/>
          <w:szCs w:val="36"/>
          <w:lang w:val="en-US" w:eastAsia="zh-CN" w:bidi="ar-SA"/>
        </w:rPr>
      </w:pPr>
      <w:r>
        <w:rPr>
          <w:rFonts w:hint="default" w:eastAsia="方正小标宋简体" w:cs="Times New Roman"/>
          <w:b w:val="0"/>
          <w:bCs w:val="0"/>
          <w:color w:val="auto"/>
          <w:kern w:val="2"/>
          <w:sz w:val="36"/>
          <w:szCs w:val="36"/>
          <w:lang w:val="en-US" w:eastAsia="zh-CN" w:bidi="ar-SA"/>
        </w:rPr>
        <w:t>数字孪生调度系统</w:t>
      </w:r>
    </w:p>
    <w:p>
      <w:pPr>
        <w:pStyle w:val="4"/>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0" w:beforeLines="0" w:beforeAutospacing="0" w:afterLines="0" w:afterAutospacing="0" w:line="600" w:lineRule="exact"/>
        <w:ind w:left="0" w:leftChars="0" w:right="0" w:rightChars="0" w:firstLine="640" w:firstLineChars="200"/>
        <w:textAlignment w:val="auto"/>
        <w:rPr>
          <w:rFonts w:hint="eastAsia" w:ascii="Times New Roman" w:hAnsi="Times New Roman" w:eastAsia="黑体" w:cs="Times New Roman"/>
          <w:b w:val="0"/>
          <w:bCs w:val="0"/>
          <w:kern w:val="2"/>
          <w:sz w:val="32"/>
          <w:szCs w:val="32"/>
          <w:lang w:val="en-US" w:eastAsia="zh-CN" w:bidi="ar-SA"/>
        </w:rPr>
      </w:pPr>
    </w:p>
    <w:p>
      <w:pPr>
        <w:pStyle w:val="4"/>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0" w:beforeLines="0" w:beforeAutospacing="0" w:afterLines="0" w:afterAutospacing="0" w:line="600" w:lineRule="exact"/>
        <w:ind w:left="0" w:leftChars="0" w:right="0" w:rightChars="0" w:firstLine="640" w:firstLineChars="200"/>
        <w:textAlignment w:val="auto"/>
        <w:rPr>
          <w:rFonts w:hint="default" w:ascii="Times New Roman" w:hAnsi="Times New Roman" w:eastAsia="黑体" w:cs="Times New Roman"/>
          <w:b w:val="0"/>
          <w:bCs w:val="0"/>
          <w:kern w:val="2"/>
          <w:sz w:val="32"/>
          <w:szCs w:val="32"/>
          <w:lang w:val="en-US" w:eastAsia="zh-CN" w:bidi="ar-SA"/>
        </w:rPr>
      </w:pPr>
      <w:r>
        <w:rPr>
          <w:rFonts w:hint="eastAsia" w:ascii="Times New Roman" w:hAnsi="Times New Roman" w:eastAsia="黑体" w:cs="Times New Roman"/>
          <w:b w:val="0"/>
          <w:bCs w:val="0"/>
          <w:kern w:val="2"/>
          <w:sz w:val="32"/>
          <w:szCs w:val="32"/>
          <w:lang w:val="en-US" w:eastAsia="zh-CN" w:bidi="ar-SA"/>
        </w:rPr>
        <w:t>一、系统</w:t>
      </w:r>
      <w:r>
        <w:rPr>
          <w:rFonts w:hint="default" w:ascii="Times New Roman" w:hAnsi="Times New Roman" w:eastAsia="黑体" w:cs="Times New Roman"/>
          <w:b w:val="0"/>
          <w:bCs w:val="0"/>
          <w:kern w:val="2"/>
          <w:sz w:val="32"/>
          <w:szCs w:val="32"/>
          <w:lang w:val="en-US" w:eastAsia="zh-CN" w:bidi="ar-SA"/>
        </w:rPr>
        <w:t>简介</w:t>
      </w:r>
    </w:p>
    <w:p>
      <w:pPr>
        <w:pStyle w:val="4"/>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0" w:beforeLines="0" w:beforeAutospacing="0" w:afterLines="0" w:afterAutospacing="0" w:line="600" w:lineRule="exact"/>
        <w:ind w:right="0" w:rightChars="0" w:firstLine="640" w:firstLineChars="200"/>
        <w:textAlignment w:val="auto"/>
        <w:rPr>
          <w:rFonts w:hint="eastAsia" w:ascii="仿宋_GB2312" w:hAnsi="仿宋_GB2312" w:eastAsia="仿宋_GB2312" w:cs="仿宋_GB2312"/>
          <w:kern w:val="2"/>
          <w:sz w:val="32"/>
          <w:szCs w:val="32"/>
          <w:shd w:val="clear" w:color="auto" w:fill="FFFFFF"/>
          <w:lang w:val="en-US" w:eastAsia="zh-CN" w:bidi="ar-SA"/>
        </w:rPr>
      </w:pPr>
      <w:r>
        <w:rPr>
          <w:rFonts w:hint="default" w:ascii="仿宋_GB2312" w:hAnsi="仿宋_GB2312" w:eastAsia="仿宋_GB2312" w:cs="仿宋_GB2312"/>
          <w:kern w:val="2"/>
          <w:sz w:val="32"/>
          <w:szCs w:val="32"/>
          <w:shd w:val="clear" w:color="auto" w:fill="FFFFFF"/>
          <w:lang w:val="en-US" w:eastAsia="zh-CN" w:bidi="ar-SA"/>
        </w:rPr>
        <w:t>项目以</w:t>
      </w:r>
      <w:r>
        <w:rPr>
          <w:rFonts w:hint="eastAsia" w:ascii="仿宋_GB2312" w:hAnsi="仿宋_GB2312" w:eastAsia="仿宋_GB2312" w:cs="仿宋_GB2312"/>
          <w:kern w:val="2"/>
          <w:sz w:val="32"/>
          <w:szCs w:val="32"/>
          <w:shd w:val="clear" w:color="auto" w:fill="FFFFFF"/>
          <w:lang w:val="en-US" w:eastAsia="zh-CN" w:bidi="ar-SA"/>
        </w:rPr>
        <w:t>圩区泵闸信息化建设为依托，将</w:t>
      </w:r>
      <w:r>
        <w:rPr>
          <w:rFonts w:hint="default" w:ascii="仿宋_GB2312" w:hAnsi="仿宋_GB2312" w:eastAsia="仿宋_GB2312" w:cs="仿宋_GB2312"/>
          <w:kern w:val="2"/>
          <w:sz w:val="32"/>
          <w:szCs w:val="32"/>
          <w:shd w:val="clear" w:color="auto" w:fill="FFFFFF"/>
          <w:lang w:val="en-US" w:eastAsia="zh-CN" w:bidi="ar-SA"/>
        </w:rPr>
        <w:t>新城北圩</w:t>
      </w:r>
      <w:r>
        <w:rPr>
          <w:rFonts w:hint="eastAsia" w:ascii="仿宋_GB2312" w:hAnsi="仿宋_GB2312" w:eastAsia="仿宋_GB2312" w:cs="仿宋_GB2312"/>
          <w:kern w:val="2"/>
          <w:sz w:val="32"/>
          <w:szCs w:val="32"/>
          <w:shd w:val="clear" w:color="auto" w:fill="FFFFFF"/>
          <w:lang w:val="en-US" w:eastAsia="zh-CN" w:bidi="ar-SA"/>
        </w:rPr>
        <w:t>作为圩区数字孪生</w:t>
      </w:r>
      <w:r>
        <w:rPr>
          <w:rFonts w:hint="default" w:ascii="仿宋_GB2312" w:hAnsi="仿宋_GB2312" w:eastAsia="仿宋_GB2312" w:cs="仿宋_GB2312"/>
          <w:kern w:val="2"/>
          <w:sz w:val="32"/>
          <w:szCs w:val="32"/>
          <w:shd w:val="clear" w:color="auto" w:fill="FFFFFF"/>
          <w:lang w:val="en-US" w:eastAsia="zh-CN" w:bidi="ar-SA"/>
        </w:rPr>
        <w:t>试点，通过构建“数据—模型—决策”智能闭环，打造泵闸智控平台与数字孪生调度系统，实现圩区</w:t>
      </w:r>
      <w:r>
        <w:rPr>
          <w:rFonts w:hint="eastAsia" w:ascii="仿宋_GB2312" w:hAnsi="仿宋_GB2312" w:eastAsia="仿宋_GB2312" w:cs="仿宋_GB2312"/>
          <w:kern w:val="2"/>
          <w:sz w:val="32"/>
          <w:szCs w:val="32"/>
          <w:shd w:val="clear" w:color="auto" w:fill="FFFFFF"/>
          <w:lang w:val="en-US" w:eastAsia="zh-CN" w:bidi="ar-SA"/>
        </w:rPr>
        <w:t>泵闸</w:t>
      </w:r>
      <w:r>
        <w:rPr>
          <w:rFonts w:hint="default" w:ascii="仿宋_GB2312" w:hAnsi="仿宋_GB2312" w:eastAsia="仿宋_GB2312" w:cs="仿宋_GB2312"/>
          <w:kern w:val="2"/>
          <w:sz w:val="32"/>
          <w:szCs w:val="32"/>
          <w:shd w:val="clear" w:color="auto" w:fill="FFFFFF"/>
          <w:lang w:val="en-US" w:eastAsia="zh-CN" w:bidi="ar-SA"/>
        </w:rPr>
        <w:t>管理从传统人工调度向数字化、智能化转型，</w:t>
      </w:r>
      <w:r>
        <w:rPr>
          <w:rFonts w:hint="eastAsia" w:ascii="仿宋_GB2312" w:hAnsi="仿宋_GB2312" w:eastAsia="仿宋_GB2312" w:cs="仿宋_GB2312"/>
          <w:kern w:val="2"/>
          <w:sz w:val="32"/>
          <w:szCs w:val="32"/>
          <w:shd w:val="clear" w:color="auto" w:fill="FFFFFF"/>
          <w:lang w:val="en-US" w:eastAsia="zh-CN" w:bidi="ar-SA"/>
        </w:rPr>
        <w:t>实现</w:t>
      </w:r>
      <w:r>
        <w:rPr>
          <w:rFonts w:hint="default" w:ascii="仿宋_GB2312" w:hAnsi="仿宋_GB2312" w:eastAsia="仿宋_GB2312" w:cs="仿宋_GB2312"/>
          <w:kern w:val="2"/>
          <w:sz w:val="32"/>
          <w:szCs w:val="32"/>
          <w:shd w:val="clear" w:color="auto" w:fill="FFFFFF"/>
          <w:lang w:val="en-US" w:eastAsia="zh-CN" w:bidi="ar-SA"/>
        </w:rPr>
        <w:t>内涝防洪、</w:t>
      </w:r>
      <w:r>
        <w:rPr>
          <w:rFonts w:hint="eastAsia" w:ascii="仿宋_GB2312" w:hAnsi="仿宋_GB2312" w:eastAsia="仿宋_GB2312" w:cs="仿宋_GB2312"/>
          <w:kern w:val="2"/>
          <w:sz w:val="32"/>
          <w:szCs w:val="32"/>
          <w:shd w:val="clear" w:color="auto" w:fill="FFFFFF"/>
          <w:lang w:val="en-US" w:eastAsia="zh-CN" w:bidi="ar-SA"/>
        </w:rPr>
        <w:t>水资源</w:t>
      </w:r>
      <w:r>
        <w:rPr>
          <w:rFonts w:hint="default" w:ascii="仿宋_GB2312" w:hAnsi="仿宋_GB2312" w:eastAsia="仿宋_GB2312" w:cs="仿宋_GB2312"/>
          <w:kern w:val="2"/>
          <w:sz w:val="32"/>
          <w:szCs w:val="32"/>
          <w:shd w:val="clear" w:color="auto" w:fill="FFFFFF"/>
          <w:lang w:val="en-US" w:eastAsia="zh-CN" w:bidi="ar-SA"/>
        </w:rPr>
        <w:t>调度等多元协同需求。</w:t>
      </w:r>
    </w:p>
    <w:p>
      <w:pPr>
        <w:pStyle w:val="4"/>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Lines="0" w:beforeAutospacing="0" w:afterLines="0" w:afterAutospacing="0" w:line="600" w:lineRule="exact"/>
        <w:ind w:right="0" w:rightChars="0" w:firstLine="640" w:firstLineChars="200"/>
        <w:textAlignment w:val="auto"/>
        <w:rPr>
          <w:rFonts w:hint="default" w:ascii="Times New Roman" w:hAnsi="Times New Roman" w:eastAsia="黑体" w:cs="Times New Roman"/>
          <w:b w:val="0"/>
          <w:bCs w:val="0"/>
          <w:kern w:val="2"/>
          <w:sz w:val="32"/>
          <w:szCs w:val="32"/>
          <w:lang w:val="en-US" w:eastAsia="zh-CN" w:bidi="ar-SA"/>
        </w:rPr>
      </w:pPr>
      <w:r>
        <w:rPr>
          <w:rFonts w:hint="eastAsia" w:ascii="Times New Roman" w:hAnsi="Times New Roman" w:eastAsia="黑体" w:cs="Times New Roman"/>
          <w:b w:val="0"/>
          <w:bCs w:val="0"/>
          <w:kern w:val="2"/>
          <w:sz w:val="32"/>
          <w:szCs w:val="32"/>
          <w:lang w:val="en-US" w:eastAsia="zh-CN" w:bidi="ar-SA"/>
        </w:rPr>
        <w:t>二、</w:t>
      </w:r>
      <w:r>
        <w:rPr>
          <w:rFonts w:hint="default" w:ascii="Times New Roman" w:hAnsi="Times New Roman" w:eastAsia="黑体" w:cs="Times New Roman"/>
          <w:b w:val="0"/>
          <w:bCs w:val="0"/>
          <w:kern w:val="2"/>
          <w:sz w:val="32"/>
          <w:szCs w:val="32"/>
          <w:lang w:val="en-US" w:eastAsia="zh-CN" w:bidi="ar-SA"/>
        </w:rPr>
        <w:t>应用场景</w:t>
      </w:r>
    </w:p>
    <w:p>
      <w:pPr>
        <w:pStyle w:val="4"/>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Lines="0" w:beforeAutospacing="0" w:afterLines="0" w:afterAutospacing="0" w:line="600" w:lineRule="exact"/>
        <w:ind w:right="0" w:rightChars="0" w:firstLine="640" w:firstLineChars="200"/>
        <w:textAlignment w:val="auto"/>
        <w:rPr>
          <w:rFonts w:hint="default" w:ascii="Segoe UI" w:hAnsi="Segoe UI" w:eastAsia="宋体" w:cs="Segoe UI"/>
          <w:i w:val="0"/>
          <w:iCs w:val="0"/>
          <w:caps w:val="0"/>
          <w:color w:val="0F1115"/>
          <w:spacing w:val="0"/>
          <w:sz w:val="24"/>
          <w:szCs w:val="24"/>
          <w:shd w:val="clear" w:fill="FFFFFF"/>
          <w:lang w:val="en-US" w:eastAsia="zh-CN"/>
        </w:rPr>
      </w:pPr>
      <w:r>
        <w:rPr>
          <w:rFonts w:hint="default" w:ascii="仿宋_GB2312" w:hAnsi="仿宋_GB2312" w:eastAsia="仿宋_GB2312" w:cs="仿宋_GB2312"/>
          <w:kern w:val="2"/>
          <w:sz w:val="32"/>
          <w:szCs w:val="32"/>
          <w:shd w:val="clear" w:color="auto" w:fill="FFFFFF"/>
          <w:lang w:val="en-US" w:eastAsia="zh-CN" w:bidi="ar-SA"/>
        </w:rPr>
        <w:t>系统主要应用于</w:t>
      </w:r>
      <w:r>
        <w:rPr>
          <w:rFonts w:hint="eastAsia" w:ascii="仿宋_GB2312" w:hAnsi="仿宋_GB2312" w:eastAsia="仿宋_GB2312" w:cs="仿宋_GB2312"/>
          <w:kern w:val="2"/>
          <w:sz w:val="32"/>
          <w:szCs w:val="32"/>
          <w:shd w:val="clear" w:color="auto" w:fill="FFFFFF"/>
          <w:lang w:val="en-US" w:eastAsia="zh-CN" w:bidi="ar-SA"/>
        </w:rPr>
        <w:t>圩区泵闸全生命周期管理、</w:t>
      </w:r>
      <w:r>
        <w:rPr>
          <w:rFonts w:hint="default" w:ascii="仿宋_GB2312" w:hAnsi="仿宋_GB2312" w:eastAsia="仿宋_GB2312" w:cs="仿宋_GB2312"/>
          <w:kern w:val="2"/>
          <w:sz w:val="32"/>
          <w:szCs w:val="32"/>
          <w:shd w:val="clear" w:color="auto" w:fill="FFFFFF"/>
          <w:lang w:val="en-US" w:eastAsia="zh-CN" w:bidi="ar-SA"/>
        </w:rPr>
        <w:t>防汛调度与</w:t>
      </w:r>
      <w:r>
        <w:rPr>
          <w:rFonts w:hint="eastAsia" w:ascii="仿宋_GB2312" w:hAnsi="仿宋_GB2312" w:eastAsia="仿宋_GB2312" w:cs="仿宋_GB2312"/>
          <w:kern w:val="2"/>
          <w:sz w:val="32"/>
          <w:szCs w:val="32"/>
          <w:shd w:val="clear" w:color="auto" w:fill="FFFFFF"/>
          <w:lang w:val="en-US" w:eastAsia="zh-CN" w:bidi="ar-SA"/>
        </w:rPr>
        <w:t>日常</w:t>
      </w:r>
      <w:r>
        <w:rPr>
          <w:rFonts w:hint="default" w:ascii="仿宋_GB2312" w:hAnsi="仿宋_GB2312" w:eastAsia="仿宋_GB2312" w:cs="仿宋_GB2312"/>
          <w:kern w:val="2"/>
          <w:sz w:val="32"/>
          <w:szCs w:val="32"/>
          <w:shd w:val="clear" w:color="auto" w:fill="FFFFFF"/>
          <w:lang w:val="en-US" w:eastAsia="zh-CN" w:bidi="ar-SA"/>
        </w:rPr>
        <w:t>调水两大场景。</w:t>
      </w:r>
      <w:r>
        <w:rPr>
          <w:rFonts w:hint="eastAsia" w:ascii="仿宋_GB2312" w:hAnsi="仿宋_GB2312" w:eastAsia="仿宋_GB2312" w:cs="仿宋_GB2312"/>
          <w:kern w:val="2"/>
          <w:sz w:val="32"/>
          <w:szCs w:val="32"/>
          <w:shd w:val="clear" w:color="auto" w:fill="FFFFFF"/>
          <w:lang w:val="en-US" w:eastAsia="zh-CN" w:bidi="ar-SA"/>
        </w:rPr>
        <w:t>（1）圩区</w:t>
      </w:r>
      <w:r>
        <w:rPr>
          <w:rFonts w:hint="default" w:ascii="仿宋_GB2312" w:hAnsi="仿宋_GB2312" w:eastAsia="仿宋_GB2312" w:cs="仿宋_GB2312"/>
          <w:kern w:val="2"/>
          <w:sz w:val="32"/>
          <w:szCs w:val="32"/>
          <w:shd w:val="clear" w:color="auto" w:fill="FFFFFF"/>
          <w:lang w:val="en-US" w:eastAsia="zh-CN" w:bidi="ar-SA"/>
        </w:rPr>
        <w:t>泵闸</w:t>
      </w:r>
      <w:r>
        <w:rPr>
          <w:rFonts w:hint="eastAsia" w:ascii="仿宋_GB2312" w:hAnsi="仿宋_GB2312" w:eastAsia="仿宋_GB2312" w:cs="仿宋_GB2312"/>
          <w:kern w:val="2"/>
          <w:sz w:val="32"/>
          <w:szCs w:val="32"/>
          <w:shd w:val="clear" w:color="auto" w:fill="FFFFFF"/>
          <w:lang w:val="en-US" w:eastAsia="zh-CN" w:bidi="ar-SA"/>
        </w:rPr>
        <w:t>管理</w:t>
      </w:r>
      <w:r>
        <w:rPr>
          <w:rFonts w:hint="default" w:ascii="仿宋_GB2312" w:hAnsi="仿宋_GB2312" w:eastAsia="仿宋_GB2312" w:cs="仿宋_GB2312"/>
          <w:kern w:val="2"/>
          <w:sz w:val="32"/>
          <w:szCs w:val="32"/>
          <w:shd w:val="clear" w:color="auto" w:fill="FFFFFF"/>
          <w:lang w:val="en-US" w:eastAsia="zh-CN" w:bidi="ar-SA"/>
        </w:rPr>
        <w:t>以“数字建档”为核心</w:t>
      </w:r>
      <w:r>
        <w:rPr>
          <w:rFonts w:hint="eastAsia" w:ascii="仿宋_GB2312" w:hAnsi="仿宋_GB2312" w:eastAsia="仿宋_GB2312" w:cs="仿宋_GB2312"/>
          <w:kern w:val="2"/>
          <w:sz w:val="32"/>
          <w:szCs w:val="32"/>
          <w:shd w:val="clear" w:color="auto" w:fill="FFFFFF"/>
          <w:lang w:val="en-US" w:eastAsia="zh-CN" w:bidi="ar-SA"/>
        </w:rPr>
        <w:t>，融合泵闸动态感知数据和静态基本信息，将泵闸实时运行状态、巡查检查情况、管养维护现状等内容统一集成，实现一览屏知全貌。（2）通过打造数字底板结合专业水利模型，实现</w:t>
      </w:r>
      <w:r>
        <w:rPr>
          <w:rFonts w:hint="default" w:ascii="仿宋_GB2312" w:hAnsi="仿宋_GB2312" w:eastAsia="仿宋_GB2312" w:cs="仿宋_GB2312"/>
          <w:kern w:val="2"/>
          <w:sz w:val="32"/>
          <w:szCs w:val="32"/>
          <w:shd w:val="clear" w:color="auto" w:fill="FFFFFF"/>
          <w:lang w:val="en-US" w:eastAsia="zh-CN" w:bidi="ar-SA"/>
        </w:rPr>
        <w:t>“预报、预警、预演、预案”四预功能</w:t>
      </w:r>
      <w:r>
        <w:rPr>
          <w:rFonts w:hint="eastAsia" w:ascii="仿宋_GB2312" w:hAnsi="仿宋_GB2312" w:eastAsia="仿宋_GB2312" w:cs="仿宋_GB2312"/>
          <w:kern w:val="2"/>
          <w:sz w:val="32"/>
          <w:szCs w:val="32"/>
          <w:shd w:val="clear" w:color="auto" w:fill="FFFFFF"/>
          <w:lang w:val="en-US" w:eastAsia="zh-CN" w:bidi="ar-SA"/>
        </w:rPr>
        <w:t>。</w:t>
      </w:r>
      <w:r>
        <w:rPr>
          <w:rFonts w:hint="default" w:ascii="仿宋_GB2312" w:hAnsi="仿宋_GB2312" w:eastAsia="仿宋_GB2312" w:cs="仿宋_GB2312"/>
          <w:kern w:val="2"/>
          <w:sz w:val="32"/>
          <w:szCs w:val="32"/>
          <w:shd w:val="clear" w:color="auto" w:fill="FFFFFF"/>
          <w:lang w:val="en-US" w:eastAsia="zh-CN" w:bidi="ar-SA"/>
        </w:rPr>
        <w:t>防汛方面，实现</w:t>
      </w:r>
      <w:r>
        <w:rPr>
          <w:rFonts w:hint="eastAsia" w:ascii="仿宋_GB2312" w:hAnsi="仿宋_GB2312" w:eastAsia="仿宋_GB2312" w:cs="仿宋_GB2312"/>
          <w:kern w:val="2"/>
          <w:sz w:val="32"/>
          <w:szCs w:val="32"/>
          <w:shd w:val="clear" w:color="auto" w:fill="FFFFFF"/>
          <w:lang w:val="en-US" w:eastAsia="zh-CN" w:bidi="ar-SA"/>
        </w:rPr>
        <w:t>圩区</w:t>
      </w:r>
      <w:r>
        <w:rPr>
          <w:rFonts w:hint="default" w:ascii="仿宋_GB2312" w:hAnsi="仿宋_GB2312" w:eastAsia="仿宋_GB2312" w:cs="仿宋_GB2312"/>
          <w:kern w:val="2"/>
          <w:sz w:val="32"/>
          <w:szCs w:val="32"/>
          <w:shd w:val="clear" w:color="auto" w:fill="FFFFFF"/>
          <w:lang w:val="en-US" w:eastAsia="zh-CN" w:bidi="ar-SA"/>
        </w:rPr>
        <w:t>汛前预降水位、汛中智能处置与汛后快速恢复；</w:t>
      </w:r>
      <w:r>
        <w:rPr>
          <w:rFonts w:hint="eastAsia" w:ascii="仿宋_GB2312" w:hAnsi="仿宋_GB2312" w:eastAsia="仿宋_GB2312" w:cs="仿宋_GB2312"/>
          <w:kern w:val="2"/>
          <w:sz w:val="32"/>
          <w:szCs w:val="32"/>
          <w:shd w:val="clear" w:color="auto" w:fill="FFFFFF"/>
          <w:lang w:val="en-US" w:eastAsia="zh-CN" w:bidi="ar-SA"/>
        </w:rPr>
        <w:t>日常</w:t>
      </w:r>
      <w:r>
        <w:rPr>
          <w:rFonts w:hint="default" w:ascii="仿宋_GB2312" w:hAnsi="仿宋_GB2312" w:eastAsia="仿宋_GB2312" w:cs="仿宋_GB2312"/>
          <w:kern w:val="2"/>
          <w:sz w:val="32"/>
          <w:szCs w:val="32"/>
          <w:shd w:val="clear" w:color="auto" w:fill="FFFFFF"/>
          <w:lang w:val="en-US" w:eastAsia="zh-CN" w:bidi="ar-SA"/>
        </w:rPr>
        <w:t>调水方面，</w:t>
      </w:r>
      <w:r>
        <w:rPr>
          <w:rFonts w:hint="eastAsia" w:ascii="仿宋_GB2312" w:hAnsi="仿宋_GB2312" w:eastAsia="仿宋_GB2312" w:cs="仿宋_GB2312"/>
          <w:kern w:val="2"/>
          <w:sz w:val="32"/>
          <w:szCs w:val="32"/>
          <w:shd w:val="clear" w:color="auto" w:fill="FFFFFF"/>
          <w:lang w:val="en-US" w:eastAsia="zh-CN" w:bidi="ar-SA"/>
        </w:rPr>
        <w:t>平衡</w:t>
      </w:r>
      <w:r>
        <w:rPr>
          <w:rFonts w:hint="default" w:ascii="仿宋_GB2312" w:hAnsi="仿宋_GB2312" w:eastAsia="仿宋_GB2312" w:cs="仿宋_GB2312"/>
          <w:kern w:val="2"/>
          <w:sz w:val="32"/>
          <w:szCs w:val="32"/>
          <w:shd w:val="clear" w:color="auto" w:fill="FFFFFF"/>
          <w:lang w:val="en-US" w:eastAsia="zh-CN" w:bidi="ar-SA"/>
        </w:rPr>
        <w:t>水体交换效率与清澈度</w:t>
      </w:r>
      <w:r>
        <w:rPr>
          <w:rFonts w:hint="eastAsia" w:ascii="仿宋_GB2312" w:hAnsi="仿宋_GB2312" w:eastAsia="仿宋_GB2312" w:cs="仿宋_GB2312"/>
          <w:kern w:val="2"/>
          <w:sz w:val="32"/>
          <w:szCs w:val="32"/>
          <w:shd w:val="clear" w:color="auto" w:fill="FFFFFF"/>
          <w:lang w:val="en-US" w:eastAsia="zh-CN" w:bidi="ar-SA"/>
        </w:rPr>
        <w:t>，实现水资源调度智慧化决策。</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640" w:firstLineChars="200"/>
        <w:textAlignment w:val="auto"/>
        <w:rPr>
          <w:rFonts w:hint="default" w:ascii="Times New Roman" w:hAnsi="Times New Roman" w:eastAsia="黑体" w:cs="Times New Roman"/>
          <w:b w:val="0"/>
          <w:bCs w:val="0"/>
          <w:sz w:val="32"/>
          <w:szCs w:val="32"/>
        </w:rPr>
      </w:pPr>
      <w:r>
        <w:rPr>
          <w:rFonts w:hint="eastAsia" w:ascii="Times New Roman" w:hAnsi="Times New Roman" w:eastAsia="黑体" w:cs="Times New Roman"/>
          <w:b w:val="0"/>
          <w:bCs w:val="0"/>
          <w:kern w:val="2"/>
          <w:sz w:val="32"/>
          <w:szCs w:val="32"/>
          <w:lang w:val="en-US" w:eastAsia="zh-CN" w:bidi="ar-SA"/>
        </w:rPr>
        <w:t>三、</w:t>
      </w:r>
      <w:r>
        <w:rPr>
          <w:rFonts w:hint="eastAsia" w:ascii="Times New Roman" w:hAnsi="Times New Roman" w:eastAsia="黑体" w:cs="Times New Roman"/>
          <w:b w:val="0"/>
          <w:bCs w:val="0"/>
          <w:sz w:val="32"/>
          <w:szCs w:val="32"/>
          <w:lang w:val="en-US" w:eastAsia="zh-CN"/>
        </w:rPr>
        <w:t>系统</w:t>
      </w:r>
      <w:r>
        <w:rPr>
          <w:rFonts w:hint="default" w:ascii="Times New Roman" w:hAnsi="Times New Roman" w:eastAsia="黑体" w:cs="Times New Roman"/>
          <w:b w:val="0"/>
          <w:bCs w:val="0"/>
          <w:sz w:val="32"/>
          <w:szCs w:val="32"/>
        </w:rPr>
        <w:t>亮点</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640" w:firstLineChars="200"/>
        <w:textAlignment w:val="auto"/>
      </w:pPr>
      <w:r>
        <w:rPr>
          <w:rFonts w:hint="eastAsia" w:ascii="仿宋_GB2312" w:hAnsi="仿宋_GB2312" w:eastAsia="仿宋_GB2312" w:cs="仿宋_GB2312"/>
          <w:kern w:val="2"/>
          <w:sz w:val="32"/>
          <w:szCs w:val="32"/>
          <w:shd w:val="clear" w:color="auto" w:fill="FFFFFF"/>
          <w:lang w:val="en-US" w:eastAsia="zh-CN" w:bidi="ar-SA"/>
        </w:rPr>
        <w:t>（1）</w:t>
      </w:r>
      <w:r>
        <w:rPr>
          <w:rFonts w:hint="default" w:ascii="仿宋_GB2312" w:hAnsi="仿宋_GB2312" w:eastAsia="仿宋_GB2312" w:cs="仿宋_GB2312"/>
          <w:b/>
          <w:bCs/>
          <w:kern w:val="2"/>
          <w:sz w:val="32"/>
          <w:szCs w:val="32"/>
          <w:shd w:val="clear" w:color="auto" w:fill="FFFFFF"/>
          <w:lang w:val="en-US" w:eastAsia="zh-CN" w:bidi="ar-SA"/>
        </w:rPr>
        <w:t>数据统一与治理</w:t>
      </w:r>
      <w:r>
        <w:rPr>
          <w:rFonts w:hint="default" w:ascii="仿宋_GB2312" w:hAnsi="仿宋_GB2312" w:eastAsia="仿宋_GB2312" w:cs="仿宋_GB2312"/>
          <w:kern w:val="2"/>
          <w:sz w:val="32"/>
          <w:szCs w:val="32"/>
          <w:shd w:val="clear" w:color="auto" w:fill="FFFFFF"/>
          <w:lang w:val="en-US" w:eastAsia="zh-CN" w:bidi="ar-SA"/>
        </w:rPr>
        <w:t>：建成标准化圩区</w:t>
      </w:r>
      <w:r>
        <w:rPr>
          <w:rFonts w:hint="eastAsia" w:ascii="仿宋_GB2312" w:hAnsi="仿宋_GB2312" w:eastAsia="仿宋_GB2312" w:cs="仿宋_GB2312"/>
          <w:kern w:val="2"/>
          <w:sz w:val="32"/>
          <w:szCs w:val="32"/>
          <w:shd w:val="clear" w:color="auto" w:fill="FFFFFF"/>
          <w:lang w:val="en-US" w:eastAsia="zh-CN" w:bidi="ar-SA"/>
        </w:rPr>
        <w:t>泵闸</w:t>
      </w:r>
      <w:r>
        <w:rPr>
          <w:rFonts w:hint="default" w:ascii="仿宋_GB2312" w:hAnsi="仿宋_GB2312" w:eastAsia="仿宋_GB2312" w:cs="仿宋_GB2312"/>
          <w:kern w:val="2"/>
          <w:sz w:val="32"/>
          <w:szCs w:val="32"/>
          <w:shd w:val="clear" w:color="auto" w:fill="FFFFFF"/>
          <w:lang w:val="en-US" w:eastAsia="zh-CN" w:bidi="ar-SA"/>
        </w:rPr>
        <w:t>数据库，实现全要素数据汇聚与共享</w:t>
      </w:r>
      <w:r>
        <w:rPr>
          <w:rFonts w:hint="eastAsia" w:ascii="仿宋_GB2312" w:hAnsi="仿宋_GB2312" w:eastAsia="仿宋_GB2312" w:cs="仿宋_GB2312"/>
          <w:kern w:val="2"/>
          <w:sz w:val="32"/>
          <w:szCs w:val="32"/>
          <w:shd w:val="clear" w:color="auto" w:fill="FFFFFF"/>
          <w:lang w:val="en-US" w:eastAsia="zh-CN" w:bidi="ar-SA"/>
        </w:rPr>
        <w:t>，</w:t>
      </w:r>
      <w:r>
        <w:rPr>
          <w:rFonts w:hint="default" w:ascii="仿宋_GB2312" w:hAnsi="仿宋_GB2312" w:eastAsia="仿宋_GB2312" w:cs="仿宋_GB2312"/>
          <w:kern w:val="2"/>
          <w:sz w:val="32"/>
          <w:szCs w:val="32"/>
          <w:shd w:val="clear" w:color="auto" w:fill="FFFFFF"/>
          <w:lang w:val="en-US" w:eastAsia="zh-CN" w:bidi="ar-SA"/>
        </w:rPr>
        <w:t>推动从“被动响应”</w:t>
      </w:r>
      <w:r>
        <w:rPr>
          <w:rFonts w:hint="eastAsia" w:ascii="仿宋_GB2312" w:hAnsi="仿宋_GB2312" w:eastAsia="仿宋_GB2312" w:cs="仿宋_GB2312"/>
          <w:kern w:val="2"/>
          <w:sz w:val="32"/>
          <w:szCs w:val="32"/>
          <w:shd w:val="clear" w:color="auto" w:fill="FFFFFF"/>
          <w:lang w:val="en-US" w:eastAsia="zh-CN" w:bidi="ar-SA"/>
        </w:rPr>
        <w:t>向</w:t>
      </w:r>
      <w:r>
        <w:rPr>
          <w:rFonts w:hint="default" w:ascii="仿宋_GB2312" w:hAnsi="仿宋_GB2312" w:eastAsia="仿宋_GB2312" w:cs="仿宋_GB2312"/>
          <w:kern w:val="2"/>
          <w:sz w:val="32"/>
          <w:szCs w:val="32"/>
          <w:shd w:val="clear" w:color="auto" w:fill="FFFFFF"/>
          <w:lang w:val="en-US" w:eastAsia="zh-CN" w:bidi="ar-SA"/>
        </w:rPr>
        <w:t>“</w:t>
      </w:r>
      <w:r>
        <w:rPr>
          <w:rFonts w:hint="eastAsia" w:ascii="仿宋_GB2312" w:hAnsi="仿宋_GB2312" w:eastAsia="仿宋_GB2312" w:cs="仿宋_GB2312"/>
          <w:kern w:val="2"/>
          <w:sz w:val="32"/>
          <w:szCs w:val="32"/>
          <w:shd w:val="clear" w:color="auto" w:fill="FFFFFF"/>
          <w:lang w:val="en-US" w:eastAsia="zh-CN" w:bidi="ar-SA"/>
        </w:rPr>
        <w:t>主动预防</w:t>
      </w:r>
      <w:r>
        <w:rPr>
          <w:rFonts w:hint="default" w:ascii="仿宋_GB2312" w:hAnsi="仿宋_GB2312" w:eastAsia="仿宋_GB2312" w:cs="仿宋_GB2312"/>
          <w:kern w:val="2"/>
          <w:sz w:val="32"/>
          <w:szCs w:val="32"/>
          <w:shd w:val="clear" w:color="auto" w:fill="FFFFFF"/>
          <w:lang w:val="en-US" w:eastAsia="zh-CN" w:bidi="ar-SA"/>
        </w:rPr>
        <w:t>”的转变。</w:t>
      </w:r>
      <w:r>
        <w:rPr>
          <w:rFonts w:hint="eastAsia" w:ascii="仿宋_GB2312" w:hAnsi="仿宋_GB2312" w:eastAsia="仿宋_GB2312" w:cs="仿宋_GB2312"/>
          <w:kern w:val="2"/>
          <w:sz w:val="32"/>
          <w:szCs w:val="32"/>
          <w:shd w:val="clear" w:color="auto" w:fill="FFFFFF"/>
          <w:lang w:val="en-US" w:eastAsia="zh-CN" w:bidi="ar-SA"/>
        </w:rPr>
        <w:t>（2）</w:t>
      </w:r>
      <w:r>
        <w:rPr>
          <w:rFonts w:hint="default" w:ascii="仿宋_GB2312" w:hAnsi="仿宋_GB2312" w:eastAsia="仿宋_GB2312" w:cs="仿宋_GB2312"/>
          <w:b/>
          <w:bCs/>
          <w:kern w:val="2"/>
          <w:sz w:val="32"/>
          <w:szCs w:val="32"/>
          <w:shd w:val="clear" w:color="auto" w:fill="FFFFFF"/>
          <w:lang w:val="en-US" w:eastAsia="zh-CN" w:bidi="ar-SA"/>
        </w:rPr>
        <w:t>智能模型与闭环决策</w:t>
      </w:r>
      <w:r>
        <w:rPr>
          <w:rFonts w:hint="default" w:ascii="仿宋_GB2312" w:hAnsi="仿宋_GB2312" w:eastAsia="仿宋_GB2312" w:cs="仿宋_GB2312"/>
          <w:kern w:val="2"/>
          <w:sz w:val="32"/>
          <w:szCs w:val="32"/>
          <w:shd w:val="clear" w:color="auto" w:fill="FFFFFF"/>
          <w:lang w:val="en-US" w:eastAsia="zh-CN" w:bidi="ar-SA"/>
        </w:rPr>
        <w:t>：应用</w:t>
      </w:r>
      <w:r>
        <w:rPr>
          <w:rFonts w:hint="eastAsia" w:ascii="仿宋_GB2312" w:hAnsi="仿宋_GB2312" w:eastAsia="仿宋_GB2312" w:cs="仿宋_GB2312"/>
          <w:kern w:val="2"/>
          <w:sz w:val="32"/>
          <w:szCs w:val="32"/>
          <w:shd w:val="clear" w:color="auto" w:fill="FFFFFF"/>
          <w:lang w:val="en-US" w:eastAsia="zh-CN" w:bidi="ar-SA"/>
        </w:rPr>
        <w:t>专业水利</w:t>
      </w:r>
      <w:r>
        <w:rPr>
          <w:rFonts w:hint="default" w:ascii="仿宋_GB2312" w:hAnsi="仿宋_GB2312" w:eastAsia="仿宋_GB2312" w:cs="仿宋_GB2312"/>
          <w:kern w:val="2"/>
          <w:sz w:val="32"/>
          <w:szCs w:val="32"/>
          <w:shd w:val="clear" w:color="auto" w:fill="FFFFFF"/>
          <w:lang w:val="en-US" w:eastAsia="zh-CN" w:bidi="ar-SA"/>
        </w:rPr>
        <w:t>模型</w:t>
      </w:r>
      <w:r>
        <w:rPr>
          <w:rFonts w:hint="eastAsia" w:ascii="仿宋_GB2312" w:hAnsi="仿宋_GB2312" w:eastAsia="仿宋_GB2312" w:cs="仿宋_GB2312"/>
          <w:kern w:val="2"/>
          <w:sz w:val="32"/>
          <w:szCs w:val="32"/>
          <w:shd w:val="clear" w:color="auto" w:fill="FFFFFF"/>
          <w:lang w:val="en-US" w:eastAsia="zh-CN" w:bidi="ar-SA"/>
        </w:rPr>
        <w:t>，</w:t>
      </w:r>
      <w:r>
        <w:rPr>
          <w:rFonts w:hint="default" w:ascii="仿宋_GB2312" w:hAnsi="仿宋_GB2312" w:eastAsia="仿宋_GB2312" w:cs="仿宋_GB2312"/>
          <w:kern w:val="2"/>
          <w:sz w:val="32"/>
          <w:szCs w:val="32"/>
          <w:shd w:val="clear" w:color="auto" w:fill="FFFFFF"/>
          <w:lang w:val="en-US" w:eastAsia="zh-CN" w:bidi="ar-SA"/>
        </w:rPr>
        <w:t>结合历史灾情模拟验证，</w:t>
      </w:r>
      <w:r>
        <w:rPr>
          <w:rFonts w:hint="eastAsia" w:ascii="仿宋_GB2312" w:hAnsi="仿宋_GB2312" w:eastAsia="仿宋_GB2312" w:cs="仿宋_GB2312"/>
          <w:kern w:val="2"/>
          <w:sz w:val="32"/>
          <w:szCs w:val="32"/>
          <w:shd w:val="clear" w:color="auto" w:fill="FFFFFF"/>
          <w:lang w:val="en-US" w:eastAsia="zh-CN" w:bidi="ar-SA"/>
        </w:rPr>
        <w:t>推动圩区泵</w:t>
      </w:r>
      <w:r>
        <w:rPr>
          <w:rFonts w:hint="default" w:ascii="仿宋_GB2312" w:hAnsi="仿宋_GB2312" w:eastAsia="仿宋_GB2312" w:cs="仿宋_GB2312"/>
          <w:kern w:val="2"/>
          <w:sz w:val="32"/>
          <w:szCs w:val="32"/>
          <w:shd w:val="clear" w:color="auto" w:fill="FFFFFF"/>
          <w:lang w:val="en-US" w:eastAsia="zh-CN" w:bidi="ar-SA"/>
        </w:rPr>
        <w:t>闸优化调度，支撑科学防汛与精准调水。</w:t>
      </w:r>
    </w:p>
    <w:p>
      <w:pPr>
        <w:pStyle w:val="9"/>
        <w:keepNext w:val="0"/>
        <w:keepLines w:val="0"/>
        <w:pageBreakBefore w:val="0"/>
        <w:kinsoku/>
        <w:wordWrap/>
        <w:overflowPunct/>
        <w:topLinePunct w:val="0"/>
        <w:bidi w:val="0"/>
        <w:snapToGrid/>
        <w:spacing w:before="0" w:beforeLines="0" w:after="0" w:afterLines="0" w:line="600" w:lineRule="exact"/>
        <w:ind w:firstLine="883" w:firstLineChars="200"/>
        <w:jc w:val="both"/>
        <w:textAlignment w:val="auto"/>
        <w:rPr>
          <w:rFonts w:hint="eastAsia" w:eastAsia="方正小标宋简体" w:cs="Times New Roman"/>
          <w:b/>
          <w:bCs/>
          <w:color w:val="auto"/>
          <w:kern w:val="2"/>
          <w:sz w:val="44"/>
          <w:szCs w:val="44"/>
          <w:lang w:val="en-US" w:eastAsia="zh-CN" w:bidi="ar-SA"/>
        </w:rPr>
        <w:sectPr>
          <w:pgSz w:w="11906" w:h="16838"/>
          <w:pgMar w:top="1440" w:right="1800" w:bottom="1440" w:left="1800" w:header="851" w:footer="992" w:gutter="0"/>
          <w:cols w:space="425" w:num="1"/>
          <w:docGrid w:type="lines" w:linePitch="312" w:charSpace="0"/>
        </w:sectPr>
      </w:pPr>
    </w:p>
    <w:p>
      <w:pPr>
        <w:pStyle w:val="9"/>
        <w:keepNext w:val="0"/>
        <w:keepLines w:val="0"/>
        <w:pageBreakBefore w:val="0"/>
        <w:widowControl w:val="0"/>
        <w:kinsoku/>
        <w:wordWrap/>
        <w:overflowPunct/>
        <w:topLinePunct w:val="0"/>
        <w:autoSpaceDE w:val="0"/>
        <w:autoSpaceDN w:val="0"/>
        <w:bidi w:val="0"/>
        <w:adjustRightInd w:val="0"/>
        <w:snapToGrid/>
        <w:spacing w:before="0" w:beforeLines="0" w:after="0" w:afterLines="0" w:line="600" w:lineRule="exact"/>
        <w:jc w:val="center"/>
        <w:textAlignment w:val="auto"/>
        <w:rPr>
          <w:rFonts w:hint="eastAsia" w:eastAsia="方正小标宋简体" w:cs="Times New Roman"/>
          <w:b w:val="0"/>
          <w:bCs w:val="0"/>
          <w:color w:val="auto"/>
          <w:kern w:val="2"/>
          <w:sz w:val="36"/>
          <w:szCs w:val="36"/>
          <w:lang w:val="en-US" w:eastAsia="zh-CN" w:bidi="ar-SA"/>
        </w:rPr>
      </w:pPr>
      <w:r>
        <w:rPr>
          <w:rFonts w:hint="eastAsia" w:eastAsia="方正小标宋简体" w:cs="Times New Roman"/>
          <w:b w:val="0"/>
          <w:bCs w:val="0"/>
          <w:color w:val="auto"/>
          <w:kern w:val="2"/>
          <w:sz w:val="36"/>
          <w:szCs w:val="36"/>
          <w:lang w:val="en-US" w:eastAsia="zh-CN" w:bidi="ar-SA"/>
        </w:rPr>
        <w:t>城市河湖健康智脑</w:t>
      </w:r>
    </w:p>
    <w:p>
      <w:pPr>
        <w:keepNext w:val="0"/>
        <w:keepLines w:val="0"/>
        <w:pageBreakBefore w:val="0"/>
        <w:kinsoku/>
        <w:wordWrap/>
        <w:overflowPunct/>
        <w:topLinePunct w:val="0"/>
        <w:bidi w:val="0"/>
        <w:snapToGrid/>
        <w:spacing w:beforeLines="0" w:afterLines="0" w:line="600" w:lineRule="exact"/>
        <w:ind w:firstLine="640" w:firstLineChars="200"/>
        <w:textAlignment w:val="auto"/>
        <w:rPr>
          <w:rFonts w:hint="eastAsia" w:ascii="Times New Roman" w:hAnsi="Times New Roman" w:eastAsia="黑体" w:cs="Times New Roman"/>
          <w:b w:val="0"/>
          <w:bCs w:val="0"/>
          <w:sz w:val="32"/>
          <w:szCs w:val="32"/>
        </w:rPr>
      </w:pPr>
    </w:p>
    <w:p>
      <w:pPr>
        <w:keepNext w:val="0"/>
        <w:keepLines w:val="0"/>
        <w:pageBreakBefore w:val="0"/>
        <w:kinsoku/>
        <w:wordWrap/>
        <w:overflowPunct/>
        <w:topLinePunct w:val="0"/>
        <w:bidi w:val="0"/>
        <w:snapToGrid/>
        <w:spacing w:beforeLines="0" w:afterLines="0" w:line="560" w:lineRule="exact"/>
        <w:ind w:firstLine="640" w:firstLineChars="200"/>
        <w:textAlignment w:val="auto"/>
        <w:rPr>
          <w:rFonts w:ascii="Times New Roman" w:hAnsi="Times New Roman" w:eastAsia="黑体" w:cs="Times New Roman"/>
          <w:b w:val="0"/>
          <w:bCs w:val="0"/>
          <w:sz w:val="32"/>
          <w:szCs w:val="32"/>
        </w:rPr>
      </w:pPr>
      <w:r>
        <w:rPr>
          <w:rFonts w:hint="eastAsia" w:ascii="Times New Roman" w:hAnsi="Times New Roman" w:eastAsia="黑体" w:cs="Times New Roman"/>
          <w:b w:val="0"/>
          <w:bCs w:val="0"/>
          <w:sz w:val="32"/>
          <w:szCs w:val="32"/>
        </w:rPr>
        <w:t>一、系统简介</w:t>
      </w:r>
    </w:p>
    <w:p>
      <w:pPr>
        <w:keepNext w:val="0"/>
        <w:keepLines w:val="0"/>
        <w:pageBreakBefore w:val="0"/>
        <w:kinsoku/>
        <w:wordWrap/>
        <w:overflowPunct/>
        <w:topLinePunct w:val="0"/>
        <w:bidi w:val="0"/>
        <w:snapToGrid/>
        <w:spacing w:beforeLines="0" w:afterLines="0" w:line="560" w:lineRule="exact"/>
        <w:ind w:firstLine="640" w:firstLineChars="200"/>
        <w:textAlignment w:val="auto"/>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“城市河湖健康智脑”</w:t>
      </w:r>
      <w:r>
        <w:rPr>
          <w:rFonts w:hint="eastAsia"/>
        </w:rPr>
        <w:t xml:space="preserve"> </w:t>
      </w:r>
      <w:r>
        <w:rPr>
          <w:rFonts w:hint="eastAsia" w:ascii="仿宋_GB2312" w:hAnsi="仿宋_GB2312" w:eastAsia="仿宋_GB2312" w:cs="仿宋_GB2312"/>
          <w:sz w:val="32"/>
          <w:szCs w:val="32"/>
          <w:shd w:val="clear" w:color="auto" w:fill="FFFFFF"/>
        </w:rPr>
        <w:t>聚焦河湖环境管理领域</w:t>
      </w:r>
      <w:r>
        <w:rPr>
          <w:rFonts w:hint="eastAsia" w:ascii="仿宋_GB2312" w:hAnsi="仿宋_GB2312" w:eastAsia="仿宋_GB2312" w:cs="仿宋_GB2312"/>
          <w:sz w:val="32"/>
          <w:szCs w:val="32"/>
          <w:shd w:val="clear" w:color="auto" w:fill="FFFFFF"/>
          <w:lang w:eastAsia="zh-CN"/>
        </w:rPr>
        <w:t>，</w:t>
      </w:r>
      <w:r>
        <w:rPr>
          <w:rFonts w:hint="eastAsia" w:ascii="仿宋_GB2312" w:hAnsi="仿宋_GB2312" w:eastAsia="仿宋_GB2312" w:cs="仿宋_GB2312"/>
          <w:sz w:val="32"/>
          <w:szCs w:val="32"/>
          <w:shd w:val="clear" w:color="auto" w:fill="FFFFFF"/>
        </w:rPr>
        <w:t>以精准数据赋能科学决策，以科学化、精准化和智慧化为导向，客观、高效、真实地反映城市河湖健康状态，全面支撑政企多元场景下的智能化、数字化环境管理需求。</w:t>
      </w:r>
    </w:p>
    <w:p>
      <w:pPr>
        <w:keepNext w:val="0"/>
        <w:keepLines w:val="0"/>
        <w:pageBreakBefore w:val="0"/>
        <w:kinsoku/>
        <w:wordWrap/>
        <w:overflowPunct/>
        <w:topLinePunct w:val="0"/>
        <w:bidi w:val="0"/>
        <w:snapToGrid/>
        <w:spacing w:beforeLines="0" w:afterLines="0" w:line="560" w:lineRule="exact"/>
        <w:ind w:firstLine="640" w:firstLineChars="200"/>
        <w:textAlignment w:val="auto"/>
        <w:rPr>
          <w:rFonts w:ascii="Times New Roman" w:hAnsi="Times New Roman" w:eastAsia="黑体" w:cs="Times New Roman"/>
          <w:b w:val="0"/>
          <w:bCs w:val="0"/>
          <w:sz w:val="32"/>
          <w:szCs w:val="32"/>
        </w:rPr>
      </w:pPr>
      <w:r>
        <w:rPr>
          <w:rFonts w:hint="eastAsia" w:ascii="Times New Roman" w:hAnsi="Times New Roman" w:eastAsia="黑体" w:cs="Times New Roman"/>
          <w:b w:val="0"/>
          <w:bCs w:val="0"/>
          <w:sz w:val="32"/>
          <w:szCs w:val="32"/>
        </w:rPr>
        <w:t>二、应用场景</w:t>
      </w:r>
    </w:p>
    <w:p>
      <w:pPr>
        <w:keepNext w:val="0"/>
        <w:keepLines w:val="0"/>
        <w:pageBreakBefore w:val="0"/>
        <w:kinsoku/>
        <w:wordWrap/>
        <w:overflowPunct/>
        <w:topLinePunct w:val="0"/>
        <w:bidi w:val="0"/>
        <w:snapToGrid/>
        <w:spacing w:beforeLines="0" w:afterLines="0" w:line="560" w:lineRule="exact"/>
        <w:ind w:firstLine="640" w:firstLineChars="200"/>
        <w:textAlignment w:val="auto"/>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城市河湖健康智脑广泛应用于河湖环境监管领域，覆盖水质达标、入河排口查测溯治、河湖健康评价、水生态监测、河道智能养护巡查、城市蓝绿空间规划、蓝藻监测与治理、水环境工程设计等典型应用场景。集成多源数据智能采集、数据融合、问题自动识别、异常预警、成因溯源、治理建议和成效评估等关键环节，助力管理者实现全过程、全要素的数字化决策。</w:t>
      </w:r>
    </w:p>
    <w:p>
      <w:pPr>
        <w:keepNext w:val="0"/>
        <w:keepLines w:val="0"/>
        <w:pageBreakBefore w:val="0"/>
        <w:kinsoku/>
        <w:wordWrap/>
        <w:overflowPunct/>
        <w:topLinePunct w:val="0"/>
        <w:bidi w:val="0"/>
        <w:snapToGrid/>
        <w:spacing w:beforeLines="0" w:afterLines="0" w:line="560" w:lineRule="exact"/>
        <w:ind w:firstLine="640" w:firstLineChars="200"/>
        <w:textAlignment w:val="auto"/>
        <w:rPr>
          <w:rFonts w:ascii="Times New Roman" w:hAnsi="Times New Roman" w:eastAsia="黑体" w:cs="Times New Roman"/>
          <w:b w:val="0"/>
          <w:bCs w:val="0"/>
          <w:sz w:val="32"/>
          <w:szCs w:val="32"/>
        </w:rPr>
      </w:pPr>
      <w:r>
        <w:rPr>
          <w:rFonts w:hint="eastAsia" w:ascii="Times New Roman" w:hAnsi="Times New Roman" w:eastAsia="黑体" w:cs="Times New Roman"/>
          <w:b w:val="0"/>
          <w:bCs w:val="0"/>
          <w:sz w:val="32"/>
          <w:szCs w:val="32"/>
        </w:rPr>
        <w:t>三、系统亮点</w:t>
      </w:r>
    </w:p>
    <w:p>
      <w:pPr>
        <w:keepNext w:val="0"/>
        <w:keepLines w:val="0"/>
        <w:pageBreakBefore w:val="0"/>
        <w:kinsoku/>
        <w:wordWrap/>
        <w:overflowPunct/>
        <w:topLinePunct w:val="0"/>
        <w:bidi w:val="0"/>
        <w:snapToGrid/>
        <w:spacing w:beforeLines="0" w:afterLines="0" w:line="560" w:lineRule="exact"/>
        <w:ind w:firstLine="640" w:firstLineChars="200"/>
        <w:textAlignment w:val="auto"/>
        <w:rPr>
          <w:rFonts w:hint="eastAsia" w:eastAsia="方正小标宋简体" w:cs="Times New Roman"/>
          <w:b/>
          <w:bCs/>
          <w:color w:val="auto"/>
          <w:kern w:val="2"/>
          <w:sz w:val="44"/>
          <w:szCs w:val="44"/>
          <w:lang w:val="en-US" w:eastAsia="zh-CN" w:bidi="ar-SA"/>
        </w:rPr>
        <w:sectPr>
          <w:pgSz w:w="11906" w:h="16838"/>
          <w:pgMar w:top="1440" w:right="1800" w:bottom="1440" w:left="1800" w:header="851" w:footer="992" w:gutter="0"/>
          <w:cols w:space="425" w:num="1"/>
          <w:docGrid w:type="lines" w:linePitch="312" w:charSpace="0"/>
        </w:sectPr>
      </w:pPr>
      <w:r>
        <w:rPr>
          <w:rFonts w:hint="eastAsia" w:ascii="仿宋_GB2312" w:hAnsi="仿宋_GB2312" w:eastAsia="仿宋_GB2312" w:cs="仿宋_GB2312"/>
          <w:sz w:val="32"/>
          <w:szCs w:val="32"/>
          <w:shd w:val="clear" w:color="auto" w:fill="FFFFFF"/>
        </w:rPr>
        <w:t>（1）</w:t>
      </w:r>
      <w:r>
        <w:rPr>
          <w:rFonts w:hint="eastAsia" w:ascii="仿宋_GB2312" w:hAnsi="仿宋_GB2312" w:eastAsia="仿宋_GB2312" w:cs="仿宋_GB2312"/>
          <w:b/>
          <w:bCs/>
          <w:sz w:val="32"/>
          <w:szCs w:val="32"/>
          <w:shd w:val="clear" w:color="auto" w:fill="FFFFFF"/>
        </w:rPr>
        <w:t>多源数据融合及数据空间智能可视化：</w:t>
      </w:r>
      <w:r>
        <w:rPr>
          <w:rFonts w:hint="eastAsia" w:ascii="仿宋_GB2312" w:hAnsi="仿宋_GB2312" w:eastAsia="仿宋_GB2312" w:cs="仿宋_GB2312"/>
          <w:sz w:val="32"/>
          <w:szCs w:val="32"/>
          <w:shd w:val="clear" w:color="auto" w:fill="FFFFFF"/>
        </w:rPr>
        <w:t>实现无人机视频、水质数据等多</w:t>
      </w:r>
      <w:r>
        <w:rPr>
          <w:rFonts w:hint="eastAsia" w:ascii="仿宋_GB2312" w:hAnsi="仿宋_GB2312" w:eastAsia="仿宋_GB2312" w:cs="仿宋_GB2312"/>
          <w:sz w:val="32"/>
          <w:szCs w:val="32"/>
          <w:shd w:val="clear" w:color="auto" w:fill="FFFFFF"/>
          <w:lang w:eastAsia="zh-CN"/>
        </w:rPr>
        <w:t>元</w:t>
      </w:r>
      <w:r>
        <w:rPr>
          <w:rFonts w:hint="eastAsia" w:ascii="仿宋_GB2312" w:hAnsi="仿宋_GB2312" w:eastAsia="仿宋_GB2312" w:cs="仿宋_GB2312"/>
          <w:sz w:val="32"/>
          <w:szCs w:val="32"/>
          <w:shd w:val="clear" w:color="auto" w:fill="FFFFFF"/>
        </w:rPr>
        <w:t>数据与空间、时间信息融合，支持地图定位与画面回溯，提升关键信息的可用性与可追溯性；（2）</w:t>
      </w:r>
      <w:r>
        <w:rPr>
          <w:rFonts w:hint="eastAsia" w:ascii="仿宋_GB2312" w:hAnsi="仿宋_GB2312" w:eastAsia="仿宋_GB2312" w:cs="仿宋_GB2312"/>
          <w:b/>
          <w:bCs/>
          <w:sz w:val="32"/>
          <w:szCs w:val="32"/>
          <w:shd w:val="clear" w:color="auto" w:fill="FFFFFF"/>
        </w:rPr>
        <w:t>轻量化的多场景适配架构：</w:t>
      </w:r>
      <w:r>
        <w:rPr>
          <w:rFonts w:hint="eastAsia" w:ascii="仿宋_GB2312" w:hAnsi="仿宋_GB2312" w:eastAsia="仿宋_GB2312" w:cs="仿宋_GB2312"/>
          <w:sz w:val="32"/>
          <w:szCs w:val="32"/>
          <w:shd w:val="clear" w:color="auto" w:fill="FFFFFF"/>
        </w:rPr>
        <w:t>系统以高度集成与轻量化平台为核心，全面支持多项目协同管理及高并发操作，兼容移动端与PC端。其高效数据引擎实现复杂场景下检索与可视化的极速响应，具备高度通用性与场景适配能力，可广泛应用于河湖环境监管等多领域智能化治理。</w:t>
      </w:r>
    </w:p>
    <w:p>
      <w:pPr>
        <w:pStyle w:val="9"/>
        <w:keepNext w:val="0"/>
        <w:keepLines w:val="0"/>
        <w:pageBreakBefore w:val="0"/>
        <w:widowControl w:val="0"/>
        <w:kinsoku/>
        <w:wordWrap/>
        <w:overflowPunct/>
        <w:topLinePunct w:val="0"/>
        <w:autoSpaceDE w:val="0"/>
        <w:autoSpaceDN w:val="0"/>
        <w:bidi w:val="0"/>
        <w:adjustRightInd w:val="0"/>
        <w:snapToGrid/>
        <w:spacing w:before="0" w:beforeLines="0" w:after="0" w:afterLines="0" w:line="600" w:lineRule="exact"/>
        <w:jc w:val="center"/>
        <w:textAlignment w:val="auto"/>
        <w:rPr>
          <w:rFonts w:hint="eastAsia" w:eastAsia="方正小标宋简体" w:cs="Times New Roman"/>
          <w:b w:val="0"/>
          <w:bCs w:val="0"/>
          <w:color w:val="auto"/>
          <w:kern w:val="2"/>
          <w:sz w:val="36"/>
          <w:szCs w:val="36"/>
          <w:lang w:val="en-US" w:eastAsia="zh-CN" w:bidi="ar-SA"/>
        </w:rPr>
      </w:pPr>
      <w:r>
        <w:rPr>
          <w:rFonts w:hint="eastAsia" w:eastAsia="方正小标宋简体" w:cs="Times New Roman"/>
          <w:b w:val="0"/>
          <w:bCs w:val="0"/>
          <w:color w:val="auto"/>
          <w:kern w:val="2"/>
          <w:sz w:val="36"/>
          <w:szCs w:val="36"/>
          <w:lang w:val="en-US" w:eastAsia="zh-CN" w:bidi="ar-SA"/>
        </w:rPr>
        <w:t xml:space="preserve">黄浦江中上游堤防防洪能力提升工程(一期) </w:t>
      </w:r>
    </w:p>
    <w:p>
      <w:pPr>
        <w:pStyle w:val="9"/>
        <w:keepNext w:val="0"/>
        <w:keepLines w:val="0"/>
        <w:pageBreakBefore w:val="0"/>
        <w:widowControl w:val="0"/>
        <w:kinsoku/>
        <w:wordWrap/>
        <w:overflowPunct/>
        <w:topLinePunct w:val="0"/>
        <w:autoSpaceDE w:val="0"/>
        <w:autoSpaceDN w:val="0"/>
        <w:bidi w:val="0"/>
        <w:adjustRightInd w:val="0"/>
        <w:snapToGrid/>
        <w:spacing w:before="0" w:beforeLines="0" w:after="0" w:afterLines="0" w:line="600" w:lineRule="exact"/>
        <w:jc w:val="center"/>
        <w:textAlignment w:val="auto"/>
        <w:rPr>
          <w:rFonts w:hint="default" w:eastAsia="方正小标宋简体" w:cs="Times New Roman"/>
          <w:b w:val="0"/>
          <w:bCs w:val="0"/>
          <w:color w:val="auto"/>
          <w:kern w:val="2"/>
          <w:sz w:val="36"/>
          <w:szCs w:val="36"/>
          <w:lang w:val="en-US" w:eastAsia="zh-CN" w:bidi="ar-SA"/>
        </w:rPr>
      </w:pPr>
      <w:r>
        <w:rPr>
          <w:rFonts w:hint="eastAsia" w:eastAsia="方正小标宋简体" w:cs="Times New Roman"/>
          <w:b w:val="0"/>
          <w:bCs w:val="0"/>
          <w:color w:val="auto"/>
          <w:kern w:val="2"/>
          <w:sz w:val="36"/>
          <w:szCs w:val="36"/>
          <w:lang w:val="en-US" w:eastAsia="zh-CN" w:bidi="ar-SA"/>
        </w:rPr>
        <w:t>数字建管平台</w:t>
      </w:r>
    </w:p>
    <w:p>
      <w:pPr>
        <w:keepNext w:val="0"/>
        <w:keepLines w:val="0"/>
        <w:pageBreakBefore w:val="0"/>
        <w:widowControl w:val="0"/>
        <w:kinsoku/>
        <w:wordWrap/>
        <w:overflowPunct/>
        <w:topLinePunct w:val="0"/>
        <w:autoSpaceDE/>
        <w:autoSpaceDN/>
        <w:bidi w:val="0"/>
        <w:adjustRightInd/>
        <w:snapToGrid/>
        <w:spacing w:beforeLines="0" w:afterLines="0" w:line="600" w:lineRule="exact"/>
        <w:ind w:firstLine="640" w:firstLineChars="200"/>
        <w:textAlignment w:val="auto"/>
        <w:rPr>
          <w:rFonts w:hint="eastAsia" w:ascii="Times New Roman" w:hAnsi="Times New Roman" w:eastAsia="黑体" w:cs="Times New Roman"/>
          <w:b w:val="0"/>
          <w:bCs w:val="0"/>
          <w:color w:val="auto"/>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beforeLines="0" w:afterLines="0" w:line="560" w:lineRule="exact"/>
        <w:ind w:firstLine="640" w:firstLineChars="200"/>
        <w:textAlignment w:val="auto"/>
        <w:rPr>
          <w:rFonts w:hint="eastAsia" w:ascii="Times New Roman" w:hAnsi="Times New Roman" w:eastAsia="黑体" w:cs="Times New Roman"/>
          <w:b w:val="0"/>
          <w:bCs w:val="0"/>
          <w:color w:val="auto"/>
          <w:kern w:val="2"/>
          <w:sz w:val="32"/>
          <w:szCs w:val="32"/>
          <w:lang w:val="en-US" w:eastAsia="zh-CN" w:bidi="ar-SA"/>
        </w:rPr>
      </w:pPr>
      <w:r>
        <w:rPr>
          <w:rFonts w:hint="eastAsia" w:ascii="Times New Roman" w:hAnsi="Times New Roman" w:eastAsia="黑体" w:cs="Times New Roman"/>
          <w:b w:val="0"/>
          <w:bCs w:val="0"/>
          <w:color w:val="auto"/>
          <w:kern w:val="2"/>
          <w:sz w:val="32"/>
          <w:szCs w:val="32"/>
          <w:lang w:val="en-US" w:eastAsia="zh-CN" w:bidi="ar-SA"/>
        </w:rPr>
        <w:t>一、系统简介</w:t>
      </w:r>
    </w:p>
    <w:p>
      <w:pPr>
        <w:keepNext w:val="0"/>
        <w:keepLines w:val="0"/>
        <w:pageBreakBefore w:val="0"/>
        <w:widowControl w:val="0"/>
        <w:kinsoku/>
        <w:wordWrap/>
        <w:overflowPunct/>
        <w:topLinePunct w:val="0"/>
        <w:autoSpaceDE/>
        <w:autoSpaceDN/>
        <w:bidi w:val="0"/>
        <w:adjustRightInd/>
        <w:snapToGrid/>
        <w:spacing w:beforeLines="0" w:afterLines="0" w:line="560" w:lineRule="exact"/>
        <w:ind w:firstLine="640" w:firstLineChars="200"/>
        <w:textAlignment w:val="auto"/>
        <w:rPr>
          <w:rFonts w:hint="eastAsia" w:ascii="仿宋_GB2312" w:hAnsi="仿宋_GB2312" w:eastAsia="仿宋_GB2312" w:cs="仿宋_GB2312"/>
          <w:i w:val="0"/>
          <w:iCs w:val="0"/>
          <w:caps w:val="0"/>
          <w:color w:val="auto"/>
          <w:spacing w:val="0"/>
          <w:sz w:val="32"/>
          <w:szCs w:val="32"/>
          <w:highlight w:val="none"/>
          <w:shd w:val="clear" w:color="auto" w:fill="FFFFFF"/>
          <w:lang w:val="en-US" w:eastAsia="zh-CN"/>
        </w:rPr>
      </w:pPr>
      <w:r>
        <w:rPr>
          <w:rFonts w:hint="eastAsia" w:ascii="仿宋_GB2312" w:hAnsi="仿宋_GB2312" w:eastAsia="仿宋_GB2312" w:cs="仿宋_GB2312"/>
          <w:i w:val="0"/>
          <w:iCs w:val="0"/>
          <w:caps w:val="0"/>
          <w:color w:val="auto"/>
          <w:spacing w:val="0"/>
          <w:sz w:val="32"/>
          <w:szCs w:val="32"/>
          <w:highlight w:val="none"/>
          <w:shd w:val="clear" w:color="auto" w:fill="FFFFFF"/>
          <w:lang w:val="en-US" w:eastAsia="zh-CN"/>
        </w:rPr>
        <w:t>平台以“BIM+GIS+IoT”为数字底座，深度融合上海市“五色工地”管理理念，构建覆盖工程全生命周期的智慧管理中枢。采用“1+3+N”架构，集成56个功能模块，接入24家参建单位，实现全过程数字化协同。</w:t>
      </w:r>
    </w:p>
    <w:p>
      <w:pPr>
        <w:keepNext w:val="0"/>
        <w:keepLines w:val="0"/>
        <w:pageBreakBefore w:val="0"/>
        <w:widowControl w:val="0"/>
        <w:kinsoku/>
        <w:wordWrap/>
        <w:overflowPunct/>
        <w:topLinePunct w:val="0"/>
        <w:autoSpaceDE/>
        <w:autoSpaceDN/>
        <w:bidi w:val="0"/>
        <w:adjustRightInd/>
        <w:snapToGrid/>
        <w:spacing w:beforeLines="0" w:afterLines="0" w:line="560" w:lineRule="exact"/>
        <w:ind w:firstLine="640" w:firstLineChars="200"/>
        <w:textAlignment w:val="auto"/>
        <w:rPr>
          <w:rFonts w:hint="eastAsia" w:ascii="Times New Roman" w:hAnsi="Times New Roman" w:eastAsia="黑体" w:cs="Times New Roman"/>
          <w:b w:val="0"/>
          <w:bCs w:val="0"/>
          <w:color w:val="auto"/>
          <w:kern w:val="2"/>
          <w:sz w:val="32"/>
          <w:szCs w:val="32"/>
          <w:lang w:val="en-US" w:eastAsia="zh-CN" w:bidi="ar-SA"/>
        </w:rPr>
      </w:pPr>
      <w:r>
        <w:rPr>
          <w:rFonts w:hint="eastAsia" w:ascii="Times New Roman" w:hAnsi="Times New Roman" w:eastAsia="黑体" w:cs="Times New Roman"/>
          <w:b w:val="0"/>
          <w:bCs w:val="0"/>
          <w:color w:val="auto"/>
          <w:kern w:val="2"/>
          <w:sz w:val="32"/>
          <w:szCs w:val="32"/>
          <w:lang w:val="en-US" w:eastAsia="zh-CN" w:bidi="ar-SA"/>
        </w:rPr>
        <w:t>二、应用场景</w:t>
      </w:r>
    </w:p>
    <w:p>
      <w:pPr>
        <w:keepNext w:val="0"/>
        <w:keepLines w:val="0"/>
        <w:pageBreakBefore w:val="0"/>
        <w:widowControl w:val="0"/>
        <w:kinsoku/>
        <w:wordWrap/>
        <w:overflowPunct/>
        <w:topLinePunct w:val="0"/>
        <w:autoSpaceDE/>
        <w:autoSpaceDN/>
        <w:bidi w:val="0"/>
        <w:adjustRightInd/>
        <w:snapToGrid/>
        <w:spacing w:beforeLines="0" w:afterLines="0" w:line="560" w:lineRule="exact"/>
        <w:ind w:firstLine="640" w:firstLineChars="200"/>
        <w:textAlignment w:val="auto"/>
        <w:rPr>
          <w:rFonts w:hint="eastAsia" w:ascii="仿宋_GB2312" w:hAnsi="仿宋_GB2312" w:eastAsia="仿宋_GB2312" w:cs="仿宋_GB2312"/>
          <w:i w:val="0"/>
          <w:iCs w:val="0"/>
          <w:caps w:val="0"/>
          <w:color w:val="auto"/>
          <w:spacing w:val="0"/>
          <w:sz w:val="32"/>
          <w:szCs w:val="32"/>
          <w:highlight w:val="none"/>
          <w:shd w:val="clear" w:color="auto" w:fill="FFFFFF"/>
          <w:lang w:val="en-US" w:eastAsia="zh-CN"/>
        </w:rPr>
      </w:pPr>
      <w:r>
        <w:rPr>
          <w:rFonts w:hint="eastAsia" w:ascii="仿宋_GB2312" w:hAnsi="仿宋_GB2312" w:eastAsia="仿宋_GB2312" w:cs="仿宋_GB2312"/>
          <w:i w:val="0"/>
          <w:iCs w:val="0"/>
          <w:caps w:val="0"/>
          <w:color w:val="auto"/>
          <w:spacing w:val="0"/>
          <w:sz w:val="32"/>
          <w:szCs w:val="32"/>
          <w:highlight w:val="none"/>
          <w:shd w:val="clear" w:color="auto" w:fill="FFFFFF"/>
          <w:lang w:val="en-US" w:eastAsia="zh-CN"/>
        </w:rPr>
        <w:t>平台以统一数据驱动大屏、PC与移动三端协同：（1）</w:t>
      </w:r>
      <w:r>
        <w:rPr>
          <w:rFonts w:hint="eastAsia" w:ascii="仿宋_GB2312" w:hAnsi="仿宋_GB2312" w:eastAsia="仿宋_GB2312" w:cs="仿宋_GB2312"/>
          <w:b/>
          <w:bCs/>
          <w:i w:val="0"/>
          <w:iCs w:val="0"/>
          <w:caps w:val="0"/>
          <w:color w:val="auto"/>
          <w:spacing w:val="0"/>
          <w:sz w:val="32"/>
          <w:szCs w:val="32"/>
          <w:highlight w:val="none"/>
          <w:shd w:val="clear" w:color="auto" w:fill="FFFFFF"/>
          <w:lang w:val="en-US" w:eastAsia="zh-CN"/>
        </w:rPr>
        <w:t>一图统览：</w:t>
      </w:r>
      <w:r>
        <w:rPr>
          <w:rFonts w:hint="eastAsia" w:ascii="仿宋_GB2312" w:hAnsi="仿宋_GB2312" w:eastAsia="仿宋_GB2312" w:cs="仿宋_GB2312"/>
          <w:i w:val="0"/>
          <w:iCs w:val="0"/>
          <w:caps w:val="0"/>
          <w:color w:val="auto"/>
          <w:spacing w:val="0"/>
          <w:sz w:val="32"/>
          <w:szCs w:val="32"/>
          <w:highlight w:val="none"/>
          <w:shd w:val="clear" w:color="auto" w:fill="FFFFFF"/>
          <w:lang w:val="en-US" w:eastAsia="zh-CN"/>
        </w:rPr>
        <w:t>融合业务与物联数据，一屏感知安全、质量、进度及环境风险；（2）</w:t>
      </w:r>
      <w:r>
        <w:rPr>
          <w:rFonts w:hint="eastAsia" w:ascii="仿宋_GB2312" w:hAnsi="仿宋_GB2312" w:eastAsia="仿宋_GB2312" w:cs="仿宋_GB2312"/>
          <w:b/>
          <w:bCs/>
          <w:i w:val="0"/>
          <w:iCs w:val="0"/>
          <w:caps w:val="0"/>
          <w:color w:val="auto"/>
          <w:spacing w:val="0"/>
          <w:sz w:val="32"/>
          <w:szCs w:val="32"/>
          <w:highlight w:val="none"/>
          <w:shd w:val="clear" w:color="auto" w:fill="FFFFFF"/>
          <w:lang w:val="en-US" w:eastAsia="zh-CN"/>
        </w:rPr>
        <w:t>五色融合：</w:t>
      </w:r>
      <w:r>
        <w:rPr>
          <w:rFonts w:hint="eastAsia" w:ascii="仿宋_GB2312" w:hAnsi="仿宋_GB2312" w:eastAsia="仿宋_GB2312" w:cs="仿宋_GB2312"/>
          <w:i w:val="0"/>
          <w:iCs w:val="0"/>
          <w:caps w:val="0"/>
          <w:color w:val="auto"/>
          <w:spacing w:val="0"/>
          <w:sz w:val="32"/>
          <w:szCs w:val="32"/>
          <w:highlight w:val="none"/>
          <w:shd w:val="clear" w:color="auto" w:fill="FFFFFF"/>
          <w:lang w:val="en-US" w:eastAsia="zh-CN"/>
        </w:rPr>
        <w:t>系统集成党建、安全、质量、科技与绿色管理，推动工地标准化建设；（3）</w:t>
      </w:r>
      <w:r>
        <w:rPr>
          <w:rFonts w:hint="eastAsia" w:ascii="仿宋_GB2312" w:hAnsi="仿宋_GB2312" w:eastAsia="仿宋_GB2312" w:cs="仿宋_GB2312"/>
          <w:b/>
          <w:bCs/>
          <w:i w:val="0"/>
          <w:iCs w:val="0"/>
          <w:caps w:val="0"/>
          <w:color w:val="auto"/>
          <w:spacing w:val="0"/>
          <w:sz w:val="32"/>
          <w:szCs w:val="32"/>
          <w:highlight w:val="none"/>
          <w:shd w:val="clear" w:color="auto" w:fill="FFFFFF"/>
          <w:lang w:val="en-US" w:eastAsia="zh-CN"/>
        </w:rPr>
        <w:t>协同中台：</w:t>
      </w:r>
      <w:r>
        <w:rPr>
          <w:rFonts w:hint="eastAsia" w:ascii="仿宋_GB2312" w:hAnsi="仿宋_GB2312" w:eastAsia="仿宋_GB2312" w:cs="仿宋_GB2312"/>
          <w:i w:val="0"/>
          <w:iCs w:val="0"/>
          <w:caps w:val="0"/>
          <w:color w:val="auto"/>
          <w:spacing w:val="0"/>
          <w:sz w:val="32"/>
          <w:szCs w:val="32"/>
          <w:highlight w:val="none"/>
          <w:shd w:val="clear" w:color="auto" w:fill="FFFFFF"/>
          <w:lang w:val="en-US" w:eastAsia="zh-CN"/>
        </w:rPr>
        <w:t>为全链条参建方提供基于BIM的协同作业平台，提升信息流转与追溯效率；（4）</w:t>
      </w:r>
      <w:r>
        <w:rPr>
          <w:rFonts w:hint="eastAsia" w:ascii="仿宋_GB2312" w:hAnsi="仿宋_GB2312" w:eastAsia="仿宋_GB2312" w:cs="仿宋_GB2312"/>
          <w:b/>
          <w:bCs/>
          <w:i w:val="0"/>
          <w:iCs w:val="0"/>
          <w:caps w:val="0"/>
          <w:color w:val="auto"/>
          <w:spacing w:val="0"/>
          <w:sz w:val="32"/>
          <w:szCs w:val="32"/>
          <w:highlight w:val="none"/>
          <w:shd w:val="clear" w:color="auto" w:fill="FFFFFF"/>
          <w:lang w:val="en-US" w:eastAsia="zh-CN"/>
        </w:rPr>
        <w:t>移动应用：</w:t>
      </w:r>
      <w:r>
        <w:rPr>
          <w:rFonts w:hint="eastAsia" w:ascii="仿宋_GB2312" w:hAnsi="仿宋_GB2312" w:eastAsia="仿宋_GB2312" w:cs="仿宋_GB2312"/>
          <w:i w:val="0"/>
          <w:iCs w:val="0"/>
          <w:caps w:val="0"/>
          <w:color w:val="auto"/>
          <w:spacing w:val="0"/>
          <w:sz w:val="32"/>
          <w:szCs w:val="32"/>
          <w:highlight w:val="none"/>
          <w:shd w:val="clear" w:color="auto" w:fill="FFFFFF"/>
          <w:lang w:val="en-US" w:eastAsia="zh-CN"/>
        </w:rPr>
        <w:t>通过小程序实现现场问题即时上报与处理，打通管理末梢。</w:t>
      </w:r>
    </w:p>
    <w:p>
      <w:pPr>
        <w:keepNext w:val="0"/>
        <w:keepLines w:val="0"/>
        <w:pageBreakBefore w:val="0"/>
        <w:widowControl w:val="0"/>
        <w:kinsoku/>
        <w:wordWrap/>
        <w:overflowPunct/>
        <w:topLinePunct w:val="0"/>
        <w:autoSpaceDE/>
        <w:autoSpaceDN/>
        <w:bidi w:val="0"/>
        <w:adjustRightInd/>
        <w:snapToGrid/>
        <w:spacing w:beforeLines="0" w:afterLines="0" w:line="560" w:lineRule="exact"/>
        <w:ind w:firstLine="640" w:firstLineChars="200"/>
        <w:textAlignment w:val="auto"/>
        <w:rPr>
          <w:rFonts w:hint="eastAsia" w:ascii="Times New Roman" w:hAnsi="Times New Roman" w:eastAsia="黑体" w:cs="Times New Roman"/>
          <w:b w:val="0"/>
          <w:bCs w:val="0"/>
          <w:color w:val="auto"/>
          <w:kern w:val="2"/>
          <w:sz w:val="32"/>
          <w:szCs w:val="32"/>
          <w:lang w:val="en-US" w:eastAsia="zh-CN" w:bidi="ar-SA"/>
        </w:rPr>
      </w:pPr>
      <w:r>
        <w:rPr>
          <w:rFonts w:hint="eastAsia" w:ascii="Times New Roman" w:hAnsi="Times New Roman" w:eastAsia="黑体" w:cs="Times New Roman"/>
          <w:b w:val="0"/>
          <w:bCs w:val="0"/>
          <w:color w:val="auto"/>
          <w:kern w:val="2"/>
          <w:sz w:val="32"/>
          <w:szCs w:val="32"/>
          <w:lang w:val="en-US" w:eastAsia="zh-CN" w:bidi="ar-SA"/>
        </w:rPr>
        <w:t>三、系统亮点</w:t>
      </w:r>
    </w:p>
    <w:p>
      <w:pPr>
        <w:keepNext w:val="0"/>
        <w:keepLines w:val="0"/>
        <w:pageBreakBefore w:val="0"/>
        <w:widowControl w:val="0"/>
        <w:kinsoku/>
        <w:wordWrap/>
        <w:overflowPunct/>
        <w:topLinePunct w:val="0"/>
        <w:autoSpaceDE/>
        <w:autoSpaceDN/>
        <w:bidi w:val="0"/>
        <w:adjustRightInd/>
        <w:snapToGrid/>
        <w:spacing w:beforeLines="0" w:afterLines="0" w:line="560" w:lineRule="exact"/>
        <w:ind w:firstLine="640" w:firstLineChars="200"/>
        <w:textAlignment w:val="auto"/>
        <w:rPr>
          <w:rFonts w:hint="eastAsia" w:ascii="仿宋_GB2312" w:hAnsi="仿宋_GB2312" w:eastAsia="仿宋_GB2312" w:cs="仿宋_GB2312"/>
          <w:i w:val="0"/>
          <w:iCs w:val="0"/>
          <w:caps w:val="0"/>
          <w:color w:val="auto"/>
          <w:spacing w:val="0"/>
          <w:sz w:val="32"/>
          <w:szCs w:val="32"/>
          <w:highlight w:val="none"/>
          <w:shd w:val="clear" w:color="auto" w:fill="FFFFFF"/>
          <w:lang w:val="en-US" w:eastAsia="zh-CN"/>
        </w:rPr>
      </w:pPr>
      <w:r>
        <w:rPr>
          <w:rFonts w:hint="eastAsia" w:ascii="仿宋_GB2312" w:hAnsi="仿宋_GB2312" w:eastAsia="仿宋_GB2312" w:cs="仿宋_GB2312"/>
          <w:i w:val="0"/>
          <w:iCs w:val="0"/>
          <w:caps w:val="0"/>
          <w:color w:val="auto"/>
          <w:spacing w:val="0"/>
          <w:sz w:val="32"/>
          <w:szCs w:val="32"/>
          <w:highlight w:val="none"/>
          <w:shd w:val="clear" w:color="auto" w:fill="FFFFFF"/>
          <w:lang w:val="en-US" w:eastAsia="zh-CN"/>
        </w:rPr>
        <w:t>（1）</w:t>
      </w:r>
      <w:r>
        <w:rPr>
          <w:rFonts w:hint="eastAsia" w:ascii="仿宋_GB2312" w:hAnsi="仿宋_GB2312" w:eastAsia="仿宋_GB2312" w:cs="仿宋_GB2312"/>
          <w:b/>
          <w:bCs/>
          <w:i w:val="0"/>
          <w:iCs w:val="0"/>
          <w:caps w:val="0"/>
          <w:color w:val="auto"/>
          <w:spacing w:val="0"/>
          <w:sz w:val="32"/>
          <w:szCs w:val="32"/>
          <w:highlight w:val="none"/>
          <w:shd w:val="clear" w:color="auto" w:fill="FFFFFF"/>
          <w:lang w:val="en-US" w:eastAsia="zh-CN"/>
        </w:rPr>
        <w:t>智能感知预警：</w:t>
      </w:r>
      <w:r>
        <w:rPr>
          <w:rFonts w:hint="eastAsia" w:ascii="仿宋_GB2312" w:hAnsi="仿宋_GB2312" w:eastAsia="仿宋_GB2312" w:cs="仿宋_GB2312"/>
          <w:i w:val="0"/>
          <w:iCs w:val="0"/>
          <w:caps w:val="0"/>
          <w:color w:val="auto"/>
          <w:spacing w:val="0"/>
          <w:sz w:val="32"/>
          <w:szCs w:val="32"/>
          <w:highlight w:val="none"/>
          <w:shd w:val="clear" w:color="auto" w:fill="FFFFFF"/>
          <w:lang w:val="en-US" w:eastAsia="zh-CN"/>
        </w:rPr>
        <w:t>接入1200余个监测点，实现风险实时识别与快速响应；（2）</w:t>
      </w:r>
      <w:r>
        <w:rPr>
          <w:rFonts w:hint="eastAsia" w:ascii="仿宋_GB2312" w:hAnsi="仿宋_GB2312" w:eastAsia="仿宋_GB2312" w:cs="仿宋_GB2312"/>
          <w:b/>
          <w:bCs/>
          <w:i w:val="0"/>
          <w:iCs w:val="0"/>
          <w:caps w:val="0"/>
          <w:color w:val="auto"/>
          <w:spacing w:val="0"/>
          <w:sz w:val="32"/>
          <w:szCs w:val="32"/>
          <w:highlight w:val="none"/>
          <w:shd w:val="clear" w:color="auto" w:fill="FFFFFF"/>
          <w:lang w:val="en-US" w:eastAsia="zh-CN"/>
        </w:rPr>
        <w:t>风险闭环管控：</w:t>
      </w:r>
      <w:r>
        <w:rPr>
          <w:rFonts w:hint="eastAsia" w:ascii="仿宋_GB2312" w:hAnsi="仿宋_GB2312" w:eastAsia="仿宋_GB2312" w:cs="仿宋_GB2312"/>
          <w:i w:val="0"/>
          <w:iCs w:val="0"/>
          <w:caps w:val="0"/>
          <w:color w:val="auto"/>
          <w:spacing w:val="0"/>
          <w:sz w:val="32"/>
          <w:szCs w:val="32"/>
          <w:highlight w:val="none"/>
          <w:shd w:val="clear" w:color="auto" w:fill="FFFFFF"/>
          <w:lang w:val="en-US" w:eastAsia="zh-CN"/>
        </w:rPr>
        <w:t>创新“六项机制”，实现隐患排查、定位、调度与治理的在线化闭环；（3）</w:t>
      </w:r>
      <w:r>
        <w:rPr>
          <w:rFonts w:hint="eastAsia" w:ascii="仿宋_GB2312" w:hAnsi="仿宋_GB2312" w:eastAsia="仿宋_GB2312" w:cs="仿宋_GB2312"/>
          <w:b/>
          <w:bCs/>
          <w:i w:val="0"/>
          <w:iCs w:val="0"/>
          <w:caps w:val="0"/>
          <w:color w:val="auto"/>
          <w:spacing w:val="0"/>
          <w:sz w:val="32"/>
          <w:szCs w:val="32"/>
          <w:highlight w:val="none"/>
          <w:shd w:val="clear" w:color="auto" w:fill="FFFFFF"/>
          <w:lang w:val="en-US" w:eastAsia="zh-CN"/>
        </w:rPr>
        <w:t>质量可视化溯源：</w:t>
      </w:r>
      <w:r>
        <w:rPr>
          <w:rFonts w:hint="eastAsia" w:ascii="仿宋_GB2312" w:hAnsi="仿宋_GB2312" w:eastAsia="仿宋_GB2312" w:cs="仿宋_GB2312"/>
          <w:i w:val="0"/>
          <w:iCs w:val="0"/>
          <w:caps w:val="0"/>
          <w:color w:val="auto"/>
          <w:spacing w:val="0"/>
          <w:sz w:val="32"/>
          <w:szCs w:val="32"/>
          <w:highlight w:val="none"/>
          <w:shd w:val="clear" w:color="auto" w:fill="FFFFFF"/>
          <w:lang w:val="en-US" w:eastAsia="zh-CN"/>
        </w:rPr>
        <w:t>通过BIM编码关联质量数据，实现单元工程验评可视化与责任可溯；（4）</w:t>
      </w:r>
      <w:r>
        <w:rPr>
          <w:rFonts w:hint="eastAsia" w:ascii="仿宋_GB2312" w:hAnsi="仿宋_GB2312" w:eastAsia="仿宋_GB2312" w:cs="仿宋_GB2312"/>
          <w:b/>
          <w:bCs/>
          <w:i w:val="0"/>
          <w:iCs w:val="0"/>
          <w:caps w:val="0"/>
          <w:color w:val="auto"/>
          <w:spacing w:val="0"/>
          <w:sz w:val="32"/>
          <w:szCs w:val="32"/>
          <w:highlight w:val="none"/>
          <w:shd w:val="clear" w:color="auto" w:fill="FFFFFF"/>
          <w:lang w:val="en-US" w:eastAsia="zh-CN"/>
        </w:rPr>
        <w:t>可复制新模式：</w:t>
      </w:r>
      <w:r>
        <w:rPr>
          <w:rFonts w:hint="eastAsia" w:ascii="仿宋_GB2312" w:hAnsi="仿宋_GB2312" w:eastAsia="仿宋_GB2312" w:cs="仿宋_GB2312"/>
          <w:b w:val="0"/>
          <w:bCs w:val="0"/>
          <w:i w:val="0"/>
          <w:iCs w:val="0"/>
          <w:caps w:val="0"/>
          <w:color w:val="auto"/>
          <w:spacing w:val="0"/>
          <w:sz w:val="32"/>
          <w:szCs w:val="32"/>
          <w:highlight w:val="none"/>
          <w:shd w:val="clear" w:color="auto" w:fill="FFFFFF"/>
          <w:lang w:val="en-US" w:eastAsia="zh-CN"/>
        </w:rPr>
        <w:t>实践并系统整合五色工地管理体系，</w:t>
      </w:r>
      <w:r>
        <w:rPr>
          <w:rFonts w:hint="eastAsia" w:ascii="仿宋_GB2312" w:hAnsi="仿宋_GB2312" w:eastAsia="仿宋_GB2312" w:cs="仿宋_GB2312"/>
          <w:i w:val="0"/>
          <w:iCs w:val="0"/>
          <w:caps w:val="0"/>
          <w:color w:val="auto"/>
          <w:spacing w:val="0"/>
          <w:sz w:val="32"/>
          <w:szCs w:val="32"/>
          <w:highlight w:val="none"/>
          <w:shd w:val="clear" w:color="auto" w:fill="FFFFFF"/>
          <w:lang w:val="en-US" w:eastAsia="zh-CN"/>
        </w:rPr>
        <w:t>形成集党建、安全、质量、数字与绿色于一体的工程管理新范式。</w:t>
      </w:r>
    </w:p>
    <w:p>
      <w:pPr>
        <w:keepNext w:val="0"/>
        <w:keepLines w:val="0"/>
        <w:pageBreakBefore w:val="0"/>
        <w:kinsoku/>
        <w:wordWrap/>
        <w:overflowPunct/>
        <w:topLinePunct w:val="0"/>
        <w:bidi w:val="0"/>
        <w:snapToGrid/>
        <w:spacing w:beforeLines="0" w:afterLines="0" w:line="600" w:lineRule="exact"/>
        <w:ind w:firstLine="420" w:firstLineChars="200"/>
        <w:textAlignment w:val="auto"/>
        <w:rPr>
          <w:rFonts w:hint="eastAsia"/>
          <w:lang w:val="en-US" w:eastAsia="zh-CN"/>
        </w:rPr>
      </w:pPr>
      <w:r>
        <w:rPr>
          <w:rFonts w:hint="eastAsia"/>
          <w:lang w:val="en-US" w:eastAsia="zh-CN"/>
        </w:rPr>
        <w:br w:type="page"/>
      </w:r>
    </w:p>
    <w:p>
      <w:pPr>
        <w:pStyle w:val="9"/>
        <w:keepNext w:val="0"/>
        <w:keepLines w:val="0"/>
        <w:pageBreakBefore w:val="0"/>
        <w:widowControl w:val="0"/>
        <w:kinsoku/>
        <w:wordWrap/>
        <w:overflowPunct/>
        <w:topLinePunct w:val="0"/>
        <w:autoSpaceDE w:val="0"/>
        <w:autoSpaceDN w:val="0"/>
        <w:bidi w:val="0"/>
        <w:adjustRightInd w:val="0"/>
        <w:snapToGrid/>
        <w:spacing w:before="0" w:beforeLines="0" w:after="0" w:afterLines="0" w:line="600" w:lineRule="exact"/>
        <w:jc w:val="center"/>
        <w:textAlignment w:val="auto"/>
        <w:rPr>
          <w:rFonts w:hint="eastAsia" w:eastAsia="方正小标宋简体" w:cs="Times New Roman"/>
          <w:b w:val="0"/>
          <w:bCs w:val="0"/>
          <w:color w:val="auto"/>
          <w:kern w:val="2"/>
          <w:sz w:val="36"/>
          <w:szCs w:val="36"/>
          <w:lang w:val="en-US" w:eastAsia="zh-CN" w:bidi="ar-SA"/>
        </w:rPr>
      </w:pPr>
      <w:r>
        <w:rPr>
          <w:rFonts w:hint="eastAsia" w:eastAsia="方正小标宋简体" w:cs="Times New Roman"/>
          <w:b w:val="0"/>
          <w:bCs w:val="0"/>
          <w:color w:val="auto"/>
          <w:kern w:val="2"/>
          <w:sz w:val="36"/>
          <w:szCs w:val="36"/>
          <w:lang w:val="en-US" w:eastAsia="zh-CN" w:bidi="ar-SA"/>
        </w:rPr>
        <w:t>黄浦江水系水文分析预报数值模拟</w:t>
      </w:r>
    </w:p>
    <w:p>
      <w:pPr>
        <w:pStyle w:val="12"/>
        <w:keepNext w:val="0"/>
        <w:keepLines w:val="0"/>
        <w:pageBreakBefore w:val="0"/>
        <w:widowControl w:val="0"/>
        <w:numPr>
          <w:ilvl w:val="0"/>
          <w:numId w:val="0"/>
        </w:numPr>
        <w:kinsoku/>
        <w:wordWrap/>
        <w:overflowPunct/>
        <w:topLinePunct w:val="0"/>
        <w:bidi w:val="0"/>
        <w:snapToGrid/>
        <w:spacing w:beforeLines="0" w:afterLines="0" w:line="600" w:lineRule="exact"/>
        <w:ind w:firstLine="640" w:firstLineChars="200"/>
        <w:contextualSpacing/>
        <w:textAlignment w:val="auto"/>
        <w:rPr>
          <w:rFonts w:hint="eastAsia" w:ascii="Times New Roman" w:hAnsi="Times New Roman" w:eastAsia="黑体" w:cs="Times New Roman"/>
          <w:b w:val="0"/>
          <w:bCs w:val="0"/>
          <w:sz w:val="32"/>
          <w:szCs w:val="32"/>
          <w:lang w:eastAsia="zh-CN"/>
        </w:rPr>
      </w:pPr>
    </w:p>
    <w:p>
      <w:pPr>
        <w:pStyle w:val="12"/>
        <w:keepNext w:val="0"/>
        <w:keepLines w:val="0"/>
        <w:pageBreakBefore w:val="0"/>
        <w:widowControl w:val="0"/>
        <w:numPr>
          <w:ilvl w:val="0"/>
          <w:numId w:val="0"/>
        </w:numPr>
        <w:kinsoku/>
        <w:wordWrap/>
        <w:overflowPunct/>
        <w:topLinePunct w:val="0"/>
        <w:bidi w:val="0"/>
        <w:snapToGrid/>
        <w:spacing w:beforeLines="0" w:afterLines="0" w:line="600" w:lineRule="exact"/>
        <w:ind w:firstLine="640" w:firstLineChars="200"/>
        <w:contextualSpacing/>
        <w:textAlignment w:val="auto"/>
        <w:rPr>
          <w:rFonts w:ascii="Times New Roman" w:hAnsi="Times New Roman" w:eastAsia="黑体" w:cs="Times New Roman"/>
          <w:b w:val="0"/>
          <w:bCs w:val="0"/>
          <w:sz w:val="32"/>
          <w:szCs w:val="32"/>
        </w:rPr>
      </w:pPr>
      <w:r>
        <w:rPr>
          <w:rFonts w:hint="eastAsia" w:ascii="Times New Roman" w:hAnsi="Times New Roman" w:eastAsia="黑体" w:cs="Times New Roman"/>
          <w:b w:val="0"/>
          <w:bCs w:val="0"/>
          <w:sz w:val="32"/>
          <w:szCs w:val="32"/>
          <w:lang w:eastAsia="zh-CN"/>
        </w:rPr>
        <w:t>一、</w:t>
      </w:r>
      <w:r>
        <w:rPr>
          <w:rFonts w:hint="eastAsia" w:ascii="Times New Roman" w:hAnsi="Times New Roman" w:eastAsia="黑体" w:cs="Times New Roman"/>
          <w:b w:val="0"/>
          <w:bCs w:val="0"/>
          <w:sz w:val="32"/>
          <w:szCs w:val="32"/>
        </w:rPr>
        <w:t>系统简介</w:t>
      </w:r>
    </w:p>
    <w:p>
      <w:pPr>
        <w:keepNext w:val="0"/>
        <w:keepLines w:val="0"/>
        <w:pageBreakBefore w:val="0"/>
        <w:widowControl w:val="0"/>
        <w:kinsoku/>
        <w:wordWrap/>
        <w:overflowPunct/>
        <w:topLinePunct w:val="0"/>
        <w:bidi w:val="0"/>
        <w:snapToGrid/>
        <w:spacing w:beforeLines="0" w:afterLines="0" w:line="600" w:lineRule="exact"/>
        <w:ind w:firstLine="640" w:firstLineChars="200"/>
        <w:contextualSpacing/>
        <w:textAlignment w:val="auto"/>
        <w:rPr>
          <w:rFonts w:hint="eastAsia" w:ascii="仿宋_GB2312" w:hAnsi="仿宋_GB2312" w:eastAsia="仿宋_GB2312" w:cs="仿宋_GB2312"/>
          <w:kern w:val="2"/>
          <w:sz w:val="32"/>
          <w:szCs w:val="32"/>
          <w:shd w:val="clear" w:color="auto" w:fill="FFFFFF"/>
          <w:lang w:val="en-US" w:eastAsia="zh-CN" w:bidi="ar-SA"/>
        </w:rPr>
      </w:pPr>
      <w:r>
        <w:rPr>
          <w:rFonts w:hint="eastAsia" w:ascii="仿宋_GB2312" w:hAnsi="仿宋_GB2312" w:eastAsia="仿宋_GB2312" w:cs="仿宋_GB2312"/>
          <w:kern w:val="2"/>
          <w:sz w:val="32"/>
          <w:szCs w:val="32"/>
          <w:shd w:val="clear" w:color="auto" w:fill="FFFFFF"/>
          <w:lang w:val="en-US" w:eastAsia="zh-CN" w:bidi="ar-SA"/>
        </w:rPr>
        <w:t>构建“数值模型+信息化平台”一体化应用体系，深度融合多源数据，以水文水动力机理模型为核心，耦合多类预报模型，实现精准预报预演，为预案编制提供技术支撑。预报成果支持跨部门共享应用，深度赋能防汛减灾与水资源管理服务。</w:t>
      </w:r>
    </w:p>
    <w:p>
      <w:pPr>
        <w:keepNext w:val="0"/>
        <w:keepLines w:val="0"/>
        <w:pageBreakBefore w:val="0"/>
        <w:widowControl w:val="0"/>
        <w:kinsoku/>
        <w:wordWrap/>
        <w:overflowPunct/>
        <w:topLinePunct w:val="0"/>
        <w:bidi w:val="0"/>
        <w:snapToGrid/>
        <w:spacing w:beforeLines="0" w:afterLines="0" w:line="600" w:lineRule="exact"/>
        <w:ind w:firstLine="640" w:firstLineChars="200"/>
        <w:contextualSpacing/>
        <w:textAlignment w:val="auto"/>
        <w:rPr>
          <w:rFonts w:eastAsia="黑体"/>
          <w:b w:val="0"/>
          <w:bCs w:val="0"/>
          <w:sz w:val="32"/>
          <w:szCs w:val="32"/>
        </w:rPr>
      </w:pPr>
      <w:r>
        <w:rPr>
          <w:rFonts w:hint="eastAsia" w:eastAsia="黑体"/>
          <w:b w:val="0"/>
          <w:bCs w:val="0"/>
          <w:color w:val="auto"/>
          <w:kern w:val="2"/>
          <w:sz w:val="32"/>
          <w:szCs w:val="32"/>
        </w:rPr>
        <w:t>二、应用场景</w:t>
      </w:r>
    </w:p>
    <w:p>
      <w:pPr>
        <w:keepNext w:val="0"/>
        <w:keepLines w:val="0"/>
        <w:pageBreakBefore w:val="0"/>
        <w:widowControl w:val="0"/>
        <w:kinsoku/>
        <w:wordWrap/>
        <w:overflowPunct/>
        <w:topLinePunct w:val="0"/>
        <w:bidi w:val="0"/>
        <w:snapToGrid/>
        <w:spacing w:beforeLines="0" w:afterLines="0" w:line="600" w:lineRule="exact"/>
        <w:ind w:firstLine="640" w:firstLineChars="200"/>
        <w:contextualSpacing/>
        <w:textAlignment w:val="auto"/>
        <w:rPr>
          <w:rFonts w:hint="eastAsia" w:ascii="仿宋_GB2312" w:hAnsi="仿宋_GB2312" w:eastAsia="仿宋_GB2312" w:cs="仿宋_GB2312"/>
          <w:kern w:val="2"/>
          <w:sz w:val="32"/>
          <w:szCs w:val="32"/>
          <w:shd w:val="clear" w:color="auto" w:fill="FFFFFF"/>
          <w:lang w:val="en-US" w:eastAsia="zh-CN" w:bidi="ar-SA"/>
        </w:rPr>
      </w:pPr>
      <w:bookmarkStart w:id="0" w:name="OLE_LINK2"/>
      <w:r>
        <w:rPr>
          <w:rFonts w:hint="eastAsia" w:ascii="仿宋_GB2312" w:hAnsi="仿宋_GB2312" w:eastAsia="仿宋_GB2312" w:cs="仿宋_GB2312"/>
          <w:kern w:val="2"/>
          <w:sz w:val="32"/>
          <w:szCs w:val="32"/>
          <w:shd w:val="clear" w:color="auto" w:fill="FFFFFF"/>
          <w:lang w:val="en-US" w:eastAsia="zh-CN" w:bidi="ar-SA"/>
        </w:rPr>
        <w:t>平台紧扣防汛“四预”的核心支撑需求，持续拓展服务应用能力：</w:t>
      </w:r>
      <w:r>
        <w:rPr>
          <w:rFonts w:hint="eastAsia" w:ascii="仿宋_GB2312" w:hAnsi="仿宋_GB2312" w:eastAsia="仿宋_GB2312" w:cs="仿宋_GB2312"/>
          <w:b/>
          <w:bCs/>
          <w:kern w:val="2"/>
          <w:sz w:val="32"/>
          <w:szCs w:val="32"/>
          <w:shd w:val="clear" w:color="auto" w:fill="FFFFFF"/>
          <w:lang w:val="en-US" w:eastAsia="zh-CN" w:bidi="ar-SA"/>
        </w:rPr>
        <w:t>（1）预测预报：</w:t>
      </w:r>
      <w:r>
        <w:rPr>
          <w:rFonts w:hint="eastAsia" w:ascii="仿宋_GB2312" w:hAnsi="仿宋_GB2312" w:eastAsia="仿宋_GB2312" w:cs="仿宋_GB2312"/>
          <w:kern w:val="2"/>
          <w:sz w:val="32"/>
          <w:szCs w:val="32"/>
          <w:shd w:val="clear" w:color="auto" w:fill="FFFFFF"/>
          <w:lang w:val="en-US" w:eastAsia="zh-CN" w:bidi="ar-SA"/>
        </w:rPr>
        <w:t>提供一站式、全过程的水情模拟与预报服务，显著提升预报精度与服务效能，为风险预警和调度预演奠定坚实基础。</w:t>
      </w:r>
      <w:r>
        <w:rPr>
          <w:rFonts w:hint="eastAsia" w:ascii="仿宋_GB2312" w:hAnsi="仿宋_GB2312" w:eastAsia="仿宋_GB2312" w:cs="仿宋_GB2312"/>
          <w:b/>
          <w:bCs/>
          <w:kern w:val="2"/>
          <w:sz w:val="32"/>
          <w:szCs w:val="32"/>
          <w:shd w:val="clear" w:color="auto" w:fill="FFFFFF"/>
          <w:lang w:val="en-US" w:eastAsia="zh-CN" w:bidi="ar-SA"/>
        </w:rPr>
        <w:t>（2）反演复盘：</w:t>
      </w:r>
      <w:r>
        <w:rPr>
          <w:rFonts w:hint="eastAsia" w:ascii="仿宋_GB2312" w:hAnsi="仿宋_GB2312" w:eastAsia="仿宋_GB2312" w:cs="仿宋_GB2312"/>
          <w:kern w:val="2"/>
          <w:sz w:val="32"/>
          <w:szCs w:val="32"/>
          <w:shd w:val="clear" w:color="auto" w:fill="FFFFFF"/>
          <w:lang w:val="en-US" w:eastAsia="zh-CN" w:bidi="ar-SA"/>
        </w:rPr>
        <w:t>针对历史极端水情定量反演分析，深化对水情演变规律认识，持续积累和优化预报经验。</w:t>
      </w:r>
      <w:r>
        <w:rPr>
          <w:rFonts w:hint="eastAsia" w:ascii="仿宋_GB2312" w:hAnsi="仿宋_GB2312" w:eastAsia="仿宋_GB2312" w:cs="仿宋_GB2312"/>
          <w:b/>
          <w:bCs/>
          <w:kern w:val="2"/>
          <w:sz w:val="32"/>
          <w:szCs w:val="32"/>
          <w:shd w:val="clear" w:color="auto" w:fill="FFFFFF"/>
          <w:lang w:val="en-US" w:eastAsia="zh-CN" w:bidi="ar-SA"/>
        </w:rPr>
        <w:t>（3）辅助决策：</w:t>
      </w:r>
      <w:r>
        <w:rPr>
          <w:rFonts w:hint="eastAsia" w:ascii="仿宋_GB2312" w:hAnsi="仿宋_GB2312" w:eastAsia="仿宋_GB2312" w:cs="仿宋_GB2312"/>
          <w:kern w:val="2"/>
          <w:sz w:val="32"/>
          <w:szCs w:val="32"/>
          <w:shd w:val="clear" w:color="auto" w:fill="FFFFFF"/>
          <w:lang w:val="en-US" w:eastAsia="zh-CN" w:bidi="ar-SA"/>
        </w:rPr>
        <w:t>支持多场景水情动态预演，为水利工程规划、建设与实时调度提供前瞻性决策依据。</w:t>
      </w:r>
      <w:bookmarkEnd w:id="0"/>
    </w:p>
    <w:p>
      <w:pPr>
        <w:keepNext w:val="0"/>
        <w:keepLines w:val="0"/>
        <w:pageBreakBefore w:val="0"/>
        <w:widowControl w:val="0"/>
        <w:kinsoku/>
        <w:wordWrap/>
        <w:overflowPunct/>
        <w:topLinePunct w:val="0"/>
        <w:bidi w:val="0"/>
        <w:snapToGrid/>
        <w:spacing w:beforeLines="0" w:afterLines="0" w:line="600" w:lineRule="exact"/>
        <w:ind w:firstLine="640" w:firstLineChars="200"/>
        <w:contextualSpacing/>
        <w:textAlignment w:val="auto"/>
        <w:rPr>
          <w:rFonts w:hint="eastAsia" w:eastAsia="黑体"/>
          <w:b w:val="0"/>
          <w:bCs w:val="0"/>
          <w:color w:val="auto"/>
          <w:kern w:val="2"/>
          <w:sz w:val="32"/>
          <w:szCs w:val="32"/>
        </w:rPr>
      </w:pPr>
      <w:r>
        <w:rPr>
          <w:rFonts w:hint="eastAsia" w:eastAsia="黑体"/>
          <w:b w:val="0"/>
          <w:bCs w:val="0"/>
          <w:color w:val="auto"/>
          <w:kern w:val="2"/>
          <w:sz w:val="32"/>
          <w:szCs w:val="32"/>
          <w:lang w:eastAsia="zh-CN"/>
        </w:rPr>
        <w:t>三、</w:t>
      </w:r>
      <w:r>
        <w:rPr>
          <w:rFonts w:hint="eastAsia" w:eastAsia="黑体"/>
          <w:b w:val="0"/>
          <w:bCs w:val="0"/>
          <w:color w:val="auto"/>
          <w:kern w:val="2"/>
          <w:sz w:val="32"/>
          <w:szCs w:val="32"/>
        </w:rPr>
        <w:t>系统亮点</w:t>
      </w:r>
    </w:p>
    <w:p>
      <w:pPr>
        <w:keepNext w:val="0"/>
        <w:keepLines w:val="0"/>
        <w:pageBreakBefore w:val="0"/>
        <w:widowControl w:val="0"/>
        <w:kinsoku/>
        <w:wordWrap/>
        <w:overflowPunct/>
        <w:topLinePunct w:val="0"/>
        <w:bidi w:val="0"/>
        <w:snapToGrid/>
        <w:spacing w:beforeLines="0" w:afterLines="0" w:line="600" w:lineRule="exact"/>
        <w:ind w:firstLine="640" w:firstLineChars="200"/>
        <w:contextualSpacing/>
        <w:textAlignment w:val="auto"/>
        <w:rPr>
          <w:rFonts w:hint="eastAsia" w:ascii="仿宋_GB2312" w:hAnsi="仿宋_GB2312" w:eastAsia="仿宋_GB2312" w:cs="仿宋_GB2312"/>
          <w:kern w:val="2"/>
          <w:sz w:val="32"/>
          <w:szCs w:val="32"/>
          <w:shd w:val="clear" w:color="auto" w:fill="FFFFFF"/>
          <w:lang w:val="en-US" w:eastAsia="zh-CN" w:bidi="ar-SA"/>
        </w:rPr>
      </w:pPr>
      <w:r>
        <w:rPr>
          <w:rFonts w:hint="eastAsia" w:ascii="仿宋_GB2312" w:hAnsi="仿宋_GB2312" w:eastAsia="仿宋_GB2312" w:cs="仿宋_GB2312"/>
          <w:kern w:val="2"/>
          <w:sz w:val="32"/>
          <w:szCs w:val="32"/>
          <w:shd w:val="clear" w:color="auto" w:fill="FFFFFF"/>
          <w:lang w:val="en-US" w:eastAsia="zh-CN" w:bidi="ar-SA"/>
        </w:rPr>
        <w:t>（1）</w:t>
      </w:r>
      <w:r>
        <w:rPr>
          <w:rFonts w:hint="eastAsia" w:ascii="仿宋_GB2312" w:hAnsi="仿宋_GB2312" w:eastAsia="仿宋_GB2312" w:cs="仿宋_GB2312"/>
          <w:b/>
          <w:bCs/>
          <w:kern w:val="2"/>
          <w:sz w:val="32"/>
          <w:szCs w:val="32"/>
          <w:shd w:val="clear" w:color="auto" w:fill="FFFFFF"/>
          <w:lang w:val="en-US" w:eastAsia="zh-CN" w:bidi="ar-SA"/>
        </w:rPr>
        <w:t>多类模型融合技术</w:t>
      </w:r>
      <w:r>
        <w:rPr>
          <w:rFonts w:hint="eastAsia" w:ascii="仿宋_GB2312" w:hAnsi="仿宋_GB2312" w:eastAsia="仿宋_GB2312" w:cs="仿宋_GB2312"/>
          <w:kern w:val="2"/>
          <w:sz w:val="32"/>
          <w:szCs w:val="32"/>
          <w:shd w:val="clear" w:color="auto" w:fill="FFFFFF"/>
          <w:lang w:val="en-US" w:eastAsia="zh-CN" w:bidi="ar-SA"/>
        </w:rPr>
        <w:t>：有机融合机理模型、智能模型与经验模型，实现优势互补与协同预报。（2）</w:t>
      </w:r>
      <w:r>
        <w:rPr>
          <w:rFonts w:hint="eastAsia" w:ascii="仿宋_GB2312" w:hAnsi="仿宋_GB2312" w:eastAsia="仿宋_GB2312" w:cs="仿宋_GB2312"/>
          <w:b/>
          <w:bCs/>
          <w:kern w:val="2"/>
          <w:sz w:val="32"/>
          <w:szCs w:val="32"/>
          <w:shd w:val="clear" w:color="auto" w:fill="FFFFFF"/>
          <w:lang w:val="en-US" w:eastAsia="zh-CN" w:bidi="ar-SA"/>
        </w:rPr>
        <w:t>数字孪生技术</w:t>
      </w:r>
      <w:r>
        <w:rPr>
          <w:rFonts w:hint="eastAsia" w:ascii="仿宋_GB2312" w:hAnsi="仿宋_GB2312" w:eastAsia="仿宋_GB2312" w:cs="仿宋_GB2312"/>
          <w:kern w:val="2"/>
          <w:sz w:val="32"/>
          <w:szCs w:val="32"/>
          <w:shd w:val="clear" w:color="auto" w:fill="FFFFFF"/>
          <w:lang w:val="en-US" w:eastAsia="zh-CN" w:bidi="ar-SA"/>
        </w:rPr>
        <w:t>：结合水循环一体化模拟及数据同化技术，实时反映黄浦江水系内涉水要素间动态关联。</w:t>
      </w:r>
      <w:r>
        <w:rPr>
          <w:rFonts w:hint="eastAsia" w:ascii="仿宋_GB2312" w:hAnsi="仿宋_GB2312" w:eastAsia="仿宋_GB2312" w:cs="仿宋_GB2312"/>
          <w:b/>
          <w:bCs/>
          <w:kern w:val="2"/>
          <w:sz w:val="32"/>
          <w:szCs w:val="32"/>
          <w:shd w:val="clear" w:color="auto" w:fill="FFFFFF"/>
          <w:lang w:val="en-US" w:eastAsia="zh-CN" w:bidi="ar-SA"/>
        </w:rPr>
        <w:t>（3）河网动态纳雨能力实时计算</w:t>
      </w:r>
      <w:r>
        <w:rPr>
          <w:rFonts w:hint="eastAsia" w:ascii="仿宋_GB2312" w:hAnsi="仿宋_GB2312" w:eastAsia="仿宋_GB2312" w:cs="仿宋_GB2312"/>
          <w:kern w:val="2"/>
          <w:sz w:val="32"/>
          <w:szCs w:val="32"/>
          <w:shd w:val="clear" w:color="auto" w:fill="FFFFFF"/>
          <w:lang w:val="en-US" w:eastAsia="zh-CN" w:bidi="ar-SA"/>
        </w:rPr>
        <w:t>：全面考虑无资料水面调蓄作用及河网动库容特性，实现水利分片河网动态纳雨能力的实时评估与预测。（4）</w:t>
      </w:r>
      <w:r>
        <w:rPr>
          <w:rFonts w:hint="eastAsia" w:ascii="仿宋_GB2312" w:hAnsi="仿宋_GB2312" w:eastAsia="仿宋_GB2312" w:cs="仿宋_GB2312"/>
          <w:b/>
          <w:bCs/>
          <w:kern w:val="2"/>
          <w:sz w:val="32"/>
          <w:szCs w:val="32"/>
          <w:shd w:val="clear" w:color="auto" w:fill="FFFFFF"/>
          <w:lang w:val="en-US" w:eastAsia="zh-CN" w:bidi="ar-SA"/>
        </w:rPr>
        <w:t>模块化可扩展架构</w:t>
      </w:r>
      <w:r>
        <w:rPr>
          <w:rFonts w:hint="eastAsia" w:ascii="仿宋_GB2312" w:hAnsi="仿宋_GB2312" w:eastAsia="仿宋_GB2312" w:cs="仿宋_GB2312"/>
          <w:kern w:val="2"/>
          <w:sz w:val="32"/>
          <w:szCs w:val="32"/>
          <w:shd w:val="clear" w:color="auto" w:fill="FFFFFF"/>
          <w:lang w:val="en-US" w:eastAsia="zh-CN" w:bidi="ar-SA"/>
        </w:rPr>
        <w:t>：基于RESTful风格接口规范，平台可灵活拓展至多场景应用，支撑水系统多目标管理与决策。</w:t>
      </w:r>
    </w:p>
    <w:p>
      <w:pPr>
        <w:keepNext w:val="0"/>
        <w:keepLines w:val="0"/>
        <w:pageBreakBefore w:val="0"/>
        <w:widowControl w:val="0"/>
        <w:kinsoku/>
        <w:wordWrap/>
        <w:overflowPunct/>
        <w:topLinePunct w:val="0"/>
        <w:bidi w:val="0"/>
        <w:snapToGrid/>
        <w:spacing w:beforeLines="0" w:afterLines="0" w:line="600" w:lineRule="exact"/>
        <w:ind w:firstLine="560" w:firstLineChars="200"/>
        <w:textAlignment w:val="auto"/>
        <w:rPr>
          <w:rFonts w:ascii="仿宋_GB2312" w:eastAsia="仿宋_GB2312"/>
          <w:sz w:val="28"/>
          <w:szCs w:val="28"/>
        </w:rPr>
      </w:pPr>
      <w:r>
        <w:rPr>
          <w:rFonts w:ascii="仿宋_GB2312" w:eastAsia="仿宋_GB2312"/>
          <w:sz w:val="28"/>
          <w:szCs w:val="28"/>
        </w:rPr>
        <w:br w:type="page"/>
      </w:r>
    </w:p>
    <w:p>
      <w:pPr>
        <w:pStyle w:val="9"/>
        <w:keepNext w:val="0"/>
        <w:keepLines w:val="0"/>
        <w:pageBreakBefore w:val="0"/>
        <w:widowControl w:val="0"/>
        <w:kinsoku/>
        <w:wordWrap/>
        <w:overflowPunct/>
        <w:topLinePunct w:val="0"/>
        <w:autoSpaceDE w:val="0"/>
        <w:autoSpaceDN w:val="0"/>
        <w:bidi w:val="0"/>
        <w:adjustRightInd w:val="0"/>
        <w:snapToGrid/>
        <w:spacing w:before="0" w:beforeLines="0" w:after="0" w:afterLines="0" w:line="600" w:lineRule="exact"/>
        <w:jc w:val="center"/>
        <w:textAlignment w:val="auto"/>
        <w:rPr>
          <w:rFonts w:hint="eastAsia" w:eastAsia="方正小标宋简体" w:cs="Times New Roman"/>
          <w:b w:val="0"/>
          <w:bCs w:val="0"/>
          <w:color w:val="auto"/>
          <w:kern w:val="2"/>
          <w:sz w:val="36"/>
          <w:szCs w:val="36"/>
          <w:lang w:val="en-US" w:eastAsia="zh-CN" w:bidi="ar-SA"/>
        </w:rPr>
      </w:pPr>
      <w:r>
        <w:rPr>
          <w:rFonts w:hint="eastAsia" w:eastAsia="方正小标宋简体" w:cs="Times New Roman"/>
          <w:b w:val="0"/>
          <w:bCs w:val="0"/>
          <w:color w:val="auto"/>
          <w:kern w:val="2"/>
          <w:sz w:val="36"/>
          <w:szCs w:val="36"/>
          <w:lang w:val="en-US" w:eastAsia="zh-CN" w:bidi="ar-SA"/>
        </w:rPr>
        <w:t>基于机器学习与数值模型相结合的长江口潮位预报</w:t>
      </w:r>
    </w:p>
    <w:p>
      <w:pPr>
        <w:pStyle w:val="9"/>
        <w:keepNext w:val="0"/>
        <w:keepLines w:val="0"/>
        <w:pageBreakBefore w:val="0"/>
        <w:widowControl w:val="0"/>
        <w:kinsoku/>
        <w:wordWrap/>
        <w:overflowPunct/>
        <w:topLinePunct w:val="0"/>
        <w:autoSpaceDE w:val="0"/>
        <w:autoSpaceDN w:val="0"/>
        <w:bidi w:val="0"/>
        <w:adjustRightInd w:val="0"/>
        <w:snapToGrid/>
        <w:spacing w:before="0" w:beforeLines="0" w:after="0" w:afterLines="0" w:line="600" w:lineRule="exact"/>
        <w:jc w:val="center"/>
        <w:textAlignment w:val="auto"/>
        <w:rPr>
          <w:rFonts w:hint="eastAsia" w:eastAsia="方正小标宋简体" w:cs="Times New Roman"/>
          <w:b w:val="0"/>
          <w:bCs w:val="0"/>
          <w:color w:val="auto"/>
          <w:kern w:val="2"/>
          <w:sz w:val="36"/>
          <w:szCs w:val="36"/>
          <w:lang w:val="en-US" w:eastAsia="zh-CN" w:bidi="ar-SA"/>
        </w:rPr>
      </w:pPr>
      <w:r>
        <w:rPr>
          <w:rFonts w:hint="eastAsia" w:eastAsia="方正小标宋简体" w:cs="Times New Roman"/>
          <w:b w:val="0"/>
          <w:bCs w:val="0"/>
          <w:color w:val="auto"/>
          <w:kern w:val="2"/>
          <w:sz w:val="36"/>
          <w:szCs w:val="36"/>
          <w:lang w:val="en-US" w:eastAsia="zh-CN" w:bidi="ar-SA"/>
        </w:rPr>
        <w:t>系统开发研究项目</w:t>
      </w:r>
    </w:p>
    <w:p>
      <w:pPr>
        <w:keepNext w:val="0"/>
        <w:keepLines w:val="0"/>
        <w:pageBreakBefore w:val="0"/>
        <w:kinsoku/>
        <w:wordWrap/>
        <w:overflowPunct/>
        <w:topLinePunct w:val="0"/>
        <w:bidi w:val="0"/>
        <w:snapToGrid/>
        <w:spacing w:beforeLines="0" w:afterLines="0" w:line="560" w:lineRule="exact"/>
        <w:ind w:firstLine="640" w:firstLineChars="200"/>
        <w:textAlignment w:val="auto"/>
        <w:rPr>
          <w:rFonts w:hint="eastAsia" w:ascii="Times New Roman" w:hAnsi="Times New Roman" w:eastAsia="黑体" w:cs="Times New Roman"/>
          <w:b w:val="0"/>
          <w:bCs w:val="0"/>
          <w:sz w:val="32"/>
          <w:szCs w:val="32"/>
        </w:rPr>
      </w:pPr>
    </w:p>
    <w:p>
      <w:pPr>
        <w:keepNext w:val="0"/>
        <w:keepLines w:val="0"/>
        <w:pageBreakBefore w:val="0"/>
        <w:kinsoku/>
        <w:wordWrap/>
        <w:overflowPunct/>
        <w:topLinePunct w:val="0"/>
        <w:bidi w:val="0"/>
        <w:snapToGrid/>
        <w:spacing w:beforeLines="0" w:afterLines="0" w:line="560" w:lineRule="exact"/>
        <w:ind w:firstLine="640" w:firstLineChars="200"/>
        <w:textAlignment w:val="auto"/>
        <w:rPr>
          <w:rFonts w:ascii="Times New Roman" w:hAnsi="Times New Roman" w:eastAsia="黑体" w:cs="Times New Roman"/>
          <w:b w:val="0"/>
          <w:bCs w:val="0"/>
          <w:sz w:val="32"/>
          <w:szCs w:val="32"/>
        </w:rPr>
      </w:pPr>
      <w:r>
        <w:rPr>
          <w:rFonts w:hint="eastAsia" w:ascii="Times New Roman" w:hAnsi="Times New Roman" w:eastAsia="黑体" w:cs="Times New Roman"/>
          <w:b w:val="0"/>
          <w:bCs w:val="0"/>
          <w:sz w:val="32"/>
          <w:szCs w:val="32"/>
        </w:rPr>
        <w:t>一、系统简介</w:t>
      </w:r>
    </w:p>
    <w:p>
      <w:pPr>
        <w:keepNext w:val="0"/>
        <w:keepLines w:val="0"/>
        <w:pageBreakBefore w:val="0"/>
        <w:kinsoku/>
        <w:wordWrap/>
        <w:overflowPunct/>
        <w:topLinePunct w:val="0"/>
        <w:bidi w:val="0"/>
        <w:snapToGrid/>
        <w:spacing w:beforeLines="0" w:afterLines="0" w:line="560" w:lineRule="exact"/>
        <w:ind w:firstLine="640" w:firstLineChars="200"/>
        <w:textAlignment w:val="auto"/>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系统以B/S架构为基础，依托数据库整合、WEBGIS可视化、二维水动力数值模型、数据同化与机器学习融合技术，实现了长江口风暴潮预报从数据接入、智能计算到成果管理的业务化闭环，为沿海城市防灾减灾提供精准、高效的技术支撑。</w:t>
      </w:r>
    </w:p>
    <w:p>
      <w:pPr>
        <w:keepNext w:val="0"/>
        <w:keepLines w:val="0"/>
        <w:pageBreakBefore w:val="0"/>
        <w:kinsoku/>
        <w:wordWrap/>
        <w:overflowPunct/>
        <w:topLinePunct w:val="0"/>
        <w:bidi w:val="0"/>
        <w:snapToGrid/>
        <w:spacing w:beforeLines="0" w:afterLines="0" w:line="560" w:lineRule="exact"/>
        <w:ind w:firstLine="640" w:firstLineChars="200"/>
        <w:textAlignment w:val="auto"/>
        <w:rPr>
          <w:rFonts w:ascii="Times New Roman" w:hAnsi="Times New Roman" w:eastAsia="黑体" w:cs="Times New Roman"/>
          <w:b w:val="0"/>
          <w:bCs w:val="0"/>
          <w:sz w:val="32"/>
          <w:szCs w:val="32"/>
        </w:rPr>
      </w:pPr>
      <w:r>
        <w:rPr>
          <w:rFonts w:hint="eastAsia" w:ascii="Times New Roman" w:hAnsi="Times New Roman" w:eastAsia="黑体" w:cs="Times New Roman"/>
          <w:b w:val="0"/>
          <w:bCs w:val="0"/>
          <w:sz w:val="32"/>
          <w:szCs w:val="32"/>
        </w:rPr>
        <w:t>二、应用场景</w:t>
      </w:r>
    </w:p>
    <w:p>
      <w:pPr>
        <w:keepNext w:val="0"/>
        <w:keepLines w:val="0"/>
        <w:pageBreakBefore w:val="0"/>
        <w:kinsoku/>
        <w:wordWrap/>
        <w:overflowPunct/>
        <w:topLinePunct w:val="0"/>
        <w:bidi w:val="0"/>
        <w:snapToGrid/>
        <w:spacing w:beforeLines="0" w:afterLines="0" w:line="560" w:lineRule="exact"/>
        <w:ind w:firstLine="640" w:firstLineChars="200"/>
        <w:textAlignment w:val="auto"/>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系统支持网络环境下多用户登录访问：（1）</w:t>
      </w:r>
      <w:r>
        <w:rPr>
          <w:rFonts w:hint="eastAsia" w:ascii="仿宋_GB2312" w:hAnsi="仿宋_GB2312" w:eastAsia="仿宋_GB2312" w:cs="仿宋_GB2312"/>
          <w:b/>
          <w:bCs/>
          <w:sz w:val="32"/>
          <w:szCs w:val="32"/>
          <w:shd w:val="clear" w:color="auto" w:fill="FFFFFF"/>
        </w:rPr>
        <w:t>信息总览：</w:t>
      </w:r>
      <w:r>
        <w:rPr>
          <w:rFonts w:hint="eastAsia" w:ascii="仿宋_GB2312" w:hAnsi="仿宋_GB2312" w:eastAsia="仿宋_GB2312" w:cs="仿宋_GB2312"/>
          <w:sz w:val="32"/>
          <w:szCs w:val="32"/>
          <w:shd w:val="clear" w:color="auto" w:fill="FFFFFF"/>
        </w:rPr>
        <w:t>首页集成气象、台风信息、实时水情、预报数据和发布情况；（2）</w:t>
      </w:r>
      <w:r>
        <w:rPr>
          <w:rFonts w:hint="eastAsia" w:ascii="仿宋_GB2312" w:hAnsi="仿宋_GB2312" w:eastAsia="仿宋_GB2312" w:cs="仿宋_GB2312"/>
          <w:b/>
          <w:bCs/>
          <w:sz w:val="32"/>
          <w:szCs w:val="32"/>
          <w:shd w:val="clear" w:color="auto" w:fill="FFFFFF"/>
        </w:rPr>
        <w:t>五大功能模块：</w:t>
      </w:r>
      <w:r>
        <w:rPr>
          <w:rFonts w:hint="eastAsia" w:ascii="仿宋_GB2312" w:hAnsi="仿宋_GB2312" w:eastAsia="仿宋_GB2312" w:cs="仿宋_GB2312"/>
          <w:sz w:val="32"/>
          <w:szCs w:val="32"/>
          <w:shd w:val="clear" w:color="auto" w:fill="FFFFFF"/>
        </w:rPr>
        <w:t>参考资料、潮位预报、预报制作、审核发布和系统管理五大功能，实现预报业务化应用；</w:t>
      </w:r>
      <w:r>
        <w:rPr>
          <w:rFonts w:hint="eastAsia" w:ascii="仿宋_GB2312" w:hAnsi="仿宋_GB2312" w:eastAsia="仿宋_GB2312" w:cs="仿宋_GB2312"/>
          <w:b/>
          <w:bCs/>
          <w:sz w:val="32"/>
          <w:szCs w:val="32"/>
          <w:shd w:val="clear" w:color="auto" w:fill="FFFFFF"/>
        </w:rPr>
        <w:t>（3）风暴潮预报：</w:t>
      </w:r>
      <w:r>
        <w:rPr>
          <w:rFonts w:hint="eastAsia" w:ascii="仿宋_GB2312" w:hAnsi="仿宋_GB2312" w:eastAsia="仿宋_GB2312" w:cs="仿宋_GB2312"/>
          <w:sz w:val="32"/>
          <w:szCs w:val="32"/>
          <w:shd w:val="clear" w:color="auto" w:fill="FFFFFF"/>
        </w:rPr>
        <w:t>台风期间系统稳定运行，各子系统（风场采集，实时潮位采集，二维水动力计算引擎，机器学习引擎，成果页面发布等）无缝配合。</w:t>
      </w:r>
    </w:p>
    <w:p>
      <w:pPr>
        <w:keepNext w:val="0"/>
        <w:keepLines w:val="0"/>
        <w:pageBreakBefore w:val="0"/>
        <w:kinsoku/>
        <w:wordWrap/>
        <w:overflowPunct/>
        <w:topLinePunct w:val="0"/>
        <w:bidi w:val="0"/>
        <w:snapToGrid/>
        <w:spacing w:beforeLines="0" w:afterLines="0" w:line="560" w:lineRule="exact"/>
        <w:ind w:firstLine="642" w:firstLineChars="200"/>
        <w:textAlignment w:val="auto"/>
        <w:rPr>
          <w:rFonts w:ascii="Times New Roman" w:hAnsi="Times New Roman" w:eastAsia="黑体" w:cs="Times New Roman"/>
          <w:b/>
          <w:bCs/>
          <w:sz w:val="32"/>
          <w:szCs w:val="32"/>
        </w:rPr>
      </w:pPr>
      <w:r>
        <w:rPr>
          <w:rFonts w:hint="eastAsia" w:ascii="Times New Roman" w:hAnsi="Times New Roman" w:eastAsia="黑体" w:cs="Times New Roman"/>
          <w:b/>
          <w:bCs/>
          <w:sz w:val="32"/>
          <w:szCs w:val="32"/>
        </w:rPr>
        <w:t>三、系统亮点</w:t>
      </w:r>
    </w:p>
    <w:p>
      <w:pPr>
        <w:keepNext w:val="0"/>
        <w:keepLines w:val="0"/>
        <w:pageBreakBefore w:val="0"/>
        <w:kinsoku/>
        <w:wordWrap/>
        <w:overflowPunct/>
        <w:topLinePunct w:val="0"/>
        <w:bidi w:val="0"/>
        <w:snapToGrid/>
        <w:spacing w:beforeLines="0" w:afterLines="0" w:line="560" w:lineRule="exact"/>
        <w:ind w:firstLine="640" w:firstLineChars="200"/>
        <w:textAlignment w:val="auto"/>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（1）</w:t>
      </w:r>
      <w:r>
        <w:rPr>
          <w:rFonts w:hint="eastAsia" w:ascii="仿宋_GB2312" w:hAnsi="仿宋_GB2312" w:eastAsia="仿宋_GB2312" w:cs="仿宋_GB2312"/>
          <w:b/>
          <w:bCs/>
          <w:sz w:val="32"/>
          <w:szCs w:val="32"/>
          <w:shd w:val="clear" w:color="auto" w:fill="FFFFFF"/>
        </w:rPr>
        <w:t>混合预报体系：</w:t>
      </w:r>
      <w:r>
        <w:rPr>
          <w:rFonts w:hint="eastAsia" w:ascii="仿宋_GB2312" w:hAnsi="仿宋_GB2312" w:eastAsia="仿宋_GB2312" w:cs="仿宋_GB2312"/>
          <w:sz w:val="32"/>
          <w:szCs w:val="32"/>
          <w:shd w:val="clear" w:color="auto" w:fill="FFFFFF"/>
        </w:rPr>
        <w:t>机器学习非线性映射优化数值结果，精度与效率优于单一模型；（2）</w:t>
      </w:r>
      <w:r>
        <w:rPr>
          <w:rFonts w:hint="eastAsia" w:ascii="仿宋_GB2312" w:hAnsi="仿宋_GB2312" w:eastAsia="仿宋_GB2312" w:cs="仿宋_GB2312"/>
          <w:b/>
          <w:bCs/>
          <w:sz w:val="32"/>
          <w:szCs w:val="32"/>
          <w:shd w:val="clear" w:color="auto" w:fill="FFFFFF"/>
        </w:rPr>
        <w:t>预报系统的鲁棒性：</w:t>
      </w:r>
      <w:r>
        <w:rPr>
          <w:rFonts w:hint="eastAsia" w:ascii="仿宋_GB2312" w:hAnsi="仿宋_GB2312" w:eastAsia="仿宋_GB2312" w:cs="仿宋_GB2312"/>
          <w:sz w:val="32"/>
          <w:szCs w:val="32"/>
          <w:shd w:val="clear" w:color="auto" w:fill="FFFFFF"/>
        </w:rPr>
        <w:t>SVM数据驱动模型在有限风场数据下仍保持良好预报能力；（3）</w:t>
      </w:r>
      <w:r>
        <w:rPr>
          <w:rFonts w:hint="eastAsia" w:ascii="仿宋_GB2312" w:hAnsi="仿宋_GB2312" w:eastAsia="仿宋_GB2312" w:cs="仿宋_GB2312"/>
          <w:b/>
          <w:bCs/>
          <w:sz w:val="32"/>
          <w:szCs w:val="32"/>
          <w:shd w:val="clear" w:color="auto" w:fill="FFFFFF"/>
        </w:rPr>
        <w:t>历史数据支撑：</w:t>
      </w:r>
      <w:r>
        <w:rPr>
          <w:rFonts w:hint="eastAsia" w:ascii="仿宋_GB2312" w:hAnsi="仿宋_GB2312" w:eastAsia="仿宋_GB2312" w:cs="仿宋_GB2312"/>
          <w:sz w:val="32"/>
          <w:szCs w:val="32"/>
          <w:shd w:val="clear" w:color="auto" w:fill="FFFFFF"/>
        </w:rPr>
        <w:t>整编85场历史台风风场、路径及增水图集，提供经验参考；（4）</w:t>
      </w:r>
      <w:r>
        <w:rPr>
          <w:rFonts w:hint="eastAsia" w:ascii="仿宋_GB2312" w:hAnsi="仿宋_GB2312" w:eastAsia="仿宋_GB2312" w:cs="仿宋_GB2312"/>
          <w:b/>
          <w:bCs/>
          <w:sz w:val="32"/>
          <w:szCs w:val="32"/>
          <w:shd w:val="clear" w:color="auto" w:fill="FFFFFF"/>
        </w:rPr>
        <w:t>算法优化：</w:t>
      </w:r>
      <w:r>
        <w:rPr>
          <w:rFonts w:hint="eastAsia" w:ascii="仿宋_GB2312" w:hAnsi="仿宋_GB2312" w:eastAsia="仿宋_GB2312" w:cs="仿宋_GB2312"/>
          <w:sz w:val="32"/>
          <w:szCs w:val="32"/>
          <w:shd w:val="clear" w:color="auto" w:fill="FFFFFF"/>
        </w:rPr>
        <w:t>误差自回归滑动平均算法改进校正模型，降低数据异常影响。</w:t>
      </w:r>
    </w:p>
    <w:p>
      <w:pPr>
        <w:keepNext w:val="0"/>
        <w:keepLines w:val="0"/>
        <w:pageBreakBefore w:val="0"/>
        <w:kinsoku/>
        <w:wordWrap/>
        <w:overflowPunct/>
        <w:topLinePunct w:val="0"/>
        <w:bidi w:val="0"/>
        <w:snapToGrid/>
        <w:spacing w:beforeLines="0" w:afterLines="0" w:line="600" w:lineRule="exact"/>
        <w:ind w:firstLine="640" w:firstLineChars="200"/>
        <w:textAlignment w:val="auto"/>
        <w:rPr>
          <w:rFonts w:hint="eastAsia" w:ascii="仿宋_GB2312" w:hAnsi="仿宋_GB2312" w:eastAsia="仿宋_GB2312" w:cs="仿宋_GB2312"/>
          <w:b w:val="0"/>
          <w:bCs w:val="0"/>
          <w:i w:val="0"/>
          <w:iCs w:val="0"/>
          <w:caps w:val="0"/>
          <w:color w:val="auto"/>
          <w:spacing w:val="0"/>
          <w:sz w:val="32"/>
          <w:szCs w:val="32"/>
          <w:highlight w:val="none"/>
          <w:shd w:val="clear" w:color="auto" w:fill="FFFFFF"/>
          <w:lang w:val="en-US" w:eastAsia="zh-CN"/>
        </w:rPr>
      </w:pPr>
      <w:r>
        <w:rPr>
          <w:rFonts w:hint="eastAsia" w:ascii="仿宋_GB2312" w:hAnsi="仿宋_GB2312" w:eastAsia="仿宋_GB2312" w:cs="仿宋_GB2312"/>
          <w:b w:val="0"/>
          <w:bCs w:val="0"/>
          <w:i w:val="0"/>
          <w:iCs w:val="0"/>
          <w:caps w:val="0"/>
          <w:color w:val="auto"/>
          <w:spacing w:val="0"/>
          <w:sz w:val="32"/>
          <w:szCs w:val="32"/>
          <w:highlight w:val="none"/>
          <w:shd w:val="clear" w:color="auto" w:fill="FFFFFF"/>
          <w:lang w:val="en-US" w:eastAsia="zh-CN"/>
        </w:rPr>
        <w:br w:type="page"/>
      </w:r>
    </w:p>
    <w:p>
      <w:pPr>
        <w:pStyle w:val="9"/>
        <w:keepNext w:val="0"/>
        <w:keepLines w:val="0"/>
        <w:pageBreakBefore w:val="0"/>
        <w:widowControl w:val="0"/>
        <w:kinsoku/>
        <w:wordWrap/>
        <w:overflowPunct/>
        <w:topLinePunct w:val="0"/>
        <w:autoSpaceDE w:val="0"/>
        <w:autoSpaceDN w:val="0"/>
        <w:bidi w:val="0"/>
        <w:adjustRightInd w:val="0"/>
        <w:snapToGrid/>
        <w:spacing w:before="0" w:beforeLines="0" w:after="0" w:afterLines="0" w:line="600" w:lineRule="exact"/>
        <w:jc w:val="center"/>
        <w:textAlignment w:val="auto"/>
        <w:rPr>
          <w:rFonts w:hint="eastAsia" w:eastAsia="方正小标宋简体" w:cs="Times New Roman"/>
          <w:b w:val="0"/>
          <w:bCs w:val="0"/>
          <w:color w:val="auto"/>
          <w:kern w:val="2"/>
          <w:sz w:val="36"/>
          <w:szCs w:val="36"/>
          <w:lang w:val="en-US" w:eastAsia="zh-CN" w:bidi="ar-SA"/>
        </w:rPr>
      </w:pPr>
      <w:r>
        <w:rPr>
          <w:rFonts w:hint="eastAsia" w:eastAsia="方正小标宋简体" w:cs="Times New Roman"/>
          <w:b w:val="0"/>
          <w:bCs w:val="0"/>
          <w:color w:val="auto"/>
          <w:kern w:val="2"/>
          <w:sz w:val="36"/>
          <w:szCs w:val="36"/>
          <w:lang w:val="en-US" w:eastAsia="zh-CN" w:bidi="ar-SA"/>
        </w:rPr>
        <w:t>新虹街道数治水务</w:t>
      </w:r>
    </w:p>
    <w:p>
      <w:pPr>
        <w:keepNext w:val="0"/>
        <w:keepLines w:val="0"/>
        <w:pageBreakBefore w:val="0"/>
        <w:kinsoku/>
        <w:wordWrap/>
        <w:overflowPunct/>
        <w:topLinePunct w:val="0"/>
        <w:bidi w:val="0"/>
        <w:snapToGrid/>
        <w:spacing w:beforeLines="0" w:afterLines="0" w:line="600" w:lineRule="exact"/>
        <w:ind w:firstLine="640" w:firstLineChars="200"/>
        <w:textAlignment w:val="auto"/>
        <w:rPr>
          <w:rFonts w:hint="eastAsia" w:ascii="Times New Roman" w:hAnsi="Times New Roman" w:eastAsia="黑体" w:cs="Times New Roman"/>
          <w:b w:val="0"/>
          <w:bCs w:val="0"/>
          <w:sz w:val="32"/>
          <w:szCs w:val="32"/>
        </w:rPr>
      </w:pPr>
    </w:p>
    <w:p>
      <w:pPr>
        <w:keepNext w:val="0"/>
        <w:keepLines w:val="0"/>
        <w:pageBreakBefore w:val="0"/>
        <w:kinsoku/>
        <w:wordWrap/>
        <w:overflowPunct/>
        <w:topLinePunct w:val="0"/>
        <w:bidi w:val="0"/>
        <w:snapToGrid/>
        <w:spacing w:beforeLines="0" w:afterLines="0" w:line="560" w:lineRule="exact"/>
        <w:ind w:firstLine="640" w:firstLineChars="200"/>
        <w:textAlignment w:val="auto"/>
        <w:rPr>
          <w:rFonts w:ascii="Times New Roman" w:hAnsi="Times New Roman" w:eastAsia="黑体" w:cs="Times New Roman"/>
          <w:b w:val="0"/>
          <w:bCs w:val="0"/>
          <w:sz w:val="32"/>
          <w:szCs w:val="32"/>
        </w:rPr>
      </w:pPr>
      <w:r>
        <w:rPr>
          <w:rFonts w:hint="eastAsia" w:ascii="Times New Roman" w:hAnsi="Times New Roman" w:eastAsia="黑体" w:cs="Times New Roman"/>
          <w:b w:val="0"/>
          <w:bCs w:val="0"/>
          <w:sz w:val="32"/>
          <w:szCs w:val="32"/>
        </w:rPr>
        <w:t>一、系统简介</w:t>
      </w:r>
    </w:p>
    <w:p>
      <w:pPr>
        <w:keepNext w:val="0"/>
        <w:keepLines w:val="0"/>
        <w:pageBreakBefore w:val="0"/>
        <w:kinsoku/>
        <w:wordWrap/>
        <w:overflowPunct/>
        <w:topLinePunct w:val="0"/>
        <w:bidi w:val="0"/>
        <w:snapToGrid/>
        <w:spacing w:beforeLines="0" w:afterLines="0" w:line="560" w:lineRule="exact"/>
        <w:ind w:firstLine="640" w:firstLineChars="200"/>
        <w:textAlignment w:val="auto"/>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依托街道统一大数据底座和“一网统管”基础平台，借助人工智能、物联感知、大数据、大模型等新一代信息技术，深度融合“平战结合、先进实用”理念，建成了集防汛指挥、排水运管、河湖管理“三位一体”的数治新虹水务综合管理平台，</w:t>
      </w:r>
      <w:r>
        <w:rPr>
          <w:rFonts w:hint="eastAsia" w:ascii="仿宋_GB2312" w:hAnsi="仿宋_GB2312" w:eastAsia="仿宋_GB2312" w:cs="仿宋_GB2312"/>
          <w:sz w:val="32"/>
          <w:szCs w:val="32"/>
          <w:shd w:val="clear" w:color="auto" w:fill="FFFFFF"/>
          <w:lang w:eastAsia="zh-CN"/>
        </w:rPr>
        <w:t>加强</w:t>
      </w:r>
      <w:r>
        <w:rPr>
          <w:rFonts w:hint="eastAsia" w:ascii="仿宋_GB2312" w:hAnsi="仿宋_GB2312" w:eastAsia="仿宋_GB2312" w:cs="仿宋_GB2312"/>
          <w:sz w:val="32"/>
          <w:szCs w:val="32"/>
          <w:shd w:val="clear" w:color="auto" w:fill="FFFFFF"/>
        </w:rPr>
        <w:t>了预报、预警、预演、预案“四预”的辅助决策能力</w:t>
      </w:r>
      <w:r>
        <w:rPr>
          <w:rFonts w:hint="eastAsia" w:ascii="仿宋_GB2312" w:hAnsi="仿宋_GB2312" w:eastAsia="仿宋_GB2312" w:cs="仿宋_GB2312"/>
          <w:sz w:val="32"/>
          <w:szCs w:val="32"/>
          <w:shd w:val="clear" w:color="auto" w:fill="FFFFFF"/>
          <w:lang w:eastAsia="zh-CN"/>
        </w:rPr>
        <w:t>，提升了新虹水务管理工作的现代化、智能化水平</w:t>
      </w:r>
      <w:r>
        <w:rPr>
          <w:rFonts w:hint="eastAsia" w:ascii="仿宋_GB2312" w:hAnsi="仿宋_GB2312" w:eastAsia="仿宋_GB2312" w:cs="仿宋_GB2312"/>
          <w:sz w:val="32"/>
          <w:szCs w:val="32"/>
          <w:shd w:val="clear" w:color="auto" w:fill="FFFFFF"/>
        </w:rPr>
        <w:t>。</w:t>
      </w:r>
    </w:p>
    <w:p>
      <w:pPr>
        <w:keepNext w:val="0"/>
        <w:keepLines w:val="0"/>
        <w:pageBreakBefore w:val="0"/>
        <w:kinsoku/>
        <w:wordWrap/>
        <w:overflowPunct/>
        <w:topLinePunct w:val="0"/>
        <w:bidi w:val="0"/>
        <w:snapToGrid/>
        <w:spacing w:beforeLines="0" w:afterLines="0" w:line="560" w:lineRule="exact"/>
        <w:ind w:firstLine="642" w:firstLineChars="200"/>
        <w:textAlignment w:val="auto"/>
        <w:rPr>
          <w:rFonts w:ascii="Times New Roman" w:hAnsi="Times New Roman" w:eastAsia="黑体" w:cs="Times New Roman"/>
          <w:b/>
          <w:bCs/>
          <w:sz w:val="32"/>
          <w:szCs w:val="32"/>
        </w:rPr>
      </w:pPr>
      <w:r>
        <w:rPr>
          <w:rFonts w:hint="eastAsia" w:ascii="Times New Roman" w:hAnsi="Times New Roman" w:eastAsia="黑体" w:cs="Times New Roman"/>
          <w:b/>
          <w:bCs/>
          <w:sz w:val="32"/>
          <w:szCs w:val="32"/>
        </w:rPr>
        <w:t>二、应用场景</w:t>
      </w:r>
    </w:p>
    <w:p>
      <w:pPr>
        <w:keepNext w:val="0"/>
        <w:keepLines w:val="0"/>
        <w:pageBreakBefore w:val="0"/>
        <w:kinsoku/>
        <w:wordWrap/>
        <w:overflowPunct/>
        <w:topLinePunct w:val="0"/>
        <w:bidi w:val="0"/>
        <w:snapToGrid/>
        <w:spacing w:beforeLines="0" w:afterLines="0" w:line="560" w:lineRule="exact"/>
        <w:ind w:firstLine="640" w:firstLineChars="200"/>
        <w:textAlignment w:val="auto"/>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针对新虹街道防汛指挥、排水运营、</w:t>
      </w:r>
      <w:r>
        <w:rPr>
          <w:rFonts w:hint="eastAsia" w:ascii="仿宋_GB2312" w:hAnsi="仿宋_GB2312" w:eastAsia="仿宋_GB2312" w:cs="仿宋_GB2312"/>
          <w:sz w:val="32"/>
          <w:szCs w:val="32"/>
          <w:shd w:val="clear" w:color="auto" w:fill="FFFFFF"/>
          <w:lang w:eastAsia="zh-CN"/>
        </w:rPr>
        <w:t>河长制管理</w:t>
      </w:r>
      <w:r>
        <w:rPr>
          <w:rFonts w:hint="eastAsia" w:ascii="仿宋_GB2312" w:hAnsi="仿宋_GB2312" w:eastAsia="仿宋_GB2312" w:cs="仿宋_GB2312"/>
          <w:b/>
          <w:bCs/>
          <w:sz w:val="32"/>
          <w:szCs w:val="32"/>
          <w:shd w:val="clear" w:color="auto" w:fill="FFFFFF"/>
        </w:rPr>
        <w:t>三大应用场景</w:t>
      </w:r>
      <w:r>
        <w:rPr>
          <w:rFonts w:hint="eastAsia" w:ascii="仿宋_GB2312" w:hAnsi="仿宋_GB2312" w:eastAsia="仿宋_GB2312" w:cs="仿宋_GB2312"/>
          <w:sz w:val="32"/>
          <w:szCs w:val="32"/>
          <w:shd w:val="clear" w:color="auto" w:fill="FFFFFF"/>
        </w:rPr>
        <w:t>，采用数字孪生技术结合道路积水模型、排水管网模型、水质分析模型、河道静水分析模型，开发了智能防汛联动、管网全息运管、污染源智能监管、河湖闭环管理、水质趋势预测等</w:t>
      </w:r>
      <w:r>
        <w:rPr>
          <w:rFonts w:hint="eastAsia" w:ascii="仿宋_GB2312" w:hAnsi="仿宋_GB2312" w:eastAsia="仿宋_GB2312" w:cs="仿宋_GB2312"/>
          <w:b/>
          <w:bCs/>
          <w:sz w:val="32"/>
          <w:szCs w:val="32"/>
          <w:shd w:val="clear" w:color="auto" w:fill="FFFFFF"/>
        </w:rPr>
        <w:t>五大应用功能</w:t>
      </w:r>
      <w:r>
        <w:rPr>
          <w:rFonts w:hint="eastAsia" w:ascii="仿宋_GB2312" w:hAnsi="仿宋_GB2312" w:eastAsia="仿宋_GB2312" w:cs="仿宋_GB2312"/>
          <w:sz w:val="32"/>
          <w:szCs w:val="32"/>
          <w:shd w:val="clear" w:color="auto" w:fill="FFFFFF"/>
          <w:lang w:eastAsia="zh-CN"/>
        </w:rPr>
        <w:t>，</w:t>
      </w:r>
      <w:r>
        <w:rPr>
          <w:rFonts w:hint="eastAsia" w:ascii="仿宋_GB2312" w:hAnsi="仿宋_GB2312" w:eastAsia="仿宋_GB2312" w:cs="仿宋_GB2312"/>
          <w:sz w:val="32"/>
          <w:szCs w:val="32"/>
          <w:shd w:val="clear" w:color="auto" w:fill="FFFFFF"/>
        </w:rPr>
        <w:t>实现了新虹数治水务日常管理一张屏、预警感知一张网、信息展示一张图、指挥调度一体化。</w:t>
      </w:r>
    </w:p>
    <w:p>
      <w:pPr>
        <w:keepNext w:val="0"/>
        <w:keepLines w:val="0"/>
        <w:pageBreakBefore w:val="0"/>
        <w:kinsoku/>
        <w:wordWrap/>
        <w:overflowPunct/>
        <w:topLinePunct w:val="0"/>
        <w:bidi w:val="0"/>
        <w:snapToGrid/>
        <w:spacing w:beforeLines="0" w:afterLines="0" w:line="560" w:lineRule="exact"/>
        <w:ind w:firstLine="640" w:firstLineChars="200"/>
        <w:textAlignment w:val="auto"/>
        <w:rPr>
          <w:rFonts w:ascii="Times New Roman" w:hAnsi="Times New Roman" w:eastAsia="黑体" w:cs="Times New Roman"/>
          <w:b w:val="0"/>
          <w:bCs w:val="0"/>
          <w:sz w:val="32"/>
          <w:szCs w:val="32"/>
        </w:rPr>
      </w:pPr>
      <w:r>
        <w:rPr>
          <w:rFonts w:hint="eastAsia" w:ascii="Times New Roman" w:hAnsi="Times New Roman" w:eastAsia="黑体" w:cs="Times New Roman"/>
          <w:b w:val="0"/>
          <w:bCs w:val="0"/>
          <w:sz w:val="32"/>
          <w:szCs w:val="32"/>
        </w:rPr>
        <w:t>三、系统亮点</w:t>
      </w:r>
    </w:p>
    <w:p>
      <w:pPr>
        <w:keepNext w:val="0"/>
        <w:keepLines w:val="0"/>
        <w:pageBreakBefore w:val="0"/>
        <w:kinsoku/>
        <w:wordWrap/>
        <w:overflowPunct/>
        <w:topLinePunct w:val="0"/>
        <w:bidi w:val="0"/>
        <w:snapToGrid/>
        <w:spacing w:beforeLines="0" w:afterLines="0" w:line="560" w:lineRule="exact"/>
        <w:ind w:firstLine="640" w:firstLineChars="200"/>
        <w:textAlignment w:val="auto"/>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（1）</w:t>
      </w:r>
      <w:r>
        <w:rPr>
          <w:rFonts w:hint="eastAsia" w:ascii="仿宋_GB2312" w:hAnsi="仿宋_GB2312" w:eastAsia="仿宋_GB2312" w:cs="仿宋_GB2312"/>
          <w:b/>
          <w:bCs/>
          <w:sz w:val="32"/>
          <w:szCs w:val="32"/>
          <w:shd w:val="clear" w:color="auto" w:fill="FFFFFF"/>
          <w:lang w:eastAsia="zh-CN"/>
        </w:rPr>
        <w:t>预测分析</w:t>
      </w:r>
      <w:r>
        <w:rPr>
          <w:rFonts w:hint="eastAsia" w:ascii="仿宋_GB2312" w:hAnsi="仿宋_GB2312" w:eastAsia="仿宋_GB2312" w:cs="仿宋_GB2312"/>
          <w:sz w:val="32"/>
          <w:szCs w:val="32"/>
          <w:shd w:val="clear" w:color="auto" w:fill="FFFFFF"/>
          <w:lang w:eastAsia="zh-CN"/>
        </w:rPr>
        <w:t>：</w:t>
      </w:r>
      <w:r>
        <w:rPr>
          <w:rFonts w:hint="eastAsia" w:ascii="仿宋_GB2312" w:hAnsi="仿宋_GB2312" w:eastAsia="仿宋_GB2312" w:cs="仿宋_GB2312"/>
          <w:sz w:val="32"/>
          <w:szCs w:val="32"/>
          <w:shd w:val="clear" w:color="auto" w:fill="FFFFFF"/>
        </w:rPr>
        <w:t>辖区AI道路积水模型+实时雨量监测实现了道路积水预测分析，提升了</w:t>
      </w:r>
      <w:r>
        <w:rPr>
          <w:rFonts w:hint="eastAsia" w:ascii="仿宋_GB2312" w:hAnsi="仿宋_GB2312" w:eastAsia="仿宋_GB2312" w:cs="仿宋_GB2312"/>
          <w:sz w:val="32"/>
          <w:szCs w:val="32"/>
          <w:shd w:val="clear" w:color="auto" w:fill="FFFFFF"/>
          <w:lang w:eastAsia="zh-CN"/>
        </w:rPr>
        <w:t>辖区内日常</w:t>
      </w:r>
      <w:r>
        <w:rPr>
          <w:rFonts w:hint="eastAsia" w:ascii="仿宋_GB2312" w:hAnsi="仿宋_GB2312" w:eastAsia="仿宋_GB2312" w:cs="仿宋_GB2312"/>
          <w:sz w:val="32"/>
          <w:szCs w:val="32"/>
          <w:shd w:val="clear" w:color="auto" w:fill="FFFFFF"/>
        </w:rPr>
        <w:t>防汛的“四预”能力；（2）</w:t>
      </w:r>
      <w:r>
        <w:rPr>
          <w:rFonts w:hint="eastAsia" w:ascii="仿宋_GB2312" w:hAnsi="仿宋_GB2312" w:eastAsia="仿宋_GB2312" w:cs="仿宋_GB2312"/>
          <w:b/>
          <w:bCs/>
          <w:sz w:val="32"/>
          <w:szCs w:val="32"/>
          <w:shd w:val="clear" w:color="auto" w:fill="FFFFFF"/>
          <w:lang w:eastAsia="zh-CN"/>
        </w:rPr>
        <w:t>监管分析</w:t>
      </w:r>
      <w:r>
        <w:rPr>
          <w:rFonts w:hint="eastAsia" w:ascii="仿宋_GB2312" w:hAnsi="仿宋_GB2312" w:eastAsia="仿宋_GB2312" w:cs="仿宋_GB2312"/>
          <w:sz w:val="32"/>
          <w:szCs w:val="32"/>
          <w:shd w:val="clear" w:color="auto" w:fill="FFFFFF"/>
          <w:lang w:eastAsia="zh-CN"/>
        </w:rPr>
        <w:t>：</w:t>
      </w:r>
      <w:r>
        <w:rPr>
          <w:rFonts w:hint="eastAsia" w:ascii="仿宋_GB2312" w:hAnsi="仿宋_GB2312" w:eastAsia="仿宋_GB2312" w:cs="仿宋_GB2312"/>
          <w:sz w:val="32"/>
          <w:szCs w:val="32"/>
          <w:shd w:val="clear" w:color="auto" w:fill="FFFFFF"/>
        </w:rPr>
        <w:t>基于雨污混接智能识别算法，自动分析排水户雨污混接的事件发生，实现违法排放事件的闭环管控；（3）</w:t>
      </w:r>
      <w:r>
        <w:rPr>
          <w:rFonts w:hint="eastAsia" w:ascii="仿宋_GB2312" w:hAnsi="仿宋_GB2312" w:eastAsia="仿宋_GB2312" w:cs="仿宋_GB2312"/>
          <w:b/>
          <w:bCs/>
          <w:sz w:val="32"/>
          <w:szCs w:val="32"/>
          <w:shd w:val="clear" w:color="auto" w:fill="FFFFFF"/>
          <w:lang w:eastAsia="zh-CN"/>
        </w:rPr>
        <w:t>静水分析</w:t>
      </w:r>
      <w:r>
        <w:rPr>
          <w:rFonts w:hint="eastAsia" w:ascii="仿宋_GB2312" w:hAnsi="仿宋_GB2312" w:eastAsia="仿宋_GB2312" w:cs="仿宋_GB2312"/>
          <w:sz w:val="32"/>
          <w:szCs w:val="32"/>
          <w:shd w:val="clear" w:color="auto" w:fill="FFFFFF"/>
          <w:lang w:eastAsia="zh-CN"/>
        </w:rPr>
        <w:t>：</w:t>
      </w:r>
      <w:r>
        <w:rPr>
          <w:rFonts w:hint="eastAsia" w:ascii="仿宋_GB2312" w:hAnsi="仿宋_GB2312" w:eastAsia="仿宋_GB2312" w:cs="仿宋_GB2312"/>
          <w:sz w:val="32"/>
          <w:szCs w:val="32"/>
          <w:shd w:val="clear" w:color="auto" w:fill="FFFFFF"/>
        </w:rPr>
        <w:t>河道水质监测结合大语言专家模型实现静水条件下水质变化趋势预测；（4）</w:t>
      </w:r>
      <w:r>
        <w:rPr>
          <w:rFonts w:hint="eastAsia" w:ascii="仿宋_GB2312" w:hAnsi="仿宋_GB2312" w:eastAsia="仿宋_GB2312" w:cs="仿宋_GB2312"/>
          <w:b/>
          <w:bCs/>
          <w:sz w:val="32"/>
          <w:szCs w:val="32"/>
          <w:shd w:val="clear" w:color="auto" w:fill="FFFFFF"/>
          <w:lang w:eastAsia="zh-CN"/>
        </w:rPr>
        <w:t>示范推广</w:t>
      </w:r>
      <w:r>
        <w:rPr>
          <w:rFonts w:hint="eastAsia" w:ascii="仿宋_GB2312" w:hAnsi="仿宋_GB2312" w:eastAsia="仿宋_GB2312" w:cs="仿宋_GB2312"/>
          <w:sz w:val="32"/>
          <w:szCs w:val="32"/>
          <w:shd w:val="clear" w:color="auto" w:fill="FFFFFF"/>
          <w:lang w:eastAsia="zh-CN"/>
        </w:rPr>
        <w:t>：</w:t>
      </w:r>
      <w:r>
        <w:rPr>
          <w:rFonts w:hint="eastAsia" w:ascii="仿宋_GB2312" w:hAnsi="仿宋_GB2312" w:eastAsia="仿宋_GB2312" w:cs="仿宋_GB2312"/>
          <w:sz w:val="32"/>
          <w:szCs w:val="32"/>
          <w:shd w:val="clear" w:color="auto" w:fill="FFFFFF"/>
        </w:rPr>
        <w:t>对街镇级水务部门实现“平战结合”及四预能力提升有推广价值。</w:t>
      </w:r>
    </w:p>
    <w:p>
      <w:pPr>
        <w:pStyle w:val="9"/>
        <w:keepNext w:val="0"/>
        <w:keepLines w:val="0"/>
        <w:pageBreakBefore w:val="0"/>
        <w:widowControl w:val="0"/>
        <w:kinsoku/>
        <w:wordWrap/>
        <w:overflowPunct/>
        <w:topLinePunct w:val="0"/>
        <w:autoSpaceDE w:val="0"/>
        <w:autoSpaceDN w:val="0"/>
        <w:bidi w:val="0"/>
        <w:adjustRightInd w:val="0"/>
        <w:snapToGrid/>
        <w:spacing w:before="0" w:beforeLines="0" w:after="0" w:afterLines="0" w:line="560" w:lineRule="exact"/>
        <w:jc w:val="center"/>
        <w:textAlignment w:val="auto"/>
        <w:rPr>
          <w:rFonts w:hint="eastAsia" w:eastAsia="方正小标宋简体" w:cs="Times New Roman"/>
          <w:b w:val="0"/>
          <w:bCs w:val="0"/>
          <w:color w:val="auto"/>
          <w:kern w:val="2"/>
          <w:sz w:val="36"/>
          <w:szCs w:val="36"/>
          <w:lang w:val="en-US" w:eastAsia="zh-CN" w:bidi="ar-SA"/>
        </w:rPr>
      </w:pPr>
      <w:r>
        <w:rPr>
          <w:rFonts w:hint="eastAsia" w:ascii="仿宋_GB2312" w:hAnsi="仿宋_GB2312" w:eastAsia="仿宋_GB2312" w:cs="仿宋_GB2312"/>
          <w:sz w:val="32"/>
          <w:szCs w:val="32"/>
          <w:shd w:val="clear" w:color="auto" w:fill="FFFFFF"/>
        </w:rPr>
        <w:br w:type="page"/>
      </w:r>
      <w:r>
        <w:rPr>
          <w:rFonts w:hint="eastAsia" w:eastAsia="方正小标宋简体" w:cs="Times New Roman"/>
          <w:b w:val="0"/>
          <w:bCs w:val="0"/>
          <w:color w:val="auto"/>
          <w:kern w:val="2"/>
          <w:sz w:val="36"/>
          <w:szCs w:val="36"/>
          <w:lang w:val="en-US" w:eastAsia="zh-CN" w:bidi="ar-SA"/>
        </w:rPr>
        <w:t>吴淞江工程（上海段）苏州河西闸</w:t>
      </w:r>
    </w:p>
    <w:p>
      <w:pPr>
        <w:pStyle w:val="9"/>
        <w:keepNext w:val="0"/>
        <w:keepLines w:val="0"/>
        <w:pageBreakBefore w:val="0"/>
        <w:widowControl w:val="0"/>
        <w:kinsoku/>
        <w:wordWrap/>
        <w:overflowPunct/>
        <w:topLinePunct w:val="0"/>
        <w:autoSpaceDE w:val="0"/>
        <w:autoSpaceDN w:val="0"/>
        <w:bidi w:val="0"/>
        <w:adjustRightInd w:val="0"/>
        <w:snapToGrid/>
        <w:spacing w:before="0" w:beforeLines="0" w:after="0" w:afterLines="0" w:line="560" w:lineRule="exact"/>
        <w:jc w:val="center"/>
        <w:textAlignment w:val="auto"/>
        <w:rPr>
          <w:rFonts w:hint="default" w:eastAsia="方正小标宋简体" w:cs="Times New Roman"/>
          <w:b w:val="0"/>
          <w:bCs w:val="0"/>
          <w:color w:val="auto"/>
          <w:kern w:val="2"/>
          <w:sz w:val="36"/>
          <w:szCs w:val="36"/>
          <w:lang w:val="en-US" w:eastAsia="zh-CN" w:bidi="ar-SA"/>
        </w:rPr>
      </w:pPr>
      <w:r>
        <w:rPr>
          <w:rFonts w:hint="eastAsia" w:eastAsia="方正小标宋简体" w:cs="Times New Roman"/>
          <w:b w:val="0"/>
          <w:bCs w:val="0"/>
          <w:color w:val="auto"/>
          <w:kern w:val="2"/>
          <w:sz w:val="36"/>
          <w:szCs w:val="36"/>
          <w:lang w:val="en-US" w:eastAsia="zh-CN" w:bidi="ar-SA"/>
        </w:rPr>
        <w:t>数字化综合应用</w:t>
      </w:r>
    </w:p>
    <w:p>
      <w:pPr>
        <w:keepNext w:val="0"/>
        <w:keepLines w:val="0"/>
        <w:pageBreakBefore w:val="0"/>
        <w:widowControl w:val="0"/>
        <w:kinsoku/>
        <w:wordWrap/>
        <w:overflowPunct/>
        <w:topLinePunct w:val="0"/>
        <w:autoSpaceDE/>
        <w:autoSpaceDN/>
        <w:bidi w:val="0"/>
        <w:adjustRightInd/>
        <w:snapToGrid/>
        <w:spacing w:beforeLines="0" w:afterLines="0" w:line="560" w:lineRule="exact"/>
        <w:ind w:firstLine="640" w:firstLineChars="200"/>
        <w:textAlignment w:val="auto"/>
        <w:rPr>
          <w:rFonts w:hint="eastAsia" w:ascii="Times New Roman" w:hAnsi="Times New Roman" w:eastAsia="黑体" w:cs="Times New Roman"/>
          <w:b w:val="0"/>
          <w:bCs w:val="0"/>
          <w:color w:val="auto"/>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beforeLines="0" w:afterLines="0" w:line="560" w:lineRule="exact"/>
        <w:ind w:firstLine="640" w:firstLineChars="200"/>
        <w:textAlignment w:val="auto"/>
        <w:rPr>
          <w:rFonts w:hint="eastAsia" w:ascii="Times New Roman" w:hAnsi="Times New Roman" w:eastAsia="黑体" w:cs="Times New Roman"/>
          <w:b w:val="0"/>
          <w:bCs w:val="0"/>
          <w:color w:val="auto"/>
          <w:kern w:val="2"/>
          <w:sz w:val="32"/>
          <w:szCs w:val="32"/>
          <w:lang w:val="en-US" w:eastAsia="zh-CN" w:bidi="ar-SA"/>
        </w:rPr>
      </w:pPr>
      <w:r>
        <w:rPr>
          <w:rFonts w:hint="eastAsia" w:ascii="Times New Roman" w:hAnsi="Times New Roman" w:eastAsia="黑体" w:cs="Times New Roman"/>
          <w:b w:val="0"/>
          <w:bCs w:val="0"/>
          <w:color w:val="auto"/>
          <w:kern w:val="2"/>
          <w:sz w:val="32"/>
          <w:szCs w:val="32"/>
          <w:lang w:val="en-US" w:eastAsia="zh-CN" w:bidi="ar-SA"/>
        </w:rPr>
        <w:t>一、系统简介</w:t>
      </w:r>
    </w:p>
    <w:p>
      <w:pPr>
        <w:keepNext w:val="0"/>
        <w:keepLines w:val="0"/>
        <w:pageBreakBefore w:val="0"/>
        <w:widowControl w:val="0"/>
        <w:kinsoku/>
        <w:wordWrap/>
        <w:overflowPunct/>
        <w:topLinePunct w:val="0"/>
        <w:autoSpaceDE/>
        <w:autoSpaceDN/>
        <w:bidi w:val="0"/>
        <w:adjustRightInd/>
        <w:snapToGrid/>
        <w:spacing w:beforeLines="0" w:afterLines="0" w:line="560" w:lineRule="exact"/>
        <w:ind w:firstLine="640" w:firstLineChars="200"/>
        <w:textAlignment w:val="auto"/>
        <w:rPr>
          <w:rFonts w:hint="default" w:ascii="仿宋_GB2312" w:hAnsi="仿宋_GB2312" w:eastAsia="仿宋_GB2312" w:cs="仿宋_GB2312"/>
          <w:i w:val="0"/>
          <w:iCs w:val="0"/>
          <w:caps w:val="0"/>
          <w:color w:val="auto"/>
          <w:spacing w:val="0"/>
          <w:sz w:val="32"/>
          <w:szCs w:val="32"/>
          <w:highlight w:val="none"/>
          <w:shd w:val="clear" w:color="auto" w:fill="FFFFFF"/>
          <w:lang w:val="en-US" w:eastAsia="zh-CN"/>
        </w:rPr>
      </w:pPr>
      <w:r>
        <w:rPr>
          <w:rFonts w:hint="eastAsia" w:ascii="仿宋_GB2312" w:hAnsi="仿宋_GB2312" w:eastAsia="仿宋_GB2312" w:cs="仿宋_GB2312"/>
          <w:i w:val="0"/>
          <w:iCs w:val="0"/>
          <w:caps w:val="0"/>
          <w:color w:val="auto"/>
          <w:spacing w:val="0"/>
          <w:sz w:val="32"/>
          <w:szCs w:val="32"/>
          <w:highlight w:val="none"/>
          <w:shd w:val="clear" w:color="auto" w:fill="FFFFFF"/>
          <w:lang w:val="en-US" w:eastAsia="zh-CN"/>
        </w:rPr>
        <w:t>系统以“BIM+GIS”为数据底板，深度融合智慧工地模块、“五色工地”理念，创新加入全自动化监测、数字闸门调试功能，构建了覆盖水利工程建设全要素和建设管理活动全过程的建管平台，实现相应的数字化综合应用。</w:t>
      </w:r>
    </w:p>
    <w:p>
      <w:pPr>
        <w:keepNext w:val="0"/>
        <w:keepLines w:val="0"/>
        <w:pageBreakBefore w:val="0"/>
        <w:widowControl w:val="0"/>
        <w:kinsoku/>
        <w:wordWrap/>
        <w:overflowPunct/>
        <w:topLinePunct w:val="0"/>
        <w:autoSpaceDE/>
        <w:autoSpaceDN/>
        <w:bidi w:val="0"/>
        <w:adjustRightInd/>
        <w:snapToGrid/>
        <w:spacing w:beforeLines="0" w:afterLines="0" w:line="560" w:lineRule="exact"/>
        <w:ind w:firstLine="640" w:firstLineChars="200"/>
        <w:textAlignment w:val="auto"/>
        <w:rPr>
          <w:rFonts w:hint="eastAsia" w:ascii="Times New Roman" w:hAnsi="Times New Roman" w:eastAsia="黑体" w:cs="Times New Roman"/>
          <w:b w:val="0"/>
          <w:bCs w:val="0"/>
          <w:color w:val="auto"/>
          <w:kern w:val="2"/>
          <w:sz w:val="32"/>
          <w:szCs w:val="32"/>
          <w:lang w:val="en-US" w:eastAsia="zh-CN" w:bidi="ar-SA"/>
        </w:rPr>
      </w:pPr>
      <w:r>
        <w:rPr>
          <w:rFonts w:hint="eastAsia" w:ascii="Times New Roman" w:hAnsi="Times New Roman" w:eastAsia="黑体" w:cs="Times New Roman"/>
          <w:b w:val="0"/>
          <w:bCs w:val="0"/>
          <w:color w:val="auto"/>
          <w:kern w:val="2"/>
          <w:sz w:val="32"/>
          <w:szCs w:val="32"/>
          <w:lang w:val="en-US" w:eastAsia="zh-CN" w:bidi="ar-SA"/>
        </w:rPr>
        <w:t>二、应用场景</w:t>
      </w:r>
    </w:p>
    <w:p>
      <w:pPr>
        <w:keepNext w:val="0"/>
        <w:keepLines w:val="0"/>
        <w:pageBreakBefore w:val="0"/>
        <w:widowControl w:val="0"/>
        <w:kinsoku/>
        <w:wordWrap/>
        <w:overflowPunct/>
        <w:topLinePunct w:val="0"/>
        <w:autoSpaceDE/>
        <w:autoSpaceDN/>
        <w:bidi w:val="0"/>
        <w:adjustRightInd/>
        <w:snapToGrid/>
        <w:spacing w:beforeLines="0" w:afterLines="0" w:line="560" w:lineRule="exact"/>
        <w:ind w:firstLine="640" w:firstLineChars="200"/>
        <w:textAlignment w:val="auto"/>
        <w:rPr>
          <w:rFonts w:hint="eastAsia" w:ascii="仿宋_GB2312" w:hAnsi="仿宋_GB2312" w:eastAsia="仿宋_GB2312" w:cs="仿宋_GB2312"/>
          <w:i w:val="0"/>
          <w:iCs w:val="0"/>
          <w:caps w:val="0"/>
          <w:color w:val="auto"/>
          <w:spacing w:val="0"/>
          <w:sz w:val="32"/>
          <w:szCs w:val="32"/>
          <w:highlight w:val="none"/>
          <w:shd w:val="clear" w:color="auto" w:fill="FFFFFF"/>
          <w:lang w:val="en-US" w:eastAsia="zh-CN"/>
        </w:rPr>
      </w:pPr>
      <w:r>
        <w:rPr>
          <w:rFonts w:hint="eastAsia" w:ascii="仿宋_GB2312" w:hAnsi="仿宋_GB2312" w:eastAsia="仿宋_GB2312" w:cs="仿宋_GB2312"/>
          <w:i w:val="0"/>
          <w:iCs w:val="0"/>
          <w:caps w:val="0"/>
          <w:color w:val="auto"/>
          <w:spacing w:val="0"/>
          <w:sz w:val="32"/>
          <w:szCs w:val="32"/>
          <w:highlight w:val="none"/>
          <w:shd w:val="clear" w:color="auto" w:fill="FFFFFF"/>
          <w:lang w:val="en-US" w:eastAsia="zh-CN"/>
        </w:rPr>
        <w:t>系统应用场景将建设准备、建设过程、验收交付过程全覆盖，（1）</w:t>
      </w:r>
      <w:r>
        <w:rPr>
          <w:rFonts w:hint="eastAsia" w:ascii="仿宋_GB2312" w:hAnsi="仿宋_GB2312" w:eastAsia="仿宋_GB2312" w:cs="仿宋_GB2312"/>
          <w:b/>
          <w:bCs/>
          <w:i w:val="0"/>
          <w:iCs w:val="0"/>
          <w:caps w:val="0"/>
          <w:color w:val="auto"/>
          <w:spacing w:val="0"/>
          <w:sz w:val="32"/>
          <w:szCs w:val="32"/>
          <w:highlight w:val="none"/>
          <w:shd w:val="clear" w:color="auto" w:fill="FFFFFF"/>
          <w:lang w:val="en-US" w:eastAsia="zh-CN"/>
        </w:rPr>
        <w:t>协同设计：</w:t>
      </w:r>
      <w:r>
        <w:rPr>
          <w:rFonts w:hint="eastAsia" w:ascii="仿宋_GB2312" w:hAnsi="仿宋_GB2312" w:eastAsia="仿宋_GB2312" w:cs="仿宋_GB2312"/>
          <w:i w:val="0"/>
          <w:iCs w:val="0"/>
          <w:caps w:val="0"/>
          <w:color w:val="auto"/>
          <w:spacing w:val="0"/>
          <w:sz w:val="32"/>
          <w:szCs w:val="32"/>
          <w:highlight w:val="none"/>
          <w:shd w:val="clear" w:color="auto" w:fill="FFFFFF"/>
          <w:lang w:val="en-US" w:eastAsia="zh-CN"/>
        </w:rPr>
        <w:t>基于BIM模型的成熟三维协同施工准备功能，搭建项目协同设计平台，提前优化解决图纸问题，减少项目变更，赋能施工应用。（2）</w:t>
      </w:r>
      <w:r>
        <w:rPr>
          <w:rFonts w:hint="eastAsia" w:ascii="仿宋_GB2312" w:hAnsi="仿宋_GB2312" w:eastAsia="仿宋_GB2312" w:cs="仿宋_GB2312"/>
          <w:b/>
          <w:bCs/>
          <w:i w:val="0"/>
          <w:iCs w:val="0"/>
          <w:caps w:val="0"/>
          <w:color w:val="auto"/>
          <w:spacing w:val="0"/>
          <w:sz w:val="32"/>
          <w:szCs w:val="32"/>
          <w:highlight w:val="none"/>
          <w:shd w:val="clear" w:color="auto" w:fill="FFFFFF"/>
          <w:lang w:val="en-US" w:eastAsia="zh-CN"/>
        </w:rPr>
        <w:t>建设管控：</w:t>
      </w:r>
      <w:r>
        <w:rPr>
          <w:rFonts w:hint="eastAsia" w:ascii="仿宋_GB2312" w:hAnsi="仿宋_GB2312" w:eastAsia="仿宋_GB2312" w:cs="仿宋_GB2312"/>
          <w:i w:val="0"/>
          <w:iCs w:val="0"/>
          <w:caps w:val="0"/>
          <w:color w:val="auto"/>
          <w:spacing w:val="0"/>
          <w:sz w:val="32"/>
          <w:szCs w:val="32"/>
          <w:highlight w:val="none"/>
          <w:shd w:val="clear" w:color="auto" w:fill="FFFFFF"/>
          <w:lang w:val="en-US" w:eastAsia="zh-CN"/>
        </w:rPr>
        <w:t>以“人、机、料、法、环、检”为核心开发25个建管模块应用，实现建设管理工作的制度化、规范化、动态化，保障项目安全平稳实施。</w:t>
      </w:r>
    </w:p>
    <w:p>
      <w:pPr>
        <w:keepNext w:val="0"/>
        <w:keepLines w:val="0"/>
        <w:pageBreakBefore w:val="0"/>
        <w:widowControl w:val="0"/>
        <w:numPr>
          <w:ilvl w:val="0"/>
          <w:numId w:val="1"/>
        </w:numPr>
        <w:kinsoku/>
        <w:wordWrap/>
        <w:overflowPunct/>
        <w:topLinePunct w:val="0"/>
        <w:autoSpaceDE/>
        <w:autoSpaceDN/>
        <w:bidi w:val="0"/>
        <w:adjustRightInd/>
        <w:snapToGrid/>
        <w:spacing w:beforeLines="0" w:afterLines="0" w:line="560" w:lineRule="exact"/>
        <w:ind w:firstLine="640" w:firstLineChars="200"/>
        <w:textAlignment w:val="auto"/>
        <w:rPr>
          <w:rFonts w:hint="eastAsia" w:ascii="Times New Roman" w:hAnsi="Times New Roman" w:eastAsia="黑体" w:cs="Times New Roman"/>
          <w:b w:val="0"/>
          <w:bCs w:val="0"/>
          <w:color w:val="auto"/>
          <w:kern w:val="2"/>
          <w:sz w:val="32"/>
          <w:szCs w:val="32"/>
          <w:lang w:val="en-US" w:eastAsia="zh-CN" w:bidi="ar-SA"/>
        </w:rPr>
      </w:pPr>
      <w:r>
        <w:rPr>
          <w:rFonts w:hint="eastAsia" w:ascii="Times New Roman" w:hAnsi="Times New Roman" w:eastAsia="黑体" w:cs="Times New Roman"/>
          <w:b w:val="0"/>
          <w:bCs w:val="0"/>
          <w:color w:val="auto"/>
          <w:kern w:val="2"/>
          <w:sz w:val="32"/>
          <w:szCs w:val="32"/>
          <w:lang w:val="en-US" w:eastAsia="zh-CN" w:bidi="ar-SA"/>
        </w:rPr>
        <w:t>系统亮点</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60" w:lineRule="exact"/>
        <w:ind w:firstLine="640" w:firstLineChars="200"/>
        <w:textAlignment w:val="auto"/>
        <w:rPr>
          <w:rFonts w:hint="eastAsia" w:eastAsia="方正小标宋简体"/>
          <w:b/>
          <w:bCs/>
          <w:color w:val="auto"/>
          <w:kern w:val="2"/>
          <w:sz w:val="44"/>
          <w:szCs w:val="44"/>
          <w:lang w:val="en-US" w:eastAsia="zh-CN"/>
        </w:rPr>
        <w:sectPr>
          <w:pgSz w:w="11906" w:h="16838"/>
          <w:pgMar w:top="1440" w:right="1800" w:bottom="1440" w:left="1800" w:header="851" w:footer="992" w:gutter="0"/>
          <w:cols w:space="425" w:num="1"/>
          <w:docGrid w:type="lines" w:linePitch="312" w:charSpace="0"/>
        </w:sectPr>
      </w:pPr>
      <w:r>
        <w:rPr>
          <w:rFonts w:hint="eastAsia" w:ascii="仿宋_GB2312" w:hAnsi="仿宋_GB2312" w:eastAsia="仿宋_GB2312" w:cs="仿宋_GB2312"/>
          <w:b w:val="0"/>
          <w:bCs w:val="0"/>
          <w:i w:val="0"/>
          <w:iCs w:val="0"/>
          <w:caps w:val="0"/>
          <w:color w:val="auto"/>
          <w:spacing w:val="0"/>
          <w:sz w:val="32"/>
          <w:szCs w:val="32"/>
          <w:highlight w:val="none"/>
          <w:shd w:val="clear" w:color="auto" w:fill="FFFFFF"/>
          <w:lang w:val="en-US" w:eastAsia="zh-CN"/>
        </w:rPr>
        <w:t>（1）</w:t>
      </w:r>
      <w:r>
        <w:rPr>
          <w:rFonts w:hint="eastAsia" w:ascii="仿宋_GB2312" w:hAnsi="仿宋_GB2312" w:eastAsia="仿宋_GB2312" w:cs="仿宋_GB2312"/>
          <w:b/>
          <w:bCs/>
          <w:i w:val="0"/>
          <w:iCs w:val="0"/>
          <w:caps w:val="0"/>
          <w:color w:val="auto"/>
          <w:spacing w:val="0"/>
          <w:sz w:val="32"/>
          <w:szCs w:val="32"/>
          <w:highlight w:val="none"/>
          <w:shd w:val="clear" w:color="auto" w:fill="FFFFFF"/>
          <w:lang w:val="en-US" w:eastAsia="zh-CN"/>
        </w:rPr>
        <w:t>大体积混凝土全自动智能温控：</w:t>
      </w:r>
      <w:r>
        <w:rPr>
          <w:rFonts w:hint="eastAsia" w:ascii="仿宋_GB2312" w:hAnsi="仿宋_GB2312" w:eastAsia="仿宋_GB2312" w:cs="仿宋_GB2312"/>
          <w:b w:val="0"/>
          <w:bCs w:val="0"/>
          <w:i w:val="0"/>
          <w:iCs w:val="0"/>
          <w:caps w:val="0"/>
          <w:color w:val="auto"/>
          <w:spacing w:val="0"/>
          <w:sz w:val="32"/>
          <w:szCs w:val="32"/>
          <w:highlight w:val="none"/>
          <w:shd w:val="clear" w:color="auto" w:fill="FFFFFF"/>
          <w:lang w:val="en-US" w:eastAsia="zh-CN"/>
        </w:rPr>
        <w:t>自动采集</w:t>
      </w:r>
      <w:r>
        <w:rPr>
          <w:rFonts w:hint="eastAsia" w:ascii="仿宋_GB2312" w:hAnsi="仿宋_GB2312" w:eastAsia="仿宋_GB2312" w:cs="仿宋_GB2312"/>
          <w:i w:val="0"/>
          <w:iCs w:val="0"/>
          <w:caps w:val="0"/>
          <w:color w:val="auto"/>
          <w:spacing w:val="0"/>
          <w:sz w:val="32"/>
          <w:szCs w:val="32"/>
          <w:highlight w:val="none"/>
          <w:shd w:val="clear" w:color="auto" w:fill="FFFFFF"/>
          <w:lang w:val="en-US" w:eastAsia="zh-CN"/>
        </w:rPr>
        <w:t>温控数据并处理，基于智能温控模型，分析温控措施执行情况，实时调控冷却水流量和温度；</w:t>
      </w:r>
      <w:r>
        <w:rPr>
          <w:rFonts w:hint="eastAsia" w:ascii="仿宋_GB2312" w:hAnsi="仿宋_GB2312" w:eastAsia="仿宋_GB2312" w:cs="仿宋_GB2312"/>
          <w:b w:val="0"/>
          <w:bCs w:val="0"/>
          <w:i w:val="0"/>
          <w:iCs w:val="0"/>
          <w:caps w:val="0"/>
          <w:color w:val="auto"/>
          <w:spacing w:val="0"/>
          <w:sz w:val="32"/>
          <w:szCs w:val="32"/>
          <w:highlight w:val="none"/>
          <w:shd w:val="clear" w:color="auto" w:fill="FFFFFF"/>
          <w:lang w:val="en-US" w:eastAsia="zh-CN"/>
        </w:rPr>
        <w:t>（2）</w:t>
      </w:r>
      <w:r>
        <w:rPr>
          <w:rFonts w:hint="eastAsia" w:ascii="仿宋_GB2312" w:hAnsi="仿宋_GB2312" w:eastAsia="仿宋_GB2312" w:cs="仿宋_GB2312"/>
          <w:b/>
          <w:bCs/>
          <w:i w:val="0"/>
          <w:iCs w:val="0"/>
          <w:caps w:val="0"/>
          <w:color w:val="auto"/>
          <w:spacing w:val="0"/>
          <w:sz w:val="32"/>
          <w:szCs w:val="32"/>
          <w:highlight w:val="none"/>
          <w:shd w:val="clear" w:color="auto" w:fill="FFFFFF"/>
          <w:lang w:val="en-US" w:eastAsia="zh-CN"/>
        </w:rPr>
        <w:t>数字化闸门调试指导：</w:t>
      </w:r>
      <w:r>
        <w:rPr>
          <w:rFonts w:hint="eastAsia" w:ascii="仿宋_GB2312" w:hAnsi="仿宋_GB2312" w:eastAsia="仿宋_GB2312" w:cs="仿宋_GB2312"/>
          <w:b w:val="0"/>
          <w:bCs w:val="0"/>
          <w:i w:val="0"/>
          <w:iCs w:val="0"/>
          <w:caps w:val="0"/>
          <w:color w:val="auto"/>
          <w:spacing w:val="0"/>
          <w:sz w:val="32"/>
          <w:szCs w:val="32"/>
          <w:highlight w:val="none"/>
          <w:shd w:val="clear" w:color="auto" w:fill="FFFFFF"/>
          <w:lang w:val="en-US" w:eastAsia="zh-CN"/>
        </w:rPr>
        <w:t>平台集成浮体一字闸门的工作状态数据，做到“一键启闭、迅速反应、应急启停、全程监测、数据共享”，指导调试的同时为项目交付后闸门运维提供了一套可参考的操作系统。</w:t>
      </w:r>
    </w:p>
    <w:p>
      <w:pPr>
        <w:pStyle w:val="9"/>
        <w:keepNext w:val="0"/>
        <w:keepLines w:val="0"/>
        <w:pageBreakBefore w:val="0"/>
        <w:widowControl w:val="0"/>
        <w:kinsoku/>
        <w:wordWrap/>
        <w:overflowPunct/>
        <w:topLinePunct w:val="0"/>
        <w:autoSpaceDE w:val="0"/>
        <w:autoSpaceDN w:val="0"/>
        <w:bidi w:val="0"/>
        <w:adjustRightInd w:val="0"/>
        <w:snapToGrid/>
        <w:spacing w:before="0" w:beforeLines="0" w:after="0" w:afterLines="0" w:line="560" w:lineRule="exact"/>
        <w:jc w:val="center"/>
        <w:textAlignment w:val="auto"/>
        <w:rPr>
          <w:rFonts w:hint="eastAsia" w:eastAsia="方正小标宋简体" w:cs="Times New Roman"/>
          <w:b w:val="0"/>
          <w:bCs w:val="0"/>
          <w:color w:val="auto"/>
          <w:kern w:val="2"/>
          <w:sz w:val="36"/>
          <w:szCs w:val="36"/>
          <w:lang w:val="en-US" w:eastAsia="zh-CN" w:bidi="ar-SA"/>
        </w:rPr>
      </w:pPr>
      <w:r>
        <w:rPr>
          <w:rFonts w:hint="eastAsia" w:eastAsia="方正小标宋简体" w:cs="Times New Roman"/>
          <w:b w:val="0"/>
          <w:bCs w:val="0"/>
          <w:color w:val="auto"/>
          <w:kern w:val="2"/>
          <w:sz w:val="36"/>
          <w:szCs w:val="36"/>
          <w:lang w:val="en-US" w:eastAsia="zh-CN" w:bidi="ar-SA"/>
        </w:rPr>
        <w:t>临港新片区水土保持全过程管理服务</w:t>
      </w:r>
    </w:p>
    <w:p>
      <w:pPr>
        <w:keepNext w:val="0"/>
        <w:keepLines w:val="0"/>
        <w:pageBreakBefore w:val="0"/>
        <w:widowControl w:val="0"/>
        <w:kinsoku/>
        <w:wordWrap/>
        <w:overflowPunct/>
        <w:topLinePunct w:val="0"/>
        <w:bidi w:val="0"/>
        <w:snapToGrid/>
        <w:spacing w:beforeLines="0" w:afterLines="0" w:line="600" w:lineRule="exact"/>
        <w:ind w:firstLine="640" w:firstLineChars="200"/>
        <w:textAlignment w:val="auto"/>
        <w:rPr>
          <w:rFonts w:hint="eastAsia" w:ascii="Times New Roman" w:hAnsi="Times New Roman" w:eastAsia="黑体" w:cs="Times New Roman"/>
          <w:b w:val="0"/>
          <w:bCs w:val="0"/>
          <w:sz w:val="32"/>
          <w:szCs w:val="32"/>
          <w:lang w:val="en-US" w:eastAsia="zh-CN"/>
        </w:rPr>
      </w:pPr>
    </w:p>
    <w:p>
      <w:pPr>
        <w:keepNext w:val="0"/>
        <w:keepLines w:val="0"/>
        <w:pageBreakBefore w:val="0"/>
        <w:widowControl w:val="0"/>
        <w:kinsoku/>
        <w:wordWrap/>
        <w:overflowPunct/>
        <w:topLinePunct w:val="0"/>
        <w:bidi w:val="0"/>
        <w:snapToGrid/>
        <w:spacing w:beforeLines="0" w:afterLines="0" w:line="600" w:lineRule="exact"/>
        <w:ind w:firstLine="640" w:firstLineChars="200"/>
        <w:textAlignment w:val="auto"/>
        <w:rPr>
          <w:rFonts w:hint="eastAsia" w:ascii="Times New Roman" w:hAnsi="Times New Roman" w:eastAsia="黑体" w:cs="Times New Roman"/>
          <w:b w:val="0"/>
          <w:bCs w:val="0"/>
          <w:sz w:val="32"/>
          <w:szCs w:val="32"/>
          <w:lang w:val="en-US" w:eastAsia="zh-CN"/>
        </w:rPr>
      </w:pPr>
      <w:r>
        <w:rPr>
          <w:rFonts w:hint="eastAsia" w:ascii="Times New Roman" w:hAnsi="Times New Roman" w:eastAsia="黑体" w:cs="Times New Roman"/>
          <w:b w:val="0"/>
          <w:bCs w:val="0"/>
          <w:sz w:val="32"/>
          <w:szCs w:val="32"/>
          <w:lang w:val="en-US" w:eastAsia="zh-CN"/>
        </w:rPr>
        <w:t>一、系统简介</w:t>
      </w:r>
    </w:p>
    <w:p>
      <w:pPr>
        <w:keepNext w:val="0"/>
        <w:keepLines w:val="0"/>
        <w:pageBreakBefore w:val="0"/>
        <w:widowControl w:val="0"/>
        <w:kinsoku/>
        <w:wordWrap/>
        <w:overflowPunct/>
        <w:topLinePunct w:val="0"/>
        <w:bidi w:val="0"/>
        <w:snapToGrid/>
        <w:spacing w:beforeLines="0" w:afterLines="0" w:line="600" w:lineRule="exact"/>
        <w:ind w:firstLine="640" w:firstLineChars="200"/>
        <w:textAlignment w:val="auto"/>
        <w:rPr>
          <w:rFonts w:hint="default" w:ascii="仿宋_GB2312" w:hAnsi="仿宋_GB2312" w:eastAsia="仿宋_GB2312" w:cs="仿宋_GB2312"/>
          <w:sz w:val="32"/>
          <w:szCs w:val="32"/>
          <w:shd w:val="clear" w:color="auto" w:fill="FFFFFF"/>
          <w:lang w:val="en-US" w:eastAsia="zh-CN"/>
        </w:rPr>
      </w:pPr>
      <w:r>
        <w:rPr>
          <w:rFonts w:hint="default" w:ascii="仿宋_GB2312" w:hAnsi="仿宋_GB2312" w:eastAsia="仿宋_GB2312" w:cs="仿宋_GB2312"/>
          <w:sz w:val="32"/>
          <w:szCs w:val="32"/>
          <w:shd w:val="clear" w:color="auto" w:fill="FFFFFF"/>
          <w:lang w:val="en-US" w:eastAsia="zh-CN"/>
        </w:rPr>
        <w:t>系统按照“需求牵引、应用至上、数字赋能、提升能力”原则，严格遵循数字孪生流域“数字化场景、智慧化模拟、精准化决策”的核心建设路径，依托“一网通办”平台和“临港新片区一体化信息管理服务平台”，构建起覆盖生产建设项目</w:t>
      </w:r>
      <w:r>
        <w:rPr>
          <w:rFonts w:hint="eastAsia" w:ascii="仿宋_GB2312" w:hAnsi="仿宋_GB2312" w:eastAsia="仿宋_GB2312" w:cs="仿宋_GB2312"/>
          <w:sz w:val="32"/>
          <w:szCs w:val="32"/>
          <w:shd w:val="clear" w:color="auto" w:fill="FFFFFF"/>
          <w:lang w:val="en-US" w:eastAsia="zh-CN"/>
        </w:rPr>
        <w:t>水土保持</w:t>
      </w:r>
      <w:r>
        <w:rPr>
          <w:rFonts w:hint="default" w:ascii="仿宋_GB2312" w:hAnsi="仿宋_GB2312" w:eastAsia="仿宋_GB2312" w:cs="仿宋_GB2312"/>
          <w:sz w:val="32"/>
          <w:szCs w:val="32"/>
          <w:shd w:val="clear" w:color="auto" w:fill="FFFFFF"/>
          <w:lang w:val="en-US" w:eastAsia="zh-CN"/>
        </w:rPr>
        <w:t>全生命周期的数字化管理</w:t>
      </w:r>
      <w:r>
        <w:rPr>
          <w:rFonts w:hint="eastAsia" w:ascii="仿宋_GB2312" w:hAnsi="仿宋_GB2312" w:eastAsia="仿宋_GB2312" w:cs="仿宋_GB2312"/>
          <w:sz w:val="32"/>
          <w:szCs w:val="32"/>
          <w:shd w:val="clear" w:color="auto" w:fill="FFFFFF"/>
          <w:lang w:val="en-US" w:eastAsia="zh-CN"/>
        </w:rPr>
        <w:t>系统</w:t>
      </w:r>
      <w:r>
        <w:rPr>
          <w:rFonts w:hint="default" w:ascii="仿宋_GB2312" w:hAnsi="仿宋_GB2312" w:eastAsia="仿宋_GB2312" w:cs="仿宋_GB2312"/>
          <w:sz w:val="32"/>
          <w:szCs w:val="32"/>
          <w:shd w:val="clear" w:color="auto" w:fill="FFFFFF"/>
          <w:lang w:val="en-US" w:eastAsia="zh-CN"/>
        </w:rPr>
        <w:t>。</w:t>
      </w:r>
    </w:p>
    <w:p>
      <w:pPr>
        <w:keepNext w:val="0"/>
        <w:keepLines w:val="0"/>
        <w:pageBreakBefore w:val="0"/>
        <w:widowControl w:val="0"/>
        <w:kinsoku/>
        <w:wordWrap/>
        <w:overflowPunct/>
        <w:topLinePunct w:val="0"/>
        <w:bidi w:val="0"/>
        <w:snapToGrid/>
        <w:spacing w:beforeLines="0" w:afterLines="0" w:line="600" w:lineRule="exact"/>
        <w:ind w:firstLine="640" w:firstLineChars="200"/>
        <w:textAlignment w:val="auto"/>
        <w:rPr>
          <w:rFonts w:ascii="Times New Roman" w:hAnsi="Times New Roman" w:eastAsia="黑体" w:cs="Times New Roman"/>
          <w:b w:val="0"/>
          <w:bCs w:val="0"/>
          <w:sz w:val="32"/>
          <w:szCs w:val="32"/>
        </w:rPr>
      </w:pPr>
      <w:r>
        <w:rPr>
          <w:rFonts w:hint="eastAsia" w:ascii="Times New Roman" w:hAnsi="Times New Roman" w:eastAsia="黑体" w:cs="Times New Roman"/>
          <w:b w:val="0"/>
          <w:bCs w:val="0"/>
          <w:sz w:val="32"/>
          <w:szCs w:val="32"/>
        </w:rPr>
        <w:t>二、应用场景</w:t>
      </w:r>
    </w:p>
    <w:p>
      <w:pPr>
        <w:keepNext w:val="0"/>
        <w:keepLines w:val="0"/>
        <w:pageBreakBefore w:val="0"/>
        <w:widowControl w:val="0"/>
        <w:kinsoku/>
        <w:wordWrap/>
        <w:overflowPunct/>
        <w:topLinePunct w:val="0"/>
        <w:bidi w:val="0"/>
        <w:snapToGrid/>
        <w:spacing w:beforeLines="0" w:afterLines="0" w:line="600" w:lineRule="exact"/>
        <w:ind w:firstLine="640" w:firstLineChars="200"/>
        <w:textAlignment w:val="auto"/>
        <w:rPr>
          <w:rFonts w:hint="default" w:ascii="仿宋_GB2312" w:hAnsi="仿宋_GB2312" w:eastAsia="仿宋_GB2312" w:cs="仿宋_GB2312"/>
          <w:sz w:val="32"/>
          <w:szCs w:val="32"/>
          <w:shd w:val="clear" w:color="auto" w:fill="FFFFFF"/>
          <w:lang w:val="en-US" w:eastAsia="zh-CN"/>
        </w:rPr>
      </w:pPr>
      <w:r>
        <w:rPr>
          <w:rFonts w:hint="default" w:ascii="仿宋_GB2312" w:hAnsi="仿宋_GB2312" w:eastAsia="仿宋_GB2312" w:cs="仿宋_GB2312"/>
          <w:sz w:val="32"/>
          <w:szCs w:val="32"/>
          <w:shd w:val="clear" w:color="auto" w:fill="FFFFFF"/>
          <w:lang w:val="en-US" w:eastAsia="zh-CN"/>
        </w:rPr>
        <w:t>该系统以企业需求为导向、以水保行业管理需求为引领，集成方案审批、自动办理、专家评审、自主公示、监督检查、验收报备、补偿费核定和区域评估管理等八大核心功能模块</w:t>
      </w:r>
      <w:r>
        <w:rPr>
          <w:rFonts w:hint="eastAsia" w:ascii="仿宋_GB2312" w:hAnsi="仿宋_GB2312" w:eastAsia="仿宋_GB2312" w:cs="仿宋_GB2312"/>
          <w:sz w:val="32"/>
          <w:szCs w:val="32"/>
          <w:shd w:val="clear" w:color="auto" w:fill="FFFFFF"/>
          <w:lang w:val="en-US" w:eastAsia="zh-CN"/>
        </w:rPr>
        <w:t>，</w:t>
      </w:r>
      <w:r>
        <w:rPr>
          <w:rFonts w:hint="default" w:ascii="仿宋_GB2312" w:hAnsi="仿宋_GB2312" w:eastAsia="仿宋_GB2312" w:cs="仿宋_GB2312"/>
          <w:sz w:val="32"/>
          <w:szCs w:val="32"/>
          <w:shd w:val="clear" w:color="auto" w:fill="FFFFFF"/>
          <w:lang w:val="en-US" w:eastAsia="zh-CN"/>
        </w:rPr>
        <w:t>通过运用电子签章、AI智能审批、OCR识别等智能技术，实现了水土保持全流程的数字化、智能化与协同化。</w:t>
      </w:r>
    </w:p>
    <w:p>
      <w:pPr>
        <w:keepNext w:val="0"/>
        <w:keepLines w:val="0"/>
        <w:pageBreakBefore w:val="0"/>
        <w:widowControl w:val="0"/>
        <w:kinsoku/>
        <w:wordWrap/>
        <w:overflowPunct/>
        <w:topLinePunct w:val="0"/>
        <w:bidi w:val="0"/>
        <w:snapToGrid/>
        <w:spacing w:beforeLines="0" w:afterLines="0" w:line="600" w:lineRule="exact"/>
        <w:ind w:firstLine="640" w:firstLineChars="200"/>
        <w:textAlignment w:val="auto"/>
        <w:rPr>
          <w:rFonts w:hint="eastAsia" w:ascii="Times New Roman" w:hAnsi="Times New Roman" w:eastAsia="黑体" w:cs="Times New Roman"/>
          <w:b w:val="0"/>
          <w:bCs w:val="0"/>
          <w:sz w:val="32"/>
          <w:szCs w:val="32"/>
          <w:lang w:val="en-US" w:eastAsia="zh-CN"/>
        </w:rPr>
      </w:pPr>
      <w:r>
        <w:rPr>
          <w:rFonts w:hint="eastAsia" w:ascii="Times New Roman" w:hAnsi="Times New Roman" w:eastAsia="黑体" w:cs="Times New Roman"/>
          <w:b w:val="0"/>
          <w:bCs w:val="0"/>
          <w:sz w:val="32"/>
          <w:szCs w:val="32"/>
          <w:lang w:val="en-US" w:eastAsia="zh-CN"/>
        </w:rPr>
        <w:t>三、系统亮点</w:t>
      </w:r>
    </w:p>
    <w:p>
      <w:pPr>
        <w:keepNext w:val="0"/>
        <w:keepLines w:val="0"/>
        <w:pageBreakBefore w:val="0"/>
        <w:widowControl w:val="0"/>
        <w:kinsoku/>
        <w:wordWrap/>
        <w:overflowPunct/>
        <w:topLinePunct w:val="0"/>
        <w:bidi w:val="0"/>
        <w:snapToGrid/>
        <w:spacing w:beforeLines="0" w:afterLines="0" w:line="600" w:lineRule="exact"/>
        <w:ind w:firstLine="642" w:firstLineChars="200"/>
        <w:textAlignment w:val="auto"/>
        <w:rPr>
          <w:rFonts w:hint="eastAsia" w:ascii="仿宋_GB2312" w:hAnsi="仿宋_GB2312" w:eastAsia="仿宋_GB2312" w:cs="仿宋_GB2312"/>
          <w:sz w:val="32"/>
          <w:szCs w:val="32"/>
          <w:shd w:val="clear" w:color="auto" w:fill="FFFFFF"/>
          <w:lang w:val="en-US" w:eastAsia="zh-CN"/>
        </w:rPr>
      </w:pPr>
      <w:r>
        <w:rPr>
          <w:rFonts w:hint="default" w:ascii="仿宋_GB2312" w:hAnsi="仿宋_GB2312" w:eastAsia="仿宋_GB2312" w:cs="仿宋_GB2312"/>
          <w:b/>
          <w:bCs/>
          <w:sz w:val="32"/>
          <w:szCs w:val="32"/>
          <w:shd w:val="clear" w:color="auto" w:fill="FFFFFF"/>
          <w:lang w:val="en-US" w:eastAsia="zh-CN"/>
        </w:rPr>
        <w:t>（1）构建全流程</w:t>
      </w:r>
      <w:r>
        <w:rPr>
          <w:rFonts w:hint="eastAsia" w:ascii="仿宋_GB2312" w:hAnsi="仿宋_GB2312" w:eastAsia="仿宋_GB2312" w:cs="仿宋_GB2312"/>
          <w:b/>
          <w:bCs/>
          <w:sz w:val="32"/>
          <w:szCs w:val="32"/>
          <w:shd w:val="clear" w:color="auto" w:fill="FFFFFF"/>
          <w:lang w:val="en-US" w:eastAsia="zh-CN"/>
        </w:rPr>
        <w:t>线上闭环</w:t>
      </w:r>
      <w:r>
        <w:rPr>
          <w:rFonts w:hint="eastAsia" w:ascii="仿宋_GB2312" w:hAnsi="仿宋_GB2312" w:eastAsia="仿宋_GB2312" w:cs="仿宋_GB2312"/>
          <w:sz w:val="32"/>
          <w:szCs w:val="32"/>
          <w:shd w:val="clear" w:color="auto" w:fill="FFFFFF"/>
          <w:lang w:val="en-US" w:eastAsia="zh-CN"/>
        </w:rPr>
        <w:t>：在全市</w:t>
      </w:r>
      <w:r>
        <w:rPr>
          <w:rFonts w:hint="default" w:ascii="仿宋_GB2312" w:hAnsi="仿宋_GB2312" w:eastAsia="仿宋_GB2312" w:cs="仿宋_GB2312"/>
          <w:sz w:val="32"/>
          <w:szCs w:val="32"/>
          <w:shd w:val="clear" w:color="auto" w:fill="FFFFFF"/>
          <w:lang w:val="en-US" w:eastAsia="zh-CN"/>
        </w:rPr>
        <w:t>率先</w:t>
      </w:r>
      <w:r>
        <w:rPr>
          <w:rFonts w:hint="eastAsia" w:ascii="仿宋_GB2312" w:hAnsi="仿宋_GB2312" w:eastAsia="仿宋_GB2312" w:cs="仿宋_GB2312"/>
          <w:sz w:val="32"/>
          <w:szCs w:val="32"/>
          <w:shd w:val="clear" w:color="auto" w:fill="FFFFFF"/>
          <w:lang w:val="en-US" w:eastAsia="zh-CN"/>
        </w:rPr>
        <w:t>实现</w:t>
      </w:r>
      <w:r>
        <w:rPr>
          <w:rFonts w:hint="default" w:ascii="仿宋_GB2312" w:hAnsi="仿宋_GB2312" w:eastAsia="仿宋_GB2312" w:cs="仿宋_GB2312"/>
          <w:sz w:val="32"/>
          <w:szCs w:val="32"/>
          <w:shd w:val="clear" w:color="auto" w:fill="FFFFFF"/>
          <w:lang w:val="en-US" w:eastAsia="zh-CN"/>
        </w:rPr>
        <w:t>涵盖审批、监管、</w:t>
      </w:r>
      <w:r>
        <w:rPr>
          <w:rFonts w:hint="eastAsia" w:ascii="仿宋_GB2312" w:hAnsi="仿宋_GB2312" w:eastAsia="仿宋_GB2312" w:cs="仿宋_GB2312"/>
          <w:sz w:val="32"/>
          <w:szCs w:val="32"/>
          <w:shd w:val="clear" w:color="auto" w:fill="FFFFFF"/>
          <w:lang w:val="en-US" w:eastAsia="zh-CN"/>
        </w:rPr>
        <w:t>执法</w:t>
      </w:r>
      <w:r>
        <w:rPr>
          <w:rFonts w:hint="default" w:ascii="仿宋_GB2312" w:hAnsi="仿宋_GB2312" w:eastAsia="仿宋_GB2312" w:cs="仿宋_GB2312"/>
          <w:sz w:val="32"/>
          <w:szCs w:val="32"/>
          <w:shd w:val="clear" w:color="auto" w:fill="FFFFFF"/>
          <w:lang w:val="en-US" w:eastAsia="zh-CN"/>
        </w:rPr>
        <w:t>等</w:t>
      </w:r>
      <w:r>
        <w:rPr>
          <w:rFonts w:hint="eastAsia" w:ascii="仿宋_GB2312" w:hAnsi="仿宋_GB2312" w:eastAsia="仿宋_GB2312" w:cs="仿宋_GB2312"/>
          <w:sz w:val="32"/>
          <w:szCs w:val="32"/>
          <w:shd w:val="clear" w:color="auto" w:fill="FFFFFF"/>
          <w:lang w:val="en-US" w:eastAsia="zh-CN"/>
        </w:rPr>
        <w:t>水保全流程管理服务功能，实现建设单位全程线上办理</w:t>
      </w:r>
      <w:r>
        <w:rPr>
          <w:rFonts w:hint="default" w:ascii="仿宋_GB2312" w:hAnsi="仿宋_GB2312" w:eastAsia="仿宋_GB2312" w:cs="仿宋_GB2312"/>
          <w:sz w:val="32"/>
          <w:szCs w:val="32"/>
          <w:shd w:val="clear" w:color="auto" w:fill="FFFFFF"/>
          <w:lang w:val="en-US" w:eastAsia="zh-CN"/>
        </w:rPr>
        <w:t>；</w:t>
      </w:r>
      <w:r>
        <w:rPr>
          <w:rFonts w:hint="default" w:ascii="仿宋_GB2312" w:hAnsi="仿宋_GB2312" w:eastAsia="仿宋_GB2312" w:cs="仿宋_GB2312"/>
          <w:b/>
          <w:bCs/>
          <w:sz w:val="32"/>
          <w:szCs w:val="32"/>
          <w:shd w:val="clear" w:color="auto" w:fill="FFFFFF"/>
          <w:lang w:val="en-US" w:eastAsia="zh-CN"/>
        </w:rPr>
        <w:t>（</w:t>
      </w:r>
      <w:r>
        <w:rPr>
          <w:rFonts w:hint="eastAsia" w:ascii="仿宋_GB2312" w:hAnsi="仿宋_GB2312" w:eastAsia="仿宋_GB2312" w:cs="仿宋_GB2312"/>
          <w:b/>
          <w:bCs/>
          <w:sz w:val="32"/>
          <w:szCs w:val="32"/>
          <w:shd w:val="clear" w:color="auto" w:fill="FFFFFF"/>
          <w:lang w:val="en-US" w:eastAsia="zh-CN"/>
        </w:rPr>
        <w:t>2</w:t>
      </w:r>
      <w:r>
        <w:rPr>
          <w:rFonts w:hint="default" w:ascii="仿宋_GB2312" w:hAnsi="仿宋_GB2312" w:eastAsia="仿宋_GB2312" w:cs="仿宋_GB2312"/>
          <w:b/>
          <w:bCs/>
          <w:sz w:val="32"/>
          <w:szCs w:val="32"/>
          <w:shd w:val="clear" w:color="auto" w:fill="FFFFFF"/>
          <w:lang w:val="en-US" w:eastAsia="zh-CN"/>
        </w:rPr>
        <w:t>）</w:t>
      </w:r>
      <w:r>
        <w:rPr>
          <w:rFonts w:hint="eastAsia" w:ascii="仿宋_GB2312" w:hAnsi="仿宋_GB2312" w:eastAsia="仿宋_GB2312" w:cs="仿宋_GB2312"/>
          <w:b/>
          <w:bCs/>
          <w:sz w:val="32"/>
          <w:szCs w:val="32"/>
          <w:shd w:val="clear" w:color="auto" w:fill="FFFFFF"/>
          <w:lang w:val="en-US" w:eastAsia="zh-CN"/>
        </w:rPr>
        <w:t>配套文件</w:t>
      </w:r>
      <w:r>
        <w:rPr>
          <w:rFonts w:hint="default" w:ascii="仿宋_GB2312" w:hAnsi="仿宋_GB2312" w:eastAsia="仿宋_GB2312" w:cs="仿宋_GB2312"/>
          <w:b/>
          <w:bCs/>
          <w:sz w:val="32"/>
          <w:szCs w:val="32"/>
          <w:shd w:val="clear" w:color="auto" w:fill="FFFFFF"/>
          <w:lang w:val="en-US" w:eastAsia="zh-CN"/>
        </w:rPr>
        <w:t>上升</w:t>
      </w:r>
      <w:r>
        <w:rPr>
          <w:rFonts w:hint="eastAsia" w:ascii="仿宋_GB2312" w:hAnsi="仿宋_GB2312" w:eastAsia="仿宋_GB2312" w:cs="仿宋_GB2312"/>
          <w:b/>
          <w:bCs/>
          <w:sz w:val="32"/>
          <w:szCs w:val="32"/>
          <w:shd w:val="clear" w:color="auto" w:fill="FFFFFF"/>
          <w:lang w:val="en-US" w:eastAsia="zh-CN"/>
        </w:rPr>
        <w:t>行标</w:t>
      </w:r>
      <w:r>
        <w:rPr>
          <w:rFonts w:hint="default" w:ascii="仿宋_GB2312" w:hAnsi="仿宋_GB2312" w:eastAsia="仿宋_GB2312" w:cs="仿宋_GB2312"/>
          <w:sz w:val="32"/>
          <w:szCs w:val="32"/>
          <w:shd w:val="clear" w:color="auto" w:fill="FFFFFF"/>
          <w:lang w:val="en-US" w:eastAsia="zh-CN"/>
        </w:rPr>
        <w:t>：系统理念获制度创新三等奖</w:t>
      </w:r>
      <w:r>
        <w:rPr>
          <w:rFonts w:hint="eastAsia" w:ascii="仿宋_GB2312" w:hAnsi="仿宋_GB2312" w:eastAsia="仿宋_GB2312" w:cs="仿宋_GB2312"/>
          <w:sz w:val="32"/>
          <w:szCs w:val="32"/>
          <w:shd w:val="clear" w:color="auto" w:fill="FFFFFF"/>
          <w:lang w:val="en-US" w:eastAsia="zh-CN"/>
        </w:rPr>
        <w:t>，</w:t>
      </w:r>
      <w:r>
        <w:rPr>
          <w:rFonts w:hint="default" w:ascii="仿宋_GB2312" w:hAnsi="仿宋_GB2312" w:eastAsia="仿宋_GB2312" w:cs="仿宋_GB2312"/>
          <w:sz w:val="32"/>
          <w:szCs w:val="32"/>
          <w:shd w:val="clear" w:color="auto" w:fill="FFFFFF"/>
          <w:lang w:val="en-US" w:eastAsia="zh-CN"/>
        </w:rPr>
        <w:t>对应出台的《临港新片区生产建设单位水土保持全过程管理工作指南》已上升为</w:t>
      </w:r>
      <w:r>
        <w:rPr>
          <w:rFonts w:hint="eastAsia" w:ascii="仿宋_GB2312" w:hAnsi="仿宋_GB2312" w:eastAsia="仿宋_GB2312" w:cs="仿宋_GB2312"/>
          <w:sz w:val="32"/>
          <w:szCs w:val="32"/>
          <w:shd w:val="clear" w:color="auto" w:fill="FFFFFF"/>
          <w:lang w:val="en-US" w:eastAsia="zh-CN"/>
        </w:rPr>
        <w:t>市级地方行业标准；</w:t>
      </w:r>
      <w:r>
        <w:rPr>
          <w:rFonts w:hint="eastAsia" w:ascii="仿宋_GB2312" w:hAnsi="仿宋_GB2312" w:eastAsia="仿宋_GB2312" w:cs="仿宋_GB2312"/>
          <w:b/>
          <w:bCs/>
          <w:sz w:val="32"/>
          <w:szCs w:val="32"/>
          <w:shd w:val="clear" w:color="auto" w:fill="FFFFFF"/>
          <w:lang w:val="en-US" w:eastAsia="zh-CN"/>
        </w:rPr>
        <w:t>（3）首创“区域评估管理”模块</w:t>
      </w:r>
      <w:r>
        <w:rPr>
          <w:rFonts w:hint="eastAsia" w:ascii="仿宋_GB2312" w:hAnsi="仿宋_GB2312" w:eastAsia="仿宋_GB2312" w:cs="仿宋_GB2312"/>
          <w:sz w:val="32"/>
          <w:szCs w:val="32"/>
          <w:shd w:val="clear" w:color="auto" w:fill="FFFFFF"/>
          <w:lang w:val="en-US" w:eastAsia="zh-CN"/>
        </w:rPr>
        <w:t>：集成综合查询、统一监测、验收报备等五大功能，为“区域评估+备案制管理”政策落地提供有力数字化支撑；</w:t>
      </w:r>
      <w:r>
        <w:rPr>
          <w:rFonts w:hint="eastAsia" w:ascii="仿宋_GB2312" w:hAnsi="仿宋_GB2312" w:eastAsia="仿宋_GB2312" w:cs="仿宋_GB2312"/>
          <w:b/>
          <w:bCs/>
          <w:sz w:val="32"/>
          <w:szCs w:val="32"/>
          <w:shd w:val="clear" w:color="auto" w:fill="FFFFFF"/>
          <w:lang w:val="en-US" w:eastAsia="zh-CN"/>
        </w:rPr>
        <w:t>（4）临港经验全市推广</w:t>
      </w:r>
      <w:r>
        <w:rPr>
          <w:rFonts w:hint="eastAsia" w:ascii="仿宋_GB2312" w:hAnsi="仿宋_GB2312" w:eastAsia="仿宋_GB2312" w:cs="仿宋_GB2312"/>
          <w:sz w:val="32"/>
          <w:szCs w:val="32"/>
          <w:shd w:val="clear" w:color="auto" w:fill="FFFFFF"/>
          <w:lang w:val="en-US" w:eastAsia="zh-CN"/>
        </w:rPr>
        <w:t>：以此系统为蓝本开发设计上海市智慧水土保持管理系统，并作为代表在第三届中国水土保持学术大会做经验分享。</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00000000" w:usb1="00000000" w:usb2="00000000" w:usb3="00000000" w:csb0="00000000" w:csb1="277D397C"/>
  </w:font>
  <w:font w:name="宋体">
    <w:altName w:val="方正书宋_GBK"/>
    <w:panose1 w:val="00000000000000000000"/>
    <w:charset w:val="86"/>
    <w:family w:val="auto"/>
    <w:pitch w:val="default"/>
    <w:sig w:usb0="00000000" w:usb1="00000000" w:usb2="00000000" w:usb3="00000000" w:csb0="00000000" w:csb1="00000000"/>
  </w:font>
  <w:font w:name="Wingdings">
    <w:altName w:val="OpenSymbol"/>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Open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6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国标黑体">
    <w:panose1 w:val="020005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黑体_GBK">
    <w:panose1 w:val="02000000000000000000"/>
    <w:charset w:val="86"/>
    <w:family w:val="auto"/>
    <w:pitch w:val="default"/>
    <w:sig w:usb0="00000001" w:usb1="08000000" w:usb2="00000000" w:usb3="00000000" w:csb0="00040000" w:csb1="00000000"/>
  </w:font>
  <w:font w:name="Segoe UI">
    <w:altName w:val="Noto Naskh Arabic"/>
    <w:panose1 w:val="020B0502040204020203"/>
    <w:charset w:val="00"/>
    <w:family w:val="auto"/>
    <w:pitch w:val="default"/>
    <w:sig w:usb0="00000000" w:usb1="00000000" w:usb2="00000009" w:usb3="00000000" w:csb0="200001FF" w:csb1="00000000"/>
  </w:font>
  <w:font w:name="Noto Naskh Arabic">
    <w:panose1 w:val="020B0502040504020204"/>
    <w:charset w:val="00"/>
    <w:family w:val="auto"/>
    <w:pitch w:val="default"/>
    <w:sig w:usb0="80002003" w:usb1="80002000" w:usb2="00000008" w:usb3="00000000" w:csb0="00000041" w:csb1="000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9E7D9F1"/>
    <w:multiLevelType w:val="singleLevel"/>
    <w:tmpl w:val="F9E7D9F1"/>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F3C4AB4"/>
    <w:rsid w:val="009B0129"/>
    <w:rsid w:val="034F145F"/>
    <w:rsid w:val="055931C0"/>
    <w:rsid w:val="17D63B70"/>
    <w:rsid w:val="1C773679"/>
    <w:rsid w:val="38736548"/>
    <w:rsid w:val="3C573835"/>
    <w:rsid w:val="3CFF490E"/>
    <w:rsid w:val="3E426920"/>
    <w:rsid w:val="3FF5726E"/>
    <w:rsid w:val="3FFF59B7"/>
    <w:rsid w:val="4A7835E6"/>
    <w:rsid w:val="4D9A2CE0"/>
    <w:rsid w:val="4DB75EDA"/>
    <w:rsid w:val="4E1D0DBC"/>
    <w:rsid w:val="4F3F17BA"/>
    <w:rsid w:val="5F3C4AB4"/>
    <w:rsid w:val="5FEB6F2B"/>
    <w:rsid w:val="6F6D39BE"/>
    <w:rsid w:val="6F7F45F2"/>
    <w:rsid w:val="6FBB1518"/>
    <w:rsid w:val="6FFF34B0"/>
    <w:rsid w:val="772B37AD"/>
    <w:rsid w:val="77FFCD74"/>
    <w:rsid w:val="786AA733"/>
    <w:rsid w:val="788D52DF"/>
    <w:rsid w:val="7BFFDE1F"/>
    <w:rsid w:val="7E67730A"/>
    <w:rsid w:val="7F777F00"/>
    <w:rsid w:val="7F7DD376"/>
    <w:rsid w:val="7F7F4BD5"/>
    <w:rsid w:val="7FFCFE33"/>
    <w:rsid w:val="8BFD29F6"/>
    <w:rsid w:val="9FF77821"/>
    <w:rsid w:val="AFFCC25A"/>
    <w:rsid w:val="BF2D132C"/>
    <w:rsid w:val="BFDE8E01"/>
    <w:rsid w:val="DA3E4AEE"/>
    <w:rsid w:val="DE7FDF06"/>
    <w:rsid w:val="DFF1B72B"/>
    <w:rsid w:val="ED67A810"/>
    <w:rsid w:val="EDDF4D67"/>
    <w:rsid w:val="EFEBCF10"/>
    <w:rsid w:val="EFFE335E"/>
    <w:rsid w:val="F7DE56AE"/>
    <w:rsid w:val="FADF6B9B"/>
    <w:rsid w:val="FBCF3F4B"/>
    <w:rsid w:val="FEBD5AAA"/>
    <w:rsid w:val="FF3FA5DC"/>
    <w:rsid w:val="FFFF850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link w:val="16"/>
    <w:qFormat/>
    <w:uiPriority w:val="0"/>
    <w:pPr>
      <w:tabs>
        <w:tab w:val="center" w:pos="4153"/>
        <w:tab w:val="right" w:pos="8306"/>
      </w:tabs>
      <w:snapToGrid w:val="0"/>
      <w:jc w:val="left"/>
    </w:pPr>
    <w:rPr>
      <w:sz w:val="18"/>
      <w:szCs w:val="18"/>
    </w:rPr>
  </w:style>
  <w:style w:type="paragraph" w:styleId="3">
    <w:name w:val="header"/>
    <w:basedOn w:val="1"/>
    <w:link w:val="15"/>
    <w:qFormat/>
    <w:uiPriority w:val="0"/>
    <w:pPr>
      <w:tabs>
        <w:tab w:val="center" w:pos="4153"/>
        <w:tab w:val="right" w:pos="8306"/>
      </w:tabs>
      <w:snapToGrid w:val="0"/>
      <w:jc w:val="center"/>
    </w:pPr>
    <w:rPr>
      <w:sz w:val="18"/>
      <w:szCs w:val="18"/>
    </w:rPr>
  </w:style>
  <w:style w:type="paragraph" w:styleId="4">
    <w:name w:val="Normal (Web)"/>
    <w:basedOn w:val="1"/>
    <w:qFormat/>
    <w:uiPriority w:val="0"/>
    <w:rPr>
      <w:sz w:val="24"/>
    </w:rPr>
  </w:style>
  <w:style w:type="character" w:styleId="7">
    <w:name w:val="Strong"/>
    <w:basedOn w:val="6"/>
    <w:qFormat/>
    <w:uiPriority w:val="0"/>
    <w:rPr>
      <w:rFonts w:ascii="Times New Roman" w:hAnsi="Times New Roman" w:eastAsia="宋体" w:cs="Times New Roman"/>
      <w:b/>
    </w:rPr>
  </w:style>
  <w:style w:type="character" w:customStyle="1" w:styleId="8">
    <w:name w:val="font21"/>
    <w:basedOn w:val="6"/>
    <w:qFormat/>
    <w:uiPriority w:val="0"/>
    <w:rPr>
      <w:rFonts w:hint="default" w:ascii="仿宋_GB2312" w:eastAsia="仿宋_GB2312" w:cs="仿宋_GB2312"/>
      <w:b/>
      <w:bCs/>
      <w:color w:val="000000"/>
      <w:sz w:val="24"/>
      <w:szCs w:val="24"/>
      <w:u w:val="none"/>
    </w:rPr>
  </w:style>
  <w:style w:type="paragraph" w:customStyle="1" w:styleId="9">
    <w:name w:val="Default"/>
    <w:qFormat/>
    <w:uiPriority w:val="0"/>
    <w:pPr>
      <w:widowControl w:val="0"/>
      <w:autoSpaceDE w:val="0"/>
      <w:autoSpaceDN w:val="0"/>
      <w:adjustRightInd w:val="0"/>
    </w:pPr>
    <w:rPr>
      <w:rFonts w:ascii="Times New Roman" w:hAnsi="Times New Roman" w:cs="Times New Roman" w:eastAsiaTheme="minorEastAsia"/>
      <w:color w:val="000000"/>
      <w:kern w:val="0"/>
      <w:sz w:val="24"/>
      <w:szCs w:val="24"/>
      <w:lang w:val="en-US" w:eastAsia="zh-CN" w:bidi="ar-SA"/>
    </w:rPr>
  </w:style>
  <w:style w:type="character" w:customStyle="1" w:styleId="10">
    <w:name w:val="页眉 字符"/>
    <w:basedOn w:val="6"/>
    <w:link w:val="3"/>
    <w:qFormat/>
    <w:uiPriority w:val="0"/>
    <w:rPr>
      <w:rFonts w:ascii="Times New Roman" w:hAnsi="Times New Roman" w:eastAsia="宋体" w:cs="Times New Roman"/>
      <w:sz w:val="18"/>
      <w:szCs w:val="18"/>
    </w:rPr>
  </w:style>
  <w:style w:type="character" w:customStyle="1" w:styleId="11">
    <w:name w:val="页脚 字符"/>
    <w:basedOn w:val="6"/>
    <w:link w:val="2"/>
    <w:qFormat/>
    <w:uiPriority w:val="0"/>
    <w:rPr>
      <w:rFonts w:ascii="Times New Roman" w:hAnsi="Times New Roman" w:eastAsia="宋体" w:cs="Times New Roman"/>
      <w:sz w:val="18"/>
      <w:szCs w:val="18"/>
    </w:rPr>
  </w:style>
  <w:style w:type="paragraph" w:styleId="12">
    <w:name w:val="List Paragraph"/>
    <w:basedOn w:val="1"/>
    <w:unhideWhenUsed/>
    <w:qFormat/>
    <w:uiPriority w:val="99"/>
    <w:pPr>
      <w:ind w:firstLine="420" w:firstLineChars="200"/>
    </w:pPr>
  </w:style>
  <w:style w:type="paragraph" w:customStyle="1" w:styleId="13">
    <w:name w:val="ds-markdown-paragraph"/>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14">
    <w:name w:val="Revision"/>
    <w:hidden/>
    <w:unhideWhenUsed/>
    <w:qFormat/>
    <w:uiPriority w:val="99"/>
    <w:rPr>
      <w:rFonts w:asciiTheme="minorHAnsi" w:hAnsiTheme="minorHAnsi" w:eastAsiaTheme="minorEastAsia" w:cstheme="minorBidi"/>
      <w:kern w:val="2"/>
      <w:sz w:val="21"/>
      <w:szCs w:val="24"/>
      <w:lang w:val="en-US" w:eastAsia="zh-CN" w:bidi="ar-SA"/>
    </w:rPr>
  </w:style>
  <w:style w:type="character" w:customStyle="1" w:styleId="15">
    <w:name w:val="页眉 Char"/>
    <w:basedOn w:val="6"/>
    <w:link w:val="3"/>
    <w:qFormat/>
    <w:uiPriority w:val="0"/>
    <w:rPr>
      <w:rFonts w:asciiTheme="minorHAnsi" w:hAnsiTheme="minorHAnsi" w:eastAsiaTheme="minorEastAsia" w:cstheme="minorBidi"/>
      <w:kern w:val="2"/>
      <w:sz w:val="18"/>
      <w:szCs w:val="18"/>
    </w:rPr>
  </w:style>
  <w:style w:type="character" w:customStyle="1" w:styleId="16">
    <w:name w:val="页脚 Char"/>
    <w:basedOn w:val="6"/>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16</Pages>
  <Words>5964</Words>
  <Characters>6074</Characters>
  <Lines>0</Lines>
  <Paragraphs>0</Paragraphs>
  <TotalTime>3</TotalTime>
  <ScaleCrop>false</ScaleCrop>
  <LinksUpToDate>false</LinksUpToDate>
  <CharactersWithSpaces>6091</CharactersWithSpaces>
  <Application>WPS Office_12.8.2.15290_F1E327BC-269C-435d-A152-05C5408002CA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2025-12-02T09:39:00Z</dcterms:created>
  <dc:creator>哆啦A梦@</dc:creator>
  <cp:lastModifiedBy>huawei</cp:lastModifiedBy>
  <cp:lastPrinted>2026-01-18T03:02:00Z</cp:lastPrinted>
  <dcterms:modified xsi:type="dcterms:W3CDTF">2026-01-28T16:22:55Z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2052-12.8.2.15290</vt:lpwstr>
  </property>
  <property fmtid="{D5CDD505-2E9C-101B-9397-08002B2CF9AE}" pid="3" name="ICV">
    <vt:lpwstr>2B85F716AAF088ECB1297869079D4FF2_43</vt:lpwstr>
  </property>
  <property fmtid="{D5CDD505-2E9C-101B-9397-08002B2CF9AE}" pid="4" name="KSOTemplateDocerSaveRecord">
    <vt:lpwstr>eyJoZGlkIjoiYTc2ZGZiNzZiNDVlOGViOWVmM2JhOTY0NGJkNjUyYzgiLCJ1c2VySWQiOiIxMTI4MTI2MTEwIn0=</vt:lpwstr>
  </property>
</Properties>
</file>