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2023年度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区级企业技术中心认定奖励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获批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年度普陀区第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批区级企业技术中心奖励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根据《普陀区支持科技创新实施意见》（普科合规范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3号)相关政策，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首次获得区级企业技术中心认定的企业，企业产值在1亿元以下的，最高给予30万元的奖励；企业产值在1亿元以上的，最高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给予50万元的奖励。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经研究，同意给予该企业区级奖励资金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万元。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（备注：内容如超过一页，请正反面打印）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1B96EA0A"/>
    <w:rsid w:val="25AB9A5E"/>
    <w:rsid w:val="38172CD1"/>
    <w:rsid w:val="3D578E51"/>
    <w:rsid w:val="3ED37579"/>
    <w:rsid w:val="4F78A13A"/>
    <w:rsid w:val="5E2F9AD6"/>
    <w:rsid w:val="67FF2C69"/>
    <w:rsid w:val="6BDB25DE"/>
    <w:rsid w:val="6CFF1594"/>
    <w:rsid w:val="6FFFD298"/>
    <w:rsid w:val="760366F2"/>
    <w:rsid w:val="763FB65D"/>
    <w:rsid w:val="77E74B8A"/>
    <w:rsid w:val="7AFFEE6F"/>
    <w:rsid w:val="7BDAF3CA"/>
    <w:rsid w:val="7EDDA2FC"/>
    <w:rsid w:val="7FDE6407"/>
    <w:rsid w:val="7FF6DDB2"/>
    <w:rsid w:val="7FFF0DB4"/>
    <w:rsid w:val="7FFF883C"/>
    <w:rsid w:val="ABFBC877"/>
    <w:rsid w:val="B8F59E2C"/>
    <w:rsid w:val="BBFEA72C"/>
    <w:rsid w:val="D76EC318"/>
    <w:rsid w:val="D7AB322C"/>
    <w:rsid w:val="D8BF0059"/>
    <w:rsid w:val="DACD6DE9"/>
    <w:rsid w:val="DEFFE35E"/>
    <w:rsid w:val="DFF6D646"/>
    <w:rsid w:val="DFF7A1B1"/>
    <w:rsid w:val="EB73D5E2"/>
    <w:rsid w:val="F1DAF8B2"/>
    <w:rsid w:val="FACFB6A3"/>
    <w:rsid w:val="FD163D57"/>
    <w:rsid w:val="FDEB9703"/>
    <w:rsid w:val="FDEF46C8"/>
    <w:rsid w:val="FE777DEF"/>
    <w:rsid w:val="FE77857F"/>
    <w:rsid w:val="FF6BCEB3"/>
    <w:rsid w:val="FF7EB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2020-05-02T02:35:00Z</dcterms:created>
  <dc:creator>chenjw</dc:creator>
  <cp:lastModifiedBy>kylin</cp:lastModifiedBy>
  <cp:lastPrinted>2024-03-08T09:40:00Z</cp:lastPrinted>
  <dcterms:modified xsi:type="dcterms:W3CDTF">2024-03-29T14:50:18Z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