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0C7C" w14:textId="77777777" w:rsidR="00D30319" w:rsidRDefault="00D30319" w:rsidP="005168DB">
      <w:pPr>
        <w:snapToGrid w:val="0"/>
        <w:spacing w:after="0" w:line="560" w:lineRule="exact"/>
        <w:jc w:val="center"/>
        <w:rPr>
          <w:rFonts w:ascii="黑体" w:eastAsia="黑体" w:hAnsi="宋体" w:hint="eastAsia"/>
          <w:b/>
          <w:sz w:val="36"/>
          <w:szCs w:val="36"/>
        </w:rPr>
      </w:pPr>
      <w:bookmarkStart w:id="0" w:name="OLE_LINK3"/>
      <w:bookmarkStart w:id="1" w:name="_Hlk99200022"/>
      <w:r>
        <w:rPr>
          <w:rFonts w:ascii="黑体" w:eastAsia="黑体" w:hAnsi="宋体" w:hint="eastAsia"/>
          <w:b/>
          <w:sz w:val="36"/>
          <w:szCs w:val="36"/>
        </w:rPr>
        <w:t>关于做好2025年闵行区高中阶段学校招收</w:t>
      </w:r>
    </w:p>
    <w:p w14:paraId="1C05A86C" w14:textId="34F7F2BC" w:rsidR="00D30319" w:rsidRDefault="00D30319" w:rsidP="005168DB">
      <w:pPr>
        <w:snapToGrid w:val="0"/>
        <w:spacing w:after="0" w:line="560" w:lineRule="exact"/>
        <w:jc w:val="center"/>
        <w:rPr>
          <w:rFonts w:ascii="仿宋_GB2312" w:eastAsia="黑体" w:hAnsi="仿宋_GB2312" w:hint="eastAsia"/>
          <w:sz w:val="30"/>
          <w:szCs w:val="30"/>
        </w:rPr>
      </w:pPr>
      <w:r>
        <w:rPr>
          <w:rFonts w:ascii="黑体" w:eastAsia="黑体" w:hAnsi="宋体" w:hint="eastAsia"/>
          <w:b/>
          <w:sz w:val="36"/>
          <w:szCs w:val="36"/>
        </w:rPr>
        <w:t xml:space="preserve">区级艺术骨干学生工作的通知 </w:t>
      </w:r>
    </w:p>
    <w:p w14:paraId="34DE67A7" w14:textId="2422F388" w:rsidR="009C0254" w:rsidRPr="009C0254" w:rsidRDefault="009C0254" w:rsidP="005168DB">
      <w:pPr>
        <w:snapToGrid w:val="0"/>
        <w:spacing w:after="0" w:line="560" w:lineRule="exact"/>
        <w:rPr>
          <w:rFonts w:ascii="仿宋_GB2312" w:eastAsia="仿宋_GB2312" w:hAnsi="仿宋_GB2312" w:hint="eastAsia"/>
          <w:sz w:val="32"/>
          <w:szCs w:val="32"/>
        </w:rPr>
      </w:pPr>
      <w:r>
        <w:rPr>
          <w:rFonts w:ascii="仿宋_GB2312" w:eastAsia="仿宋_GB2312" w:hAnsi="仿宋_GB2312" w:hint="eastAsia"/>
          <w:sz w:val="32"/>
          <w:szCs w:val="32"/>
        </w:rPr>
        <w:t>各中学：</w:t>
      </w:r>
    </w:p>
    <w:p w14:paraId="0DD27876" w14:textId="43C9F2CF" w:rsidR="0047294B" w:rsidRDefault="00D30319"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sidRPr="00D30319">
        <w:rPr>
          <w:rFonts w:ascii="仿宋_GB2312" w:eastAsia="仿宋_GB2312" w:hAnsi="仿宋_GB2312"/>
          <w:color w:val="000000" w:themeColor="text1"/>
          <w:sz w:val="32"/>
          <w:szCs w:val="32"/>
        </w:rPr>
        <w:t>为全面贯彻国家和本市关于新时代学校美育工作有关精神，进一步深化本市学校美育工作改革发展，按照《上海市中小学艺术工作管理办法》《上海市高中阶段学校招生录取改革实施办法》等要求</w:t>
      </w:r>
      <w:r w:rsidR="009C0254">
        <w:rPr>
          <w:rFonts w:ascii="仿宋_GB2312" w:eastAsia="仿宋_GB2312" w:hAnsi="仿宋_GB2312"/>
          <w:color w:val="000000" w:themeColor="text1"/>
          <w:sz w:val="32"/>
          <w:szCs w:val="32"/>
        </w:rPr>
        <w:t>，</w:t>
      </w:r>
      <w:r w:rsidR="009C0254">
        <w:rPr>
          <w:rFonts w:ascii="仿宋_GB2312" w:eastAsia="仿宋_GB2312" w:hAnsi="仿宋_GB2312" w:hint="eastAsia"/>
          <w:sz w:val="32"/>
          <w:szCs w:val="32"/>
        </w:rPr>
        <w:t>结合本市高中阶段学校招生考试总体安排，</w:t>
      </w:r>
      <w:r w:rsidR="00347240">
        <w:rPr>
          <w:rFonts w:ascii="仿宋_GB2312" w:eastAsia="仿宋_GB2312" w:hAnsi="仿宋_GB2312" w:hint="eastAsia"/>
          <w:sz w:val="32"/>
          <w:szCs w:val="32"/>
        </w:rPr>
        <w:t>现就做好2025年闵行区高中阶段学校招收区级</w:t>
      </w:r>
      <w:r w:rsidR="00347240" w:rsidRPr="00D30319">
        <w:rPr>
          <w:rFonts w:ascii="仿宋_GB2312" w:eastAsia="仿宋_GB2312" w:hAnsi="仿宋_GB2312"/>
          <w:color w:val="000000" w:themeColor="text1"/>
          <w:sz w:val="32"/>
          <w:szCs w:val="32"/>
        </w:rPr>
        <w:t>艺术骨干</w:t>
      </w:r>
      <w:r w:rsidR="00347240">
        <w:rPr>
          <w:rFonts w:ascii="仿宋_GB2312" w:eastAsia="仿宋_GB2312" w:hAnsi="仿宋_GB2312" w:hint="eastAsia"/>
          <w:sz w:val="32"/>
          <w:szCs w:val="32"/>
        </w:rPr>
        <w:t>学生工作要求通知如下：</w:t>
      </w:r>
      <w:r w:rsidR="00347240">
        <w:rPr>
          <w:rFonts w:ascii="仿宋_GB2312" w:eastAsia="仿宋_GB2312" w:hAnsi="仿宋_GB2312"/>
          <w:color w:val="000000" w:themeColor="text1"/>
          <w:sz w:val="32"/>
          <w:szCs w:val="32"/>
        </w:rPr>
        <w:t xml:space="preserve"> </w:t>
      </w:r>
    </w:p>
    <w:bookmarkEnd w:id="0"/>
    <w:p w14:paraId="027B6E89" w14:textId="77777777" w:rsidR="00347240" w:rsidRDefault="00347240" w:rsidP="005168DB">
      <w:pPr>
        <w:numPr>
          <w:ilvl w:val="0"/>
          <w:numId w:val="1"/>
        </w:numPr>
        <w:snapToGrid w:val="0"/>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工作目标 </w:t>
      </w:r>
    </w:p>
    <w:p w14:paraId="3B51619C" w14:textId="77777777"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围绕全面育人目标，进一步健全本区艺术骨干学生培养体系，完善高中阶段学校招生录取运行机制和管理体制，统一程序，统一标准，严格规范操作，强化过程管理，确保公开、公平、公正，保证中招工作平稳有序进行，促进中小学校艺术团高水平建设发展，更好地发挥示范引领和辐射带动效应，培养德智体美劳全面发展的社会主义建设者和接班人。</w:t>
      </w:r>
    </w:p>
    <w:p w14:paraId="5339A69C" w14:textId="77777777" w:rsidR="00347240" w:rsidRDefault="00347240" w:rsidP="005168DB">
      <w:pPr>
        <w:snapToGrid w:val="0"/>
        <w:spacing w:after="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二、组织管理及招生范围</w:t>
      </w:r>
    </w:p>
    <w:p w14:paraId="5C0C096B" w14:textId="77777777" w:rsidR="0047294B" w:rsidRDefault="002E0EA3" w:rsidP="005168DB">
      <w:pPr>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闵行区高中阶段学校招收区级艺术骨干学生</w:t>
      </w:r>
      <w:r>
        <w:rPr>
          <w:rFonts w:ascii="仿宋_GB2312" w:eastAsia="仿宋_GB2312" w:hAnsi="仿宋_GB2312"/>
          <w:color w:val="000000" w:themeColor="text1"/>
          <w:sz w:val="32"/>
          <w:szCs w:val="32"/>
        </w:rPr>
        <w:t>计划的</w:t>
      </w:r>
      <w:r>
        <w:rPr>
          <w:rFonts w:ascii="仿宋_GB2312" w:eastAsia="仿宋_GB2312" w:hAnsi="仿宋_GB2312" w:hint="eastAsia"/>
          <w:color w:val="000000" w:themeColor="text1"/>
          <w:sz w:val="32"/>
          <w:szCs w:val="32"/>
        </w:rPr>
        <w:t>编制、招生办法的制定和实施，按</w:t>
      </w:r>
      <w:r>
        <w:rPr>
          <w:rFonts w:ascii="仿宋_GB2312" w:eastAsia="仿宋_GB2312" w:hAnsi="仿宋_GB2312"/>
          <w:color w:val="000000" w:themeColor="text1"/>
          <w:sz w:val="32"/>
          <w:szCs w:val="32"/>
        </w:rPr>
        <w:t>区级</w:t>
      </w:r>
      <w:r>
        <w:rPr>
          <w:rFonts w:ascii="仿宋_GB2312" w:eastAsia="仿宋_GB2312" w:hAnsi="仿宋_GB2312" w:hint="eastAsia"/>
          <w:color w:val="000000" w:themeColor="text1"/>
          <w:sz w:val="32"/>
          <w:szCs w:val="32"/>
        </w:rPr>
        <w:t>教育</w:t>
      </w:r>
      <w:r>
        <w:rPr>
          <w:rFonts w:ascii="仿宋_GB2312" w:eastAsia="仿宋_GB2312" w:hAnsi="仿宋_GB2312"/>
          <w:color w:val="000000" w:themeColor="text1"/>
          <w:sz w:val="32"/>
          <w:szCs w:val="32"/>
        </w:rPr>
        <w:t>行政部门</w:t>
      </w:r>
      <w:r>
        <w:rPr>
          <w:rFonts w:ascii="仿宋_GB2312" w:eastAsia="仿宋_GB2312" w:hAnsi="仿宋_GB2312" w:hint="eastAsia"/>
          <w:color w:val="000000" w:themeColor="text1"/>
          <w:sz w:val="32"/>
          <w:szCs w:val="32"/>
        </w:rPr>
        <w:t>的管理职责和工作程序进行</w:t>
      </w:r>
      <w:r>
        <w:rPr>
          <w:rFonts w:ascii="仿宋_GB2312" w:eastAsia="仿宋_GB2312" w:hAnsi="仿宋_GB2312"/>
          <w:color w:val="000000" w:themeColor="text1"/>
          <w:sz w:val="32"/>
          <w:szCs w:val="32"/>
        </w:rPr>
        <w:t>。</w:t>
      </w:r>
    </w:p>
    <w:p w14:paraId="54D23CB0" w14:textId="21BECC0A"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（一）招生学校为经市教委认定的符合招收艺术骨干学生的第二批“一条龙”布局高中阶段学校（详见附件1）</w:t>
      </w:r>
      <w:r w:rsidR="009C0254">
        <w:rPr>
          <w:rFonts w:ascii="仿宋_GB2312" w:eastAsia="仿宋_GB2312" w:hAnsi="仿宋_GB2312" w:hint="eastAsia"/>
          <w:sz w:val="32"/>
          <w:szCs w:val="32"/>
        </w:rPr>
        <w:t>，不得跨区招生</w:t>
      </w:r>
      <w:r>
        <w:rPr>
          <w:rFonts w:ascii="仿宋_GB2312" w:eastAsia="仿宋_GB2312" w:hAnsi="仿宋_GB2312" w:hint="eastAsia"/>
          <w:color w:val="000000" w:themeColor="text1"/>
          <w:sz w:val="32"/>
          <w:szCs w:val="32"/>
        </w:rPr>
        <w:t>。</w:t>
      </w:r>
    </w:p>
    <w:p w14:paraId="206F1E94" w14:textId="44B36127"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lastRenderedPageBreak/>
        <w:t>（二）招生学校在区教育行政部门的指导和协调下，制定和公布202</w:t>
      </w:r>
      <w:r w:rsidR="00E64E35">
        <w:rPr>
          <w:rFonts w:ascii="仿宋_GB2312" w:eastAsia="仿宋_GB2312" w:hAnsi="仿宋_GB2312" w:hint="eastAsia"/>
          <w:color w:val="000000" w:themeColor="text1"/>
          <w:sz w:val="32"/>
          <w:szCs w:val="32"/>
        </w:rPr>
        <w:t>5</w:t>
      </w:r>
      <w:r>
        <w:rPr>
          <w:rFonts w:ascii="仿宋_GB2312" w:eastAsia="仿宋_GB2312" w:hAnsi="仿宋_GB2312" w:hint="eastAsia"/>
          <w:color w:val="000000" w:themeColor="text1"/>
          <w:sz w:val="32"/>
          <w:szCs w:val="32"/>
        </w:rPr>
        <w:t>年闵行区高中阶段区级艺术骨干学生招生计划和招生录取办法。</w:t>
      </w:r>
    </w:p>
    <w:p w14:paraId="61F4EA28" w14:textId="31765025"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（三）区教育考试中心负责公示相应</w:t>
      </w:r>
      <w:r>
        <w:rPr>
          <w:rFonts w:ascii="仿宋_GB2312" w:eastAsia="仿宋_GB2312" w:hAnsi="仿宋_GB2312"/>
          <w:color w:val="000000" w:themeColor="text1"/>
          <w:sz w:val="32"/>
          <w:szCs w:val="32"/>
        </w:rPr>
        <w:t>高中阶段</w:t>
      </w:r>
      <w:r w:rsidR="0089459D">
        <w:rPr>
          <w:rFonts w:ascii="仿宋_GB2312" w:eastAsia="仿宋_GB2312" w:hAnsi="仿宋_GB2312" w:hint="eastAsia"/>
          <w:color w:val="000000" w:themeColor="text1"/>
          <w:sz w:val="32"/>
          <w:szCs w:val="32"/>
        </w:rPr>
        <w:t>学校招收艺术骨干学生的招生计划</w:t>
      </w:r>
      <w:r>
        <w:rPr>
          <w:rFonts w:ascii="仿宋_GB2312" w:eastAsia="仿宋_GB2312" w:hAnsi="仿宋_GB2312" w:hint="eastAsia"/>
          <w:color w:val="000000" w:themeColor="text1"/>
          <w:sz w:val="32"/>
          <w:szCs w:val="32"/>
        </w:rPr>
        <w:t>及相关学生名单等。</w:t>
      </w:r>
    </w:p>
    <w:p w14:paraId="0BC7EAEF" w14:textId="77777777"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（四）区、校级艺术团要加强自身建设和规范管理，落实相关工作责任，严格执行推荐办法、艺术团团籍档案管理、优秀团员标准和考核推优程序等制度。</w:t>
      </w:r>
    </w:p>
    <w:p w14:paraId="0F8C839B" w14:textId="77777777" w:rsidR="0047294B" w:rsidRDefault="002E0EA3" w:rsidP="005168DB">
      <w:pPr>
        <w:widowControl/>
        <w:snapToGrid w:val="0"/>
        <w:spacing w:after="0" w:line="560" w:lineRule="exact"/>
        <w:ind w:firstLineChars="200" w:firstLine="643"/>
        <w:rPr>
          <w:rFonts w:ascii="黑体" w:eastAsia="黑体" w:hAnsi="黑体" w:cs="黑体" w:hint="eastAsia"/>
          <w:color w:val="000000" w:themeColor="text1"/>
          <w:kern w:val="0"/>
          <w:sz w:val="32"/>
          <w:szCs w:val="32"/>
        </w:rPr>
      </w:pPr>
      <w:r>
        <w:rPr>
          <w:rFonts w:ascii="黑体" w:eastAsia="黑体" w:hAnsi="黑体" w:cs="黑体" w:hint="eastAsia"/>
          <w:b/>
          <w:bCs/>
          <w:color w:val="000000" w:themeColor="text1"/>
          <w:kern w:val="0"/>
          <w:sz w:val="32"/>
          <w:szCs w:val="32"/>
        </w:rPr>
        <w:t>三、报名条件</w:t>
      </w:r>
    </w:p>
    <w:p w14:paraId="1CA18E4D" w14:textId="77FC9746" w:rsidR="0047294B" w:rsidRDefault="002E0EA3" w:rsidP="005168DB">
      <w:pPr>
        <w:widowControl/>
        <w:snapToGrid w:val="0"/>
        <w:spacing w:after="0" w:line="560" w:lineRule="exact"/>
        <w:ind w:firstLineChars="200" w:firstLine="640"/>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具备202</w:t>
      </w:r>
      <w:r w:rsidR="00E64E35">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年闵行区中招报名资格并完成报名的本区应届初中毕业生，在闵行区学生艺术团或本区学校学生艺术团中发挥骨干作用，思想品德优良，具备以下条件之一的，公示无异议后，方能取得艺术骨干学生报名资格。</w:t>
      </w:r>
    </w:p>
    <w:p w14:paraId="7CDCF443" w14:textId="6F4280D3" w:rsidR="0047294B" w:rsidRDefault="009C0254" w:rsidP="005168DB">
      <w:pPr>
        <w:widowControl/>
        <w:snapToGrid w:val="0"/>
        <w:spacing w:after="0" w:line="560" w:lineRule="exact"/>
        <w:ind w:firstLineChars="100" w:firstLine="320"/>
        <w:rPr>
          <w:rFonts w:ascii="仿宋" w:eastAsia="仿宋" w:hAnsi="仿宋" w:cs="仿宋" w:hint="eastAsia"/>
          <w:color w:val="000000" w:themeColor="text1"/>
          <w:kern w:val="0"/>
          <w:sz w:val="32"/>
          <w:szCs w:val="32"/>
        </w:rPr>
      </w:pPr>
      <w:r>
        <w:rPr>
          <w:rFonts w:ascii="仿宋_GB2312" w:eastAsia="仿宋_GB2312" w:hAnsi="仿宋_GB2312" w:hint="eastAsia"/>
          <w:sz w:val="32"/>
          <w:szCs w:val="32"/>
        </w:rPr>
        <w:t>（一）</w:t>
      </w:r>
      <w:r w:rsidR="002E0EA3">
        <w:rPr>
          <w:rFonts w:ascii="仿宋" w:eastAsia="仿宋" w:hAnsi="仿宋" w:cs="仿宋" w:hint="eastAsia"/>
          <w:color w:val="000000" w:themeColor="text1"/>
          <w:kern w:val="0"/>
          <w:sz w:val="32"/>
          <w:szCs w:val="32"/>
        </w:rPr>
        <w:t>荣获闵行区或校级学生艺术团优秀学员称号，</w:t>
      </w:r>
      <w:proofErr w:type="gramStart"/>
      <w:r w:rsidR="002E0EA3">
        <w:rPr>
          <w:rFonts w:ascii="仿宋" w:eastAsia="仿宋" w:hAnsi="仿宋" w:cs="仿宋" w:hint="eastAsia"/>
          <w:color w:val="000000" w:themeColor="text1"/>
          <w:kern w:val="0"/>
          <w:sz w:val="32"/>
          <w:szCs w:val="32"/>
        </w:rPr>
        <w:t>连续团龄2年</w:t>
      </w:r>
      <w:proofErr w:type="gramEnd"/>
      <w:r w:rsidR="002E0EA3">
        <w:rPr>
          <w:rFonts w:ascii="仿宋" w:eastAsia="仿宋" w:hAnsi="仿宋" w:cs="仿宋" w:hint="eastAsia"/>
          <w:color w:val="000000" w:themeColor="text1"/>
          <w:kern w:val="0"/>
          <w:sz w:val="32"/>
          <w:szCs w:val="32"/>
        </w:rPr>
        <w:t>及以上；</w:t>
      </w:r>
    </w:p>
    <w:p w14:paraId="4393BBCE" w14:textId="564609B6" w:rsidR="0047294B" w:rsidRDefault="009C0254" w:rsidP="005168DB">
      <w:pPr>
        <w:widowControl/>
        <w:snapToGrid w:val="0"/>
        <w:spacing w:after="0" w:line="560" w:lineRule="exact"/>
        <w:ind w:firstLineChars="100" w:firstLine="320"/>
        <w:rPr>
          <w:rFonts w:ascii="仿宋" w:eastAsia="仿宋" w:hAnsi="仿宋" w:cs="仿宋" w:hint="eastAsia"/>
          <w:color w:val="000000" w:themeColor="text1"/>
          <w:kern w:val="0"/>
          <w:sz w:val="32"/>
          <w:szCs w:val="32"/>
        </w:rPr>
      </w:pPr>
      <w:bookmarkStart w:id="2" w:name="OLE_LINK7"/>
      <w:r>
        <w:rPr>
          <w:rFonts w:ascii="仿宋_GB2312" w:eastAsia="仿宋_GB2312" w:hAnsi="仿宋_GB2312" w:hint="eastAsia"/>
          <w:sz w:val="32"/>
          <w:szCs w:val="32"/>
        </w:rPr>
        <w:t>（二）</w:t>
      </w:r>
      <w:bookmarkEnd w:id="2"/>
      <w:r w:rsidR="002E0EA3">
        <w:rPr>
          <w:rFonts w:ascii="仿宋" w:eastAsia="仿宋" w:hAnsi="仿宋" w:cs="仿宋" w:hint="eastAsia"/>
          <w:color w:val="000000" w:themeColor="text1"/>
          <w:kern w:val="0"/>
          <w:sz w:val="32"/>
          <w:szCs w:val="32"/>
        </w:rPr>
        <w:t>近3年上海市学生艺术节中获二等奖及以上或在闵行区学生艺术节、合唱节中获一、二等奖的学校艺术团优秀学员；</w:t>
      </w:r>
    </w:p>
    <w:p w14:paraId="1598A548" w14:textId="6D7EE340" w:rsidR="0047294B" w:rsidRDefault="009C0254" w:rsidP="005168DB">
      <w:pPr>
        <w:widowControl/>
        <w:snapToGrid w:val="0"/>
        <w:spacing w:after="0" w:line="560" w:lineRule="exact"/>
        <w:ind w:firstLineChars="100" w:firstLine="320"/>
        <w:rPr>
          <w:rFonts w:ascii="仿宋" w:eastAsia="仿宋" w:hAnsi="仿宋" w:cs="仿宋" w:hint="eastAsia"/>
          <w:color w:val="000000" w:themeColor="text1"/>
          <w:kern w:val="0"/>
          <w:sz w:val="32"/>
          <w:szCs w:val="32"/>
        </w:rPr>
      </w:pPr>
      <w:r>
        <w:rPr>
          <w:rFonts w:ascii="仿宋_GB2312" w:eastAsia="仿宋_GB2312" w:hAnsi="仿宋_GB2312" w:hint="eastAsia"/>
          <w:sz w:val="32"/>
          <w:szCs w:val="32"/>
        </w:rPr>
        <w:t>（三）</w:t>
      </w:r>
      <w:r w:rsidR="002E0EA3">
        <w:rPr>
          <w:rFonts w:ascii="仿宋" w:eastAsia="仿宋" w:hAnsi="仿宋" w:cs="仿宋" w:hint="eastAsia"/>
          <w:color w:val="000000" w:themeColor="text1"/>
          <w:kern w:val="0"/>
          <w:sz w:val="32"/>
          <w:szCs w:val="32"/>
        </w:rPr>
        <w:t>近3年上海市学生书画摄影类比赛或闵行区“信宏·</w:t>
      </w:r>
      <w:proofErr w:type="gramStart"/>
      <w:r w:rsidR="002E0EA3">
        <w:rPr>
          <w:rFonts w:ascii="仿宋" w:eastAsia="仿宋" w:hAnsi="仿宋" w:cs="仿宋" w:hint="eastAsia"/>
          <w:color w:val="000000" w:themeColor="text1"/>
          <w:kern w:val="0"/>
          <w:sz w:val="32"/>
          <w:szCs w:val="32"/>
        </w:rPr>
        <w:t>莘</w:t>
      </w:r>
      <w:proofErr w:type="gramEnd"/>
      <w:r w:rsidR="002E0EA3">
        <w:rPr>
          <w:rFonts w:ascii="仿宋" w:eastAsia="仿宋" w:hAnsi="仿宋" w:cs="仿宋" w:hint="eastAsia"/>
          <w:color w:val="000000" w:themeColor="text1"/>
          <w:kern w:val="0"/>
          <w:sz w:val="32"/>
          <w:szCs w:val="32"/>
        </w:rPr>
        <w:t>松杯”</w:t>
      </w:r>
      <w:r w:rsidR="00C60A48">
        <w:rPr>
          <w:rFonts w:ascii="仿宋" w:eastAsia="仿宋" w:hAnsi="仿宋" w:cs="仿宋" w:hint="eastAsia"/>
          <w:color w:val="000000" w:themeColor="text1"/>
          <w:kern w:val="0"/>
          <w:sz w:val="32"/>
          <w:szCs w:val="32"/>
        </w:rPr>
        <w:t>、</w:t>
      </w:r>
      <w:r w:rsidR="002E0EA3">
        <w:rPr>
          <w:rFonts w:ascii="仿宋" w:eastAsia="仿宋" w:hAnsi="仿宋" w:cs="仿宋" w:hint="eastAsia"/>
          <w:color w:val="000000" w:themeColor="text1"/>
          <w:kern w:val="0"/>
          <w:sz w:val="32"/>
          <w:szCs w:val="32"/>
        </w:rPr>
        <w:t>“莘中杯”学生美术比赛中获一、二等奖的学校艺术团优秀学员。</w:t>
      </w:r>
    </w:p>
    <w:p w14:paraId="1C096DA9" w14:textId="77777777" w:rsidR="0047294B" w:rsidRDefault="002E0EA3" w:rsidP="005168DB">
      <w:pPr>
        <w:widowControl/>
        <w:snapToGrid w:val="0"/>
        <w:spacing w:after="0" w:line="560" w:lineRule="exact"/>
        <w:ind w:firstLineChars="200" w:firstLine="643"/>
        <w:rPr>
          <w:rFonts w:ascii="黑体" w:eastAsia="黑体" w:hAnsi="黑体" w:cs="黑体" w:hint="eastAsia"/>
          <w:color w:val="000000" w:themeColor="text1"/>
          <w:kern w:val="0"/>
          <w:sz w:val="32"/>
          <w:szCs w:val="32"/>
        </w:rPr>
      </w:pPr>
      <w:r>
        <w:rPr>
          <w:rFonts w:ascii="黑体" w:eastAsia="黑体" w:hAnsi="黑体" w:cs="黑体" w:hint="eastAsia"/>
          <w:b/>
          <w:bCs/>
          <w:color w:val="000000" w:themeColor="text1"/>
          <w:kern w:val="0"/>
          <w:sz w:val="32"/>
          <w:szCs w:val="32"/>
        </w:rPr>
        <w:t>四、录取办法</w:t>
      </w:r>
    </w:p>
    <w:p w14:paraId="30C0B035" w14:textId="1AF16E5A"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区级优秀体育学生、艺术骨干学生志愿的录取批次，在名额分配综合评价录取后，统一招生录取前进行。通过区优</w:t>
      </w:r>
      <w:r>
        <w:rPr>
          <w:rFonts w:ascii="仿宋_GB2312" w:eastAsia="仿宋_GB2312" w:hAnsi="仿宋_GB2312" w:hint="eastAsia"/>
          <w:color w:val="000000" w:themeColor="text1"/>
          <w:sz w:val="32"/>
          <w:szCs w:val="32"/>
        </w:rPr>
        <w:lastRenderedPageBreak/>
        <w:t>秀体育学生、艺术骨干学生相关资格审核认定，并获得学校资格确认且公示通过的学生，填写“202</w:t>
      </w:r>
      <w:r w:rsidR="005F346D">
        <w:rPr>
          <w:rFonts w:ascii="仿宋_GB2312" w:eastAsia="仿宋_GB2312" w:hAnsi="仿宋_GB2312" w:hint="eastAsia"/>
          <w:color w:val="000000" w:themeColor="text1"/>
          <w:sz w:val="32"/>
          <w:szCs w:val="32"/>
        </w:rPr>
        <w:t>5</w:t>
      </w:r>
      <w:r>
        <w:rPr>
          <w:rFonts w:ascii="仿宋_GB2312" w:eastAsia="仿宋_GB2312" w:hAnsi="仿宋_GB2312" w:hint="eastAsia"/>
          <w:color w:val="000000" w:themeColor="text1"/>
          <w:sz w:val="32"/>
          <w:szCs w:val="32"/>
        </w:rPr>
        <w:t>年闵行区高中阶段学校招收优秀体育学生、艺术骨干学生报考意向表”，并在规定时间内到市级平台“区级优秀体育学生、艺术骨干学生”志愿栏内填报1个志愿。</w:t>
      </w:r>
    </w:p>
    <w:p w14:paraId="0BCF5898" w14:textId="77777777" w:rsidR="009C0254" w:rsidRDefault="009C0254" w:rsidP="005168DB">
      <w:pPr>
        <w:snapToGrid w:val="0"/>
        <w:spacing w:after="0" w:line="560" w:lineRule="exact"/>
        <w:ind w:firstLineChars="200" w:firstLine="643"/>
        <w:rPr>
          <w:rFonts w:ascii="仿宋_GB2312" w:eastAsia="仿宋_GB2312" w:hAnsi="仿宋_GB2312" w:hint="eastAsia"/>
          <w:b/>
          <w:bCs/>
          <w:sz w:val="32"/>
          <w:szCs w:val="32"/>
        </w:rPr>
      </w:pPr>
      <w:r>
        <w:rPr>
          <w:rFonts w:ascii="仿宋_GB2312" w:eastAsia="仿宋_GB2312" w:hAnsi="仿宋_GB2312"/>
          <w:b/>
          <w:bCs/>
          <w:sz w:val="32"/>
          <w:szCs w:val="32"/>
        </w:rPr>
        <w:t>（一）资格确认</w:t>
      </w:r>
    </w:p>
    <w:p w14:paraId="5D70E220" w14:textId="280F77A0"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1.</w:t>
      </w:r>
      <w:r w:rsidR="0092786B">
        <w:rPr>
          <w:rFonts w:ascii="仿宋_GB2312" w:eastAsia="仿宋_GB2312" w:hAnsi="仿宋_GB2312" w:hint="eastAsia"/>
          <w:sz w:val="32"/>
          <w:szCs w:val="32"/>
        </w:rPr>
        <w:t>招生学校</w:t>
      </w:r>
      <w:r>
        <w:rPr>
          <w:rFonts w:ascii="仿宋_GB2312" w:eastAsia="仿宋_GB2312" w:hAnsi="仿宋_GB2312" w:hint="eastAsia"/>
          <w:color w:val="000000" w:themeColor="text1"/>
          <w:sz w:val="32"/>
          <w:szCs w:val="32"/>
        </w:rPr>
        <w:t>根据艺术团高水平建设发展需要，围绕对专项素质、艺术技能和现场展示等专业技能的评价，确定本校艺术骨干学生资格确认工作方案，方案经教育行政部门同意后，于</w:t>
      </w:r>
      <w:r w:rsidR="00BD566F" w:rsidRPr="006F21D5">
        <w:rPr>
          <w:rFonts w:ascii="仿宋_GB2312" w:eastAsia="仿宋_GB2312" w:hAnsi="仿宋_GB2312"/>
          <w:sz w:val="32"/>
          <w:szCs w:val="32"/>
        </w:rPr>
        <w:t>资格确认现场专业技能评价前2周</w:t>
      </w:r>
      <w:r>
        <w:rPr>
          <w:rFonts w:ascii="仿宋_GB2312" w:eastAsia="仿宋_GB2312" w:hAnsi="仿宋_GB2312" w:hint="eastAsia"/>
          <w:color w:val="000000" w:themeColor="text1"/>
          <w:sz w:val="32"/>
          <w:szCs w:val="32"/>
        </w:rPr>
        <w:t>通过本单位网站等渠道，</w:t>
      </w:r>
      <w:proofErr w:type="gramStart"/>
      <w:r>
        <w:rPr>
          <w:rFonts w:ascii="仿宋_GB2312" w:eastAsia="仿宋_GB2312" w:hAnsi="仿宋_GB2312" w:hint="eastAsia"/>
          <w:color w:val="000000" w:themeColor="text1"/>
          <w:sz w:val="32"/>
          <w:szCs w:val="32"/>
        </w:rPr>
        <w:t>将资格</w:t>
      </w:r>
      <w:proofErr w:type="gramEnd"/>
      <w:r>
        <w:rPr>
          <w:rFonts w:ascii="仿宋_GB2312" w:eastAsia="仿宋_GB2312" w:hAnsi="仿宋_GB2312" w:hint="eastAsia"/>
          <w:color w:val="000000" w:themeColor="text1"/>
          <w:sz w:val="32"/>
          <w:szCs w:val="32"/>
        </w:rPr>
        <w:t>确认的项目和要求（明确小项、人数、学业考试成绩要求等）</w:t>
      </w:r>
      <w:r w:rsidR="00CD5C51">
        <w:rPr>
          <w:rFonts w:ascii="仿宋_GB2312" w:eastAsia="仿宋_GB2312" w:hAnsi="仿宋_GB2312" w:hint="eastAsia"/>
          <w:color w:val="000000" w:themeColor="text1"/>
          <w:sz w:val="32"/>
          <w:szCs w:val="32"/>
        </w:rPr>
        <w:t>，</w:t>
      </w:r>
      <w:r>
        <w:rPr>
          <w:rFonts w:ascii="仿宋_GB2312" w:eastAsia="仿宋_GB2312" w:hAnsi="仿宋_GB2312" w:hint="eastAsia"/>
          <w:color w:val="000000" w:themeColor="text1"/>
          <w:sz w:val="32"/>
          <w:szCs w:val="32"/>
        </w:rPr>
        <w:t>具体时间地点、程序及标准等信息向社会公布。</w:t>
      </w:r>
    </w:p>
    <w:p w14:paraId="4E9FDF3C" w14:textId="09C8885F" w:rsidR="0047294B" w:rsidRDefault="002E0EA3" w:rsidP="005168DB">
      <w:pPr>
        <w:widowControl/>
        <w:snapToGrid w:val="0"/>
        <w:spacing w:after="0" w:line="560" w:lineRule="exact"/>
        <w:ind w:firstLineChars="200" w:firstLine="640"/>
        <w:rPr>
          <w:rFonts w:ascii="仿宋" w:eastAsia="仿宋" w:hAnsi="仿宋" w:cs="仿宋" w:hint="eastAsia"/>
          <w:color w:val="000000" w:themeColor="text1"/>
          <w:kern w:val="0"/>
          <w:sz w:val="32"/>
          <w:szCs w:val="32"/>
        </w:rPr>
      </w:pPr>
      <w:r>
        <w:rPr>
          <w:rFonts w:ascii="仿宋_GB2312" w:eastAsia="仿宋_GB2312" w:hAnsi="仿宋_GB2312" w:hint="eastAsia"/>
          <w:color w:val="000000" w:themeColor="text1"/>
          <w:sz w:val="32"/>
          <w:szCs w:val="32"/>
        </w:rPr>
        <w:t>2.初中学校符合艺术骨干学生条件的应届初中毕业生，经所在学生艺术团(区青少年活动中心或就读学校)考核且成绩优秀的</w:t>
      </w:r>
      <w:r>
        <w:rPr>
          <w:rFonts w:ascii="仿宋" w:eastAsia="仿宋" w:hAnsi="仿宋" w:cs="仿宋" w:hint="eastAsia"/>
          <w:color w:val="000000" w:themeColor="text1"/>
          <w:kern w:val="0"/>
          <w:sz w:val="32"/>
          <w:szCs w:val="32"/>
        </w:rPr>
        <w:t>，填写《202</w:t>
      </w:r>
      <w:r w:rsidR="00E64E35">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年闵行区高中阶段学校艺术骨干学生资格确认报名表》</w:t>
      </w:r>
      <w:bookmarkStart w:id="3" w:name="OLE_LINK17"/>
      <w:bookmarkStart w:id="4" w:name="OLE_LINK18"/>
      <w:r>
        <w:rPr>
          <w:rFonts w:ascii="仿宋" w:eastAsia="仿宋" w:hAnsi="仿宋" w:cs="仿宋" w:hint="eastAsia"/>
          <w:color w:val="000000" w:themeColor="text1"/>
          <w:kern w:val="0"/>
          <w:sz w:val="32"/>
          <w:szCs w:val="32"/>
        </w:rPr>
        <w:t>(详见附件2</w:t>
      </w:r>
      <w:r>
        <w:rPr>
          <w:rFonts w:ascii="仿宋" w:eastAsia="仿宋" w:hAnsi="仿宋" w:cs="仿宋"/>
          <w:color w:val="000000" w:themeColor="text1"/>
          <w:kern w:val="0"/>
          <w:sz w:val="32"/>
          <w:szCs w:val="32"/>
        </w:rPr>
        <w:t>)</w:t>
      </w:r>
      <w:bookmarkEnd w:id="3"/>
      <w:bookmarkEnd w:id="4"/>
      <w:r>
        <w:rPr>
          <w:rFonts w:ascii="仿宋" w:eastAsia="仿宋" w:hAnsi="仿宋" w:cs="仿宋" w:hint="eastAsia"/>
          <w:color w:val="000000" w:themeColor="text1"/>
          <w:kern w:val="0"/>
          <w:sz w:val="32"/>
          <w:szCs w:val="32"/>
        </w:rPr>
        <w:t>，并在就读学校网站公示5个工作日无异议后，方能取得艺术骨干学生报名资格</w:t>
      </w:r>
      <w:r w:rsidRPr="00B36828">
        <w:rPr>
          <w:rFonts w:ascii="仿宋" w:eastAsia="仿宋" w:hAnsi="仿宋" w:cs="仿宋" w:hint="eastAsia"/>
          <w:kern w:val="0"/>
          <w:sz w:val="32"/>
          <w:szCs w:val="32"/>
        </w:rPr>
        <w:t>。</w:t>
      </w:r>
    </w:p>
    <w:p w14:paraId="6643D311" w14:textId="36805817" w:rsidR="0047294B" w:rsidRDefault="002E0EA3" w:rsidP="005168DB">
      <w:pPr>
        <w:widowControl/>
        <w:snapToGrid w:val="0"/>
        <w:spacing w:after="0" w:line="560" w:lineRule="exact"/>
        <w:ind w:firstLineChars="200" w:firstLine="640"/>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3.招生学</w:t>
      </w:r>
      <w:r>
        <w:rPr>
          <w:rFonts w:ascii="仿宋_GB2312" w:eastAsia="仿宋_GB2312" w:hAnsi="仿宋_GB2312" w:hint="eastAsia"/>
          <w:color w:val="000000" w:themeColor="text1"/>
          <w:sz w:val="32"/>
          <w:szCs w:val="32"/>
        </w:rPr>
        <w:t>校应严格按照本校艺术骨干学生资格确认工作方案，</w:t>
      </w:r>
      <w:r w:rsidRPr="00B36828">
        <w:rPr>
          <w:rFonts w:ascii="仿宋_GB2312" w:eastAsia="仿宋_GB2312" w:hAnsi="仿宋_GB2312" w:hint="eastAsia"/>
          <w:sz w:val="32"/>
          <w:szCs w:val="32"/>
        </w:rPr>
        <w:t>对符合报名条件的学生于</w:t>
      </w:r>
      <w:r w:rsidR="00424A06">
        <w:rPr>
          <w:rFonts w:ascii="仿宋_GB2312" w:eastAsia="仿宋_GB2312" w:hAnsi="仿宋_GB2312" w:hint="eastAsia"/>
          <w:sz w:val="32"/>
          <w:szCs w:val="32"/>
        </w:rPr>
        <w:t>4月2</w:t>
      </w:r>
      <w:r w:rsidR="00424A06">
        <w:rPr>
          <w:rFonts w:ascii="仿宋_GB2312" w:eastAsia="仿宋_GB2312" w:hAnsi="仿宋_GB2312"/>
          <w:sz w:val="32"/>
          <w:szCs w:val="32"/>
        </w:rPr>
        <w:t>8</w:t>
      </w:r>
      <w:r w:rsidR="00424A06">
        <w:rPr>
          <w:rFonts w:ascii="仿宋_GB2312" w:eastAsia="仿宋_GB2312" w:hAnsi="仿宋_GB2312" w:hint="eastAsia"/>
          <w:sz w:val="32"/>
          <w:szCs w:val="32"/>
        </w:rPr>
        <w:t>日—</w:t>
      </w:r>
      <w:r w:rsidR="00424A06">
        <w:rPr>
          <w:rFonts w:ascii="仿宋_GB2312" w:eastAsia="仿宋_GB2312" w:hAnsi="仿宋_GB2312"/>
          <w:sz w:val="32"/>
          <w:szCs w:val="32"/>
        </w:rPr>
        <w:t>29</w:t>
      </w:r>
      <w:r w:rsidR="00424A06">
        <w:rPr>
          <w:rFonts w:ascii="仿宋_GB2312" w:eastAsia="仿宋_GB2312" w:hAnsi="仿宋_GB2312" w:hint="eastAsia"/>
          <w:sz w:val="32"/>
          <w:szCs w:val="32"/>
        </w:rPr>
        <w:t>日期间</w:t>
      </w:r>
      <w:r w:rsidRPr="00B36828">
        <w:rPr>
          <w:rFonts w:ascii="仿宋_GB2312" w:eastAsia="仿宋_GB2312" w:hAnsi="仿宋_GB2312" w:hint="eastAsia"/>
          <w:sz w:val="32"/>
          <w:szCs w:val="32"/>
        </w:rPr>
        <w:t>组织现场专业技能测试，原则上按招生规模的2倍择优通过（报名学生人数不足招生规模2倍的，如数通过）。资</w:t>
      </w:r>
      <w:r>
        <w:rPr>
          <w:rFonts w:ascii="仿宋_GB2312" w:eastAsia="仿宋_GB2312" w:hAnsi="仿宋_GB2312" w:hint="eastAsia"/>
          <w:color w:val="000000" w:themeColor="text1"/>
          <w:sz w:val="32"/>
          <w:szCs w:val="32"/>
        </w:rPr>
        <w:t>格确认现场专业技能评价</w:t>
      </w:r>
      <w:proofErr w:type="gramStart"/>
      <w:r>
        <w:rPr>
          <w:rFonts w:ascii="仿宋_GB2312" w:eastAsia="仿宋_GB2312" w:hAnsi="仿宋_GB2312" w:hint="eastAsia"/>
          <w:color w:val="000000" w:themeColor="text1"/>
          <w:sz w:val="32"/>
          <w:szCs w:val="32"/>
        </w:rPr>
        <w:t>须实施</w:t>
      </w:r>
      <w:proofErr w:type="gramEnd"/>
      <w:r>
        <w:rPr>
          <w:rFonts w:ascii="仿宋_GB2312" w:eastAsia="仿宋_GB2312" w:hAnsi="仿宋_GB2312" w:hint="eastAsia"/>
          <w:color w:val="000000" w:themeColor="text1"/>
          <w:sz w:val="32"/>
          <w:szCs w:val="32"/>
        </w:rPr>
        <w:t>全程录像，专业技能与</w:t>
      </w:r>
      <w:r>
        <w:rPr>
          <w:rFonts w:ascii="仿宋_GB2312" w:eastAsia="仿宋_GB2312" w:hAnsi="仿宋_GB2312"/>
          <w:color w:val="000000" w:themeColor="text1"/>
          <w:sz w:val="32"/>
          <w:szCs w:val="32"/>
        </w:rPr>
        <w:t>招生项目明显不符的一律不予通过。资格确认</w:t>
      </w:r>
      <w:r>
        <w:rPr>
          <w:rFonts w:ascii="仿宋_GB2312" w:eastAsia="仿宋_GB2312" w:hAnsi="仿宋_GB2312" w:hint="eastAsia"/>
          <w:color w:val="000000" w:themeColor="text1"/>
          <w:sz w:val="32"/>
          <w:szCs w:val="32"/>
        </w:rPr>
        <w:t>专家组</w:t>
      </w:r>
      <w:r>
        <w:rPr>
          <w:rFonts w:ascii="仿宋_GB2312" w:eastAsia="仿宋_GB2312" w:hAnsi="仿宋_GB2312"/>
          <w:color w:val="000000" w:themeColor="text1"/>
          <w:sz w:val="32"/>
          <w:szCs w:val="32"/>
        </w:rPr>
        <w:t>应</w:t>
      </w:r>
      <w:r>
        <w:rPr>
          <w:rFonts w:ascii="仿宋_GB2312" w:eastAsia="仿宋_GB2312" w:hAnsi="仿宋_GB2312" w:hint="eastAsia"/>
          <w:color w:val="000000" w:themeColor="text1"/>
          <w:sz w:val="32"/>
          <w:szCs w:val="32"/>
        </w:rPr>
        <w:t>包含</w:t>
      </w:r>
      <w:r>
        <w:rPr>
          <w:rFonts w:ascii="仿宋_GB2312" w:eastAsia="仿宋_GB2312" w:hAnsi="仿宋_GB2312"/>
          <w:color w:val="000000" w:themeColor="text1"/>
          <w:sz w:val="32"/>
          <w:szCs w:val="32"/>
        </w:rPr>
        <w:t>一定</w:t>
      </w:r>
      <w:r>
        <w:rPr>
          <w:rFonts w:ascii="仿宋_GB2312" w:eastAsia="仿宋_GB2312" w:hAnsi="仿宋_GB2312" w:hint="eastAsia"/>
          <w:color w:val="000000" w:themeColor="text1"/>
          <w:sz w:val="32"/>
          <w:szCs w:val="32"/>
        </w:rPr>
        <w:t>比例的校</w:t>
      </w:r>
      <w:r>
        <w:rPr>
          <w:rFonts w:ascii="仿宋_GB2312" w:eastAsia="仿宋_GB2312" w:hAnsi="仿宋_GB2312" w:hint="eastAsia"/>
          <w:color w:val="000000" w:themeColor="text1"/>
          <w:sz w:val="32"/>
          <w:szCs w:val="32"/>
        </w:rPr>
        <w:lastRenderedPageBreak/>
        <w:t>外专家，该</w:t>
      </w:r>
      <w:r>
        <w:rPr>
          <w:rFonts w:ascii="仿宋" w:eastAsia="仿宋" w:hAnsi="仿宋" w:cs="仿宋" w:hint="eastAsia"/>
          <w:color w:val="000000" w:themeColor="text1"/>
          <w:kern w:val="0"/>
          <w:sz w:val="32"/>
          <w:szCs w:val="32"/>
        </w:rPr>
        <w:t>工作将在区教育行政部门招生监督工作小组监督下完成。</w:t>
      </w:r>
    </w:p>
    <w:p w14:paraId="53051DF3" w14:textId="7573293F" w:rsidR="0047294B" w:rsidRPr="00B36828" w:rsidRDefault="002E0EA3" w:rsidP="005168DB">
      <w:pPr>
        <w:widowControl/>
        <w:snapToGrid w:val="0"/>
        <w:spacing w:after="0" w:line="560" w:lineRule="exact"/>
        <w:ind w:firstLineChars="200" w:firstLine="640"/>
        <w:rPr>
          <w:rFonts w:ascii="仿宋" w:eastAsia="仿宋" w:hAnsi="仿宋" w:cs="仿宋" w:hint="eastAsia"/>
          <w:kern w:val="0"/>
          <w:sz w:val="32"/>
          <w:szCs w:val="32"/>
        </w:rPr>
      </w:pPr>
      <w:r>
        <w:rPr>
          <w:rFonts w:ascii="仿宋_GB2312" w:eastAsia="仿宋_GB2312" w:hAnsi="仿宋_GB2312" w:hint="eastAsia"/>
          <w:color w:val="000000" w:themeColor="text1"/>
          <w:sz w:val="32"/>
          <w:szCs w:val="32"/>
        </w:rPr>
        <w:t>4.招生学校应将通过资格确认的学生名单公示5个工作日后</w:t>
      </w:r>
      <w:r w:rsidRPr="00B36828">
        <w:rPr>
          <w:rFonts w:ascii="仿宋_GB2312" w:eastAsia="仿宋_GB2312" w:hAnsi="仿宋_GB2312" w:hint="eastAsia"/>
          <w:sz w:val="32"/>
          <w:szCs w:val="32"/>
        </w:rPr>
        <w:t>，于5月</w:t>
      </w:r>
      <w:r w:rsidR="006179DF">
        <w:rPr>
          <w:rFonts w:ascii="仿宋_GB2312" w:eastAsia="仿宋_GB2312" w:hAnsi="仿宋_GB2312"/>
          <w:sz w:val="32"/>
          <w:szCs w:val="32"/>
        </w:rPr>
        <w:t>12</w:t>
      </w:r>
      <w:r w:rsidRPr="00B36828">
        <w:rPr>
          <w:rFonts w:ascii="仿宋_GB2312" w:eastAsia="仿宋_GB2312" w:hAnsi="仿宋_GB2312" w:hint="eastAsia"/>
          <w:sz w:val="32"/>
          <w:szCs w:val="32"/>
        </w:rPr>
        <w:t>日前将《202</w:t>
      </w:r>
      <w:r w:rsidR="00C92883" w:rsidRPr="00B36828">
        <w:rPr>
          <w:rFonts w:ascii="仿宋_GB2312" w:eastAsia="仿宋_GB2312" w:hAnsi="仿宋_GB2312" w:hint="eastAsia"/>
          <w:sz w:val="32"/>
          <w:szCs w:val="32"/>
        </w:rPr>
        <w:t>5</w:t>
      </w:r>
      <w:r w:rsidRPr="00B36828">
        <w:rPr>
          <w:rFonts w:ascii="仿宋_GB2312" w:eastAsia="仿宋_GB2312" w:hAnsi="仿宋_GB2312" w:hint="eastAsia"/>
          <w:sz w:val="32"/>
          <w:szCs w:val="32"/>
        </w:rPr>
        <w:t>年上海市高中阶段学校区级艺术骨干学生资格确认汇总表》</w:t>
      </w:r>
      <w:r w:rsidR="006179DF">
        <w:rPr>
          <w:rFonts w:ascii="仿宋" w:eastAsia="仿宋" w:hAnsi="仿宋" w:cs="仿宋" w:hint="eastAsia"/>
          <w:color w:val="000000" w:themeColor="text1"/>
          <w:kern w:val="0"/>
          <w:sz w:val="32"/>
          <w:szCs w:val="32"/>
        </w:rPr>
        <w:t>(详见附件</w:t>
      </w:r>
      <w:r w:rsidR="006179DF">
        <w:rPr>
          <w:rFonts w:ascii="仿宋" w:eastAsia="仿宋" w:hAnsi="仿宋" w:cs="仿宋"/>
          <w:color w:val="000000" w:themeColor="text1"/>
          <w:kern w:val="0"/>
          <w:sz w:val="32"/>
          <w:szCs w:val="32"/>
        </w:rPr>
        <w:t>3)</w:t>
      </w:r>
      <w:r w:rsidRPr="00B36828">
        <w:rPr>
          <w:rFonts w:ascii="仿宋_GB2312" w:eastAsia="仿宋_GB2312" w:hAnsi="仿宋_GB2312" w:hint="eastAsia"/>
          <w:sz w:val="32"/>
          <w:szCs w:val="32"/>
        </w:rPr>
        <w:t>报区教育行政部门审核认定</w:t>
      </w:r>
      <w:r w:rsidRPr="00B36828">
        <w:rPr>
          <w:rFonts w:ascii="仿宋" w:eastAsia="仿宋" w:hAnsi="仿宋" w:cs="仿宋" w:hint="eastAsia"/>
          <w:kern w:val="0"/>
          <w:sz w:val="32"/>
          <w:szCs w:val="32"/>
        </w:rPr>
        <w:t>，区招生主管部门备案，并按规定统一公示。</w:t>
      </w:r>
    </w:p>
    <w:p w14:paraId="09093FA8" w14:textId="77777777" w:rsidR="00655E83" w:rsidRDefault="00655E83" w:rsidP="005168DB">
      <w:pPr>
        <w:snapToGrid w:val="0"/>
        <w:spacing w:after="0" w:line="560" w:lineRule="exact"/>
        <w:ind w:firstLineChars="200" w:firstLine="643"/>
        <w:rPr>
          <w:rFonts w:ascii="仿宋_GB2312" w:eastAsia="仿宋_GB2312" w:hAnsi="仿宋_GB2312" w:hint="eastAsia"/>
          <w:b/>
          <w:bCs/>
          <w:sz w:val="32"/>
          <w:szCs w:val="32"/>
        </w:rPr>
      </w:pPr>
      <w:r>
        <w:rPr>
          <w:rFonts w:ascii="仿宋_GB2312" w:eastAsia="仿宋_GB2312" w:hAnsi="仿宋_GB2312"/>
          <w:b/>
          <w:bCs/>
          <w:sz w:val="32"/>
          <w:szCs w:val="32"/>
        </w:rPr>
        <w:t>（二）志愿填报</w:t>
      </w:r>
    </w:p>
    <w:p w14:paraId="638D344D" w14:textId="525F8C9E" w:rsidR="0047294B" w:rsidRDefault="002E0EA3" w:rsidP="005168DB">
      <w:pPr>
        <w:adjustRightInd w:val="0"/>
        <w:snapToGrid w:val="0"/>
        <w:spacing w:after="0"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通过区艺术骨干学生相关资格</w:t>
      </w:r>
      <w:r>
        <w:rPr>
          <w:rFonts w:ascii="仿宋_GB2312" w:eastAsia="仿宋_GB2312" w:hAnsi="仿宋_GB2312"/>
          <w:color w:val="000000" w:themeColor="text1"/>
          <w:sz w:val="32"/>
          <w:szCs w:val="32"/>
        </w:rPr>
        <w:t>确认的学生</w:t>
      </w:r>
      <w:r>
        <w:rPr>
          <w:rFonts w:ascii="仿宋_GB2312" w:eastAsia="仿宋_GB2312" w:hAnsi="仿宋_GB2312" w:hint="eastAsia"/>
          <w:color w:val="000000" w:themeColor="text1"/>
          <w:sz w:val="32"/>
          <w:szCs w:val="32"/>
        </w:rPr>
        <w:t>，</w:t>
      </w:r>
      <w:r w:rsidR="001C427A">
        <w:rPr>
          <w:rFonts w:ascii="仿宋_GB2312" w:eastAsia="仿宋_GB2312" w:hAnsi="仿宋_GB2312"/>
          <w:sz w:val="30"/>
          <w:szCs w:val="30"/>
        </w:rPr>
        <w:t>可</w:t>
      </w:r>
      <w:r>
        <w:rPr>
          <w:rFonts w:ascii="仿宋_GB2312" w:eastAsia="仿宋_GB2312" w:hAnsi="仿宋_GB2312" w:hint="eastAsia"/>
          <w:color w:val="000000" w:themeColor="text1"/>
          <w:sz w:val="32"/>
          <w:szCs w:val="32"/>
        </w:rPr>
        <w:t>于初中学业水平考试（以下简称“学业考试”）结束后，</w:t>
      </w:r>
      <w:proofErr w:type="gramStart"/>
      <w:r>
        <w:rPr>
          <w:rFonts w:ascii="仿宋_GB2312" w:eastAsia="仿宋_GB2312" w:hAnsi="仿宋_GB2312" w:hint="eastAsia"/>
          <w:color w:val="000000" w:themeColor="text1"/>
          <w:sz w:val="32"/>
          <w:szCs w:val="32"/>
        </w:rPr>
        <w:t>按获得</w:t>
      </w:r>
      <w:proofErr w:type="gramEnd"/>
      <w:r>
        <w:rPr>
          <w:rFonts w:ascii="仿宋_GB2312" w:eastAsia="仿宋_GB2312" w:hAnsi="仿宋_GB2312" w:hint="eastAsia"/>
          <w:color w:val="000000" w:themeColor="text1"/>
          <w:sz w:val="32"/>
          <w:szCs w:val="32"/>
        </w:rPr>
        <w:t>资格确认的学校及项目填报</w:t>
      </w:r>
      <w:r>
        <w:rPr>
          <w:rFonts w:ascii="仿宋_GB2312" w:eastAsia="仿宋_GB2312" w:hAnsi="仿宋_GB2312"/>
          <w:color w:val="000000" w:themeColor="text1"/>
          <w:sz w:val="32"/>
          <w:szCs w:val="32"/>
        </w:rPr>
        <w:t>1</w:t>
      </w:r>
      <w:r>
        <w:rPr>
          <w:rFonts w:ascii="仿宋_GB2312" w:eastAsia="仿宋_GB2312" w:hAnsi="仿宋_GB2312" w:hint="eastAsia"/>
          <w:color w:val="000000" w:themeColor="text1"/>
          <w:sz w:val="32"/>
          <w:szCs w:val="32"/>
        </w:rPr>
        <w:t>个艺术类招生志愿。</w:t>
      </w:r>
    </w:p>
    <w:p w14:paraId="2B7F0526" w14:textId="77777777" w:rsidR="00655E83" w:rsidRDefault="00655E83" w:rsidP="005168DB">
      <w:pPr>
        <w:snapToGrid w:val="0"/>
        <w:spacing w:after="0" w:line="560" w:lineRule="exact"/>
        <w:ind w:firstLineChars="200" w:firstLine="643"/>
        <w:rPr>
          <w:rFonts w:ascii="仿宋_GB2312" w:eastAsia="仿宋_GB2312" w:hAnsi="仿宋_GB2312" w:hint="eastAsia"/>
          <w:sz w:val="32"/>
          <w:szCs w:val="32"/>
        </w:rPr>
      </w:pPr>
      <w:r>
        <w:rPr>
          <w:rFonts w:ascii="仿宋_GB2312" w:eastAsia="仿宋_GB2312" w:hAnsi="仿宋_GB2312"/>
          <w:b/>
          <w:bCs/>
          <w:sz w:val="32"/>
          <w:szCs w:val="32"/>
        </w:rPr>
        <w:t>（三）录取工作</w:t>
      </w:r>
    </w:p>
    <w:p w14:paraId="4C2EAC5B" w14:textId="376B7246" w:rsidR="0047294B" w:rsidRDefault="002E0EA3" w:rsidP="005168DB">
      <w:pPr>
        <w:widowControl/>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 w:eastAsia="仿宋" w:hAnsi="仿宋" w:cs="仿宋" w:hint="eastAsia"/>
          <w:color w:val="000000" w:themeColor="text1"/>
          <w:sz w:val="32"/>
          <w:szCs w:val="32"/>
        </w:rPr>
        <w:t>按照招生学校方案执行。</w:t>
      </w:r>
      <w:r>
        <w:rPr>
          <w:rFonts w:ascii="仿宋_GB2312" w:eastAsia="仿宋_GB2312" w:hAnsi="仿宋_GB2312" w:hint="eastAsia"/>
          <w:color w:val="000000" w:themeColor="text1"/>
          <w:sz w:val="32"/>
          <w:szCs w:val="32"/>
        </w:rPr>
        <w:t>区实验性示范性高中与公办普通高中录取的区级艺术骨干学生学业考试总成绩不得低于当年度本市公办普通高中最低投档控制分数线，民办普通高中录取的区级艺术骨干生学业考试总成绩不得低于已公布的本校招生录取最低投档控制线。</w:t>
      </w:r>
    </w:p>
    <w:p w14:paraId="26D9CC72" w14:textId="625364BB" w:rsidR="005168DB" w:rsidRPr="005168DB" w:rsidRDefault="005168DB" w:rsidP="005168DB">
      <w:pPr>
        <w:snapToGrid w:val="0"/>
        <w:spacing w:after="0" w:line="56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以上各项工作要求如有调整，将另行通知。</w:t>
      </w:r>
    </w:p>
    <w:p w14:paraId="35970290" w14:textId="77777777" w:rsidR="0047294B" w:rsidRDefault="002E0EA3" w:rsidP="005168DB">
      <w:pPr>
        <w:widowControl/>
        <w:snapToGrid w:val="0"/>
        <w:spacing w:after="0" w:line="560" w:lineRule="exact"/>
        <w:ind w:firstLineChars="200" w:firstLine="643"/>
        <w:rPr>
          <w:rFonts w:ascii="黑体" w:eastAsia="黑体" w:hAnsi="黑体" w:cs="黑体" w:hint="eastAsia"/>
          <w:b/>
          <w:bCs/>
          <w:color w:val="000000" w:themeColor="text1"/>
          <w:kern w:val="0"/>
          <w:sz w:val="32"/>
          <w:szCs w:val="32"/>
        </w:rPr>
      </w:pPr>
      <w:r>
        <w:rPr>
          <w:rFonts w:ascii="黑体" w:eastAsia="黑体" w:hAnsi="黑体" w:cs="黑体" w:hint="eastAsia"/>
          <w:b/>
          <w:bCs/>
          <w:color w:val="000000" w:themeColor="text1"/>
          <w:kern w:val="0"/>
          <w:sz w:val="32"/>
          <w:szCs w:val="32"/>
        </w:rPr>
        <w:t>五、监督和处理</w:t>
      </w:r>
    </w:p>
    <w:p w14:paraId="7D4A308A" w14:textId="325B1971" w:rsidR="0047294B" w:rsidRDefault="005168DB" w:rsidP="005168DB">
      <w:pPr>
        <w:adjustRightInd w:val="0"/>
        <w:snapToGrid w:val="0"/>
        <w:spacing w:after="0" w:line="560" w:lineRule="exact"/>
        <w:ind w:firstLineChars="200" w:firstLine="643"/>
        <w:rPr>
          <w:rFonts w:ascii="仿宋" w:eastAsia="仿宋" w:hAnsi="仿宋" w:cs="仿宋" w:hint="eastAsia"/>
          <w:b/>
          <w:bCs/>
          <w:color w:val="000000" w:themeColor="text1"/>
          <w:kern w:val="0"/>
          <w:sz w:val="32"/>
          <w:szCs w:val="32"/>
        </w:rPr>
      </w:pPr>
      <w:r>
        <w:rPr>
          <w:rFonts w:ascii="仿宋_GB2312" w:eastAsia="仿宋_GB2312" w:hAnsi="仿宋_GB2312" w:hint="eastAsia"/>
          <w:b/>
          <w:bCs/>
          <w:sz w:val="32"/>
          <w:szCs w:val="32"/>
        </w:rPr>
        <w:t>（一）</w:t>
      </w:r>
      <w:r w:rsidR="002E0EA3">
        <w:rPr>
          <w:rFonts w:ascii="仿宋" w:eastAsia="仿宋" w:hAnsi="仿宋" w:cs="仿宋" w:hint="eastAsia"/>
          <w:b/>
          <w:bCs/>
          <w:color w:val="000000" w:themeColor="text1"/>
          <w:kern w:val="0"/>
          <w:sz w:val="32"/>
          <w:szCs w:val="32"/>
        </w:rPr>
        <w:t>加强监督检查</w:t>
      </w:r>
    </w:p>
    <w:p w14:paraId="2235235C" w14:textId="77777777" w:rsidR="0047294B" w:rsidRDefault="002E0EA3" w:rsidP="005168DB">
      <w:pPr>
        <w:adjustRightInd w:val="0"/>
        <w:snapToGrid w:val="0"/>
        <w:spacing w:after="0" w:line="560" w:lineRule="exact"/>
        <w:ind w:firstLineChars="200" w:firstLine="640"/>
        <w:rPr>
          <w:rFonts w:ascii="仿宋" w:eastAsia="仿宋" w:hAnsi="仿宋" w:cs="仿宋" w:hint="eastAsia"/>
          <w:color w:val="000000" w:themeColor="text1"/>
          <w:sz w:val="32"/>
          <w:szCs w:val="32"/>
        </w:rPr>
      </w:pPr>
      <w:r>
        <w:rPr>
          <w:rFonts w:ascii="仿宋_GB2312" w:eastAsia="仿宋_GB2312" w:hAnsi="仿宋_GB2312" w:hint="eastAsia"/>
          <w:color w:val="000000" w:themeColor="text1"/>
          <w:sz w:val="32"/>
          <w:szCs w:val="32"/>
        </w:rPr>
        <w:t>闵行区教育行政部门、区人民政府教育督导室和教育考试中心负责指导、监督相关学校开展招收艺术骨干学生的相关工作，结合市级监督检查专家库，开展学校关于艺术骨干学生招生工作的专项评估和监督检查。强化内部监督和社会监督，严格执行招生利益方回避制度，确保艺术骨干学生招</w:t>
      </w:r>
      <w:r>
        <w:rPr>
          <w:rFonts w:ascii="仿宋_GB2312" w:eastAsia="仿宋_GB2312" w:hAnsi="仿宋_GB2312" w:hint="eastAsia"/>
          <w:color w:val="000000" w:themeColor="text1"/>
          <w:sz w:val="32"/>
          <w:szCs w:val="32"/>
        </w:rPr>
        <w:lastRenderedPageBreak/>
        <w:t>生相关工作顺利进行</w:t>
      </w:r>
      <w:r>
        <w:rPr>
          <w:rFonts w:ascii="仿宋" w:eastAsia="仿宋" w:hAnsi="仿宋" w:cs="仿宋" w:hint="eastAsia"/>
          <w:color w:val="000000" w:themeColor="text1"/>
          <w:sz w:val="32"/>
          <w:szCs w:val="32"/>
        </w:rPr>
        <w:t>（详见附件4、附件5）。</w:t>
      </w:r>
    </w:p>
    <w:p w14:paraId="6B9A3266" w14:textId="77777777" w:rsidR="0047294B" w:rsidRDefault="002E0EA3" w:rsidP="005168DB">
      <w:pPr>
        <w:adjustRightInd w:val="0"/>
        <w:snapToGrid w:val="0"/>
        <w:spacing w:after="0" w:line="560" w:lineRule="exact"/>
        <w:ind w:firstLineChars="200" w:firstLine="643"/>
        <w:rPr>
          <w:rFonts w:ascii="仿宋" w:eastAsia="仿宋" w:hAnsi="仿宋" w:cs="仿宋" w:hint="eastAsia"/>
          <w:b/>
          <w:bCs/>
          <w:color w:val="000000" w:themeColor="text1"/>
          <w:kern w:val="0"/>
          <w:sz w:val="32"/>
          <w:szCs w:val="32"/>
        </w:rPr>
      </w:pPr>
      <w:r>
        <w:rPr>
          <w:rFonts w:ascii="仿宋" w:eastAsia="仿宋" w:hAnsi="仿宋" w:cs="仿宋" w:hint="eastAsia"/>
          <w:b/>
          <w:bCs/>
          <w:color w:val="000000" w:themeColor="text1"/>
          <w:kern w:val="0"/>
          <w:sz w:val="32"/>
          <w:szCs w:val="32"/>
        </w:rPr>
        <w:t>（二）落实信息公开</w:t>
      </w:r>
    </w:p>
    <w:p w14:paraId="158C52D1" w14:textId="77777777" w:rsidR="0047294B" w:rsidRDefault="002E0EA3" w:rsidP="005168DB">
      <w:pPr>
        <w:adjustRightInd w:val="0"/>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加大信息公开力度，全面、及时、准确公布招收艺术骨干学生工作相关信息，主动接受社会监督。</w:t>
      </w:r>
    </w:p>
    <w:p w14:paraId="4351D4CC" w14:textId="77777777" w:rsidR="0047294B" w:rsidRDefault="002E0EA3" w:rsidP="005168DB">
      <w:pPr>
        <w:adjustRightInd w:val="0"/>
        <w:snapToGrid w:val="0"/>
        <w:spacing w:after="0" w:line="560" w:lineRule="exact"/>
        <w:ind w:firstLineChars="200" w:firstLine="643"/>
        <w:rPr>
          <w:rFonts w:ascii="仿宋" w:eastAsia="仿宋" w:hAnsi="仿宋" w:cs="仿宋" w:hint="eastAsia"/>
          <w:b/>
          <w:bCs/>
          <w:color w:val="000000" w:themeColor="text1"/>
          <w:kern w:val="0"/>
          <w:sz w:val="32"/>
          <w:szCs w:val="32"/>
        </w:rPr>
      </w:pPr>
      <w:r>
        <w:rPr>
          <w:rFonts w:ascii="仿宋" w:eastAsia="仿宋" w:hAnsi="仿宋" w:cs="仿宋" w:hint="eastAsia"/>
          <w:b/>
          <w:bCs/>
          <w:color w:val="000000" w:themeColor="text1"/>
          <w:kern w:val="0"/>
          <w:sz w:val="32"/>
          <w:szCs w:val="32"/>
        </w:rPr>
        <w:t>（三）严查违规违纪</w:t>
      </w:r>
    </w:p>
    <w:p w14:paraId="355D6AC8" w14:textId="77777777" w:rsidR="0047294B" w:rsidRDefault="002E0EA3" w:rsidP="005168DB">
      <w:pPr>
        <w:adjustRightInd w:val="0"/>
        <w:snapToGrid w:val="0"/>
        <w:spacing w:after="0" w:line="560" w:lineRule="exact"/>
        <w:ind w:firstLineChars="200" w:firstLine="640"/>
        <w:rPr>
          <w:rFonts w:ascii="仿宋_GB2312" w:eastAsia="仿宋_GB2312" w:hAnsi="仿宋_GB2312" w:hint="eastAsia"/>
          <w:color w:val="000000" w:themeColor="text1"/>
          <w:sz w:val="32"/>
          <w:szCs w:val="32"/>
        </w:rPr>
      </w:pPr>
      <w:r>
        <w:rPr>
          <w:rFonts w:ascii="仿宋_GB2312" w:eastAsia="仿宋_GB2312" w:hAnsi="仿宋_GB2312" w:hint="eastAsia"/>
          <w:color w:val="000000" w:themeColor="text1"/>
          <w:sz w:val="32"/>
          <w:szCs w:val="32"/>
        </w:rPr>
        <w:t>建立违规招生行为负面清单制度，对在招生中违规违纪的相关人员给予相应处理</w:t>
      </w:r>
      <w:r>
        <w:rPr>
          <w:rFonts w:ascii="仿宋_GB2312" w:eastAsia="仿宋_GB2312" w:hAnsi="仿宋_GB2312" w:hint="eastAsia"/>
          <w:color w:val="000000" w:themeColor="text1"/>
          <w:sz w:val="32"/>
          <w:szCs w:val="32"/>
        </w:rPr>
        <w:softHyphen/>
        <w:t>，情节严重的依规依纪移送纪检监察部门进行严肃处理。</w:t>
      </w:r>
    </w:p>
    <w:p w14:paraId="1E928176" w14:textId="77777777" w:rsidR="003877A8" w:rsidRDefault="003877A8" w:rsidP="003877A8">
      <w:pPr>
        <w:widowControl/>
        <w:snapToGrid w:val="0"/>
        <w:spacing w:after="0" w:line="560" w:lineRule="exact"/>
        <w:rPr>
          <w:rFonts w:ascii="仿宋_GB2312" w:eastAsia="仿宋_GB2312"/>
          <w:color w:val="000000" w:themeColor="text1"/>
          <w:sz w:val="32"/>
          <w:szCs w:val="32"/>
        </w:rPr>
      </w:pPr>
    </w:p>
    <w:p w14:paraId="262DA55B" w14:textId="330EB068" w:rsidR="0047294B" w:rsidRDefault="002E0EA3" w:rsidP="003877A8">
      <w:pPr>
        <w:widowControl/>
        <w:snapToGrid w:val="0"/>
        <w:spacing w:after="0" w:line="560" w:lineRule="exact"/>
        <w:ind w:firstLineChars="200" w:firstLine="640"/>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附件1：202</w:t>
      </w:r>
      <w:r w:rsidR="00E64E35">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年闵行区高中阶段学校区级艺术骨干学生招生计划数和专业技能测试时间安排</w:t>
      </w:r>
    </w:p>
    <w:p w14:paraId="402D6CA0" w14:textId="757D4D94" w:rsidR="0047294B" w:rsidRDefault="002E0EA3" w:rsidP="003877A8">
      <w:pPr>
        <w:snapToGrid w:val="0"/>
        <w:spacing w:after="0" w:line="560" w:lineRule="exact"/>
        <w:ind w:firstLineChars="200" w:firstLine="640"/>
        <w:jc w:val="left"/>
        <w:rPr>
          <w:rFonts w:ascii="黑体" w:eastAsia="黑体" w:hAnsi="黑体" w:cs="黑体" w:hint="eastAsia"/>
          <w:bCs/>
          <w:color w:val="000000" w:themeColor="text1"/>
          <w:sz w:val="32"/>
          <w:szCs w:val="32"/>
        </w:rPr>
      </w:pPr>
      <w:r>
        <w:rPr>
          <w:rFonts w:ascii="仿宋" w:eastAsia="仿宋" w:hAnsi="仿宋" w:cs="仿宋" w:hint="eastAsia"/>
          <w:color w:val="000000" w:themeColor="text1"/>
          <w:kern w:val="0"/>
          <w:sz w:val="32"/>
          <w:szCs w:val="32"/>
        </w:rPr>
        <w:t>附件2：202</w:t>
      </w:r>
      <w:r w:rsidR="00E64E35">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年闵行区高中阶段学校区级艺术骨干学生资格确认报名表</w:t>
      </w:r>
      <w:r w:rsidR="003877A8">
        <w:rPr>
          <w:rFonts w:ascii="仿宋" w:eastAsia="仿宋" w:hAnsi="仿宋" w:cs="仿宋" w:hint="eastAsia"/>
          <w:color w:val="000000" w:themeColor="text1"/>
          <w:kern w:val="0"/>
          <w:sz w:val="32"/>
          <w:szCs w:val="32"/>
        </w:rPr>
        <w:t xml:space="preserve"> </w:t>
      </w:r>
      <w:r w:rsidR="003877A8">
        <w:rPr>
          <w:rFonts w:ascii="仿宋" w:eastAsia="仿宋" w:hAnsi="仿宋" w:cs="仿宋"/>
          <w:color w:val="000000" w:themeColor="text1"/>
          <w:kern w:val="0"/>
          <w:sz w:val="32"/>
          <w:szCs w:val="32"/>
        </w:rPr>
        <w:t xml:space="preserve"> </w:t>
      </w:r>
    </w:p>
    <w:p w14:paraId="5FD9D831" w14:textId="77777777" w:rsidR="003877A8" w:rsidRDefault="002E0EA3" w:rsidP="003877A8">
      <w:pPr>
        <w:widowControl/>
        <w:snapToGrid w:val="0"/>
        <w:spacing w:after="0" w:line="560" w:lineRule="exact"/>
        <w:ind w:firstLineChars="200" w:firstLine="640"/>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附件3：</w:t>
      </w:r>
      <w:r>
        <w:rPr>
          <w:rFonts w:ascii="仿宋_GB2312" w:eastAsia="仿宋_GB2312" w:hAnsi="仿宋_GB2312" w:hint="eastAsia"/>
          <w:color w:val="000000" w:themeColor="text1"/>
          <w:sz w:val="32"/>
          <w:szCs w:val="32"/>
        </w:rPr>
        <w:t>202</w:t>
      </w:r>
      <w:r w:rsidR="00E64E35">
        <w:rPr>
          <w:rFonts w:ascii="仿宋_GB2312" w:eastAsia="仿宋_GB2312" w:hAnsi="仿宋_GB2312" w:hint="eastAsia"/>
          <w:color w:val="000000" w:themeColor="text1"/>
          <w:sz w:val="32"/>
          <w:szCs w:val="32"/>
        </w:rPr>
        <w:t>5</w:t>
      </w:r>
      <w:r>
        <w:rPr>
          <w:rFonts w:ascii="仿宋_GB2312" w:eastAsia="仿宋_GB2312" w:hAnsi="仿宋_GB2312" w:hint="eastAsia"/>
          <w:color w:val="000000" w:themeColor="text1"/>
          <w:sz w:val="32"/>
          <w:szCs w:val="32"/>
        </w:rPr>
        <w:t>年闵行区高中阶段学校</w:t>
      </w:r>
      <w:r>
        <w:rPr>
          <w:rFonts w:ascii="仿宋" w:eastAsia="仿宋" w:hAnsi="仿宋" w:cs="仿宋" w:hint="eastAsia"/>
          <w:color w:val="000000" w:themeColor="text1"/>
          <w:kern w:val="0"/>
          <w:sz w:val="32"/>
          <w:szCs w:val="32"/>
        </w:rPr>
        <w:t>区级</w:t>
      </w:r>
      <w:r>
        <w:rPr>
          <w:rFonts w:ascii="仿宋_GB2312" w:eastAsia="仿宋_GB2312" w:hAnsi="仿宋_GB2312" w:hint="eastAsia"/>
          <w:color w:val="000000" w:themeColor="text1"/>
          <w:sz w:val="32"/>
          <w:szCs w:val="32"/>
        </w:rPr>
        <w:t>艺术骨干学生资格确认汇总表</w:t>
      </w:r>
    </w:p>
    <w:p w14:paraId="6D8F9C51" w14:textId="4347BED8" w:rsidR="0047294B" w:rsidRDefault="002E0EA3" w:rsidP="003877A8">
      <w:pPr>
        <w:widowControl/>
        <w:snapToGrid w:val="0"/>
        <w:spacing w:after="0" w:line="560" w:lineRule="exact"/>
        <w:ind w:firstLineChars="200" w:firstLine="640"/>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附件4：202</w:t>
      </w:r>
      <w:r w:rsidR="00E64E35">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年闵行区高中阶段学校区级艺术骨干学生测试工作监督要求</w:t>
      </w:r>
    </w:p>
    <w:p w14:paraId="396CBDA5" w14:textId="41F92E73" w:rsidR="0047294B" w:rsidRDefault="002E0EA3" w:rsidP="003877A8">
      <w:pPr>
        <w:widowControl/>
        <w:snapToGrid w:val="0"/>
        <w:spacing w:after="0" w:line="560" w:lineRule="exact"/>
        <w:ind w:firstLineChars="200" w:firstLine="640"/>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附件5：202</w:t>
      </w:r>
      <w:r w:rsidR="00E64E35">
        <w:rPr>
          <w:rFonts w:ascii="仿宋" w:eastAsia="仿宋" w:hAnsi="仿宋" w:cs="仿宋" w:hint="eastAsia"/>
          <w:color w:val="000000" w:themeColor="text1"/>
          <w:kern w:val="0"/>
          <w:sz w:val="32"/>
          <w:szCs w:val="32"/>
        </w:rPr>
        <w:t>5</w:t>
      </w:r>
      <w:r>
        <w:rPr>
          <w:rFonts w:ascii="仿宋" w:eastAsia="仿宋" w:hAnsi="仿宋" w:cs="仿宋" w:hint="eastAsia"/>
          <w:color w:val="000000" w:themeColor="text1"/>
          <w:kern w:val="0"/>
          <w:sz w:val="32"/>
          <w:szCs w:val="32"/>
        </w:rPr>
        <w:t>年闵行区高中阶段学校区级艺术骨干学生测试监督工作记录表</w:t>
      </w:r>
    </w:p>
    <w:p w14:paraId="1BB44447" w14:textId="77777777" w:rsidR="0047294B" w:rsidRDefault="002E0EA3" w:rsidP="005168DB">
      <w:pPr>
        <w:widowControl/>
        <w:snapToGrid w:val="0"/>
        <w:spacing w:after="0" w:line="560" w:lineRule="exact"/>
        <w:jc w:val="right"/>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 xml:space="preserve">                                                   </w:t>
      </w:r>
      <w:r>
        <w:rPr>
          <w:rFonts w:ascii="仿宋" w:eastAsia="仿宋" w:hAnsi="仿宋" w:cs="仿宋"/>
          <w:color w:val="000000" w:themeColor="text1"/>
          <w:kern w:val="0"/>
          <w:sz w:val="32"/>
          <w:szCs w:val="32"/>
        </w:rPr>
        <w:t xml:space="preserve">   </w:t>
      </w:r>
    </w:p>
    <w:p w14:paraId="37C0627D" w14:textId="77777777" w:rsidR="00347240" w:rsidRDefault="00347240" w:rsidP="005168DB">
      <w:pPr>
        <w:snapToGrid w:val="0"/>
        <w:spacing w:after="0" w:line="560" w:lineRule="exact"/>
        <w:ind w:left="1440" w:hangingChars="450" w:hanging="1440"/>
        <w:jc w:val="right"/>
        <w:rPr>
          <w:rFonts w:ascii="仿宋_GB2312" w:eastAsia="仿宋_GB2312" w:hAnsi="仿宋_GB2312" w:hint="eastAsia"/>
          <w:sz w:val="32"/>
          <w:szCs w:val="32"/>
        </w:rPr>
      </w:pPr>
      <w:r>
        <w:rPr>
          <w:rFonts w:ascii="仿宋_GB2312" w:eastAsia="仿宋_GB2312" w:hAnsi="仿宋_GB2312" w:hint="eastAsia"/>
          <w:sz w:val="32"/>
          <w:szCs w:val="32"/>
        </w:rPr>
        <w:t>上海市闵行区教育局</w:t>
      </w:r>
    </w:p>
    <w:p w14:paraId="7BF14AF8" w14:textId="1F730388" w:rsidR="0047294B" w:rsidRPr="00B36828" w:rsidRDefault="002E0EA3" w:rsidP="005168DB">
      <w:pPr>
        <w:widowControl/>
        <w:snapToGrid w:val="0"/>
        <w:spacing w:after="0" w:line="560" w:lineRule="exact"/>
        <w:jc w:val="right"/>
        <w:rPr>
          <w:rFonts w:ascii="仿宋" w:eastAsia="仿宋" w:hAnsi="仿宋" w:cs="仿宋" w:hint="eastAsia"/>
          <w:kern w:val="0"/>
          <w:sz w:val="32"/>
          <w:szCs w:val="32"/>
        </w:rPr>
      </w:pPr>
      <w:r w:rsidRPr="00B36828">
        <w:rPr>
          <w:rFonts w:ascii="仿宋" w:eastAsia="仿宋" w:hAnsi="仿宋" w:cs="仿宋" w:hint="eastAsia"/>
          <w:kern w:val="0"/>
          <w:sz w:val="32"/>
          <w:szCs w:val="32"/>
        </w:rPr>
        <w:t>202</w:t>
      </w:r>
      <w:r w:rsidR="00E64E35" w:rsidRPr="00B36828">
        <w:rPr>
          <w:rFonts w:ascii="仿宋" w:eastAsia="仿宋" w:hAnsi="仿宋" w:cs="仿宋" w:hint="eastAsia"/>
          <w:kern w:val="0"/>
          <w:sz w:val="32"/>
          <w:szCs w:val="32"/>
        </w:rPr>
        <w:t>5</w:t>
      </w:r>
      <w:r w:rsidRPr="00B36828">
        <w:rPr>
          <w:rFonts w:ascii="仿宋" w:eastAsia="仿宋" w:hAnsi="仿宋" w:cs="仿宋" w:hint="eastAsia"/>
          <w:kern w:val="0"/>
          <w:sz w:val="32"/>
          <w:szCs w:val="32"/>
        </w:rPr>
        <w:t>年3月</w:t>
      </w:r>
      <w:r w:rsidR="00347240">
        <w:rPr>
          <w:rFonts w:ascii="仿宋" w:eastAsia="仿宋" w:hAnsi="仿宋" w:cs="仿宋"/>
          <w:kern w:val="0"/>
          <w:sz w:val="32"/>
          <w:szCs w:val="32"/>
        </w:rPr>
        <w:t>24</w:t>
      </w:r>
      <w:r w:rsidRPr="00B36828">
        <w:rPr>
          <w:rFonts w:ascii="仿宋" w:eastAsia="仿宋" w:hAnsi="仿宋" w:cs="仿宋" w:hint="eastAsia"/>
          <w:kern w:val="0"/>
          <w:sz w:val="32"/>
          <w:szCs w:val="32"/>
        </w:rPr>
        <w:t>日</w:t>
      </w:r>
    </w:p>
    <w:p w14:paraId="72D5FFDB" w14:textId="77777777" w:rsidR="0047294B" w:rsidRDefault="0047294B" w:rsidP="009C0254">
      <w:pPr>
        <w:widowControl/>
        <w:snapToGrid w:val="0"/>
        <w:spacing w:after="0" w:line="520" w:lineRule="exact"/>
        <w:ind w:right="1920"/>
        <w:jc w:val="right"/>
        <w:rPr>
          <w:rFonts w:ascii="仿宋" w:eastAsia="仿宋" w:hAnsi="仿宋" w:cs="仿宋" w:hint="eastAsia"/>
          <w:color w:val="000000" w:themeColor="text1"/>
          <w:kern w:val="0"/>
          <w:sz w:val="32"/>
          <w:szCs w:val="32"/>
        </w:rPr>
        <w:sectPr w:rsidR="0047294B">
          <w:footerReference w:type="default" r:id="rId9"/>
          <w:pgSz w:w="11906" w:h="16838"/>
          <w:pgMar w:top="1440" w:right="1800" w:bottom="1440" w:left="1800" w:header="851" w:footer="992" w:gutter="0"/>
          <w:cols w:space="425"/>
          <w:docGrid w:type="lines" w:linePitch="312"/>
        </w:sectPr>
      </w:pPr>
    </w:p>
    <w:bookmarkEnd w:id="1"/>
    <w:p w14:paraId="16C566D4" w14:textId="77777777" w:rsidR="0047294B" w:rsidRDefault="002E0EA3">
      <w:pPr>
        <w:spacing w:line="360" w:lineRule="auto"/>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附件1：</w:t>
      </w:r>
    </w:p>
    <w:p w14:paraId="2E0686A5" w14:textId="3BD59909" w:rsidR="0047294B" w:rsidRDefault="002E0EA3">
      <w:pPr>
        <w:spacing w:line="360" w:lineRule="auto"/>
        <w:ind w:firstLineChars="400" w:firstLine="1285"/>
        <w:rPr>
          <w:rFonts w:ascii="仿宋" w:eastAsia="仿宋" w:hAnsi="仿宋" w:cs="仿宋" w:hint="eastAsia"/>
          <w:color w:val="000000" w:themeColor="text1"/>
          <w:sz w:val="28"/>
          <w:szCs w:val="28"/>
        </w:rPr>
      </w:pPr>
      <w:r>
        <w:rPr>
          <w:rFonts w:ascii="黑体" w:eastAsia="黑体" w:hAnsi="黑体" w:cs="黑体" w:hint="eastAsia"/>
          <w:b/>
          <w:color w:val="000000" w:themeColor="text1"/>
          <w:sz w:val="32"/>
          <w:szCs w:val="32"/>
        </w:rPr>
        <w:t>202</w:t>
      </w:r>
      <w:r w:rsidR="00E64E35">
        <w:rPr>
          <w:rFonts w:ascii="黑体" w:eastAsia="黑体" w:hAnsi="黑体" w:cs="黑体" w:hint="eastAsia"/>
          <w:b/>
          <w:color w:val="000000" w:themeColor="text1"/>
          <w:sz w:val="32"/>
          <w:szCs w:val="32"/>
        </w:rPr>
        <w:t>5</w:t>
      </w:r>
      <w:r>
        <w:rPr>
          <w:rFonts w:ascii="黑体" w:eastAsia="黑体" w:hAnsi="黑体" w:cs="黑体" w:hint="eastAsia"/>
          <w:b/>
          <w:color w:val="000000" w:themeColor="text1"/>
          <w:sz w:val="32"/>
          <w:szCs w:val="32"/>
        </w:rPr>
        <w:t>年闵行区高中阶段学校区级艺术骨干学生招生计划数和专业技能测试时间安排</w:t>
      </w:r>
    </w:p>
    <w:tbl>
      <w:tblPr>
        <w:tblW w:w="14034" w:type="dxa"/>
        <w:jc w:val="center"/>
        <w:tblLayout w:type="fixed"/>
        <w:tblLook w:val="04A0" w:firstRow="1" w:lastRow="0" w:firstColumn="1" w:lastColumn="0" w:noHBand="0" w:noVBand="1"/>
      </w:tblPr>
      <w:tblGrid>
        <w:gridCol w:w="927"/>
        <w:gridCol w:w="5711"/>
        <w:gridCol w:w="2996"/>
        <w:gridCol w:w="1287"/>
        <w:gridCol w:w="3113"/>
      </w:tblGrid>
      <w:tr w:rsidR="0047294B" w14:paraId="11E8DEA5" w14:textId="77777777">
        <w:trPr>
          <w:trHeight w:val="850"/>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4B682130" w14:textId="77777777" w:rsidR="0047294B" w:rsidRDefault="002E0EA3">
            <w:pPr>
              <w:widowControl/>
              <w:jc w:val="center"/>
              <w:rPr>
                <w:rFonts w:ascii="黑体" w:eastAsia="黑体" w:hAnsi="黑体" w:cs="宋体" w:hint="eastAsia"/>
                <w:b/>
                <w:bCs/>
                <w:color w:val="000000" w:themeColor="text1"/>
                <w:kern w:val="0"/>
                <w:sz w:val="28"/>
                <w:szCs w:val="28"/>
              </w:rPr>
            </w:pPr>
            <w:r>
              <w:rPr>
                <w:rFonts w:ascii="黑体" w:eastAsia="黑体" w:hAnsi="黑体" w:cs="宋体" w:hint="eastAsia"/>
                <w:b/>
                <w:bCs/>
                <w:color w:val="000000" w:themeColor="text1"/>
                <w:kern w:val="0"/>
                <w:sz w:val="28"/>
                <w:szCs w:val="28"/>
              </w:rPr>
              <w:t>序号</w:t>
            </w:r>
          </w:p>
        </w:tc>
        <w:tc>
          <w:tcPr>
            <w:tcW w:w="5711" w:type="dxa"/>
            <w:tcBorders>
              <w:top w:val="single" w:sz="4" w:space="0" w:color="auto"/>
              <w:left w:val="nil"/>
              <w:bottom w:val="single" w:sz="4" w:space="0" w:color="auto"/>
              <w:right w:val="single" w:sz="4" w:space="0" w:color="auto"/>
            </w:tcBorders>
            <w:shd w:val="clear" w:color="auto" w:fill="auto"/>
            <w:vAlign w:val="center"/>
          </w:tcPr>
          <w:p w14:paraId="74CDFF95" w14:textId="77777777" w:rsidR="0047294B" w:rsidRDefault="002E0EA3">
            <w:pPr>
              <w:widowControl/>
              <w:jc w:val="center"/>
              <w:rPr>
                <w:rFonts w:ascii="黑体" w:eastAsia="黑体" w:hAnsi="黑体" w:cs="宋体" w:hint="eastAsia"/>
                <w:b/>
                <w:bCs/>
                <w:color w:val="000000" w:themeColor="text1"/>
                <w:kern w:val="0"/>
                <w:sz w:val="28"/>
                <w:szCs w:val="28"/>
              </w:rPr>
            </w:pPr>
            <w:r>
              <w:rPr>
                <w:rFonts w:ascii="黑体" w:eastAsia="黑体" w:hAnsi="黑体" w:cs="宋体" w:hint="eastAsia"/>
                <w:b/>
                <w:bCs/>
                <w:color w:val="000000" w:themeColor="text1"/>
                <w:kern w:val="0"/>
                <w:sz w:val="28"/>
                <w:szCs w:val="28"/>
              </w:rPr>
              <w:t>学  校</w:t>
            </w:r>
          </w:p>
        </w:tc>
        <w:tc>
          <w:tcPr>
            <w:tcW w:w="2996" w:type="dxa"/>
            <w:tcBorders>
              <w:top w:val="single" w:sz="4" w:space="0" w:color="auto"/>
              <w:left w:val="nil"/>
              <w:bottom w:val="single" w:sz="4" w:space="0" w:color="auto"/>
              <w:right w:val="single" w:sz="4" w:space="0" w:color="auto"/>
            </w:tcBorders>
            <w:shd w:val="clear" w:color="auto" w:fill="auto"/>
            <w:vAlign w:val="center"/>
          </w:tcPr>
          <w:p w14:paraId="1DD2EC78" w14:textId="77777777" w:rsidR="0047294B" w:rsidRDefault="002E0EA3">
            <w:pPr>
              <w:widowControl/>
              <w:jc w:val="center"/>
              <w:rPr>
                <w:rFonts w:ascii="黑体" w:eastAsia="黑体" w:hAnsi="黑体" w:cs="宋体" w:hint="eastAsia"/>
                <w:b/>
                <w:bCs/>
                <w:color w:val="000000" w:themeColor="text1"/>
                <w:kern w:val="0"/>
                <w:sz w:val="28"/>
                <w:szCs w:val="28"/>
              </w:rPr>
            </w:pPr>
            <w:r>
              <w:rPr>
                <w:rFonts w:ascii="黑体" w:eastAsia="黑体" w:hAnsi="黑体" w:cs="宋体" w:hint="eastAsia"/>
                <w:b/>
                <w:bCs/>
                <w:color w:val="000000" w:themeColor="text1"/>
                <w:kern w:val="0"/>
                <w:sz w:val="28"/>
                <w:szCs w:val="28"/>
              </w:rPr>
              <w:t>项   目</w:t>
            </w:r>
          </w:p>
        </w:tc>
        <w:tc>
          <w:tcPr>
            <w:tcW w:w="1287" w:type="dxa"/>
            <w:tcBorders>
              <w:top w:val="single" w:sz="4" w:space="0" w:color="auto"/>
              <w:left w:val="nil"/>
              <w:bottom w:val="single" w:sz="4" w:space="0" w:color="auto"/>
              <w:right w:val="single" w:sz="4" w:space="0" w:color="auto"/>
            </w:tcBorders>
            <w:shd w:val="clear" w:color="auto" w:fill="auto"/>
            <w:vAlign w:val="center"/>
          </w:tcPr>
          <w:p w14:paraId="3FC67C74" w14:textId="77777777" w:rsidR="0047294B" w:rsidRDefault="002E0EA3">
            <w:pPr>
              <w:widowControl/>
              <w:jc w:val="center"/>
              <w:rPr>
                <w:rFonts w:ascii="黑体" w:eastAsia="黑体" w:hAnsi="黑体" w:cs="宋体" w:hint="eastAsia"/>
                <w:b/>
                <w:bCs/>
                <w:color w:val="000000" w:themeColor="text1"/>
                <w:kern w:val="0"/>
                <w:sz w:val="28"/>
                <w:szCs w:val="28"/>
              </w:rPr>
            </w:pPr>
            <w:r>
              <w:rPr>
                <w:rFonts w:ascii="黑体" w:eastAsia="黑体" w:hAnsi="黑体" w:cs="宋体" w:hint="eastAsia"/>
                <w:b/>
                <w:bCs/>
                <w:color w:val="000000" w:themeColor="text1"/>
                <w:kern w:val="0"/>
                <w:sz w:val="28"/>
                <w:szCs w:val="28"/>
              </w:rPr>
              <w:t>计划数</w:t>
            </w:r>
          </w:p>
        </w:tc>
        <w:tc>
          <w:tcPr>
            <w:tcW w:w="3113" w:type="dxa"/>
            <w:tcBorders>
              <w:top w:val="single" w:sz="4" w:space="0" w:color="auto"/>
              <w:left w:val="nil"/>
              <w:bottom w:val="single" w:sz="4" w:space="0" w:color="auto"/>
              <w:right w:val="single" w:sz="4" w:space="0" w:color="auto"/>
            </w:tcBorders>
            <w:shd w:val="clear" w:color="auto" w:fill="auto"/>
            <w:vAlign w:val="center"/>
          </w:tcPr>
          <w:p w14:paraId="3CA14535" w14:textId="3317A5CE" w:rsidR="0047294B" w:rsidRDefault="002E0EA3">
            <w:pPr>
              <w:widowControl/>
              <w:jc w:val="center"/>
              <w:rPr>
                <w:rFonts w:ascii="黑体" w:eastAsia="黑体" w:hAnsi="黑体" w:cs="宋体" w:hint="eastAsia"/>
                <w:b/>
                <w:bCs/>
                <w:color w:val="000000" w:themeColor="text1"/>
                <w:kern w:val="0"/>
                <w:sz w:val="28"/>
                <w:szCs w:val="28"/>
              </w:rPr>
            </w:pPr>
            <w:r>
              <w:rPr>
                <w:rFonts w:ascii="黑体" w:eastAsia="黑体" w:hAnsi="黑体" w:cs="宋体" w:hint="eastAsia"/>
                <w:b/>
                <w:bCs/>
                <w:color w:val="000000" w:themeColor="text1"/>
                <w:kern w:val="0"/>
                <w:sz w:val="28"/>
                <w:szCs w:val="28"/>
              </w:rPr>
              <w:t>测试时间</w:t>
            </w:r>
            <w:r w:rsidR="008F1ADD">
              <w:rPr>
                <w:rFonts w:ascii="黑体" w:eastAsia="黑体" w:hAnsi="黑体" w:cs="宋体" w:hint="eastAsia"/>
                <w:b/>
                <w:bCs/>
                <w:color w:val="000000" w:themeColor="text1"/>
                <w:kern w:val="0"/>
                <w:sz w:val="28"/>
                <w:szCs w:val="28"/>
              </w:rPr>
              <w:t>（暂定）</w:t>
            </w:r>
          </w:p>
        </w:tc>
      </w:tr>
      <w:tr w:rsidR="0047294B" w14:paraId="0A0A9AC4"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2DB211FF"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1</w:t>
            </w:r>
          </w:p>
        </w:tc>
        <w:tc>
          <w:tcPr>
            <w:tcW w:w="5711" w:type="dxa"/>
            <w:tcBorders>
              <w:top w:val="nil"/>
              <w:left w:val="nil"/>
              <w:bottom w:val="single" w:sz="4" w:space="0" w:color="auto"/>
              <w:right w:val="single" w:sz="4" w:space="0" w:color="auto"/>
            </w:tcBorders>
            <w:shd w:val="clear" w:color="auto" w:fill="auto"/>
            <w:vAlign w:val="center"/>
          </w:tcPr>
          <w:p w14:paraId="23692401"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上海市莘庄中学</w:t>
            </w:r>
          </w:p>
        </w:tc>
        <w:tc>
          <w:tcPr>
            <w:tcW w:w="2996" w:type="dxa"/>
            <w:tcBorders>
              <w:top w:val="nil"/>
              <w:left w:val="nil"/>
              <w:bottom w:val="single" w:sz="4" w:space="0" w:color="auto"/>
              <w:right w:val="single" w:sz="4" w:space="0" w:color="auto"/>
            </w:tcBorders>
            <w:shd w:val="clear" w:color="auto" w:fill="auto"/>
            <w:vAlign w:val="center"/>
          </w:tcPr>
          <w:p w14:paraId="1396EEF7"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美术</w:t>
            </w:r>
          </w:p>
        </w:tc>
        <w:tc>
          <w:tcPr>
            <w:tcW w:w="1287" w:type="dxa"/>
            <w:tcBorders>
              <w:top w:val="nil"/>
              <w:left w:val="nil"/>
              <w:bottom w:val="single" w:sz="4" w:space="0" w:color="auto"/>
              <w:right w:val="single" w:sz="4" w:space="0" w:color="auto"/>
            </w:tcBorders>
            <w:shd w:val="clear" w:color="auto" w:fill="auto"/>
            <w:vAlign w:val="center"/>
          </w:tcPr>
          <w:p w14:paraId="205A40D7" w14:textId="77777777" w:rsidR="0047294B" w:rsidRPr="00283E7C" w:rsidRDefault="002E0EA3">
            <w:pPr>
              <w:widowControl/>
              <w:jc w:val="center"/>
              <w:rPr>
                <w:rFonts w:ascii="仿宋" w:eastAsia="仿宋" w:hAnsi="仿宋" w:cs="宋体" w:hint="eastAsia"/>
                <w:color w:val="000000" w:themeColor="text1"/>
                <w:kern w:val="0"/>
                <w:sz w:val="28"/>
                <w:szCs w:val="28"/>
              </w:rPr>
            </w:pPr>
            <w:r w:rsidRPr="00283E7C">
              <w:rPr>
                <w:rFonts w:ascii="仿宋" w:eastAsia="仿宋" w:hAnsi="仿宋" w:cs="宋体" w:hint="eastAsia"/>
                <w:color w:val="000000" w:themeColor="text1"/>
                <w:kern w:val="0"/>
                <w:sz w:val="28"/>
                <w:szCs w:val="28"/>
              </w:rPr>
              <w:t>5人</w:t>
            </w:r>
          </w:p>
        </w:tc>
        <w:tc>
          <w:tcPr>
            <w:tcW w:w="3113" w:type="dxa"/>
            <w:vMerge w:val="restart"/>
            <w:tcBorders>
              <w:top w:val="nil"/>
              <w:left w:val="nil"/>
              <w:right w:val="single" w:sz="4" w:space="0" w:color="auto"/>
            </w:tcBorders>
            <w:shd w:val="clear" w:color="auto" w:fill="auto"/>
            <w:vAlign w:val="center"/>
          </w:tcPr>
          <w:p w14:paraId="41763A0B" w14:textId="6412EFCC" w:rsidR="0047294B" w:rsidRPr="00B36828" w:rsidRDefault="002E0EA3">
            <w:pPr>
              <w:widowControl/>
              <w:jc w:val="center"/>
              <w:rPr>
                <w:rFonts w:ascii="仿宋" w:eastAsia="仿宋" w:hAnsi="仿宋" w:cs="宋体" w:hint="eastAsia"/>
                <w:kern w:val="0"/>
                <w:sz w:val="28"/>
                <w:szCs w:val="28"/>
              </w:rPr>
            </w:pPr>
            <w:r w:rsidRPr="00E64E35">
              <w:rPr>
                <w:rFonts w:ascii="仿宋" w:eastAsia="仿宋" w:hAnsi="仿宋" w:cs="宋体" w:hint="eastAsia"/>
                <w:color w:val="FF0000"/>
                <w:kern w:val="0"/>
                <w:sz w:val="28"/>
                <w:szCs w:val="28"/>
              </w:rPr>
              <w:t xml:space="preserve"> </w:t>
            </w:r>
            <w:r w:rsidRPr="00B36828">
              <w:rPr>
                <w:rFonts w:ascii="仿宋" w:eastAsia="仿宋" w:hAnsi="仿宋" w:cs="宋体"/>
                <w:kern w:val="0"/>
                <w:sz w:val="28"/>
                <w:szCs w:val="28"/>
              </w:rPr>
              <w:t>4</w:t>
            </w:r>
            <w:r w:rsidRPr="00B36828">
              <w:rPr>
                <w:rFonts w:ascii="仿宋" w:eastAsia="仿宋" w:hAnsi="仿宋" w:cs="宋体" w:hint="eastAsia"/>
                <w:kern w:val="0"/>
                <w:sz w:val="28"/>
                <w:szCs w:val="28"/>
              </w:rPr>
              <w:t>月2</w:t>
            </w:r>
            <w:r w:rsidR="00EE1F93">
              <w:rPr>
                <w:rFonts w:ascii="仿宋" w:eastAsia="仿宋" w:hAnsi="仿宋" w:cs="宋体" w:hint="eastAsia"/>
                <w:kern w:val="0"/>
                <w:sz w:val="28"/>
                <w:szCs w:val="28"/>
              </w:rPr>
              <w:t>8</w:t>
            </w:r>
            <w:r w:rsidRPr="00B36828">
              <w:rPr>
                <w:rFonts w:ascii="仿宋" w:eastAsia="仿宋" w:hAnsi="仿宋" w:cs="宋体" w:hint="eastAsia"/>
                <w:kern w:val="0"/>
                <w:sz w:val="28"/>
                <w:szCs w:val="28"/>
              </w:rPr>
              <w:t>日(星期</w:t>
            </w:r>
            <w:r w:rsidR="00EE1F93">
              <w:rPr>
                <w:rFonts w:ascii="仿宋" w:eastAsia="仿宋" w:hAnsi="仿宋" w:cs="宋体" w:hint="eastAsia"/>
                <w:kern w:val="0"/>
                <w:sz w:val="28"/>
                <w:szCs w:val="28"/>
              </w:rPr>
              <w:t>一</w:t>
            </w:r>
            <w:r w:rsidRPr="00B36828">
              <w:rPr>
                <w:rFonts w:ascii="仿宋" w:eastAsia="仿宋" w:hAnsi="仿宋" w:cs="宋体"/>
                <w:kern w:val="0"/>
                <w:sz w:val="28"/>
                <w:szCs w:val="28"/>
              </w:rPr>
              <w:t>)</w:t>
            </w:r>
          </w:p>
          <w:p w14:paraId="6F9D8BD7" w14:textId="77777777" w:rsidR="0047294B" w:rsidRDefault="0047294B">
            <w:pPr>
              <w:widowControl/>
              <w:jc w:val="center"/>
              <w:rPr>
                <w:rFonts w:ascii="仿宋" w:eastAsia="仿宋" w:hAnsi="仿宋" w:cs="宋体" w:hint="eastAsia"/>
                <w:color w:val="000000" w:themeColor="text1"/>
                <w:kern w:val="0"/>
                <w:sz w:val="28"/>
                <w:szCs w:val="28"/>
              </w:rPr>
            </w:pPr>
          </w:p>
        </w:tc>
      </w:tr>
      <w:tr w:rsidR="0047294B" w14:paraId="6EC4A9EC"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53DFF4CB"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2</w:t>
            </w:r>
          </w:p>
        </w:tc>
        <w:tc>
          <w:tcPr>
            <w:tcW w:w="5711" w:type="dxa"/>
            <w:tcBorders>
              <w:top w:val="nil"/>
              <w:left w:val="nil"/>
              <w:bottom w:val="single" w:sz="4" w:space="0" w:color="auto"/>
              <w:right w:val="single" w:sz="4" w:space="0" w:color="auto"/>
            </w:tcBorders>
            <w:shd w:val="clear" w:color="auto" w:fill="auto"/>
            <w:vAlign w:val="center"/>
          </w:tcPr>
          <w:p w14:paraId="51BEF44D"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上海外国语大学闵行外国语中学</w:t>
            </w:r>
          </w:p>
        </w:tc>
        <w:tc>
          <w:tcPr>
            <w:tcW w:w="2996" w:type="dxa"/>
            <w:tcBorders>
              <w:top w:val="nil"/>
              <w:left w:val="nil"/>
              <w:bottom w:val="single" w:sz="4" w:space="0" w:color="auto"/>
              <w:right w:val="single" w:sz="4" w:space="0" w:color="auto"/>
            </w:tcBorders>
            <w:shd w:val="clear" w:color="auto" w:fill="auto"/>
            <w:vAlign w:val="center"/>
          </w:tcPr>
          <w:p w14:paraId="25AEFEAC"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舞蹈</w:t>
            </w:r>
          </w:p>
        </w:tc>
        <w:tc>
          <w:tcPr>
            <w:tcW w:w="1287" w:type="dxa"/>
            <w:tcBorders>
              <w:top w:val="nil"/>
              <w:left w:val="nil"/>
              <w:bottom w:val="single" w:sz="4" w:space="0" w:color="auto"/>
              <w:right w:val="single" w:sz="4" w:space="0" w:color="auto"/>
            </w:tcBorders>
            <w:shd w:val="clear" w:color="auto" w:fill="auto"/>
            <w:vAlign w:val="center"/>
          </w:tcPr>
          <w:p w14:paraId="456CD803" w14:textId="77777777" w:rsidR="0047294B" w:rsidRPr="00283E7C" w:rsidRDefault="002E0EA3">
            <w:pPr>
              <w:widowControl/>
              <w:jc w:val="center"/>
              <w:rPr>
                <w:rFonts w:ascii="仿宋" w:eastAsia="仿宋" w:hAnsi="仿宋" w:cs="宋体" w:hint="eastAsia"/>
                <w:color w:val="000000" w:themeColor="text1"/>
                <w:kern w:val="0"/>
                <w:sz w:val="28"/>
                <w:szCs w:val="28"/>
              </w:rPr>
            </w:pPr>
            <w:r w:rsidRPr="00283E7C">
              <w:rPr>
                <w:rFonts w:ascii="仿宋" w:eastAsia="仿宋" w:hAnsi="仿宋" w:cs="宋体" w:hint="eastAsia"/>
                <w:color w:val="000000" w:themeColor="text1"/>
                <w:kern w:val="0"/>
                <w:sz w:val="28"/>
                <w:szCs w:val="28"/>
              </w:rPr>
              <w:t>6人</w:t>
            </w:r>
          </w:p>
        </w:tc>
        <w:tc>
          <w:tcPr>
            <w:tcW w:w="3113" w:type="dxa"/>
            <w:vMerge/>
            <w:tcBorders>
              <w:left w:val="nil"/>
              <w:right w:val="single" w:sz="4" w:space="0" w:color="auto"/>
            </w:tcBorders>
            <w:shd w:val="clear" w:color="auto" w:fill="auto"/>
            <w:vAlign w:val="center"/>
          </w:tcPr>
          <w:p w14:paraId="7BA7C886" w14:textId="77777777" w:rsidR="0047294B" w:rsidRDefault="0047294B">
            <w:pPr>
              <w:jc w:val="center"/>
              <w:rPr>
                <w:rFonts w:ascii="仿宋" w:eastAsia="仿宋" w:hAnsi="仿宋" w:cs="宋体" w:hint="eastAsia"/>
                <w:color w:val="000000" w:themeColor="text1"/>
                <w:kern w:val="0"/>
                <w:sz w:val="28"/>
                <w:szCs w:val="28"/>
                <w:highlight w:val="yellow"/>
              </w:rPr>
            </w:pPr>
          </w:p>
        </w:tc>
      </w:tr>
      <w:tr w:rsidR="0047294B" w14:paraId="596F479D" w14:textId="77777777">
        <w:trPr>
          <w:trHeight w:val="1343"/>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09B7BCA5"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3</w:t>
            </w:r>
          </w:p>
        </w:tc>
        <w:tc>
          <w:tcPr>
            <w:tcW w:w="5711" w:type="dxa"/>
            <w:tcBorders>
              <w:top w:val="nil"/>
              <w:left w:val="nil"/>
              <w:bottom w:val="single" w:sz="4" w:space="0" w:color="auto"/>
              <w:right w:val="single" w:sz="4" w:space="0" w:color="auto"/>
            </w:tcBorders>
            <w:shd w:val="clear" w:color="auto" w:fill="auto"/>
            <w:vAlign w:val="center"/>
          </w:tcPr>
          <w:p w14:paraId="68CCCDCC"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北京外国语大学附属上海闵行田园高级中学</w:t>
            </w:r>
          </w:p>
        </w:tc>
        <w:tc>
          <w:tcPr>
            <w:tcW w:w="2996" w:type="dxa"/>
            <w:tcBorders>
              <w:top w:val="nil"/>
              <w:left w:val="nil"/>
              <w:bottom w:val="single" w:sz="4" w:space="0" w:color="auto"/>
              <w:right w:val="single" w:sz="4" w:space="0" w:color="auto"/>
            </w:tcBorders>
            <w:shd w:val="clear" w:color="auto" w:fill="auto"/>
            <w:vAlign w:val="center"/>
          </w:tcPr>
          <w:p w14:paraId="13FFEC5F" w14:textId="77777777" w:rsidR="0047294B" w:rsidRDefault="002E0EA3">
            <w:pPr>
              <w:widowControl/>
              <w:spacing w:line="240" w:lineRule="auto"/>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戏剧</w:t>
            </w:r>
          </w:p>
          <w:p w14:paraId="5C1BA325" w14:textId="26541701" w:rsidR="0047294B" w:rsidRDefault="002E0EA3">
            <w:pPr>
              <w:widowControl/>
              <w:spacing w:line="240" w:lineRule="auto"/>
              <w:jc w:val="center"/>
              <w:rPr>
                <w:rFonts w:ascii="仿宋" w:eastAsia="仿宋" w:hAnsi="仿宋" w:cs="仿宋" w:hint="eastAsia"/>
                <w:color w:val="000000" w:themeColor="text1"/>
                <w:kern w:val="0"/>
                <w:sz w:val="28"/>
                <w:szCs w:val="28"/>
              </w:rPr>
            </w:pPr>
            <w:r>
              <w:rPr>
                <w:rFonts w:ascii="仿宋" w:eastAsia="仿宋" w:hAnsi="仿宋" w:cs="仿宋" w:hint="eastAsia"/>
                <w:kern w:val="0"/>
                <w:szCs w:val="21"/>
              </w:rPr>
              <w:t>戏剧美术</w:t>
            </w:r>
            <w:r w:rsidR="00283E7C">
              <w:rPr>
                <w:rFonts w:ascii="仿宋" w:eastAsia="仿宋" w:hAnsi="仿宋" w:cs="仿宋" w:hint="eastAsia"/>
                <w:kern w:val="0"/>
                <w:szCs w:val="21"/>
              </w:rPr>
              <w:t>5</w:t>
            </w:r>
            <w:r>
              <w:rPr>
                <w:rFonts w:ascii="仿宋" w:eastAsia="仿宋" w:hAnsi="仿宋" w:cs="仿宋" w:hint="eastAsia"/>
                <w:kern w:val="0"/>
                <w:szCs w:val="21"/>
              </w:rPr>
              <w:t>人、戏剧音乐</w:t>
            </w:r>
            <w:r w:rsidR="00283E7C">
              <w:rPr>
                <w:rFonts w:ascii="仿宋" w:eastAsia="仿宋" w:hAnsi="仿宋" w:cs="仿宋" w:hint="eastAsia"/>
                <w:kern w:val="0"/>
                <w:szCs w:val="21"/>
              </w:rPr>
              <w:t>3</w:t>
            </w:r>
            <w:r>
              <w:rPr>
                <w:rFonts w:ascii="仿宋" w:eastAsia="仿宋" w:hAnsi="仿宋" w:cs="仿宋" w:hint="eastAsia"/>
                <w:kern w:val="0"/>
                <w:szCs w:val="21"/>
              </w:rPr>
              <w:t>人、戏剧表演2人</w:t>
            </w:r>
          </w:p>
        </w:tc>
        <w:tc>
          <w:tcPr>
            <w:tcW w:w="1287" w:type="dxa"/>
            <w:tcBorders>
              <w:top w:val="nil"/>
              <w:left w:val="nil"/>
              <w:bottom w:val="single" w:sz="4" w:space="0" w:color="auto"/>
              <w:right w:val="single" w:sz="4" w:space="0" w:color="auto"/>
            </w:tcBorders>
            <w:shd w:val="clear" w:color="auto" w:fill="auto"/>
            <w:vAlign w:val="center"/>
          </w:tcPr>
          <w:p w14:paraId="2B4EA9D8" w14:textId="77777777" w:rsidR="0047294B" w:rsidRPr="00283E7C" w:rsidRDefault="002E0EA3">
            <w:pPr>
              <w:widowControl/>
              <w:jc w:val="center"/>
              <w:rPr>
                <w:rFonts w:ascii="仿宋" w:eastAsia="仿宋" w:hAnsi="仿宋" w:cs="宋体" w:hint="eastAsia"/>
                <w:color w:val="000000" w:themeColor="text1"/>
                <w:kern w:val="0"/>
                <w:sz w:val="28"/>
                <w:szCs w:val="28"/>
              </w:rPr>
            </w:pPr>
            <w:r w:rsidRPr="00283E7C">
              <w:rPr>
                <w:rFonts w:ascii="仿宋" w:eastAsia="仿宋" w:hAnsi="仿宋" w:cs="宋体" w:hint="eastAsia"/>
                <w:color w:val="000000" w:themeColor="text1"/>
                <w:kern w:val="0"/>
                <w:sz w:val="28"/>
                <w:szCs w:val="28"/>
              </w:rPr>
              <w:t>10人</w:t>
            </w:r>
          </w:p>
        </w:tc>
        <w:tc>
          <w:tcPr>
            <w:tcW w:w="3113" w:type="dxa"/>
            <w:vMerge/>
            <w:tcBorders>
              <w:left w:val="nil"/>
              <w:right w:val="single" w:sz="4" w:space="0" w:color="auto"/>
            </w:tcBorders>
            <w:shd w:val="clear" w:color="auto" w:fill="auto"/>
            <w:vAlign w:val="center"/>
          </w:tcPr>
          <w:p w14:paraId="03D6906D" w14:textId="77777777" w:rsidR="0047294B" w:rsidRDefault="0047294B">
            <w:pPr>
              <w:jc w:val="center"/>
              <w:rPr>
                <w:rFonts w:ascii="仿宋" w:eastAsia="仿宋" w:hAnsi="仿宋" w:cs="宋体" w:hint="eastAsia"/>
                <w:color w:val="000000" w:themeColor="text1"/>
                <w:kern w:val="0"/>
                <w:sz w:val="22"/>
                <w:szCs w:val="22"/>
                <w:highlight w:val="yellow"/>
              </w:rPr>
            </w:pPr>
          </w:p>
        </w:tc>
      </w:tr>
      <w:tr w:rsidR="0047294B" w14:paraId="450E471D"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1D1B3DB6"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4</w:t>
            </w:r>
          </w:p>
        </w:tc>
        <w:tc>
          <w:tcPr>
            <w:tcW w:w="5711" w:type="dxa"/>
            <w:tcBorders>
              <w:top w:val="nil"/>
              <w:left w:val="nil"/>
              <w:bottom w:val="nil"/>
              <w:right w:val="nil"/>
            </w:tcBorders>
            <w:shd w:val="clear" w:color="auto" w:fill="auto"/>
            <w:vAlign w:val="center"/>
          </w:tcPr>
          <w:p w14:paraId="391B2345"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华东理工大学附属闵行科技高级中学</w:t>
            </w:r>
          </w:p>
        </w:tc>
        <w:tc>
          <w:tcPr>
            <w:tcW w:w="2996" w:type="dxa"/>
            <w:tcBorders>
              <w:top w:val="nil"/>
              <w:left w:val="single" w:sz="4" w:space="0" w:color="auto"/>
              <w:bottom w:val="single" w:sz="4" w:space="0" w:color="auto"/>
              <w:right w:val="single" w:sz="4" w:space="0" w:color="auto"/>
            </w:tcBorders>
            <w:shd w:val="clear" w:color="auto" w:fill="auto"/>
            <w:vAlign w:val="center"/>
          </w:tcPr>
          <w:p w14:paraId="6124D1BA"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戏剧</w:t>
            </w:r>
          </w:p>
        </w:tc>
        <w:tc>
          <w:tcPr>
            <w:tcW w:w="1287" w:type="dxa"/>
            <w:tcBorders>
              <w:top w:val="nil"/>
              <w:left w:val="nil"/>
              <w:bottom w:val="single" w:sz="4" w:space="0" w:color="auto"/>
              <w:right w:val="single" w:sz="4" w:space="0" w:color="auto"/>
            </w:tcBorders>
            <w:shd w:val="clear" w:color="auto" w:fill="auto"/>
            <w:vAlign w:val="center"/>
          </w:tcPr>
          <w:p w14:paraId="5C8EA73B" w14:textId="77777777" w:rsidR="0047294B" w:rsidRPr="00283E7C" w:rsidRDefault="002E0EA3">
            <w:pPr>
              <w:widowControl/>
              <w:jc w:val="center"/>
              <w:rPr>
                <w:rFonts w:ascii="仿宋" w:eastAsia="仿宋" w:hAnsi="仿宋" w:cs="宋体" w:hint="eastAsia"/>
                <w:color w:val="000000" w:themeColor="text1"/>
                <w:kern w:val="0"/>
                <w:sz w:val="28"/>
                <w:szCs w:val="28"/>
              </w:rPr>
            </w:pPr>
            <w:r w:rsidRPr="00283E7C">
              <w:rPr>
                <w:rFonts w:ascii="仿宋" w:eastAsia="仿宋" w:hAnsi="仿宋" w:cs="宋体" w:hint="eastAsia"/>
                <w:color w:val="000000" w:themeColor="text1"/>
                <w:kern w:val="0"/>
                <w:sz w:val="28"/>
                <w:szCs w:val="28"/>
              </w:rPr>
              <w:t>3人</w:t>
            </w:r>
          </w:p>
        </w:tc>
        <w:tc>
          <w:tcPr>
            <w:tcW w:w="3113" w:type="dxa"/>
            <w:vMerge/>
            <w:tcBorders>
              <w:left w:val="nil"/>
              <w:right w:val="single" w:sz="4" w:space="0" w:color="auto"/>
            </w:tcBorders>
            <w:shd w:val="clear" w:color="auto" w:fill="auto"/>
            <w:vAlign w:val="center"/>
          </w:tcPr>
          <w:p w14:paraId="67B27A64" w14:textId="77777777" w:rsidR="0047294B" w:rsidRDefault="0047294B">
            <w:pPr>
              <w:jc w:val="center"/>
              <w:rPr>
                <w:rFonts w:ascii="仿宋" w:eastAsia="仿宋" w:hAnsi="仿宋" w:cs="宋体" w:hint="eastAsia"/>
                <w:color w:val="000000" w:themeColor="text1"/>
                <w:kern w:val="0"/>
                <w:sz w:val="22"/>
                <w:szCs w:val="22"/>
                <w:highlight w:val="yellow"/>
              </w:rPr>
            </w:pPr>
          </w:p>
        </w:tc>
      </w:tr>
      <w:tr w:rsidR="0047294B" w14:paraId="1DA8E43D" w14:textId="77777777">
        <w:trPr>
          <w:trHeight w:val="860"/>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4FCAF5E1"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5</w:t>
            </w:r>
          </w:p>
        </w:tc>
        <w:tc>
          <w:tcPr>
            <w:tcW w:w="5711" w:type="dxa"/>
            <w:tcBorders>
              <w:top w:val="single" w:sz="4" w:space="0" w:color="auto"/>
              <w:left w:val="nil"/>
              <w:bottom w:val="single" w:sz="4" w:space="0" w:color="auto"/>
              <w:right w:val="single" w:sz="4" w:space="0" w:color="auto"/>
            </w:tcBorders>
            <w:shd w:val="clear" w:color="auto" w:fill="auto"/>
            <w:vAlign w:val="center"/>
          </w:tcPr>
          <w:p w14:paraId="3847AA7B"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上海市文来中学</w:t>
            </w:r>
          </w:p>
        </w:tc>
        <w:tc>
          <w:tcPr>
            <w:tcW w:w="2996" w:type="dxa"/>
            <w:tcBorders>
              <w:top w:val="nil"/>
              <w:left w:val="nil"/>
              <w:bottom w:val="single" w:sz="4" w:space="0" w:color="auto"/>
              <w:right w:val="single" w:sz="4" w:space="0" w:color="auto"/>
            </w:tcBorders>
            <w:shd w:val="clear" w:color="auto" w:fill="auto"/>
            <w:vAlign w:val="center"/>
          </w:tcPr>
          <w:p w14:paraId="3064002F"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 xml:space="preserve">合唱 </w:t>
            </w:r>
          </w:p>
        </w:tc>
        <w:tc>
          <w:tcPr>
            <w:tcW w:w="1287" w:type="dxa"/>
            <w:tcBorders>
              <w:top w:val="nil"/>
              <w:left w:val="nil"/>
              <w:bottom w:val="single" w:sz="4" w:space="0" w:color="auto"/>
              <w:right w:val="single" w:sz="4" w:space="0" w:color="auto"/>
            </w:tcBorders>
            <w:shd w:val="clear" w:color="auto" w:fill="auto"/>
            <w:vAlign w:val="center"/>
          </w:tcPr>
          <w:p w14:paraId="0767DA34" w14:textId="77777777" w:rsidR="0047294B" w:rsidRPr="00283E7C" w:rsidRDefault="002E0EA3">
            <w:pPr>
              <w:widowControl/>
              <w:jc w:val="center"/>
              <w:rPr>
                <w:rFonts w:ascii="仿宋" w:eastAsia="仿宋" w:hAnsi="仿宋" w:cs="宋体" w:hint="eastAsia"/>
                <w:color w:val="000000" w:themeColor="text1"/>
                <w:kern w:val="0"/>
                <w:sz w:val="28"/>
                <w:szCs w:val="28"/>
              </w:rPr>
            </w:pPr>
            <w:r w:rsidRPr="00283E7C">
              <w:rPr>
                <w:rFonts w:ascii="仿宋" w:eastAsia="仿宋" w:hAnsi="仿宋" w:cs="宋体" w:hint="eastAsia"/>
                <w:color w:val="000000" w:themeColor="text1"/>
                <w:kern w:val="0"/>
                <w:sz w:val="28"/>
                <w:szCs w:val="28"/>
              </w:rPr>
              <w:t>5人</w:t>
            </w:r>
          </w:p>
        </w:tc>
        <w:tc>
          <w:tcPr>
            <w:tcW w:w="3113" w:type="dxa"/>
            <w:vMerge/>
            <w:tcBorders>
              <w:left w:val="nil"/>
              <w:right w:val="single" w:sz="4" w:space="0" w:color="auto"/>
            </w:tcBorders>
            <w:shd w:val="clear" w:color="auto" w:fill="auto"/>
            <w:vAlign w:val="center"/>
          </w:tcPr>
          <w:p w14:paraId="362AA92D" w14:textId="77777777" w:rsidR="0047294B" w:rsidRDefault="0047294B">
            <w:pPr>
              <w:jc w:val="center"/>
              <w:rPr>
                <w:rFonts w:ascii="仿宋" w:eastAsia="仿宋" w:hAnsi="仿宋" w:cs="宋体" w:hint="eastAsia"/>
                <w:color w:val="000000" w:themeColor="text1"/>
                <w:kern w:val="0"/>
                <w:sz w:val="22"/>
                <w:szCs w:val="22"/>
                <w:highlight w:val="yellow"/>
              </w:rPr>
            </w:pPr>
          </w:p>
        </w:tc>
      </w:tr>
      <w:tr w:rsidR="0047294B" w14:paraId="0EFCCE94" w14:textId="77777777">
        <w:trPr>
          <w:trHeight w:val="949"/>
          <w:jc w:val="center"/>
        </w:trPr>
        <w:tc>
          <w:tcPr>
            <w:tcW w:w="927" w:type="dxa"/>
            <w:tcBorders>
              <w:top w:val="nil"/>
              <w:left w:val="single" w:sz="4" w:space="0" w:color="auto"/>
              <w:bottom w:val="single" w:sz="4" w:space="0" w:color="auto"/>
              <w:right w:val="single" w:sz="4" w:space="0" w:color="auto"/>
            </w:tcBorders>
            <w:shd w:val="clear" w:color="auto" w:fill="auto"/>
            <w:vAlign w:val="center"/>
          </w:tcPr>
          <w:p w14:paraId="7348B72C"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6</w:t>
            </w:r>
          </w:p>
        </w:tc>
        <w:tc>
          <w:tcPr>
            <w:tcW w:w="5711" w:type="dxa"/>
            <w:tcBorders>
              <w:top w:val="nil"/>
              <w:left w:val="nil"/>
              <w:bottom w:val="single" w:sz="4" w:space="0" w:color="auto"/>
              <w:right w:val="single" w:sz="4" w:space="0" w:color="auto"/>
            </w:tcBorders>
            <w:shd w:val="clear" w:color="auto" w:fill="auto"/>
            <w:vAlign w:val="center"/>
          </w:tcPr>
          <w:p w14:paraId="47A809F8"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上海市闵行区教育学院附属中学</w:t>
            </w:r>
          </w:p>
        </w:tc>
        <w:tc>
          <w:tcPr>
            <w:tcW w:w="2996" w:type="dxa"/>
            <w:tcBorders>
              <w:top w:val="nil"/>
              <w:left w:val="nil"/>
              <w:bottom w:val="single" w:sz="4" w:space="0" w:color="auto"/>
              <w:right w:val="single" w:sz="4" w:space="0" w:color="auto"/>
            </w:tcBorders>
            <w:shd w:val="clear" w:color="auto" w:fill="auto"/>
            <w:vAlign w:val="center"/>
          </w:tcPr>
          <w:p w14:paraId="14935A05" w14:textId="77777777" w:rsidR="0047294B" w:rsidRDefault="002E0EA3">
            <w:pPr>
              <w:widowControl/>
              <w:jc w:val="center"/>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美术</w:t>
            </w:r>
          </w:p>
        </w:tc>
        <w:tc>
          <w:tcPr>
            <w:tcW w:w="1287" w:type="dxa"/>
            <w:tcBorders>
              <w:top w:val="nil"/>
              <w:left w:val="nil"/>
              <w:bottom w:val="single" w:sz="4" w:space="0" w:color="auto"/>
              <w:right w:val="single" w:sz="4" w:space="0" w:color="auto"/>
            </w:tcBorders>
            <w:shd w:val="clear" w:color="auto" w:fill="auto"/>
            <w:vAlign w:val="center"/>
          </w:tcPr>
          <w:p w14:paraId="73F12D02" w14:textId="77777777" w:rsidR="0047294B" w:rsidRPr="00283E7C" w:rsidRDefault="002E0EA3">
            <w:pPr>
              <w:widowControl/>
              <w:jc w:val="center"/>
              <w:rPr>
                <w:rFonts w:ascii="仿宋" w:eastAsia="仿宋" w:hAnsi="仿宋" w:cs="宋体" w:hint="eastAsia"/>
                <w:color w:val="000000" w:themeColor="text1"/>
                <w:kern w:val="0"/>
                <w:sz w:val="28"/>
                <w:szCs w:val="28"/>
              </w:rPr>
            </w:pPr>
            <w:r w:rsidRPr="00283E7C">
              <w:rPr>
                <w:rFonts w:ascii="仿宋" w:eastAsia="仿宋" w:hAnsi="仿宋" w:cs="宋体" w:hint="eastAsia"/>
                <w:color w:val="000000" w:themeColor="text1"/>
                <w:kern w:val="0"/>
                <w:sz w:val="28"/>
                <w:szCs w:val="28"/>
              </w:rPr>
              <w:t>6人</w:t>
            </w:r>
          </w:p>
        </w:tc>
        <w:tc>
          <w:tcPr>
            <w:tcW w:w="3113" w:type="dxa"/>
            <w:vMerge/>
            <w:tcBorders>
              <w:left w:val="nil"/>
              <w:bottom w:val="single" w:sz="4" w:space="0" w:color="auto"/>
              <w:right w:val="single" w:sz="4" w:space="0" w:color="auto"/>
            </w:tcBorders>
            <w:shd w:val="clear" w:color="auto" w:fill="auto"/>
            <w:vAlign w:val="center"/>
          </w:tcPr>
          <w:p w14:paraId="0658929A" w14:textId="77777777" w:rsidR="0047294B" w:rsidRDefault="0047294B">
            <w:pPr>
              <w:widowControl/>
              <w:jc w:val="center"/>
              <w:rPr>
                <w:rFonts w:ascii="仿宋" w:eastAsia="仿宋" w:hAnsi="仿宋" w:cs="宋体" w:hint="eastAsia"/>
                <w:color w:val="000000" w:themeColor="text1"/>
                <w:kern w:val="0"/>
                <w:sz w:val="22"/>
                <w:szCs w:val="22"/>
                <w:highlight w:val="yellow"/>
              </w:rPr>
            </w:pPr>
          </w:p>
        </w:tc>
      </w:tr>
    </w:tbl>
    <w:p w14:paraId="138DB2D3" w14:textId="77777777" w:rsidR="0047294B" w:rsidRDefault="0047294B">
      <w:pPr>
        <w:spacing w:line="360" w:lineRule="auto"/>
        <w:rPr>
          <w:rFonts w:ascii="仿宋" w:eastAsia="仿宋" w:hAnsi="仿宋" w:cs="仿宋" w:hint="eastAsia"/>
          <w:color w:val="000000" w:themeColor="text1"/>
          <w:sz w:val="28"/>
          <w:szCs w:val="28"/>
        </w:rPr>
        <w:sectPr w:rsidR="0047294B">
          <w:pgSz w:w="16838" w:h="11906" w:orient="landscape"/>
          <w:pgMar w:top="1276" w:right="1440" w:bottom="1800" w:left="1440" w:header="851" w:footer="992" w:gutter="0"/>
          <w:cols w:space="425"/>
          <w:docGrid w:type="lines" w:linePitch="312"/>
        </w:sectPr>
      </w:pPr>
    </w:p>
    <w:p w14:paraId="3E11FED3" w14:textId="77777777" w:rsidR="0047294B" w:rsidRDefault="002E0EA3">
      <w:pPr>
        <w:spacing w:line="500" w:lineRule="exac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附件2：</w:t>
      </w:r>
    </w:p>
    <w:p w14:paraId="5369CB01" w14:textId="5D0E5C02" w:rsidR="0047294B" w:rsidRDefault="002E0EA3">
      <w:pPr>
        <w:spacing w:line="500" w:lineRule="exact"/>
        <w:jc w:val="center"/>
        <w:rPr>
          <w:rFonts w:ascii="黑体" w:eastAsia="黑体" w:hAnsi="黑体" w:cs="黑体" w:hint="eastAsia"/>
          <w:bCs/>
          <w:color w:val="000000" w:themeColor="text1"/>
          <w:sz w:val="28"/>
          <w:szCs w:val="28"/>
        </w:rPr>
      </w:pPr>
      <w:r>
        <w:rPr>
          <w:rFonts w:ascii="黑体" w:eastAsia="黑体" w:hAnsi="黑体" w:cs="黑体" w:hint="eastAsia"/>
          <w:b/>
          <w:bCs/>
          <w:color w:val="000000" w:themeColor="text1"/>
          <w:sz w:val="28"/>
          <w:szCs w:val="28"/>
        </w:rPr>
        <w:t>202</w:t>
      </w:r>
      <w:r w:rsidR="00E64E35">
        <w:rPr>
          <w:rFonts w:ascii="黑体" w:eastAsia="黑体" w:hAnsi="黑体" w:cs="黑体" w:hint="eastAsia"/>
          <w:b/>
          <w:bCs/>
          <w:color w:val="000000" w:themeColor="text1"/>
          <w:sz w:val="28"/>
          <w:szCs w:val="28"/>
        </w:rPr>
        <w:t>5</w:t>
      </w:r>
      <w:r>
        <w:rPr>
          <w:rFonts w:ascii="黑体" w:eastAsia="黑体" w:hAnsi="黑体" w:cs="黑体" w:hint="eastAsia"/>
          <w:b/>
          <w:bCs/>
          <w:color w:val="000000" w:themeColor="text1"/>
          <w:sz w:val="28"/>
          <w:szCs w:val="28"/>
        </w:rPr>
        <w:t>年闵行区高中阶段学校区级艺术骨干学生资格确认报名表</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2225"/>
        <w:gridCol w:w="633"/>
        <w:gridCol w:w="548"/>
        <w:gridCol w:w="1650"/>
        <w:gridCol w:w="1344"/>
        <w:gridCol w:w="383"/>
        <w:gridCol w:w="1202"/>
      </w:tblGrid>
      <w:tr w:rsidR="0047294B" w14:paraId="3AF18DEB" w14:textId="77777777">
        <w:trPr>
          <w:cantSplit/>
          <w:trHeight w:val="296"/>
          <w:jc w:val="center"/>
        </w:trPr>
        <w:tc>
          <w:tcPr>
            <w:tcW w:w="1492" w:type="dxa"/>
            <w:tcBorders>
              <w:top w:val="single" w:sz="4" w:space="0" w:color="auto"/>
              <w:left w:val="single" w:sz="4" w:space="0" w:color="auto"/>
              <w:bottom w:val="single" w:sz="4" w:space="0" w:color="auto"/>
              <w:right w:val="single" w:sz="4" w:space="0" w:color="auto"/>
            </w:tcBorders>
          </w:tcPr>
          <w:p w14:paraId="1C9DC3DA"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姓名</w:t>
            </w:r>
          </w:p>
        </w:tc>
        <w:tc>
          <w:tcPr>
            <w:tcW w:w="2225" w:type="dxa"/>
            <w:tcBorders>
              <w:top w:val="single" w:sz="4" w:space="0" w:color="auto"/>
              <w:left w:val="single" w:sz="4" w:space="0" w:color="auto"/>
              <w:bottom w:val="single" w:sz="4" w:space="0" w:color="auto"/>
              <w:right w:val="single" w:sz="4" w:space="0" w:color="auto"/>
            </w:tcBorders>
          </w:tcPr>
          <w:p w14:paraId="6B6F378B" w14:textId="77777777" w:rsidR="0047294B" w:rsidRDefault="0047294B">
            <w:pPr>
              <w:spacing w:line="360" w:lineRule="auto"/>
              <w:jc w:val="center"/>
              <w:rPr>
                <w:rFonts w:ascii="仿宋" w:eastAsia="仿宋" w:hAnsi="仿宋" w:cs="仿宋" w:hint="eastAsia"/>
                <w:color w:val="000000" w:themeColor="text1"/>
                <w:sz w:val="24"/>
              </w:rPr>
            </w:pPr>
          </w:p>
        </w:tc>
        <w:tc>
          <w:tcPr>
            <w:tcW w:w="1181" w:type="dxa"/>
            <w:gridSpan w:val="2"/>
            <w:tcBorders>
              <w:top w:val="single" w:sz="4" w:space="0" w:color="auto"/>
              <w:left w:val="single" w:sz="4" w:space="0" w:color="auto"/>
              <w:bottom w:val="single" w:sz="4" w:space="0" w:color="auto"/>
              <w:right w:val="single" w:sz="4" w:space="0" w:color="auto"/>
            </w:tcBorders>
          </w:tcPr>
          <w:p w14:paraId="24B2B5ED"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性别</w:t>
            </w:r>
          </w:p>
        </w:tc>
        <w:tc>
          <w:tcPr>
            <w:tcW w:w="1650" w:type="dxa"/>
            <w:tcBorders>
              <w:top w:val="single" w:sz="4" w:space="0" w:color="auto"/>
              <w:left w:val="single" w:sz="4" w:space="0" w:color="auto"/>
              <w:bottom w:val="single" w:sz="4" w:space="0" w:color="auto"/>
              <w:right w:val="single" w:sz="4" w:space="0" w:color="auto"/>
            </w:tcBorders>
          </w:tcPr>
          <w:p w14:paraId="76FA0442" w14:textId="77777777" w:rsidR="0047294B" w:rsidRDefault="0047294B">
            <w:pPr>
              <w:spacing w:line="360" w:lineRule="auto"/>
              <w:jc w:val="center"/>
              <w:rPr>
                <w:rFonts w:ascii="仿宋" w:eastAsia="仿宋" w:hAnsi="仿宋" w:cs="仿宋" w:hint="eastAsia"/>
                <w:color w:val="000000" w:themeColor="text1"/>
                <w:sz w:val="24"/>
              </w:rPr>
            </w:pPr>
          </w:p>
        </w:tc>
        <w:tc>
          <w:tcPr>
            <w:tcW w:w="1344" w:type="dxa"/>
            <w:tcBorders>
              <w:top w:val="single" w:sz="4" w:space="0" w:color="auto"/>
              <w:left w:val="single" w:sz="4" w:space="0" w:color="auto"/>
              <w:bottom w:val="single" w:sz="4" w:space="0" w:color="auto"/>
              <w:right w:val="single" w:sz="4" w:space="0" w:color="auto"/>
            </w:tcBorders>
          </w:tcPr>
          <w:p w14:paraId="70825CE6"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出生年月</w:t>
            </w:r>
          </w:p>
        </w:tc>
        <w:tc>
          <w:tcPr>
            <w:tcW w:w="1585" w:type="dxa"/>
            <w:gridSpan w:val="2"/>
            <w:tcBorders>
              <w:top w:val="single" w:sz="4" w:space="0" w:color="auto"/>
              <w:left w:val="single" w:sz="4" w:space="0" w:color="auto"/>
              <w:bottom w:val="single" w:sz="4" w:space="0" w:color="auto"/>
              <w:right w:val="single" w:sz="4" w:space="0" w:color="auto"/>
            </w:tcBorders>
          </w:tcPr>
          <w:p w14:paraId="5432C662" w14:textId="77777777" w:rsidR="0047294B" w:rsidRDefault="0047294B">
            <w:pPr>
              <w:spacing w:line="360" w:lineRule="auto"/>
              <w:jc w:val="center"/>
              <w:rPr>
                <w:rFonts w:ascii="仿宋" w:eastAsia="仿宋" w:hAnsi="仿宋" w:cs="仿宋" w:hint="eastAsia"/>
                <w:color w:val="000000" w:themeColor="text1"/>
                <w:sz w:val="24"/>
              </w:rPr>
            </w:pPr>
          </w:p>
        </w:tc>
      </w:tr>
      <w:tr w:rsidR="00843E78" w14:paraId="5ED7E813" w14:textId="77777777" w:rsidTr="004A3FEB">
        <w:trPr>
          <w:cantSplit/>
          <w:trHeight w:val="296"/>
          <w:jc w:val="center"/>
        </w:trPr>
        <w:tc>
          <w:tcPr>
            <w:tcW w:w="1492" w:type="dxa"/>
            <w:tcBorders>
              <w:top w:val="single" w:sz="4" w:space="0" w:color="auto"/>
              <w:left w:val="single" w:sz="4" w:space="0" w:color="auto"/>
              <w:bottom w:val="single" w:sz="4" w:space="0" w:color="auto"/>
              <w:right w:val="single" w:sz="4" w:space="0" w:color="auto"/>
            </w:tcBorders>
          </w:tcPr>
          <w:p w14:paraId="484E2C97" w14:textId="1BEEFCD8" w:rsidR="00843E78" w:rsidRDefault="00843E78">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学籍号</w:t>
            </w:r>
          </w:p>
        </w:tc>
        <w:tc>
          <w:tcPr>
            <w:tcW w:w="3406" w:type="dxa"/>
            <w:gridSpan w:val="3"/>
            <w:tcBorders>
              <w:top w:val="single" w:sz="4" w:space="0" w:color="auto"/>
              <w:left w:val="single" w:sz="4" w:space="0" w:color="auto"/>
              <w:bottom w:val="single" w:sz="4" w:space="0" w:color="auto"/>
              <w:right w:val="single" w:sz="4" w:space="0" w:color="auto"/>
            </w:tcBorders>
          </w:tcPr>
          <w:p w14:paraId="0DC39CA8" w14:textId="77777777" w:rsidR="00843E78" w:rsidRDefault="00843E78">
            <w:pPr>
              <w:spacing w:line="360" w:lineRule="auto"/>
              <w:jc w:val="center"/>
              <w:rPr>
                <w:rFonts w:ascii="仿宋" w:eastAsia="仿宋" w:hAnsi="仿宋" w:cs="仿宋" w:hint="eastAsia"/>
                <w:color w:val="000000" w:themeColor="text1"/>
                <w:sz w:val="24"/>
              </w:rPr>
            </w:pPr>
          </w:p>
        </w:tc>
        <w:tc>
          <w:tcPr>
            <w:tcW w:w="1650" w:type="dxa"/>
            <w:tcBorders>
              <w:top w:val="single" w:sz="4" w:space="0" w:color="auto"/>
              <w:left w:val="single" w:sz="4" w:space="0" w:color="auto"/>
              <w:bottom w:val="single" w:sz="4" w:space="0" w:color="auto"/>
              <w:right w:val="single" w:sz="4" w:space="0" w:color="auto"/>
            </w:tcBorders>
          </w:tcPr>
          <w:p w14:paraId="245D7FEC" w14:textId="4563F0C3" w:rsidR="00843E78" w:rsidRDefault="00843E78">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身份证号</w:t>
            </w:r>
          </w:p>
        </w:tc>
        <w:tc>
          <w:tcPr>
            <w:tcW w:w="2929" w:type="dxa"/>
            <w:gridSpan w:val="3"/>
            <w:tcBorders>
              <w:top w:val="single" w:sz="4" w:space="0" w:color="auto"/>
              <w:left w:val="single" w:sz="4" w:space="0" w:color="auto"/>
              <w:bottom w:val="single" w:sz="4" w:space="0" w:color="auto"/>
              <w:right w:val="single" w:sz="4" w:space="0" w:color="auto"/>
            </w:tcBorders>
          </w:tcPr>
          <w:p w14:paraId="74CC5B4F" w14:textId="77777777" w:rsidR="00843E78" w:rsidRDefault="00843E78">
            <w:pPr>
              <w:spacing w:line="360" w:lineRule="auto"/>
              <w:jc w:val="center"/>
              <w:rPr>
                <w:rFonts w:ascii="仿宋" w:eastAsia="仿宋" w:hAnsi="仿宋" w:cs="仿宋" w:hint="eastAsia"/>
                <w:color w:val="000000" w:themeColor="text1"/>
                <w:sz w:val="24"/>
              </w:rPr>
            </w:pPr>
          </w:p>
        </w:tc>
      </w:tr>
      <w:tr w:rsidR="0047294B" w14:paraId="7A42EC8C" w14:textId="77777777">
        <w:trPr>
          <w:cantSplit/>
          <w:jc w:val="center"/>
        </w:trPr>
        <w:tc>
          <w:tcPr>
            <w:tcW w:w="1492" w:type="dxa"/>
            <w:tcBorders>
              <w:top w:val="single" w:sz="4" w:space="0" w:color="auto"/>
              <w:left w:val="single" w:sz="4" w:space="0" w:color="auto"/>
              <w:bottom w:val="single" w:sz="4" w:space="0" w:color="auto"/>
              <w:right w:val="single" w:sz="4" w:space="0" w:color="auto"/>
            </w:tcBorders>
          </w:tcPr>
          <w:p w14:paraId="5FDE54EC"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学校名称</w:t>
            </w:r>
          </w:p>
        </w:tc>
        <w:tc>
          <w:tcPr>
            <w:tcW w:w="3406" w:type="dxa"/>
            <w:gridSpan w:val="3"/>
            <w:tcBorders>
              <w:top w:val="single" w:sz="4" w:space="0" w:color="auto"/>
              <w:left w:val="single" w:sz="4" w:space="0" w:color="auto"/>
              <w:bottom w:val="single" w:sz="4" w:space="0" w:color="auto"/>
              <w:right w:val="single" w:sz="4" w:space="0" w:color="auto"/>
            </w:tcBorders>
          </w:tcPr>
          <w:p w14:paraId="6F6CD8CB" w14:textId="77777777" w:rsidR="0047294B" w:rsidRDefault="0047294B">
            <w:pPr>
              <w:spacing w:line="360" w:lineRule="auto"/>
              <w:jc w:val="center"/>
              <w:rPr>
                <w:rFonts w:ascii="仿宋" w:eastAsia="仿宋" w:hAnsi="仿宋" w:cs="仿宋" w:hint="eastAsia"/>
                <w:color w:val="000000" w:themeColor="text1"/>
                <w:sz w:val="24"/>
              </w:rPr>
            </w:pPr>
          </w:p>
        </w:tc>
        <w:tc>
          <w:tcPr>
            <w:tcW w:w="1650" w:type="dxa"/>
            <w:tcBorders>
              <w:top w:val="single" w:sz="4" w:space="0" w:color="auto"/>
              <w:left w:val="single" w:sz="4" w:space="0" w:color="auto"/>
              <w:bottom w:val="single" w:sz="4" w:space="0" w:color="auto"/>
              <w:right w:val="single" w:sz="4" w:space="0" w:color="auto"/>
            </w:tcBorders>
          </w:tcPr>
          <w:p w14:paraId="3DC5D5A3"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学校电话</w:t>
            </w:r>
          </w:p>
        </w:tc>
        <w:tc>
          <w:tcPr>
            <w:tcW w:w="2929" w:type="dxa"/>
            <w:gridSpan w:val="3"/>
            <w:tcBorders>
              <w:top w:val="single" w:sz="4" w:space="0" w:color="auto"/>
              <w:left w:val="single" w:sz="4" w:space="0" w:color="auto"/>
              <w:bottom w:val="single" w:sz="4" w:space="0" w:color="auto"/>
              <w:right w:val="single" w:sz="4" w:space="0" w:color="auto"/>
            </w:tcBorders>
          </w:tcPr>
          <w:p w14:paraId="69A1ABA6" w14:textId="77777777" w:rsidR="0047294B" w:rsidRDefault="0047294B">
            <w:pPr>
              <w:spacing w:line="360" w:lineRule="auto"/>
              <w:jc w:val="center"/>
              <w:rPr>
                <w:rFonts w:ascii="仿宋" w:eastAsia="仿宋" w:hAnsi="仿宋" w:cs="仿宋" w:hint="eastAsia"/>
                <w:color w:val="000000" w:themeColor="text1"/>
                <w:sz w:val="24"/>
              </w:rPr>
            </w:pPr>
          </w:p>
        </w:tc>
      </w:tr>
      <w:tr w:rsidR="0047294B" w14:paraId="33642FE5" w14:textId="77777777">
        <w:trPr>
          <w:cantSplit/>
          <w:jc w:val="center"/>
        </w:trPr>
        <w:tc>
          <w:tcPr>
            <w:tcW w:w="1492" w:type="dxa"/>
            <w:tcBorders>
              <w:top w:val="single" w:sz="4" w:space="0" w:color="auto"/>
              <w:left w:val="single" w:sz="4" w:space="0" w:color="auto"/>
              <w:bottom w:val="single" w:sz="4" w:space="0" w:color="auto"/>
              <w:right w:val="single" w:sz="4" w:space="0" w:color="auto"/>
            </w:tcBorders>
          </w:tcPr>
          <w:p w14:paraId="7479B09D"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中考报名号</w:t>
            </w:r>
          </w:p>
        </w:tc>
        <w:tc>
          <w:tcPr>
            <w:tcW w:w="2225" w:type="dxa"/>
            <w:tcBorders>
              <w:top w:val="single" w:sz="4" w:space="0" w:color="auto"/>
              <w:left w:val="single" w:sz="4" w:space="0" w:color="auto"/>
              <w:bottom w:val="single" w:sz="4" w:space="0" w:color="auto"/>
              <w:right w:val="single" w:sz="4" w:space="0" w:color="auto"/>
            </w:tcBorders>
          </w:tcPr>
          <w:p w14:paraId="7B797DAE" w14:textId="77777777" w:rsidR="0047294B" w:rsidRDefault="0047294B">
            <w:pPr>
              <w:spacing w:line="360" w:lineRule="auto"/>
              <w:jc w:val="center"/>
              <w:rPr>
                <w:rFonts w:ascii="仿宋" w:eastAsia="仿宋" w:hAnsi="仿宋" w:cs="仿宋" w:hint="eastAsia"/>
                <w:color w:val="000000" w:themeColor="text1"/>
                <w:sz w:val="24"/>
              </w:rPr>
            </w:pPr>
          </w:p>
        </w:tc>
        <w:tc>
          <w:tcPr>
            <w:tcW w:w="1181" w:type="dxa"/>
            <w:gridSpan w:val="2"/>
            <w:tcBorders>
              <w:top w:val="single" w:sz="4" w:space="0" w:color="auto"/>
              <w:left w:val="single" w:sz="4" w:space="0" w:color="auto"/>
              <w:bottom w:val="single" w:sz="4" w:space="0" w:color="auto"/>
              <w:right w:val="single" w:sz="4" w:space="0" w:color="auto"/>
            </w:tcBorders>
          </w:tcPr>
          <w:p w14:paraId="7ED765C8"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报考学校</w:t>
            </w:r>
          </w:p>
        </w:tc>
        <w:tc>
          <w:tcPr>
            <w:tcW w:w="1650" w:type="dxa"/>
            <w:tcBorders>
              <w:top w:val="single" w:sz="4" w:space="0" w:color="auto"/>
              <w:left w:val="single" w:sz="4" w:space="0" w:color="auto"/>
              <w:bottom w:val="single" w:sz="4" w:space="0" w:color="auto"/>
              <w:right w:val="single" w:sz="4" w:space="0" w:color="auto"/>
            </w:tcBorders>
          </w:tcPr>
          <w:p w14:paraId="2868A750" w14:textId="77777777" w:rsidR="0047294B" w:rsidRDefault="0047294B">
            <w:pPr>
              <w:spacing w:line="360" w:lineRule="auto"/>
              <w:jc w:val="center"/>
              <w:rPr>
                <w:rFonts w:ascii="仿宋" w:eastAsia="仿宋" w:hAnsi="仿宋" w:cs="仿宋" w:hint="eastAsia"/>
                <w:color w:val="000000" w:themeColor="text1"/>
                <w:sz w:val="24"/>
              </w:rPr>
            </w:pPr>
          </w:p>
        </w:tc>
        <w:tc>
          <w:tcPr>
            <w:tcW w:w="1344" w:type="dxa"/>
            <w:tcBorders>
              <w:top w:val="single" w:sz="4" w:space="0" w:color="auto"/>
              <w:left w:val="single" w:sz="4" w:space="0" w:color="auto"/>
              <w:bottom w:val="single" w:sz="4" w:space="0" w:color="auto"/>
              <w:right w:val="single" w:sz="4" w:space="0" w:color="auto"/>
            </w:tcBorders>
          </w:tcPr>
          <w:p w14:paraId="51E77311"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报考项目</w:t>
            </w:r>
          </w:p>
        </w:tc>
        <w:tc>
          <w:tcPr>
            <w:tcW w:w="1585" w:type="dxa"/>
            <w:gridSpan w:val="2"/>
            <w:tcBorders>
              <w:top w:val="single" w:sz="4" w:space="0" w:color="auto"/>
              <w:left w:val="single" w:sz="4" w:space="0" w:color="auto"/>
              <w:bottom w:val="single" w:sz="4" w:space="0" w:color="auto"/>
              <w:right w:val="single" w:sz="4" w:space="0" w:color="auto"/>
            </w:tcBorders>
          </w:tcPr>
          <w:p w14:paraId="37362632" w14:textId="77777777" w:rsidR="0047294B" w:rsidRDefault="0047294B">
            <w:pPr>
              <w:spacing w:line="360" w:lineRule="auto"/>
              <w:jc w:val="center"/>
              <w:rPr>
                <w:rFonts w:ascii="仿宋" w:eastAsia="仿宋" w:hAnsi="仿宋" w:cs="仿宋" w:hint="eastAsia"/>
                <w:color w:val="000000" w:themeColor="text1"/>
                <w:sz w:val="24"/>
              </w:rPr>
            </w:pPr>
          </w:p>
        </w:tc>
      </w:tr>
      <w:tr w:rsidR="0047294B" w14:paraId="67645F94" w14:textId="77777777">
        <w:trPr>
          <w:cantSplit/>
          <w:trHeight w:val="427"/>
          <w:jc w:val="center"/>
        </w:trPr>
        <w:tc>
          <w:tcPr>
            <w:tcW w:w="1492" w:type="dxa"/>
            <w:tcBorders>
              <w:top w:val="single" w:sz="4" w:space="0" w:color="auto"/>
              <w:left w:val="single" w:sz="4" w:space="0" w:color="auto"/>
              <w:bottom w:val="single" w:sz="4" w:space="0" w:color="auto"/>
              <w:right w:val="single" w:sz="4" w:space="0" w:color="auto"/>
            </w:tcBorders>
          </w:tcPr>
          <w:p w14:paraId="258E34F7"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家庭地址</w:t>
            </w:r>
          </w:p>
        </w:tc>
        <w:tc>
          <w:tcPr>
            <w:tcW w:w="3406" w:type="dxa"/>
            <w:gridSpan w:val="3"/>
            <w:tcBorders>
              <w:top w:val="single" w:sz="4" w:space="0" w:color="auto"/>
              <w:left w:val="single" w:sz="4" w:space="0" w:color="auto"/>
              <w:bottom w:val="single" w:sz="4" w:space="0" w:color="auto"/>
              <w:right w:val="single" w:sz="4" w:space="0" w:color="auto"/>
            </w:tcBorders>
          </w:tcPr>
          <w:p w14:paraId="5B92BA3A" w14:textId="77777777" w:rsidR="0047294B" w:rsidRDefault="0047294B">
            <w:pPr>
              <w:spacing w:line="360" w:lineRule="auto"/>
              <w:jc w:val="center"/>
              <w:rPr>
                <w:rFonts w:ascii="仿宋" w:eastAsia="仿宋" w:hAnsi="仿宋" w:cs="仿宋" w:hint="eastAsia"/>
                <w:color w:val="000000" w:themeColor="text1"/>
                <w:sz w:val="24"/>
              </w:rPr>
            </w:pPr>
          </w:p>
        </w:tc>
        <w:tc>
          <w:tcPr>
            <w:tcW w:w="1650" w:type="dxa"/>
            <w:tcBorders>
              <w:top w:val="single" w:sz="4" w:space="0" w:color="auto"/>
              <w:left w:val="single" w:sz="4" w:space="0" w:color="auto"/>
              <w:bottom w:val="single" w:sz="4" w:space="0" w:color="auto"/>
              <w:right w:val="single" w:sz="4" w:space="0" w:color="auto"/>
            </w:tcBorders>
          </w:tcPr>
          <w:p w14:paraId="26FF1C63"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家长手机号</w:t>
            </w:r>
          </w:p>
        </w:tc>
        <w:tc>
          <w:tcPr>
            <w:tcW w:w="2929" w:type="dxa"/>
            <w:gridSpan w:val="3"/>
            <w:tcBorders>
              <w:top w:val="single" w:sz="4" w:space="0" w:color="auto"/>
              <w:left w:val="single" w:sz="4" w:space="0" w:color="auto"/>
              <w:bottom w:val="single" w:sz="4" w:space="0" w:color="auto"/>
              <w:right w:val="single" w:sz="4" w:space="0" w:color="auto"/>
            </w:tcBorders>
          </w:tcPr>
          <w:p w14:paraId="23F0C939" w14:textId="77777777" w:rsidR="0047294B" w:rsidRDefault="0047294B">
            <w:pPr>
              <w:spacing w:line="360" w:lineRule="auto"/>
              <w:jc w:val="center"/>
              <w:rPr>
                <w:rFonts w:ascii="仿宋" w:eastAsia="仿宋" w:hAnsi="仿宋" w:cs="仿宋" w:hint="eastAsia"/>
                <w:color w:val="000000" w:themeColor="text1"/>
                <w:sz w:val="24"/>
              </w:rPr>
            </w:pPr>
          </w:p>
        </w:tc>
      </w:tr>
      <w:tr w:rsidR="0047294B" w14:paraId="4E574260" w14:textId="77777777">
        <w:trPr>
          <w:cantSplit/>
          <w:trHeight w:val="605"/>
          <w:jc w:val="center"/>
        </w:trPr>
        <w:tc>
          <w:tcPr>
            <w:tcW w:w="1492" w:type="dxa"/>
            <w:vMerge w:val="restart"/>
            <w:tcBorders>
              <w:top w:val="single" w:sz="4" w:space="0" w:color="auto"/>
              <w:left w:val="single" w:sz="4" w:space="0" w:color="auto"/>
              <w:right w:val="single" w:sz="4" w:space="0" w:color="auto"/>
            </w:tcBorders>
            <w:vAlign w:val="center"/>
          </w:tcPr>
          <w:p w14:paraId="10B3A2BC"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参加区或学校学生艺术团情况</w:t>
            </w: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5676C456"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学生艺术团名称</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2557005E"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何年何月加入</w:t>
            </w: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15B5E9EC"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何年何月离团</w:t>
            </w:r>
          </w:p>
        </w:tc>
        <w:tc>
          <w:tcPr>
            <w:tcW w:w="1202" w:type="dxa"/>
            <w:tcBorders>
              <w:top w:val="single" w:sz="4" w:space="0" w:color="auto"/>
              <w:left w:val="single" w:sz="4" w:space="0" w:color="auto"/>
              <w:bottom w:val="single" w:sz="4" w:space="0" w:color="auto"/>
              <w:right w:val="single" w:sz="4" w:space="0" w:color="auto"/>
            </w:tcBorders>
            <w:vAlign w:val="center"/>
          </w:tcPr>
          <w:p w14:paraId="7EDBB90E" w14:textId="77777777" w:rsidR="0047294B" w:rsidRDefault="002E0EA3">
            <w:pPr>
              <w:spacing w:line="360" w:lineRule="auto"/>
              <w:jc w:val="center"/>
              <w:rPr>
                <w:rFonts w:ascii="仿宋" w:eastAsia="仿宋" w:hAnsi="仿宋" w:cs="仿宋" w:hint="eastAsia"/>
                <w:color w:val="000000" w:themeColor="text1"/>
                <w:sz w:val="24"/>
              </w:rPr>
            </w:pPr>
            <w:proofErr w:type="gramStart"/>
            <w:r>
              <w:rPr>
                <w:rFonts w:ascii="仿宋" w:eastAsia="仿宋" w:hAnsi="仿宋" w:cs="仿宋" w:hint="eastAsia"/>
                <w:color w:val="000000" w:themeColor="text1"/>
                <w:sz w:val="24"/>
              </w:rPr>
              <w:t>连续团龄</w:t>
            </w:r>
            <w:proofErr w:type="gramEnd"/>
          </w:p>
        </w:tc>
      </w:tr>
      <w:tr w:rsidR="0047294B" w14:paraId="748474FC" w14:textId="77777777">
        <w:trPr>
          <w:cantSplit/>
          <w:trHeight w:val="605"/>
          <w:jc w:val="center"/>
        </w:trPr>
        <w:tc>
          <w:tcPr>
            <w:tcW w:w="1492" w:type="dxa"/>
            <w:vMerge/>
            <w:tcBorders>
              <w:left w:val="single" w:sz="4" w:space="0" w:color="auto"/>
              <w:right w:val="single" w:sz="4" w:space="0" w:color="auto"/>
            </w:tcBorders>
            <w:vAlign w:val="center"/>
          </w:tcPr>
          <w:p w14:paraId="049A331F" w14:textId="77777777" w:rsidR="0047294B" w:rsidRDefault="0047294B">
            <w:pPr>
              <w:widowControl/>
              <w:jc w:val="left"/>
              <w:rPr>
                <w:rFonts w:ascii="仿宋" w:eastAsia="仿宋" w:hAnsi="仿宋" w:cs="仿宋" w:hint="eastAsia"/>
                <w:color w:val="000000" w:themeColor="text1"/>
                <w:sz w:val="24"/>
              </w:rPr>
            </w:pP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2AA7E25D" w14:textId="77777777" w:rsidR="0047294B" w:rsidRDefault="0047294B">
            <w:pPr>
              <w:spacing w:line="360" w:lineRule="auto"/>
              <w:jc w:val="center"/>
              <w:rPr>
                <w:rFonts w:ascii="仿宋" w:eastAsia="仿宋" w:hAnsi="仿宋" w:cs="仿宋" w:hint="eastAsia"/>
                <w:color w:val="000000" w:themeColor="text1"/>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05A3C2CF" w14:textId="77777777" w:rsidR="0047294B" w:rsidRDefault="0047294B">
            <w:pPr>
              <w:spacing w:line="360" w:lineRule="auto"/>
              <w:jc w:val="center"/>
              <w:rPr>
                <w:rFonts w:ascii="仿宋" w:eastAsia="仿宋" w:hAnsi="仿宋" w:cs="仿宋" w:hint="eastAsia"/>
                <w:color w:val="000000" w:themeColor="text1"/>
                <w:sz w:val="24"/>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76753B70" w14:textId="77777777" w:rsidR="0047294B" w:rsidRDefault="0047294B">
            <w:pPr>
              <w:spacing w:line="360" w:lineRule="auto"/>
              <w:jc w:val="center"/>
              <w:rPr>
                <w:rFonts w:ascii="仿宋" w:eastAsia="仿宋" w:hAnsi="仿宋" w:cs="仿宋" w:hint="eastAsia"/>
                <w:color w:val="000000" w:themeColor="text1"/>
                <w:sz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0A763964" w14:textId="77777777" w:rsidR="0047294B" w:rsidRDefault="0047294B">
            <w:pPr>
              <w:spacing w:line="360" w:lineRule="auto"/>
              <w:jc w:val="center"/>
              <w:rPr>
                <w:rFonts w:ascii="仿宋" w:eastAsia="仿宋" w:hAnsi="仿宋" w:cs="仿宋" w:hint="eastAsia"/>
                <w:color w:val="000000" w:themeColor="text1"/>
                <w:sz w:val="24"/>
              </w:rPr>
            </w:pPr>
          </w:p>
        </w:tc>
      </w:tr>
      <w:tr w:rsidR="0047294B" w14:paraId="49FC085D" w14:textId="77777777">
        <w:trPr>
          <w:cantSplit/>
          <w:trHeight w:val="605"/>
          <w:jc w:val="center"/>
        </w:trPr>
        <w:tc>
          <w:tcPr>
            <w:tcW w:w="1492" w:type="dxa"/>
            <w:vMerge/>
            <w:tcBorders>
              <w:left w:val="single" w:sz="4" w:space="0" w:color="auto"/>
              <w:right w:val="single" w:sz="4" w:space="0" w:color="auto"/>
            </w:tcBorders>
            <w:vAlign w:val="center"/>
          </w:tcPr>
          <w:p w14:paraId="1888E893" w14:textId="77777777" w:rsidR="0047294B" w:rsidRDefault="0047294B">
            <w:pPr>
              <w:widowControl/>
              <w:jc w:val="left"/>
              <w:rPr>
                <w:rFonts w:ascii="仿宋" w:eastAsia="仿宋" w:hAnsi="仿宋" w:cs="仿宋" w:hint="eastAsia"/>
                <w:color w:val="000000" w:themeColor="text1"/>
                <w:sz w:val="24"/>
              </w:rPr>
            </w:pP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574F2126"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何时被评为优秀团员</w:t>
            </w:r>
          </w:p>
        </w:tc>
        <w:tc>
          <w:tcPr>
            <w:tcW w:w="5127" w:type="dxa"/>
            <w:gridSpan w:val="5"/>
            <w:tcBorders>
              <w:top w:val="single" w:sz="4" w:space="0" w:color="auto"/>
              <w:left w:val="single" w:sz="4" w:space="0" w:color="auto"/>
              <w:bottom w:val="single" w:sz="4" w:space="0" w:color="auto"/>
              <w:right w:val="single" w:sz="4" w:space="0" w:color="auto"/>
            </w:tcBorders>
            <w:vAlign w:val="center"/>
          </w:tcPr>
          <w:p w14:paraId="11B78F2A" w14:textId="77777777" w:rsidR="0047294B" w:rsidRDefault="0047294B">
            <w:pPr>
              <w:spacing w:line="360" w:lineRule="auto"/>
              <w:jc w:val="center"/>
              <w:rPr>
                <w:rFonts w:ascii="仿宋" w:eastAsia="仿宋" w:hAnsi="仿宋" w:cs="仿宋" w:hint="eastAsia"/>
                <w:color w:val="000000" w:themeColor="text1"/>
                <w:sz w:val="24"/>
              </w:rPr>
            </w:pPr>
          </w:p>
        </w:tc>
      </w:tr>
      <w:tr w:rsidR="0047294B" w14:paraId="538BBDCC" w14:textId="77777777">
        <w:trPr>
          <w:cantSplit/>
          <w:trHeight w:val="605"/>
          <w:jc w:val="center"/>
        </w:trPr>
        <w:tc>
          <w:tcPr>
            <w:tcW w:w="1492" w:type="dxa"/>
            <w:vMerge/>
            <w:tcBorders>
              <w:left w:val="single" w:sz="4" w:space="0" w:color="auto"/>
              <w:right w:val="single" w:sz="4" w:space="0" w:color="auto"/>
            </w:tcBorders>
            <w:vAlign w:val="center"/>
          </w:tcPr>
          <w:p w14:paraId="64D9A3E9" w14:textId="77777777" w:rsidR="0047294B" w:rsidRDefault="0047294B">
            <w:pPr>
              <w:widowControl/>
              <w:jc w:val="left"/>
              <w:rPr>
                <w:rFonts w:ascii="仿宋" w:eastAsia="仿宋" w:hAnsi="仿宋" w:cs="仿宋" w:hint="eastAsia"/>
                <w:color w:val="000000" w:themeColor="text1"/>
                <w:sz w:val="24"/>
              </w:rPr>
            </w:pP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0C721078" w14:textId="77777777" w:rsidR="0047294B" w:rsidRDefault="002E0EA3">
            <w:pPr>
              <w:spacing w:line="44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参加市区级比赛名称、时间、个人获奖等第</w:t>
            </w:r>
          </w:p>
          <w:p w14:paraId="0EEE7183" w14:textId="77777777" w:rsidR="0047294B" w:rsidRDefault="002E0EA3">
            <w:pPr>
              <w:spacing w:line="44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（附获奖复印件）</w:t>
            </w:r>
          </w:p>
        </w:tc>
        <w:tc>
          <w:tcPr>
            <w:tcW w:w="5127" w:type="dxa"/>
            <w:gridSpan w:val="5"/>
            <w:tcBorders>
              <w:top w:val="single" w:sz="4" w:space="0" w:color="auto"/>
              <w:left w:val="single" w:sz="4" w:space="0" w:color="auto"/>
              <w:bottom w:val="single" w:sz="4" w:space="0" w:color="auto"/>
              <w:right w:val="single" w:sz="4" w:space="0" w:color="auto"/>
            </w:tcBorders>
            <w:vAlign w:val="center"/>
          </w:tcPr>
          <w:p w14:paraId="6C855E9E" w14:textId="77777777" w:rsidR="0047294B" w:rsidRDefault="0047294B">
            <w:pPr>
              <w:spacing w:line="360" w:lineRule="auto"/>
              <w:rPr>
                <w:rFonts w:ascii="仿宋" w:eastAsia="仿宋" w:hAnsi="仿宋" w:cs="仿宋" w:hint="eastAsia"/>
                <w:color w:val="000000" w:themeColor="text1"/>
                <w:sz w:val="24"/>
              </w:rPr>
            </w:pPr>
          </w:p>
        </w:tc>
      </w:tr>
      <w:tr w:rsidR="0047294B" w14:paraId="05A1E4CE" w14:textId="77777777">
        <w:trPr>
          <w:cantSplit/>
          <w:trHeight w:val="2112"/>
          <w:jc w:val="center"/>
        </w:trPr>
        <w:tc>
          <w:tcPr>
            <w:tcW w:w="1492" w:type="dxa"/>
            <w:vMerge/>
            <w:tcBorders>
              <w:left w:val="single" w:sz="4" w:space="0" w:color="auto"/>
              <w:bottom w:val="single" w:sz="4" w:space="0" w:color="auto"/>
              <w:right w:val="single" w:sz="4" w:space="0" w:color="auto"/>
            </w:tcBorders>
            <w:vAlign w:val="center"/>
          </w:tcPr>
          <w:p w14:paraId="32FD1241" w14:textId="77777777" w:rsidR="0047294B" w:rsidRDefault="0047294B">
            <w:pPr>
              <w:widowControl/>
              <w:jc w:val="left"/>
              <w:rPr>
                <w:rFonts w:ascii="仿宋" w:eastAsia="仿宋" w:hAnsi="仿宋" w:cs="仿宋" w:hint="eastAsia"/>
                <w:color w:val="000000" w:themeColor="text1"/>
                <w:sz w:val="24"/>
              </w:rPr>
            </w:pPr>
          </w:p>
        </w:tc>
        <w:tc>
          <w:tcPr>
            <w:tcW w:w="7985" w:type="dxa"/>
            <w:gridSpan w:val="7"/>
            <w:tcBorders>
              <w:top w:val="single" w:sz="4" w:space="0" w:color="auto"/>
              <w:left w:val="single" w:sz="4" w:space="0" w:color="auto"/>
              <w:bottom w:val="single" w:sz="4" w:space="0" w:color="auto"/>
              <w:right w:val="single" w:sz="4" w:space="0" w:color="auto"/>
            </w:tcBorders>
            <w:vAlign w:val="center"/>
          </w:tcPr>
          <w:p w14:paraId="31B2049B" w14:textId="77777777" w:rsidR="0047294B" w:rsidRDefault="002E0EA3">
            <w:pPr>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在</w:t>
            </w:r>
            <w:proofErr w:type="gramStart"/>
            <w:r>
              <w:rPr>
                <w:rFonts w:ascii="仿宋" w:eastAsia="仿宋" w:hAnsi="仿宋" w:cs="仿宋" w:hint="eastAsia"/>
                <w:color w:val="000000" w:themeColor="text1"/>
                <w:sz w:val="24"/>
              </w:rPr>
              <w:t>团表现</w:t>
            </w:r>
            <w:proofErr w:type="gramEnd"/>
            <w:r>
              <w:rPr>
                <w:rFonts w:ascii="仿宋" w:eastAsia="仿宋" w:hAnsi="仿宋" w:cs="仿宋" w:hint="eastAsia"/>
                <w:color w:val="000000" w:themeColor="text1"/>
                <w:sz w:val="24"/>
              </w:rPr>
              <w:t>(由团队负责人填写)</w:t>
            </w:r>
          </w:p>
          <w:p w14:paraId="1567829B" w14:textId="77777777" w:rsidR="0047294B" w:rsidRDefault="0047294B">
            <w:pPr>
              <w:spacing w:line="360" w:lineRule="auto"/>
              <w:rPr>
                <w:rFonts w:ascii="仿宋" w:eastAsia="仿宋" w:hAnsi="仿宋" w:cs="仿宋" w:hint="eastAsia"/>
                <w:color w:val="000000" w:themeColor="text1"/>
                <w:sz w:val="24"/>
              </w:rPr>
            </w:pPr>
          </w:p>
          <w:p w14:paraId="1596F20C" w14:textId="77777777" w:rsidR="00C4765F" w:rsidRDefault="00C4765F">
            <w:pPr>
              <w:spacing w:line="360" w:lineRule="auto"/>
              <w:rPr>
                <w:rFonts w:ascii="仿宋" w:eastAsia="仿宋" w:hAnsi="仿宋" w:cs="仿宋" w:hint="eastAsia"/>
                <w:color w:val="000000" w:themeColor="text1"/>
                <w:sz w:val="24"/>
              </w:rPr>
            </w:pPr>
          </w:p>
          <w:p w14:paraId="0C83D9DC" w14:textId="77777777" w:rsidR="00C4765F" w:rsidRDefault="00C4765F">
            <w:pPr>
              <w:spacing w:line="360" w:lineRule="auto"/>
              <w:rPr>
                <w:rFonts w:ascii="仿宋" w:eastAsia="仿宋" w:hAnsi="仿宋" w:cs="仿宋" w:hint="eastAsia"/>
                <w:color w:val="000000" w:themeColor="text1"/>
                <w:sz w:val="24"/>
              </w:rPr>
            </w:pPr>
          </w:p>
          <w:p w14:paraId="55A145C6" w14:textId="77777777" w:rsidR="00C4765F" w:rsidRDefault="00C4765F">
            <w:pPr>
              <w:spacing w:line="360" w:lineRule="auto"/>
              <w:rPr>
                <w:rFonts w:ascii="仿宋" w:eastAsia="仿宋" w:hAnsi="仿宋" w:cs="仿宋" w:hint="eastAsia"/>
                <w:color w:val="000000" w:themeColor="text1"/>
                <w:sz w:val="24"/>
              </w:rPr>
            </w:pPr>
          </w:p>
          <w:p w14:paraId="12728B61" w14:textId="77777777" w:rsidR="008553E0" w:rsidRDefault="008553E0">
            <w:pPr>
              <w:spacing w:line="360" w:lineRule="auto"/>
              <w:rPr>
                <w:rFonts w:ascii="仿宋" w:eastAsia="仿宋" w:hAnsi="仿宋" w:cs="仿宋" w:hint="eastAsia"/>
                <w:color w:val="000000" w:themeColor="text1"/>
                <w:sz w:val="24"/>
              </w:rPr>
            </w:pPr>
          </w:p>
          <w:p w14:paraId="4F59C24F" w14:textId="77777777" w:rsidR="008553E0" w:rsidRDefault="008553E0">
            <w:pPr>
              <w:spacing w:line="360" w:lineRule="auto"/>
              <w:rPr>
                <w:rFonts w:ascii="仿宋" w:eastAsia="仿宋" w:hAnsi="仿宋" w:cs="仿宋" w:hint="eastAsia"/>
                <w:color w:val="000000" w:themeColor="text1"/>
                <w:sz w:val="24"/>
              </w:rPr>
            </w:pPr>
          </w:p>
          <w:p w14:paraId="418021C6" w14:textId="77777777" w:rsidR="008553E0" w:rsidRDefault="008553E0">
            <w:pPr>
              <w:spacing w:line="360" w:lineRule="auto"/>
              <w:rPr>
                <w:rFonts w:ascii="仿宋" w:eastAsia="仿宋" w:hAnsi="仿宋" w:cs="仿宋" w:hint="eastAsia"/>
                <w:color w:val="000000" w:themeColor="text1"/>
                <w:sz w:val="24"/>
              </w:rPr>
            </w:pPr>
          </w:p>
          <w:p w14:paraId="3F0A350C" w14:textId="77777777" w:rsidR="0047294B" w:rsidRDefault="002E0EA3">
            <w:pPr>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团(队)负责人签名：      </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 xml:space="preserve">     单位(团队)盖章：            </w:t>
            </w:r>
          </w:p>
        </w:tc>
      </w:tr>
      <w:tr w:rsidR="0047294B" w14:paraId="514CA887" w14:textId="77777777">
        <w:trPr>
          <w:cantSplit/>
          <w:trHeight w:val="1089"/>
          <w:jc w:val="center"/>
        </w:trPr>
        <w:tc>
          <w:tcPr>
            <w:tcW w:w="1492" w:type="dxa"/>
            <w:tcBorders>
              <w:top w:val="single" w:sz="4" w:space="0" w:color="auto"/>
              <w:left w:val="single" w:sz="4" w:space="0" w:color="auto"/>
              <w:bottom w:val="single" w:sz="4" w:space="0" w:color="auto"/>
              <w:right w:val="single" w:sz="4" w:space="0" w:color="auto"/>
            </w:tcBorders>
            <w:vAlign w:val="center"/>
          </w:tcPr>
          <w:p w14:paraId="2ED36557"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个人荣誉、奖项等第</w:t>
            </w:r>
          </w:p>
        </w:tc>
        <w:tc>
          <w:tcPr>
            <w:tcW w:w="7985" w:type="dxa"/>
            <w:gridSpan w:val="7"/>
            <w:tcBorders>
              <w:top w:val="single" w:sz="4" w:space="0" w:color="auto"/>
              <w:left w:val="single" w:sz="4" w:space="0" w:color="auto"/>
              <w:bottom w:val="single" w:sz="4" w:space="0" w:color="auto"/>
              <w:right w:val="single" w:sz="4" w:space="0" w:color="auto"/>
            </w:tcBorders>
          </w:tcPr>
          <w:p w14:paraId="7EE37E69" w14:textId="77777777" w:rsidR="0047294B" w:rsidRDefault="002E0EA3">
            <w:pPr>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(根据各高中阶段招生学校方案提供相关获奖复印件)</w:t>
            </w:r>
          </w:p>
          <w:p w14:paraId="13492E72" w14:textId="77777777" w:rsidR="0047294B" w:rsidRDefault="0047294B">
            <w:pPr>
              <w:spacing w:line="360" w:lineRule="auto"/>
              <w:rPr>
                <w:rFonts w:ascii="仿宋" w:eastAsia="仿宋" w:hAnsi="仿宋" w:cs="仿宋" w:hint="eastAsia"/>
                <w:color w:val="000000" w:themeColor="text1"/>
                <w:sz w:val="24"/>
              </w:rPr>
            </w:pPr>
          </w:p>
          <w:p w14:paraId="29D22144" w14:textId="77777777" w:rsidR="008553E0" w:rsidRDefault="008553E0">
            <w:pPr>
              <w:spacing w:line="360" w:lineRule="auto"/>
              <w:rPr>
                <w:rFonts w:ascii="仿宋" w:eastAsia="仿宋" w:hAnsi="仿宋" w:cs="仿宋" w:hint="eastAsia"/>
                <w:color w:val="000000" w:themeColor="text1"/>
                <w:sz w:val="24"/>
              </w:rPr>
            </w:pPr>
          </w:p>
          <w:p w14:paraId="7D52FA93" w14:textId="77777777" w:rsidR="008553E0" w:rsidRDefault="008553E0">
            <w:pPr>
              <w:spacing w:line="360" w:lineRule="auto"/>
              <w:rPr>
                <w:rFonts w:ascii="仿宋" w:eastAsia="仿宋" w:hAnsi="仿宋" w:cs="仿宋" w:hint="eastAsia"/>
                <w:color w:val="000000" w:themeColor="text1"/>
                <w:sz w:val="24"/>
              </w:rPr>
            </w:pPr>
          </w:p>
          <w:p w14:paraId="5CBD1247" w14:textId="77777777" w:rsidR="00C4765F" w:rsidRDefault="00C4765F">
            <w:pPr>
              <w:spacing w:line="360" w:lineRule="auto"/>
              <w:rPr>
                <w:rFonts w:ascii="仿宋" w:eastAsia="仿宋" w:hAnsi="仿宋" w:cs="仿宋" w:hint="eastAsia"/>
                <w:color w:val="000000" w:themeColor="text1"/>
                <w:sz w:val="24"/>
              </w:rPr>
            </w:pPr>
          </w:p>
          <w:p w14:paraId="7875911B" w14:textId="77777777" w:rsidR="00C4765F" w:rsidRDefault="00C4765F">
            <w:pPr>
              <w:spacing w:line="360" w:lineRule="auto"/>
              <w:rPr>
                <w:rFonts w:ascii="仿宋" w:eastAsia="仿宋" w:hAnsi="仿宋" w:cs="仿宋" w:hint="eastAsia"/>
                <w:color w:val="000000" w:themeColor="text1"/>
                <w:sz w:val="24"/>
              </w:rPr>
            </w:pPr>
          </w:p>
        </w:tc>
      </w:tr>
      <w:tr w:rsidR="0047294B" w14:paraId="26CDAD65" w14:textId="77777777">
        <w:trPr>
          <w:cantSplit/>
          <w:trHeight w:val="2491"/>
          <w:jc w:val="center"/>
        </w:trPr>
        <w:tc>
          <w:tcPr>
            <w:tcW w:w="1492" w:type="dxa"/>
            <w:tcBorders>
              <w:top w:val="single" w:sz="4" w:space="0" w:color="auto"/>
              <w:left w:val="single" w:sz="4" w:space="0" w:color="auto"/>
              <w:bottom w:val="single" w:sz="4" w:space="0" w:color="auto"/>
              <w:right w:val="single" w:sz="4" w:space="0" w:color="auto"/>
            </w:tcBorders>
            <w:vAlign w:val="center"/>
          </w:tcPr>
          <w:p w14:paraId="04EA164B"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毕业学校</w:t>
            </w:r>
          </w:p>
          <w:p w14:paraId="2365E728"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意 见</w:t>
            </w:r>
          </w:p>
        </w:tc>
        <w:tc>
          <w:tcPr>
            <w:tcW w:w="3406" w:type="dxa"/>
            <w:gridSpan w:val="3"/>
            <w:tcBorders>
              <w:top w:val="single" w:sz="4" w:space="0" w:color="auto"/>
              <w:left w:val="single" w:sz="4" w:space="0" w:color="auto"/>
              <w:bottom w:val="single" w:sz="4" w:space="0" w:color="auto"/>
              <w:right w:val="single" w:sz="4" w:space="0" w:color="auto"/>
            </w:tcBorders>
          </w:tcPr>
          <w:p w14:paraId="1761ADF2" w14:textId="77777777" w:rsidR="0047294B" w:rsidRDefault="002E0EA3">
            <w:pPr>
              <w:widowControl/>
              <w:adjustRightInd w:val="0"/>
              <w:snapToGrid w:val="0"/>
              <w:spacing w:line="340" w:lineRule="exact"/>
              <w:jc w:val="center"/>
              <w:rPr>
                <w:rFonts w:ascii="仿宋_GB2312" w:eastAsia="仿宋_GB2312" w:hAnsi="仿宋_GB2312" w:cs="Calibri" w:hint="eastAsia"/>
                <w:color w:val="000000" w:themeColor="text1"/>
                <w:kern w:val="0"/>
                <w:sz w:val="24"/>
              </w:rPr>
            </w:pPr>
            <w:r>
              <w:rPr>
                <w:rFonts w:ascii="仿宋_GB2312" w:eastAsia="仿宋_GB2312" w:hAnsi="仿宋_GB2312" w:cs="Calibri" w:hint="eastAsia"/>
                <w:color w:val="000000" w:themeColor="text1"/>
                <w:kern w:val="0"/>
                <w:sz w:val="24"/>
              </w:rPr>
              <w:t>已公示5个工作日，同意该生报名。</w:t>
            </w:r>
          </w:p>
          <w:p w14:paraId="195ACA2C" w14:textId="77777777" w:rsidR="0047294B" w:rsidRDefault="0047294B">
            <w:pPr>
              <w:spacing w:line="360" w:lineRule="auto"/>
              <w:rPr>
                <w:rFonts w:ascii="仿宋" w:eastAsia="仿宋" w:hAnsi="仿宋" w:cs="仿宋" w:hint="eastAsia"/>
                <w:color w:val="000000" w:themeColor="text1"/>
                <w:sz w:val="24"/>
              </w:rPr>
            </w:pPr>
          </w:p>
          <w:p w14:paraId="4B0AC8BC" w14:textId="77777777" w:rsidR="0047294B" w:rsidRDefault="002E0EA3">
            <w:pPr>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校长签字：</w:t>
            </w:r>
          </w:p>
          <w:p w14:paraId="77C3AA76" w14:textId="77777777" w:rsidR="0047294B" w:rsidRDefault="002E0EA3">
            <w:pPr>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学校盖章：</w:t>
            </w:r>
          </w:p>
          <w:p w14:paraId="286F6CBA" w14:textId="77777777" w:rsidR="0047294B" w:rsidRDefault="002E0EA3">
            <w:pPr>
              <w:spacing w:line="360" w:lineRule="auto"/>
              <w:ind w:firstLineChars="800" w:firstLine="1920"/>
              <w:rPr>
                <w:rFonts w:ascii="仿宋" w:eastAsia="仿宋" w:hAnsi="仿宋" w:cs="仿宋" w:hint="eastAsia"/>
                <w:color w:val="000000" w:themeColor="text1"/>
                <w:sz w:val="24"/>
              </w:rPr>
            </w:pPr>
            <w:r>
              <w:rPr>
                <w:rFonts w:ascii="仿宋" w:eastAsia="仿宋" w:hAnsi="仿宋" w:cs="仿宋" w:hint="eastAsia"/>
                <w:color w:val="000000" w:themeColor="text1"/>
                <w:sz w:val="24"/>
              </w:rPr>
              <w:t>年  月  日</w:t>
            </w:r>
          </w:p>
        </w:tc>
        <w:tc>
          <w:tcPr>
            <w:tcW w:w="1650" w:type="dxa"/>
            <w:tcBorders>
              <w:top w:val="single" w:sz="4" w:space="0" w:color="auto"/>
              <w:left w:val="single" w:sz="4" w:space="0" w:color="auto"/>
              <w:bottom w:val="single" w:sz="4" w:space="0" w:color="auto"/>
              <w:right w:val="single" w:sz="4" w:space="0" w:color="auto"/>
            </w:tcBorders>
            <w:vAlign w:val="center"/>
          </w:tcPr>
          <w:p w14:paraId="55AAD8C9"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招生学校</w:t>
            </w:r>
          </w:p>
          <w:p w14:paraId="164B8039"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意 见</w:t>
            </w:r>
          </w:p>
        </w:tc>
        <w:tc>
          <w:tcPr>
            <w:tcW w:w="2929" w:type="dxa"/>
            <w:gridSpan w:val="3"/>
            <w:tcBorders>
              <w:top w:val="single" w:sz="4" w:space="0" w:color="auto"/>
              <w:left w:val="single" w:sz="4" w:space="0" w:color="auto"/>
              <w:bottom w:val="single" w:sz="4" w:space="0" w:color="auto"/>
              <w:right w:val="single" w:sz="4" w:space="0" w:color="auto"/>
            </w:tcBorders>
          </w:tcPr>
          <w:p w14:paraId="6982BF14" w14:textId="77777777" w:rsidR="0047294B" w:rsidRDefault="002E0EA3">
            <w:pPr>
              <w:widowControl/>
              <w:adjustRightInd w:val="0"/>
              <w:snapToGrid w:val="0"/>
              <w:spacing w:line="340" w:lineRule="exact"/>
              <w:jc w:val="center"/>
              <w:rPr>
                <w:rFonts w:ascii="仿宋_GB2312" w:eastAsia="仿宋_GB2312" w:hAnsi="仿宋_GB2312" w:cs="Calibri" w:hint="eastAsia"/>
                <w:color w:val="000000" w:themeColor="text1"/>
                <w:kern w:val="0"/>
                <w:sz w:val="24"/>
              </w:rPr>
            </w:pPr>
            <w:r>
              <w:rPr>
                <w:rFonts w:ascii="仿宋_GB2312" w:eastAsia="仿宋_GB2312" w:hAnsi="仿宋_GB2312" w:cs="Calibri" w:hint="eastAsia"/>
                <w:color w:val="000000" w:themeColor="text1"/>
                <w:kern w:val="0"/>
                <w:sz w:val="24"/>
              </w:rPr>
              <w:t>已公示5个工作日，同意该生通过资格确认。</w:t>
            </w:r>
          </w:p>
          <w:p w14:paraId="57E96131" w14:textId="77777777" w:rsidR="0047294B" w:rsidRDefault="0047294B">
            <w:pPr>
              <w:spacing w:line="360" w:lineRule="auto"/>
              <w:rPr>
                <w:rFonts w:ascii="仿宋" w:eastAsia="仿宋" w:hAnsi="仿宋" w:cs="仿宋" w:hint="eastAsia"/>
                <w:color w:val="000000" w:themeColor="text1"/>
                <w:sz w:val="24"/>
              </w:rPr>
            </w:pPr>
          </w:p>
          <w:p w14:paraId="2F428977" w14:textId="77777777" w:rsidR="0047294B" w:rsidRDefault="002E0EA3">
            <w:pPr>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校长签字：</w:t>
            </w:r>
          </w:p>
          <w:p w14:paraId="26A06CF4" w14:textId="77777777" w:rsidR="0047294B" w:rsidRDefault="002E0EA3">
            <w:pPr>
              <w:spacing w:line="360" w:lineRule="auto"/>
              <w:rPr>
                <w:rFonts w:ascii="仿宋" w:eastAsia="仿宋" w:hAnsi="仿宋" w:cs="仿宋" w:hint="eastAsia"/>
                <w:color w:val="000000" w:themeColor="text1"/>
                <w:sz w:val="24"/>
              </w:rPr>
            </w:pPr>
            <w:r>
              <w:rPr>
                <w:rFonts w:ascii="仿宋" w:eastAsia="仿宋" w:hAnsi="仿宋" w:cs="仿宋" w:hint="eastAsia"/>
                <w:color w:val="000000" w:themeColor="text1"/>
                <w:sz w:val="24"/>
              </w:rPr>
              <w:t>学校盖章：</w:t>
            </w:r>
          </w:p>
          <w:p w14:paraId="7380947E" w14:textId="77777777" w:rsidR="0047294B" w:rsidRDefault="002E0EA3">
            <w:pPr>
              <w:spacing w:line="360" w:lineRule="auto"/>
              <w:ind w:firstLineChars="600" w:firstLine="1440"/>
              <w:rPr>
                <w:rFonts w:ascii="仿宋" w:eastAsia="仿宋" w:hAnsi="仿宋" w:cs="仿宋" w:hint="eastAsia"/>
                <w:color w:val="000000" w:themeColor="text1"/>
                <w:sz w:val="24"/>
              </w:rPr>
            </w:pPr>
            <w:r>
              <w:rPr>
                <w:rFonts w:ascii="仿宋" w:eastAsia="仿宋" w:hAnsi="仿宋" w:cs="仿宋" w:hint="eastAsia"/>
                <w:color w:val="000000" w:themeColor="text1"/>
                <w:sz w:val="24"/>
              </w:rPr>
              <w:t>年  月  日</w:t>
            </w:r>
          </w:p>
        </w:tc>
      </w:tr>
      <w:tr w:rsidR="0047294B" w14:paraId="5C0225DA" w14:textId="77777777">
        <w:trPr>
          <w:cantSplit/>
          <w:trHeight w:val="1250"/>
          <w:jc w:val="center"/>
        </w:trPr>
        <w:tc>
          <w:tcPr>
            <w:tcW w:w="1492" w:type="dxa"/>
            <w:tcBorders>
              <w:top w:val="single" w:sz="4" w:space="0" w:color="auto"/>
              <w:left w:val="single" w:sz="4" w:space="0" w:color="auto"/>
              <w:bottom w:val="single" w:sz="4" w:space="0" w:color="auto"/>
              <w:right w:val="single" w:sz="4" w:space="0" w:color="auto"/>
            </w:tcBorders>
            <w:vAlign w:val="center"/>
          </w:tcPr>
          <w:p w14:paraId="3B81CCD7"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区教育局</w:t>
            </w:r>
          </w:p>
          <w:p w14:paraId="7D9C2314" w14:textId="77777777" w:rsidR="0047294B" w:rsidRDefault="002E0EA3">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意 见</w:t>
            </w:r>
          </w:p>
        </w:tc>
        <w:tc>
          <w:tcPr>
            <w:tcW w:w="7985" w:type="dxa"/>
            <w:gridSpan w:val="7"/>
            <w:tcBorders>
              <w:top w:val="single" w:sz="4" w:space="0" w:color="auto"/>
              <w:left w:val="single" w:sz="4" w:space="0" w:color="auto"/>
              <w:bottom w:val="single" w:sz="4" w:space="0" w:color="auto"/>
              <w:right w:val="single" w:sz="4" w:space="0" w:color="auto"/>
            </w:tcBorders>
          </w:tcPr>
          <w:p w14:paraId="69FAA156" w14:textId="77777777" w:rsidR="0047294B" w:rsidRDefault="0047294B">
            <w:pPr>
              <w:widowControl/>
              <w:adjustRightInd w:val="0"/>
              <w:snapToGrid w:val="0"/>
              <w:spacing w:line="340" w:lineRule="exact"/>
              <w:rPr>
                <w:rFonts w:ascii="仿宋_GB2312" w:eastAsia="仿宋_GB2312" w:hAnsi="仿宋_GB2312" w:cs="Calibri" w:hint="eastAsia"/>
                <w:color w:val="000000" w:themeColor="text1"/>
                <w:kern w:val="0"/>
                <w:sz w:val="24"/>
              </w:rPr>
            </w:pPr>
          </w:p>
          <w:p w14:paraId="4F0C4FCF" w14:textId="77777777" w:rsidR="0047294B" w:rsidRDefault="002E0EA3">
            <w:pPr>
              <w:widowControl/>
              <w:adjustRightInd w:val="0"/>
              <w:snapToGrid w:val="0"/>
              <w:spacing w:line="340" w:lineRule="exact"/>
              <w:rPr>
                <w:rFonts w:ascii="仿宋_GB2312" w:eastAsia="仿宋_GB2312" w:hAnsi="仿宋_GB2312" w:cs="Calibri" w:hint="eastAsia"/>
                <w:color w:val="000000" w:themeColor="text1"/>
                <w:kern w:val="0"/>
                <w:sz w:val="24"/>
              </w:rPr>
            </w:pPr>
            <w:r>
              <w:rPr>
                <w:rFonts w:ascii="仿宋_GB2312" w:eastAsia="仿宋_GB2312" w:hAnsi="仿宋_GB2312" w:cs="Calibri" w:hint="eastAsia"/>
                <w:color w:val="000000" w:themeColor="text1"/>
                <w:kern w:val="0"/>
                <w:sz w:val="24"/>
              </w:rPr>
              <w:t>负责人签字：</w:t>
            </w:r>
          </w:p>
          <w:p w14:paraId="265EA3CC" w14:textId="77777777" w:rsidR="0047294B" w:rsidRDefault="0047294B">
            <w:pPr>
              <w:widowControl/>
              <w:adjustRightInd w:val="0"/>
              <w:snapToGrid w:val="0"/>
              <w:spacing w:line="340" w:lineRule="exact"/>
              <w:rPr>
                <w:rFonts w:ascii="仿宋_GB2312" w:eastAsia="仿宋_GB2312" w:hAnsi="仿宋_GB2312" w:cs="Calibri" w:hint="eastAsia"/>
                <w:color w:val="000000" w:themeColor="text1"/>
                <w:kern w:val="0"/>
                <w:sz w:val="24"/>
              </w:rPr>
            </w:pPr>
          </w:p>
          <w:p w14:paraId="17BE9CA8" w14:textId="77777777" w:rsidR="0047294B" w:rsidRDefault="002E0EA3">
            <w:pPr>
              <w:widowControl/>
              <w:adjustRightInd w:val="0"/>
              <w:snapToGrid w:val="0"/>
              <w:spacing w:line="340" w:lineRule="exact"/>
              <w:rPr>
                <w:rFonts w:ascii="仿宋_GB2312" w:eastAsia="仿宋_GB2312" w:hAnsi="仿宋_GB2312" w:cs="Calibri" w:hint="eastAsia"/>
                <w:color w:val="000000" w:themeColor="text1"/>
                <w:kern w:val="0"/>
                <w:sz w:val="24"/>
              </w:rPr>
            </w:pPr>
            <w:r>
              <w:rPr>
                <w:rFonts w:ascii="仿宋_GB2312" w:eastAsia="仿宋_GB2312" w:hAnsi="仿宋_GB2312" w:cs="Calibri" w:hint="eastAsia"/>
                <w:color w:val="000000" w:themeColor="text1"/>
                <w:kern w:val="0"/>
                <w:sz w:val="24"/>
              </w:rPr>
              <w:t>教育局盖章：</w:t>
            </w:r>
          </w:p>
          <w:p w14:paraId="068CA0D1" w14:textId="77777777" w:rsidR="0047294B" w:rsidRDefault="002E0EA3">
            <w:pPr>
              <w:widowControl/>
              <w:adjustRightInd w:val="0"/>
              <w:snapToGrid w:val="0"/>
              <w:spacing w:line="340" w:lineRule="exact"/>
              <w:jc w:val="center"/>
              <w:rPr>
                <w:rFonts w:ascii="仿宋_GB2312" w:eastAsia="仿宋_GB2312" w:hAnsi="仿宋_GB2312" w:cs="Calibri" w:hint="eastAsia"/>
                <w:color w:val="000000" w:themeColor="text1"/>
                <w:kern w:val="0"/>
                <w:sz w:val="24"/>
              </w:rPr>
            </w:pPr>
            <w:r>
              <w:rPr>
                <w:rFonts w:ascii="仿宋" w:eastAsia="仿宋" w:hAnsi="仿宋" w:cs="仿宋" w:hint="eastAsia"/>
                <w:color w:val="000000" w:themeColor="text1"/>
                <w:sz w:val="24"/>
              </w:rPr>
              <w:t xml:space="preserve"> </w:t>
            </w:r>
            <w:r>
              <w:rPr>
                <w:rFonts w:ascii="仿宋" w:eastAsia="仿宋" w:hAnsi="仿宋" w:cs="仿宋"/>
                <w:color w:val="000000" w:themeColor="text1"/>
                <w:sz w:val="24"/>
              </w:rPr>
              <w:t xml:space="preserve">                                             </w:t>
            </w:r>
            <w:r>
              <w:rPr>
                <w:rFonts w:ascii="仿宋" w:eastAsia="仿宋" w:hAnsi="仿宋" w:cs="仿宋" w:hint="eastAsia"/>
                <w:color w:val="000000" w:themeColor="text1"/>
                <w:sz w:val="24"/>
              </w:rPr>
              <w:t>年  月  日</w:t>
            </w:r>
          </w:p>
        </w:tc>
      </w:tr>
    </w:tbl>
    <w:p w14:paraId="5972F150" w14:textId="77777777" w:rsidR="0047294B" w:rsidRDefault="0047294B">
      <w:pPr>
        <w:rPr>
          <w:rFonts w:ascii="仿宋" w:eastAsia="仿宋" w:hAnsi="仿宋" w:cs="仿宋" w:hint="eastAsia"/>
          <w:color w:val="000000" w:themeColor="text1"/>
          <w:sz w:val="28"/>
          <w:szCs w:val="28"/>
        </w:rPr>
        <w:sectPr w:rsidR="0047294B">
          <w:pgSz w:w="11906" w:h="16838"/>
          <w:pgMar w:top="1247" w:right="1247" w:bottom="1247" w:left="1247" w:header="851" w:footer="992" w:gutter="0"/>
          <w:cols w:space="425"/>
          <w:docGrid w:type="lines" w:linePitch="312"/>
        </w:sectPr>
      </w:pPr>
    </w:p>
    <w:p w14:paraId="29A07117" w14:textId="77777777" w:rsidR="0047294B" w:rsidRDefault="002E0EA3">
      <w:pPr>
        <w:spacing w:line="360" w:lineRule="auto"/>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附件3：</w:t>
      </w:r>
    </w:p>
    <w:p w14:paraId="0B1F4FD5" w14:textId="3323DACD" w:rsidR="0047294B" w:rsidRDefault="002E0EA3">
      <w:pPr>
        <w:spacing w:line="600" w:lineRule="exact"/>
        <w:jc w:val="center"/>
        <w:rPr>
          <w:rFonts w:ascii="黑体" w:eastAsia="黑体" w:hAnsi="黑体" w:cs="黑体" w:hint="eastAsia"/>
          <w:color w:val="000000" w:themeColor="text1"/>
          <w:sz w:val="36"/>
          <w:szCs w:val="36"/>
        </w:rPr>
      </w:pPr>
      <w:r>
        <w:rPr>
          <w:rFonts w:ascii="黑体" w:eastAsia="黑体" w:hAnsi="黑体" w:cs="黑体" w:hint="eastAsia"/>
          <w:color w:val="000000" w:themeColor="text1"/>
          <w:sz w:val="36"/>
          <w:szCs w:val="36"/>
        </w:rPr>
        <w:t>202</w:t>
      </w:r>
      <w:r w:rsidR="00E64E35">
        <w:rPr>
          <w:rFonts w:ascii="黑体" w:eastAsia="黑体" w:hAnsi="黑体" w:cs="黑体" w:hint="eastAsia"/>
          <w:color w:val="000000" w:themeColor="text1"/>
          <w:sz w:val="36"/>
          <w:szCs w:val="36"/>
        </w:rPr>
        <w:t>5</w:t>
      </w:r>
      <w:r>
        <w:rPr>
          <w:rFonts w:ascii="黑体" w:eastAsia="黑体" w:hAnsi="黑体" w:cs="黑体" w:hint="eastAsia"/>
          <w:color w:val="000000" w:themeColor="text1"/>
          <w:sz w:val="36"/>
          <w:szCs w:val="36"/>
        </w:rPr>
        <w:t>年闵行区高中阶段学校区级艺术骨干学生资格确认汇总表</w:t>
      </w:r>
    </w:p>
    <w:p w14:paraId="4B465500" w14:textId="77777777" w:rsidR="0047294B" w:rsidRDefault="002E0EA3">
      <w:pPr>
        <w:adjustRightInd w:val="0"/>
        <w:snapToGrid w:val="0"/>
        <w:spacing w:line="560" w:lineRule="exact"/>
        <w:ind w:firstLineChars="100" w:firstLine="280"/>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学校名称（盖章）：</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hint="eastAsia"/>
          <w:color w:val="000000" w:themeColor="text1"/>
          <w:sz w:val="28"/>
          <w:szCs w:val="28"/>
        </w:rPr>
        <w:t xml:space="preserve">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校长签字：</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hint="eastAsia"/>
          <w:color w:val="000000" w:themeColor="text1"/>
          <w:sz w:val="28"/>
          <w:szCs w:val="28"/>
        </w:rPr>
        <w:t xml:space="preserve">      </w:t>
      </w:r>
    </w:p>
    <w:p w14:paraId="6437CACC" w14:textId="77777777" w:rsidR="0047294B" w:rsidRDefault="002E0EA3">
      <w:pPr>
        <w:adjustRightInd w:val="0"/>
        <w:snapToGrid w:val="0"/>
        <w:spacing w:line="560" w:lineRule="exact"/>
        <w:ind w:firstLineChars="100" w:firstLine="280"/>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联系人姓名：</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color w:val="000000" w:themeColor="text1"/>
          <w:sz w:val="28"/>
          <w:szCs w:val="28"/>
          <w:u w:val="single"/>
        </w:rPr>
        <w:t xml:space="preserve">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联系人手机：</w:t>
      </w:r>
      <w:r>
        <w:rPr>
          <w:rFonts w:ascii="仿宋_GB2312" w:eastAsia="仿宋_GB2312" w:hAnsi="仿宋_GB2312" w:hint="eastAsia"/>
          <w:color w:val="000000" w:themeColor="text1"/>
          <w:sz w:val="28"/>
          <w:szCs w:val="28"/>
          <w:u w:val="single"/>
        </w:rPr>
        <w:t xml:space="preserve"> </w:t>
      </w:r>
      <w:r>
        <w:rPr>
          <w:rFonts w:ascii="仿宋_GB2312" w:eastAsia="仿宋_GB2312" w:hAnsi="仿宋_GB2312"/>
          <w:color w:val="000000" w:themeColor="text1"/>
          <w:sz w:val="28"/>
          <w:szCs w:val="28"/>
          <w:u w:val="single"/>
        </w:rPr>
        <w:t xml:space="preserve">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 xml:space="preserve">共 </w:t>
      </w:r>
      <w:r>
        <w:rPr>
          <w:rFonts w:ascii="仿宋_GB2312" w:eastAsia="仿宋_GB2312" w:hAnsi="仿宋_GB2312"/>
          <w:color w:val="000000" w:themeColor="text1"/>
          <w:sz w:val="28"/>
          <w:szCs w:val="28"/>
        </w:rPr>
        <w:t xml:space="preserve">  </w:t>
      </w:r>
      <w:r>
        <w:rPr>
          <w:rFonts w:ascii="仿宋_GB2312" w:eastAsia="仿宋_GB2312" w:hAnsi="仿宋_GB2312" w:hint="eastAsia"/>
          <w:color w:val="000000" w:themeColor="text1"/>
          <w:sz w:val="28"/>
          <w:szCs w:val="28"/>
        </w:rPr>
        <w:t>位</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984"/>
        <w:gridCol w:w="1701"/>
        <w:gridCol w:w="1560"/>
        <w:gridCol w:w="2262"/>
        <w:gridCol w:w="2617"/>
      </w:tblGrid>
      <w:tr w:rsidR="0047294B" w14:paraId="3DC6E094" w14:textId="77777777">
        <w:trPr>
          <w:trHeight w:val="397"/>
        </w:trPr>
        <w:tc>
          <w:tcPr>
            <w:tcW w:w="1271" w:type="dxa"/>
            <w:vAlign w:val="center"/>
          </w:tcPr>
          <w:p w14:paraId="4B6BE03B" w14:textId="77777777" w:rsidR="0047294B" w:rsidRDefault="002E0EA3">
            <w:pPr>
              <w:widowControl/>
              <w:adjustRightInd w:val="0"/>
              <w:snapToGrid w:val="0"/>
              <w:spacing w:line="440" w:lineRule="exact"/>
              <w:jc w:val="center"/>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序号</w:t>
            </w:r>
          </w:p>
        </w:tc>
        <w:tc>
          <w:tcPr>
            <w:tcW w:w="1843" w:type="dxa"/>
            <w:vAlign w:val="center"/>
          </w:tcPr>
          <w:p w14:paraId="04861566" w14:textId="77777777" w:rsidR="0047294B" w:rsidRDefault="002E0EA3">
            <w:pPr>
              <w:widowControl/>
              <w:adjustRightInd w:val="0"/>
              <w:snapToGrid w:val="0"/>
              <w:spacing w:line="440" w:lineRule="exact"/>
              <w:jc w:val="center"/>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毕业学校</w:t>
            </w:r>
          </w:p>
        </w:tc>
        <w:tc>
          <w:tcPr>
            <w:tcW w:w="1984" w:type="dxa"/>
            <w:vAlign w:val="center"/>
          </w:tcPr>
          <w:p w14:paraId="26EF94FE" w14:textId="77777777" w:rsidR="0047294B" w:rsidRDefault="002E0EA3">
            <w:pPr>
              <w:widowControl/>
              <w:adjustRightInd w:val="0"/>
              <w:snapToGrid w:val="0"/>
              <w:spacing w:line="440" w:lineRule="exact"/>
              <w:ind w:leftChars="-15" w:left="-31" w:rightChars="-38" w:right="-80"/>
              <w:jc w:val="center"/>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姓名</w:t>
            </w:r>
          </w:p>
        </w:tc>
        <w:tc>
          <w:tcPr>
            <w:tcW w:w="1701" w:type="dxa"/>
            <w:vAlign w:val="center"/>
          </w:tcPr>
          <w:p w14:paraId="50338AD2" w14:textId="77777777" w:rsidR="0047294B" w:rsidRDefault="002E0EA3">
            <w:pPr>
              <w:widowControl/>
              <w:adjustRightInd w:val="0"/>
              <w:snapToGrid w:val="0"/>
              <w:spacing w:line="440" w:lineRule="exact"/>
              <w:jc w:val="center"/>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性别</w:t>
            </w:r>
          </w:p>
        </w:tc>
        <w:tc>
          <w:tcPr>
            <w:tcW w:w="1560" w:type="dxa"/>
            <w:vAlign w:val="center"/>
          </w:tcPr>
          <w:p w14:paraId="64617D1E" w14:textId="77777777" w:rsidR="0047294B" w:rsidRDefault="002E0EA3">
            <w:pPr>
              <w:widowControl/>
              <w:adjustRightInd w:val="0"/>
              <w:snapToGrid w:val="0"/>
              <w:spacing w:line="440" w:lineRule="exact"/>
              <w:jc w:val="center"/>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报考号</w:t>
            </w:r>
          </w:p>
        </w:tc>
        <w:tc>
          <w:tcPr>
            <w:tcW w:w="2262" w:type="dxa"/>
            <w:vAlign w:val="center"/>
          </w:tcPr>
          <w:p w14:paraId="0B09D825" w14:textId="77777777" w:rsidR="0047294B" w:rsidRDefault="002E0EA3">
            <w:pPr>
              <w:widowControl/>
              <w:adjustRightInd w:val="0"/>
              <w:snapToGrid w:val="0"/>
              <w:spacing w:line="440" w:lineRule="exact"/>
              <w:jc w:val="center"/>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报考项目</w:t>
            </w:r>
          </w:p>
        </w:tc>
        <w:tc>
          <w:tcPr>
            <w:tcW w:w="2617" w:type="dxa"/>
            <w:vAlign w:val="center"/>
          </w:tcPr>
          <w:p w14:paraId="13B5BAAB" w14:textId="77777777" w:rsidR="0047294B" w:rsidRDefault="002E0EA3">
            <w:pPr>
              <w:widowControl/>
              <w:adjustRightInd w:val="0"/>
              <w:snapToGrid w:val="0"/>
              <w:spacing w:line="440" w:lineRule="exact"/>
              <w:jc w:val="center"/>
              <w:rPr>
                <w:rFonts w:ascii="仿宋_GB2312" w:eastAsia="仿宋_GB2312" w:hAnsi="仿宋_GB2312" w:hint="eastAsia"/>
                <w:color w:val="000000" w:themeColor="text1"/>
                <w:sz w:val="28"/>
                <w:szCs w:val="28"/>
              </w:rPr>
            </w:pPr>
            <w:r>
              <w:rPr>
                <w:rFonts w:ascii="仿宋_GB2312" w:eastAsia="仿宋_GB2312" w:hAnsi="仿宋_GB2312" w:hint="eastAsia"/>
                <w:color w:val="000000" w:themeColor="text1"/>
                <w:sz w:val="28"/>
                <w:szCs w:val="28"/>
              </w:rPr>
              <w:t>拟降分</w:t>
            </w:r>
          </w:p>
        </w:tc>
      </w:tr>
      <w:tr w:rsidR="0047294B" w14:paraId="12BB1D32" w14:textId="77777777">
        <w:trPr>
          <w:trHeight w:val="397"/>
        </w:trPr>
        <w:tc>
          <w:tcPr>
            <w:tcW w:w="1271" w:type="dxa"/>
            <w:vAlign w:val="center"/>
          </w:tcPr>
          <w:p w14:paraId="11A258E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843" w:type="dxa"/>
            <w:vAlign w:val="center"/>
          </w:tcPr>
          <w:p w14:paraId="1C3A1055"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984" w:type="dxa"/>
            <w:vAlign w:val="center"/>
          </w:tcPr>
          <w:p w14:paraId="7A914200"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701" w:type="dxa"/>
            <w:vAlign w:val="center"/>
          </w:tcPr>
          <w:p w14:paraId="319DF1E3"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560" w:type="dxa"/>
            <w:vAlign w:val="center"/>
          </w:tcPr>
          <w:p w14:paraId="13555CE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262" w:type="dxa"/>
            <w:vAlign w:val="center"/>
          </w:tcPr>
          <w:p w14:paraId="4CDA79D6"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617" w:type="dxa"/>
            <w:vAlign w:val="center"/>
          </w:tcPr>
          <w:p w14:paraId="7480F81B"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r>
      <w:tr w:rsidR="0047294B" w14:paraId="5BC51A14" w14:textId="77777777">
        <w:trPr>
          <w:trHeight w:val="397"/>
        </w:trPr>
        <w:tc>
          <w:tcPr>
            <w:tcW w:w="1271" w:type="dxa"/>
            <w:vAlign w:val="center"/>
          </w:tcPr>
          <w:p w14:paraId="2F5BC488"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843" w:type="dxa"/>
            <w:vAlign w:val="center"/>
          </w:tcPr>
          <w:p w14:paraId="6E8F662D"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984" w:type="dxa"/>
            <w:vAlign w:val="center"/>
          </w:tcPr>
          <w:p w14:paraId="0E4FC536"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701" w:type="dxa"/>
            <w:vAlign w:val="center"/>
          </w:tcPr>
          <w:p w14:paraId="254D5BA5"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560" w:type="dxa"/>
            <w:vAlign w:val="center"/>
          </w:tcPr>
          <w:p w14:paraId="23C1972B"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262" w:type="dxa"/>
            <w:vAlign w:val="center"/>
          </w:tcPr>
          <w:p w14:paraId="54D1185F"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617" w:type="dxa"/>
            <w:vAlign w:val="center"/>
          </w:tcPr>
          <w:p w14:paraId="74A0E6D9"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r>
      <w:tr w:rsidR="0047294B" w14:paraId="5F586300" w14:textId="77777777">
        <w:trPr>
          <w:trHeight w:val="397"/>
        </w:trPr>
        <w:tc>
          <w:tcPr>
            <w:tcW w:w="1271" w:type="dxa"/>
            <w:vAlign w:val="center"/>
          </w:tcPr>
          <w:p w14:paraId="338645D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843" w:type="dxa"/>
            <w:vAlign w:val="center"/>
          </w:tcPr>
          <w:p w14:paraId="4132E589"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984" w:type="dxa"/>
            <w:vAlign w:val="center"/>
          </w:tcPr>
          <w:p w14:paraId="589C7FBA"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701" w:type="dxa"/>
            <w:vAlign w:val="center"/>
          </w:tcPr>
          <w:p w14:paraId="06DCDCF0"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560" w:type="dxa"/>
            <w:vAlign w:val="center"/>
          </w:tcPr>
          <w:p w14:paraId="621498E9"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262" w:type="dxa"/>
            <w:vAlign w:val="center"/>
          </w:tcPr>
          <w:p w14:paraId="4B3B058D"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617" w:type="dxa"/>
            <w:vAlign w:val="center"/>
          </w:tcPr>
          <w:p w14:paraId="3250C312"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r>
      <w:tr w:rsidR="0047294B" w14:paraId="4A639F70" w14:textId="77777777">
        <w:trPr>
          <w:trHeight w:val="397"/>
        </w:trPr>
        <w:tc>
          <w:tcPr>
            <w:tcW w:w="1271" w:type="dxa"/>
            <w:vAlign w:val="center"/>
          </w:tcPr>
          <w:p w14:paraId="5CDAF28E"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843" w:type="dxa"/>
            <w:vAlign w:val="center"/>
          </w:tcPr>
          <w:p w14:paraId="56981F94"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984" w:type="dxa"/>
            <w:vAlign w:val="center"/>
          </w:tcPr>
          <w:p w14:paraId="2500637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701" w:type="dxa"/>
            <w:vAlign w:val="center"/>
          </w:tcPr>
          <w:p w14:paraId="1AF5430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560" w:type="dxa"/>
            <w:vAlign w:val="center"/>
          </w:tcPr>
          <w:p w14:paraId="4E19E346"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262" w:type="dxa"/>
            <w:vAlign w:val="center"/>
          </w:tcPr>
          <w:p w14:paraId="5230CBF2"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617" w:type="dxa"/>
            <w:vAlign w:val="center"/>
          </w:tcPr>
          <w:p w14:paraId="350CE2C0"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r>
      <w:tr w:rsidR="0047294B" w14:paraId="79D47450" w14:textId="77777777">
        <w:trPr>
          <w:trHeight w:val="397"/>
        </w:trPr>
        <w:tc>
          <w:tcPr>
            <w:tcW w:w="1271" w:type="dxa"/>
            <w:vAlign w:val="center"/>
          </w:tcPr>
          <w:p w14:paraId="6AE874A9"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843" w:type="dxa"/>
            <w:vAlign w:val="center"/>
          </w:tcPr>
          <w:p w14:paraId="72D06397"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984" w:type="dxa"/>
            <w:vAlign w:val="center"/>
          </w:tcPr>
          <w:p w14:paraId="3F897CC9"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701" w:type="dxa"/>
            <w:vAlign w:val="center"/>
          </w:tcPr>
          <w:p w14:paraId="1884F846"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560" w:type="dxa"/>
            <w:vAlign w:val="center"/>
          </w:tcPr>
          <w:p w14:paraId="40355352"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262" w:type="dxa"/>
            <w:vAlign w:val="center"/>
          </w:tcPr>
          <w:p w14:paraId="58CA4BFA"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617" w:type="dxa"/>
            <w:vAlign w:val="center"/>
          </w:tcPr>
          <w:p w14:paraId="63D191D5"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r>
      <w:tr w:rsidR="0047294B" w14:paraId="6AD35C29" w14:textId="77777777">
        <w:trPr>
          <w:trHeight w:val="397"/>
        </w:trPr>
        <w:tc>
          <w:tcPr>
            <w:tcW w:w="1271" w:type="dxa"/>
            <w:vAlign w:val="center"/>
          </w:tcPr>
          <w:p w14:paraId="667F1C64"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843" w:type="dxa"/>
            <w:vAlign w:val="center"/>
          </w:tcPr>
          <w:p w14:paraId="357127EF"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984" w:type="dxa"/>
            <w:vAlign w:val="center"/>
          </w:tcPr>
          <w:p w14:paraId="5115BC1D"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701" w:type="dxa"/>
            <w:vAlign w:val="center"/>
          </w:tcPr>
          <w:p w14:paraId="49DE7888"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560" w:type="dxa"/>
            <w:vAlign w:val="center"/>
          </w:tcPr>
          <w:p w14:paraId="76C2C4A2"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262" w:type="dxa"/>
            <w:vAlign w:val="center"/>
          </w:tcPr>
          <w:p w14:paraId="28FE62C7"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617" w:type="dxa"/>
            <w:vAlign w:val="center"/>
          </w:tcPr>
          <w:p w14:paraId="422043B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r>
      <w:tr w:rsidR="0047294B" w14:paraId="2CA2DF01" w14:textId="77777777">
        <w:trPr>
          <w:trHeight w:val="397"/>
        </w:trPr>
        <w:tc>
          <w:tcPr>
            <w:tcW w:w="1271" w:type="dxa"/>
            <w:vAlign w:val="center"/>
          </w:tcPr>
          <w:p w14:paraId="49837B11"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843" w:type="dxa"/>
            <w:vAlign w:val="center"/>
          </w:tcPr>
          <w:p w14:paraId="541523DA"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984" w:type="dxa"/>
            <w:vAlign w:val="center"/>
          </w:tcPr>
          <w:p w14:paraId="4A0D3285"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701" w:type="dxa"/>
            <w:vAlign w:val="center"/>
          </w:tcPr>
          <w:p w14:paraId="7757E75D"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1560" w:type="dxa"/>
            <w:vAlign w:val="center"/>
          </w:tcPr>
          <w:p w14:paraId="0253CCD5"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262" w:type="dxa"/>
            <w:vAlign w:val="center"/>
          </w:tcPr>
          <w:p w14:paraId="63E5A62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c>
          <w:tcPr>
            <w:tcW w:w="2617" w:type="dxa"/>
            <w:vAlign w:val="center"/>
          </w:tcPr>
          <w:p w14:paraId="7C24D8EC" w14:textId="77777777" w:rsidR="0047294B" w:rsidRDefault="0047294B">
            <w:pPr>
              <w:widowControl/>
              <w:adjustRightInd w:val="0"/>
              <w:snapToGrid w:val="0"/>
              <w:spacing w:line="440" w:lineRule="exact"/>
              <w:jc w:val="center"/>
              <w:rPr>
                <w:rFonts w:ascii="仿宋_GB2312" w:eastAsia="仿宋_GB2312" w:hAnsi="仿宋_GB2312" w:cs="仿宋_GB2312" w:hint="eastAsia"/>
                <w:color w:val="000000" w:themeColor="text1"/>
                <w:kern w:val="0"/>
                <w:sz w:val="24"/>
              </w:rPr>
            </w:pPr>
          </w:p>
        </w:tc>
      </w:tr>
    </w:tbl>
    <w:p w14:paraId="36D1D126" w14:textId="77777777" w:rsidR="0047294B" w:rsidRDefault="002E0EA3">
      <w:pPr>
        <w:adjustRightInd w:val="0"/>
        <w:snapToGrid w:val="0"/>
        <w:spacing w:line="360" w:lineRule="exact"/>
        <w:ind w:firstLineChars="200" w:firstLine="480"/>
        <w:rPr>
          <w:rFonts w:ascii="仿宋_GB2312" w:eastAsia="仿宋_GB2312" w:hAnsi="仿宋_GB2312" w:hint="eastAsia"/>
          <w:color w:val="000000" w:themeColor="text1"/>
          <w:sz w:val="24"/>
        </w:rPr>
      </w:pPr>
      <w:r>
        <w:rPr>
          <w:rFonts w:ascii="仿宋_GB2312" w:eastAsia="仿宋_GB2312" w:hAnsi="仿宋_GB2312" w:hint="eastAsia"/>
          <w:color w:val="000000" w:themeColor="text1"/>
          <w:sz w:val="24"/>
        </w:rPr>
        <w:t>注：本表一式两份，区教育行政部门和招生学校各留一份，须加盖学校公章。</w:t>
      </w:r>
    </w:p>
    <w:p w14:paraId="2A517473" w14:textId="77777777" w:rsidR="0047294B" w:rsidRDefault="0047294B">
      <w:pPr>
        <w:spacing w:line="600" w:lineRule="exact"/>
        <w:jc w:val="center"/>
        <w:rPr>
          <w:rFonts w:ascii="仿宋_GB2312" w:eastAsia="仿宋_GB2312" w:hAnsi="仿宋_GB2312" w:hint="eastAsia"/>
          <w:color w:val="000000" w:themeColor="text1"/>
          <w:sz w:val="32"/>
          <w:szCs w:val="32"/>
        </w:rPr>
        <w:sectPr w:rsidR="0047294B">
          <w:pgSz w:w="16838" w:h="11906" w:orient="landscape"/>
          <w:pgMar w:top="1800" w:right="1440" w:bottom="1800" w:left="1440" w:header="851" w:footer="992" w:gutter="0"/>
          <w:cols w:space="0"/>
          <w:docGrid w:type="lines" w:linePitch="321"/>
        </w:sectPr>
      </w:pPr>
    </w:p>
    <w:p w14:paraId="11ED2ADC" w14:textId="77777777" w:rsidR="0047294B" w:rsidRDefault="002E0EA3">
      <w:pPr>
        <w:spacing w:line="360" w:lineRule="auto"/>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附件4：</w:t>
      </w:r>
    </w:p>
    <w:p w14:paraId="5291ED8C" w14:textId="374F1B9F" w:rsidR="0047294B" w:rsidRDefault="002E0EA3">
      <w:pPr>
        <w:spacing w:line="600" w:lineRule="exact"/>
        <w:jc w:val="center"/>
        <w:rPr>
          <w:rFonts w:ascii="黑体" w:eastAsia="黑体" w:hAnsi="黑体" w:cs="黑体" w:hint="eastAsia"/>
          <w:b/>
          <w:color w:val="000000" w:themeColor="text1"/>
          <w:sz w:val="36"/>
          <w:szCs w:val="36"/>
        </w:rPr>
      </w:pPr>
      <w:r>
        <w:rPr>
          <w:rFonts w:ascii="黑体" w:eastAsia="黑体" w:hAnsi="黑体" w:cs="黑体" w:hint="eastAsia"/>
          <w:b/>
          <w:color w:val="000000" w:themeColor="text1"/>
          <w:sz w:val="36"/>
          <w:szCs w:val="36"/>
        </w:rPr>
        <w:t>202</w:t>
      </w:r>
      <w:r w:rsidR="00E64E35">
        <w:rPr>
          <w:rFonts w:ascii="黑体" w:eastAsia="黑体" w:hAnsi="黑体" w:cs="黑体" w:hint="eastAsia"/>
          <w:b/>
          <w:color w:val="000000" w:themeColor="text1"/>
          <w:sz w:val="36"/>
          <w:szCs w:val="36"/>
        </w:rPr>
        <w:t>5</w:t>
      </w:r>
      <w:r>
        <w:rPr>
          <w:rFonts w:ascii="黑体" w:eastAsia="黑体" w:hAnsi="黑体" w:cs="黑体" w:hint="eastAsia"/>
          <w:b/>
          <w:color w:val="000000" w:themeColor="text1"/>
          <w:sz w:val="36"/>
          <w:szCs w:val="36"/>
        </w:rPr>
        <w:t>年闵行区高中阶段学校区级艺术骨干学生测试工作</w:t>
      </w:r>
    </w:p>
    <w:p w14:paraId="4352F378" w14:textId="77777777" w:rsidR="0047294B" w:rsidRDefault="002E0EA3">
      <w:pPr>
        <w:spacing w:line="600" w:lineRule="exact"/>
        <w:jc w:val="center"/>
        <w:rPr>
          <w:rFonts w:ascii="黑体" w:eastAsia="黑体" w:hAnsi="黑体" w:cs="黑体" w:hint="eastAsia"/>
          <w:b/>
          <w:color w:val="000000" w:themeColor="text1"/>
          <w:sz w:val="36"/>
          <w:szCs w:val="36"/>
        </w:rPr>
      </w:pPr>
      <w:r>
        <w:rPr>
          <w:rFonts w:ascii="黑体" w:eastAsia="黑体" w:hAnsi="黑体" w:cs="黑体" w:hint="eastAsia"/>
          <w:b/>
          <w:color w:val="000000" w:themeColor="text1"/>
          <w:sz w:val="36"/>
          <w:szCs w:val="36"/>
        </w:rPr>
        <w:t>监督要求</w:t>
      </w:r>
    </w:p>
    <w:p w14:paraId="605313BD" w14:textId="77777777" w:rsidR="0047294B" w:rsidRDefault="002E0EA3">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1.监督人员在招生学校测试时间开始前15分钟到达学校，凭“闵行区艺术骨干学生招生监督证”或“督导证”进入学校，开展监督工作。</w:t>
      </w:r>
    </w:p>
    <w:p w14:paraId="6E292EFF" w14:textId="77777777" w:rsidR="0047294B" w:rsidRDefault="002E0EA3">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2.与学校一同核实学生身份，学籍卡、照片与本人是否匹配，防止有冒名代替现象发生。</w:t>
      </w:r>
    </w:p>
    <w:p w14:paraId="3CFCD7B6" w14:textId="77777777" w:rsidR="0047294B" w:rsidRDefault="002E0EA3">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3.全程观察并了解招生学校的测试工作，测试现场学校须全程录像，测试内容必须与招收的骨干学生项目匹配，严格按照经区教育局审核过的测试方案进行艺术骨干学生测试工作，</w:t>
      </w:r>
      <w:r>
        <w:rPr>
          <w:rFonts w:ascii="仿宋" w:eastAsia="仿宋" w:hAnsi="仿宋" w:cs="仿宋" w:hint="eastAsia"/>
          <w:b/>
          <w:color w:val="000000" w:themeColor="text1"/>
          <w:sz w:val="32"/>
          <w:szCs w:val="32"/>
        </w:rPr>
        <w:t>不得进行项目以外的任何测试，</w:t>
      </w:r>
      <w:r>
        <w:rPr>
          <w:rFonts w:ascii="仿宋" w:eastAsia="仿宋" w:hAnsi="仿宋" w:cs="仿宋" w:hint="eastAsia"/>
          <w:color w:val="000000" w:themeColor="text1"/>
          <w:sz w:val="32"/>
          <w:szCs w:val="32"/>
        </w:rPr>
        <w:t>如有明显违规行为应及时予以阻止，并记录在案。</w:t>
      </w:r>
    </w:p>
    <w:p w14:paraId="4AEC2A52" w14:textId="77777777" w:rsidR="0047294B" w:rsidRDefault="002E0EA3">
      <w:pPr>
        <w:spacing w:line="600" w:lineRule="exact"/>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其中，舞蹈、合唱、戏剧、美术等根据特色项目要求，进行现场声乐、舞蹈、戏剧表演和现场美术等能力测试。</w:t>
      </w:r>
    </w:p>
    <w:p w14:paraId="61207762" w14:textId="77777777" w:rsidR="0047294B" w:rsidRDefault="002E0EA3">
      <w:pPr>
        <w:spacing w:line="600" w:lineRule="exact"/>
        <w:ind w:firstLineChars="200" w:firstLine="640"/>
        <w:rPr>
          <w:rFonts w:ascii="仿宋" w:eastAsia="仿宋" w:hAnsi="仿宋" w:cs="仿宋" w:hint="eastAsia"/>
          <w:color w:val="000000" w:themeColor="text1"/>
          <w:sz w:val="28"/>
          <w:szCs w:val="28"/>
        </w:rPr>
      </w:pPr>
      <w:r>
        <w:rPr>
          <w:rFonts w:ascii="仿宋" w:eastAsia="仿宋" w:hAnsi="仿宋" w:cs="仿宋" w:hint="eastAsia"/>
          <w:color w:val="000000" w:themeColor="text1"/>
          <w:sz w:val="32"/>
          <w:szCs w:val="32"/>
        </w:rPr>
        <w:t>4.监督招生学校在公开、公正、透明的原则下完成艺术骨干学生的相关测试工作，当天的测试</w:t>
      </w:r>
      <w:r>
        <w:rPr>
          <w:rFonts w:ascii="仿宋" w:eastAsia="仿宋" w:hAnsi="仿宋" w:cs="仿宋" w:hint="eastAsia"/>
          <w:b/>
          <w:color w:val="000000" w:themeColor="text1"/>
          <w:sz w:val="32"/>
          <w:szCs w:val="32"/>
          <w:u w:val="single"/>
        </w:rPr>
        <w:t>原始成绩记录表</w:t>
      </w:r>
      <w:r>
        <w:rPr>
          <w:rFonts w:ascii="仿宋" w:eastAsia="仿宋" w:hAnsi="仿宋" w:cs="仿宋" w:hint="eastAsia"/>
          <w:color w:val="000000" w:themeColor="text1"/>
          <w:sz w:val="32"/>
          <w:szCs w:val="32"/>
        </w:rPr>
        <w:t>和</w:t>
      </w:r>
      <w:r>
        <w:rPr>
          <w:rFonts w:ascii="仿宋" w:eastAsia="仿宋" w:hAnsi="仿宋" w:cs="仿宋" w:hint="eastAsia"/>
          <w:b/>
          <w:color w:val="000000" w:themeColor="text1"/>
          <w:sz w:val="32"/>
          <w:szCs w:val="32"/>
          <w:u w:val="single"/>
        </w:rPr>
        <w:t>成绩汇总表</w:t>
      </w:r>
      <w:r>
        <w:rPr>
          <w:rFonts w:ascii="仿宋" w:eastAsia="仿宋" w:hAnsi="仿宋" w:cs="仿宋" w:hint="eastAsia"/>
          <w:color w:val="000000" w:themeColor="text1"/>
          <w:sz w:val="32"/>
          <w:szCs w:val="32"/>
        </w:rPr>
        <w:t>（复印件），</w:t>
      </w:r>
      <w:r>
        <w:rPr>
          <w:rFonts w:ascii="仿宋" w:eastAsia="仿宋" w:hAnsi="仿宋" w:cs="仿宋" w:hint="eastAsia"/>
          <w:b/>
          <w:color w:val="000000" w:themeColor="text1"/>
          <w:sz w:val="32"/>
          <w:szCs w:val="32"/>
          <w:u w:val="single"/>
        </w:rPr>
        <w:t>监督工作记录表</w:t>
      </w:r>
      <w:r>
        <w:rPr>
          <w:rFonts w:ascii="仿宋" w:eastAsia="仿宋" w:hAnsi="仿宋" w:cs="仿宋" w:hint="eastAsia"/>
          <w:color w:val="000000" w:themeColor="text1"/>
          <w:sz w:val="32"/>
          <w:szCs w:val="32"/>
        </w:rPr>
        <w:t>由监督人员</w:t>
      </w:r>
      <w:proofErr w:type="gramStart"/>
      <w:r>
        <w:rPr>
          <w:rFonts w:ascii="仿宋" w:eastAsia="仿宋" w:hAnsi="仿宋" w:cs="仿宋" w:hint="eastAsia"/>
          <w:color w:val="000000" w:themeColor="text1"/>
          <w:sz w:val="32"/>
          <w:szCs w:val="32"/>
        </w:rPr>
        <w:t>带回区</w:t>
      </w:r>
      <w:proofErr w:type="gramEnd"/>
      <w:r>
        <w:rPr>
          <w:rFonts w:ascii="仿宋" w:eastAsia="仿宋" w:hAnsi="仿宋" w:cs="仿宋" w:hint="eastAsia"/>
          <w:color w:val="000000" w:themeColor="text1"/>
          <w:sz w:val="32"/>
          <w:szCs w:val="32"/>
        </w:rPr>
        <w:t xml:space="preserve">教育局。 </w:t>
      </w:r>
    </w:p>
    <w:p w14:paraId="3590E483" w14:textId="77777777" w:rsidR="0047294B" w:rsidRDefault="0047294B">
      <w:pPr>
        <w:spacing w:line="600" w:lineRule="exact"/>
        <w:rPr>
          <w:rFonts w:ascii="仿宋" w:eastAsia="仿宋" w:hAnsi="仿宋" w:cs="仿宋" w:hint="eastAsia"/>
          <w:b/>
          <w:color w:val="000000" w:themeColor="text1"/>
          <w:sz w:val="28"/>
          <w:szCs w:val="28"/>
        </w:rPr>
      </w:pPr>
    </w:p>
    <w:p w14:paraId="129B3D60" w14:textId="77777777" w:rsidR="0047294B" w:rsidRDefault="0047294B">
      <w:pPr>
        <w:spacing w:line="600" w:lineRule="exact"/>
        <w:rPr>
          <w:rFonts w:ascii="仿宋" w:eastAsia="仿宋" w:hAnsi="仿宋" w:cs="仿宋" w:hint="eastAsia"/>
          <w:b/>
          <w:color w:val="000000" w:themeColor="text1"/>
          <w:sz w:val="28"/>
          <w:szCs w:val="28"/>
        </w:rPr>
      </w:pPr>
    </w:p>
    <w:p w14:paraId="688E3FCC" w14:textId="77777777" w:rsidR="0047294B" w:rsidRDefault="0047294B">
      <w:pPr>
        <w:spacing w:line="360" w:lineRule="auto"/>
        <w:rPr>
          <w:rFonts w:ascii="仿宋" w:eastAsia="仿宋" w:hAnsi="仿宋" w:cs="仿宋" w:hint="eastAsia"/>
          <w:color w:val="000000" w:themeColor="text1"/>
          <w:sz w:val="28"/>
          <w:szCs w:val="28"/>
        </w:rPr>
      </w:pPr>
    </w:p>
    <w:p w14:paraId="34327098" w14:textId="77777777" w:rsidR="0047294B" w:rsidRDefault="002E0EA3" w:rsidP="00C4765F">
      <w:pPr>
        <w:spacing w:line="400" w:lineRule="exac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附件5：</w:t>
      </w:r>
    </w:p>
    <w:p w14:paraId="0E1637E3" w14:textId="62A5D7C7" w:rsidR="0047294B" w:rsidRDefault="002E0EA3" w:rsidP="00C4765F">
      <w:pPr>
        <w:spacing w:line="400" w:lineRule="exact"/>
        <w:jc w:val="center"/>
        <w:rPr>
          <w:rFonts w:ascii="黑体" w:eastAsia="黑体" w:hAnsi="黑体" w:cs="黑体" w:hint="eastAsia"/>
          <w:b/>
          <w:color w:val="000000" w:themeColor="text1"/>
          <w:sz w:val="32"/>
          <w:szCs w:val="32"/>
        </w:rPr>
      </w:pPr>
      <w:r>
        <w:rPr>
          <w:rFonts w:ascii="黑体" w:eastAsia="黑体" w:hAnsi="黑体" w:cs="黑体" w:hint="eastAsia"/>
          <w:b/>
          <w:color w:val="000000" w:themeColor="text1"/>
          <w:sz w:val="32"/>
          <w:szCs w:val="32"/>
        </w:rPr>
        <w:t>202</w:t>
      </w:r>
      <w:r w:rsidR="00E64E35">
        <w:rPr>
          <w:rFonts w:ascii="黑体" w:eastAsia="黑体" w:hAnsi="黑体" w:cs="黑体" w:hint="eastAsia"/>
          <w:b/>
          <w:color w:val="000000" w:themeColor="text1"/>
          <w:sz w:val="32"/>
          <w:szCs w:val="32"/>
        </w:rPr>
        <w:t>5</w:t>
      </w:r>
      <w:r>
        <w:rPr>
          <w:rFonts w:ascii="黑体" w:eastAsia="黑体" w:hAnsi="黑体" w:cs="黑体" w:hint="eastAsia"/>
          <w:b/>
          <w:color w:val="000000" w:themeColor="text1"/>
          <w:sz w:val="32"/>
          <w:szCs w:val="32"/>
        </w:rPr>
        <w:t>年闵行区高中阶段学校区级艺术骨干学生测试监督</w:t>
      </w:r>
    </w:p>
    <w:tbl>
      <w:tblPr>
        <w:tblStyle w:val="aa"/>
        <w:tblpPr w:leftFromText="180" w:rightFromText="180" w:vertAnchor="text" w:horzAnchor="margin" w:tblpY="588"/>
        <w:tblOverlap w:val="never"/>
        <w:tblW w:w="9594" w:type="dxa"/>
        <w:tblLayout w:type="fixed"/>
        <w:tblLook w:val="04A0" w:firstRow="1" w:lastRow="0" w:firstColumn="1" w:lastColumn="0" w:noHBand="0" w:noVBand="1"/>
      </w:tblPr>
      <w:tblGrid>
        <w:gridCol w:w="1051"/>
        <w:gridCol w:w="1289"/>
        <w:gridCol w:w="2520"/>
        <w:gridCol w:w="2422"/>
        <w:gridCol w:w="2312"/>
      </w:tblGrid>
      <w:tr w:rsidR="00C4765F" w14:paraId="66D7130A" w14:textId="77777777" w:rsidTr="00C4765F">
        <w:tc>
          <w:tcPr>
            <w:tcW w:w="2340" w:type="dxa"/>
            <w:gridSpan w:val="2"/>
            <w:vAlign w:val="center"/>
          </w:tcPr>
          <w:p w14:paraId="5D307029"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r>
              <w:rPr>
                <w:rFonts w:ascii="仿宋" w:eastAsia="仿宋" w:hAnsi="仿宋" w:cs="仿宋" w:hint="eastAsia"/>
                <w:color w:val="000000" w:themeColor="text1"/>
                <w:kern w:val="0"/>
                <w:sz w:val="30"/>
                <w:szCs w:val="30"/>
              </w:rPr>
              <w:t>学  校</w:t>
            </w:r>
          </w:p>
        </w:tc>
        <w:tc>
          <w:tcPr>
            <w:tcW w:w="2520" w:type="dxa"/>
            <w:vAlign w:val="center"/>
          </w:tcPr>
          <w:p w14:paraId="264BADE9"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p>
        </w:tc>
        <w:tc>
          <w:tcPr>
            <w:tcW w:w="2422" w:type="dxa"/>
            <w:vAlign w:val="center"/>
          </w:tcPr>
          <w:p w14:paraId="405B9564"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r>
              <w:rPr>
                <w:rFonts w:ascii="仿宋" w:eastAsia="仿宋" w:hAnsi="仿宋" w:cs="仿宋" w:hint="eastAsia"/>
                <w:color w:val="000000" w:themeColor="text1"/>
                <w:kern w:val="0"/>
                <w:sz w:val="30"/>
                <w:szCs w:val="30"/>
              </w:rPr>
              <w:t>总负责人</w:t>
            </w:r>
          </w:p>
        </w:tc>
        <w:tc>
          <w:tcPr>
            <w:tcW w:w="2312" w:type="dxa"/>
            <w:vAlign w:val="center"/>
          </w:tcPr>
          <w:p w14:paraId="147EFDB0"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p>
        </w:tc>
      </w:tr>
      <w:tr w:rsidR="00C4765F" w14:paraId="567068E2" w14:textId="77777777" w:rsidTr="00C4765F">
        <w:tc>
          <w:tcPr>
            <w:tcW w:w="2340" w:type="dxa"/>
            <w:gridSpan w:val="2"/>
            <w:vAlign w:val="center"/>
          </w:tcPr>
          <w:p w14:paraId="6402591F" w14:textId="77777777" w:rsidR="00C4765F" w:rsidRDefault="00C4765F" w:rsidP="00C4765F">
            <w:pPr>
              <w:spacing w:line="400" w:lineRule="exact"/>
              <w:ind w:firstLineChars="50" w:firstLine="150"/>
              <w:jc w:val="center"/>
              <w:rPr>
                <w:rFonts w:ascii="仿宋" w:eastAsia="仿宋" w:hAnsi="仿宋" w:cs="仿宋" w:hint="eastAsia"/>
                <w:color w:val="000000" w:themeColor="text1"/>
                <w:kern w:val="0"/>
                <w:sz w:val="30"/>
                <w:szCs w:val="30"/>
              </w:rPr>
            </w:pPr>
            <w:r>
              <w:rPr>
                <w:rFonts w:ascii="仿宋" w:eastAsia="仿宋" w:hAnsi="仿宋" w:cs="仿宋" w:hint="eastAsia"/>
                <w:color w:val="000000" w:themeColor="text1"/>
                <w:kern w:val="0"/>
                <w:sz w:val="30"/>
                <w:szCs w:val="30"/>
              </w:rPr>
              <w:t>测 试 项 目</w:t>
            </w:r>
          </w:p>
        </w:tc>
        <w:tc>
          <w:tcPr>
            <w:tcW w:w="2520" w:type="dxa"/>
            <w:vAlign w:val="center"/>
          </w:tcPr>
          <w:p w14:paraId="4921E915" w14:textId="77777777" w:rsidR="00C4765F" w:rsidRDefault="00C4765F" w:rsidP="00C4765F">
            <w:pPr>
              <w:spacing w:line="400" w:lineRule="exact"/>
              <w:rPr>
                <w:rFonts w:ascii="仿宋" w:eastAsia="仿宋" w:hAnsi="仿宋" w:cs="仿宋" w:hint="eastAsia"/>
                <w:color w:val="000000" w:themeColor="text1"/>
                <w:kern w:val="0"/>
                <w:sz w:val="30"/>
                <w:szCs w:val="30"/>
              </w:rPr>
            </w:pPr>
          </w:p>
        </w:tc>
        <w:tc>
          <w:tcPr>
            <w:tcW w:w="2422" w:type="dxa"/>
            <w:vAlign w:val="center"/>
          </w:tcPr>
          <w:p w14:paraId="34F796E8" w14:textId="77777777" w:rsidR="00C4765F" w:rsidRDefault="00C4765F" w:rsidP="00C4765F">
            <w:pPr>
              <w:spacing w:line="400" w:lineRule="exact"/>
              <w:rPr>
                <w:rFonts w:ascii="仿宋" w:eastAsia="仿宋" w:hAnsi="仿宋" w:cs="仿宋" w:hint="eastAsia"/>
                <w:color w:val="000000" w:themeColor="text1"/>
                <w:kern w:val="0"/>
                <w:sz w:val="30"/>
                <w:szCs w:val="30"/>
              </w:rPr>
            </w:pPr>
          </w:p>
        </w:tc>
        <w:tc>
          <w:tcPr>
            <w:tcW w:w="2312" w:type="dxa"/>
            <w:vAlign w:val="center"/>
          </w:tcPr>
          <w:p w14:paraId="196518AD" w14:textId="77777777" w:rsidR="00C4765F" w:rsidRDefault="00C4765F" w:rsidP="00C4765F">
            <w:pPr>
              <w:spacing w:line="400" w:lineRule="exact"/>
              <w:rPr>
                <w:rFonts w:ascii="仿宋" w:eastAsia="仿宋" w:hAnsi="仿宋" w:cs="仿宋" w:hint="eastAsia"/>
                <w:color w:val="000000" w:themeColor="text1"/>
                <w:kern w:val="0"/>
                <w:sz w:val="30"/>
                <w:szCs w:val="30"/>
              </w:rPr>
            </w:pPr>
          </w:p>
        </w:tc>
      </w:tr>
      <w:tr w:rsidR="00C4765F" w14:paraId="7FEC702A" w14:textId="77777777" w:rsidTr="00C4765F">
        <w:tc>
          <w:tcPr>
            <w:tcW w:w="2340" w:type="dxa"/>
            <w:gridSpan w:val="2"/>
            <w:vAlign w:val="center"/>
          </w:tcPr>
          <w:p w14:paraId="31747D3F" w14:textId="77777777" w:rsidR="00C4765F" w:rsidRDefault="00C4765F" w:rsidP="00C4765F">
            <w:pPr>
              <w:spacing w:line="400" w:lineRule="exact"/>
              <w:ind w:firstLineChars="50" w:firstLine="150"/>
              <w:jc w:val="center"/>
              <w:rPr>
                <w:rFonts w:ascii="仿宋" w:eastAsia="仿宋" w:hAnsi="仿宋" w:cs="仿宋" w:hint="eastAsia"/>
                <w:color w:val="000000" w:themeColor="text1"/>
                <w:kern w:val="0"/>
                <w:sz w:val="30"/>
                <w:szCs w:val="30"/>
              </w:rPr>
            </w:pPr>
            <w:proofErr w:type="gramStart"/>
            <w:r>
              <w:rPr>
                <w:rFonts w:ascii="仿宋" w:eastAsia="仿宋" w:hAnsi="仿宋" w:cs="仿宋" w:hint="eastAsia"/>
                <w:color w:val="000000" w:themeColor="text1"/>
                <w:kern w:val="0"/>
                <w:sz w:val="30"/>
                <w:szCs w:val="30"/>
              </w:rPr>
              <w:t>测试总</w:t>
            </w:r>
            <w:proofErr w:type="gramEnd"/>
            <w:r>
              <w:rPr>
                <w:rFonts w:ascii="仿宋" w:eastAsia="仿宋" w:hAnsi="仿宋" w:cs="仿宋" w:hint="eastAsia"/>
                <w:color w:val="000000" w:themeColor="text1"/>
                <w:kern w:val="0"/>
                <w:sz w:val="30"/>
                <w:szCs w:val="30"/>
              </w:rPr>
              <w:t>人数</w:t>
            </w:r>
          </w:p>
        </w:tc>
        <w:tc>
          <w:tcPr>
            <w:tcW w:w="2520" w:type="dxa"/>
            <w:vAlign w:val="center"/>
          </w:tcPr>
          <w:p w14:paraId="5CF596E0"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p>
        </w:tc>
        <w:tc>
          <w:tcPr>
            <w:tcW w:w="2422" w:type="dxa"/>
            <w:vAlign w:val="center"/>
          </w:tcPr>
          <w:p w14:paraId="54AA0A08"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proofErr w:type="gramStart"/>
            <w:r>
              <w:rPr>
                <w:rFonts w:ascii="仿宋" w:eastAsia="仿宋" w:hAnsi="仿宋" w:cs="仿宋" w:hint="eastAsia"/>
                <w:color w:val="000000" w:themeColor="text1"/>
                <w:kern w:val="0"/>
                <w:sz w:val="30"/>
                <w:szCs w:val="30"/>
              </w:rPr>
              <w:t>实测总</w:t>
            </w:r>
            <w:proofErr w:type="gramEnd"/>
            <w:r>
              <w:rPr>
                <w:rFonts w:ascii="仿宋" w:eastAsia="仿宋" w:hAnsi="仿宋" w:cs="仿宋" w:hint="eastAsia"/>
                <w:color w:val="000000" w:themeColor="text1"/>
                <w:kern w:val="0"/>
                <w:sz w:val="30"/>
                <w:szCs w:val="30"/>
              </w:rPr>
              <w:t>人数</w:t>
            </w:r>
          </w:p>
        </w:tc>
        <w:tc>
          <w:tcPr>
            <w:tcW w:w="2312" w:type="dxa"/>
            <w:vAlign w:val="center"/>
          </w:tcPr>
          <w:p w14:paraId="1A4FBC03"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p>
        </w:tc>
      </w:tr>
      <w:tr w:rsidR="00C4765F" w14:paraId="18C2C4A5" w14:textId="77777777" w:rsidTr="00C4765F">
        <w:tc>
          <w:tcPr>
            <w:tcW w:w="2340" w:type="dxa"/>
            <w:gridSpan w:val="2"/>
            <w:vAlign w:val="center"/>
          </w:tcPr>
          <w:p w14:paraId="2C97FA7D" w14:textId="77777777" w:rsidR="00C4765F" w:rsidRDefault="00C4765F" w:rsidP="00C4765F">
            <w:pPr>
              <w:spacing w:line="400" w:lineRule="exact"/>
              <w:ind w:firstLineChars="50" w:firstLine="150"/>
              <w:jc w:val="center"/>
              <w:rPr>
                <w:rFonts w:ascii="仿宋" w:eastAsia="仿宋" w:hAnsi="仿宋" w:cs="仿宋" w:hint="eastAsia"/>
                <w:color w:val="000000" w:themeColor="text1"/>
                <w:kern w:val="0"/>
                <w:sz w:val="30"/>
                <w:szCs w:val="30"/>
              </w:rPr>
            </w:pPr>
            <w:r>
              <w:rPr>
                <w:rFonts w:ascii="仿宋" w:eastAsia="仿宋" w:hAnsi="仿宋" w:cs="仿宋" w:hint="eastAsia"/>
                <w:color w:val="000000" w:themeColor="text1"/>
                <w:kern w:val="0"/>
                <w:sz w:val="30"/>
                <w:szCs w:val="30"/>
              </w:rPr>
              <w:t>测试开始时间</w:t>
            </w:r>
          </w:p>
        </w:tc>
        <w:tc>
          <w:tcPr>
            <w:tcW w:w="2520" w:type="dxa"/>
            <w:vAlign w:val="center"/>
          </w:tcPr>
          <w:p w14:paraId="5D71515E"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p>
        </w:tc>
        <w:tc>
          <w:tcPr>
            <w:tcW w:w="2422" w:type="dxa"/>
            <w:vAlign w:val="center"/>
          </w:tcPr>
          <w:p w14:paraId="5F4B79AF"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r>
              <w:rPr>
                <w:rFonts w:ascii="仿宋" w:eastAsia="仿宋" w:hAnsi="仿宋" w:cs="仿宋" w:hint="eastAsia"/>
                <w:color w:val="000000" w:themeColor="text1"/>
                <w:kern w:val="0"/>
                <w:sz w:val="30"/>
                <w:szCs w:val="30"/>
              </w:rPr>
              <w:t>测试结束时间</w:t>
            </w:r>
          </w:p>
        </w:tc>
        <w:tc>
          <w:tcPr>
            <w:tcW w:w="2312" w:type="dxa"/>
            <w:vAlign w:val="center"/>
          </w:tcPr>
          <w:p w14:paraId="6D88160C"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p>
        </w:tc>
      </w:tr>
      <w:tr w:rsidR="00C4765F" w14:paraId="00073A94" w14:textId="77777777" w:rsidTr="00C4765F">
        <w:trPr>
          <w:trHeight w:val="569"/>
        </w:trPr>
        <w:tc>
          <w:tcPr>
            <w:tcW w:w="9594" w:type="dxa"/>
            <w:gridSpan w:val="5"/>
            <w:vAlign w:val="center"/>
          </w:tcPr>
          <w:p w14:paraId="02FEB235" w14:textId="77777777" w:rsidR="00C4765F" w:rsidRDefault="00C4765F" w:rsidP="00C4765F">
            <w:pPr>
              <w:spacing w:line="400" w:lineRule="exact"/>
              <w:jc w:val="center"/>
              <w:rPr>
                <w:rFonts w:ascii="仿宋" w:eastAsia="仿宋" w:hAnsi="仿宋" w:cs="仿宋" w:hint="eastAsia"/>
                <w:color w:val="000000" w:themeColor="text1"/>
                <w:kern w:val="0"/>
                <w:sz w:val="30"/>
                <w:szCs w:val="30"/>
              </w:rPr>
            </w:pPr>
            <w:r>
              <w:rPr>
                <w:rFonts w:ascii="仿宋" w:eastAsia="仿宋" w:hAnsi="仿宋" w:cs="仿宋" w:hint="eastAsia"/>
                <w:color w:val="000000" w:themeColor="text1"/>
                <w:kern w:val="0"/>
                <w:sz w:val="30"/>
                <w:szCs w:val="30"/>
              </w:rPr>
              <w:t>下列情况请根据观察结果填写</w:t>
            </w:r>
          </w:p>
        </w:tc>
      </w:tr>
      <w:tr w:rsidR="00C4765F" w14:paraId="45393F1B" w14:textId="77777777" w:rsidTr="00C4765F">
        <w:trPr>
          <w:trHeight w:val="546"/>
        </w:trPr>
        <w:tc>
          <w:tcPr>
            <w:tcW w:w="9594" w:type="dxa"/>
            <w:gridSpan w:val="5"/>
            <w:vAlign w:val="center"/>
          </w:tcPr>
          <w:p w14:paraId="305EF066" w14:textId="77777777" w:rsidR="00C4765F" w:rsidRDefault="00C4765F" w:rsidP="00C4765F">
            <w:pPr>
              <w:pStyle w:val="1"/>
              <w:spacing w:line="400" w:lineRule="exact"/>
              <w:ind w:firstLineChars="0" w:firstLine="0"/>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1.学生凭学籍卡入校测试。                                  是（    ）否（    ）</w:t>
            </w:r>
          </w:p>
        </w:tc>
      </w:tr>
      <w:tr w:rsidR="00C4765F" w14:paraId="12FCB003" w14:textId="77777777" w:rsidTr="00C4765F">
        <w:trPr>
          <w:trHeight w:val="552"/>
        </w:trPr>
        <w:tc>
          <w:tcPr>
            <w:tcW w:w="9594" w:type="dxa"/>
            <w:gridSpan w:val="5"/>
            <w:vAlign w:val="center"/>
          </w:tcPr>
          <w:p w14:paraId="4036D7AC" w14:textId="77777777" w:rsidR="00C4765F" w:rsidRDefault="00C4765F" w:rsidP="00C4765F">
            <w:pPr>
              <w:spacing w:line="400" w:lineRule="exact"/>
              <w:jc w:val="center"/>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2.学校安排专人核对信息，确认身份，发</w:t>
            </w:r>
            <w:proofErr w:type="gramStart"/>
            <w:r>
              <w:rPr>
                <w:rFonts w:ascii="仿宋" w:eastAsia="仿宋" w:hAnsi="仿宋" w:cs="仿宋" w:hint="eastAsia"/>
                <w:color w:val="000000" w:themeColor="text1"/>
                <w:kern w:val="0"/>
                <w:sz w:val="24"/>
              </w:rPr>
              <w:t>测试证</w:t>
            </w:r>
            <w:proofErr w:type="gramEnd"/>
            <w:r>
              <w:rPr>
                <w:rFonts w:ascii="仿宋" w:eastAsia="仿宋" w:hAnsi="仿宋" w:cs="仿宋" w:hint="eastAsia"/>
                <w:color w:val="000000" w:themeColor="text1"/>
                <w:kern w:val="0"/>
                <w:sz w:val="24"/>
              </w:rPr>
              <w:t>与序号等证件。  是（    ）否（    ）</w:t>
            </w:r>
          </w:p>
        </w:tc>
      </w:tr>
      <w:tr w:rsidR="00C4765F" w14:paraId="2AF4728E" w14:textId="77777777" w:rsidTr="00C4765F">
        <w:trPr>
          <w:trHeight w:val="577"/>
        </w:trPr>
        <w:tc>
          <w:tcPr>
            <w:tcW w:w="9594" w:type="dxa"/>
            <w:gridSpan w:val="5"/>
            <w:vAlign w:val="center"/>
          </w:tcPr>
          <w:p w14:paraId="02F9245B" w14:textId="77777777" w:rsidR="00C4765F" w:rsidRDefault="00C4765F" w:rsidP="00C4765F">
            <w:pPr>
              <w:spacing w:line="400" w:lineRule="exact"/>
              <w:jc w:val="center"/>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3.学校对考生宣布测试规则、要求并进行安全教育。            是（    ）否（    ）</w:t>
            </w:r>
          </w:p>
        </w:tc>
      </w:tr>
      <w:tr w:rsidR="00C4765F" w14:paraId="4308B0BF" w14:textId="77777777" w:rsidTr="00C4765F">
        <w:trPr>
          <w:trHeight w:val="613"/>
        </w:trPr>
        <w:tc>
          <w:tcPr>
            <w:tcW w:w="9594" w:type="dxa"/>
            <w:gridSpan w:val="5"/>
            <w:vAlign w:val="center"/>
          </w:tcPr>
          <w:p w14:paraId="7EDB6D9A" w14:textId="77777777" w:rsidR="00C4765F" w:rsidRDefault="00C4765F" w:rsidP="00C4765F">
            <w:pPr>
              <w:spacing w:line="400" w:lineRule="exact"/>
              <w:jc w:val="center"/>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4.学校参与测试人员佩带统一标识，无关人员不进入测试区。    是（    ）否（    ）</w:t>
            </w:r>
          </w:p>
        </w:tc>
      </w:tr>
      <w:tr w:rsidR="00C4765F" w14:paraId="7A0A4854" w14:textId="77777777" w:rsidTr="00C4765F">
        <w:trPr>
          <w:trHeight w:val="560"/>
        </w:trPr>
        <w:tc>
          <w:tcPr>
            <w:tcW w:w="9594" w:type="dxa"/>
            <w:gridSpan w:val="5"/>
            <w:vAlign w:val="center"/>
          </w:tcPr>
          <w:p w14:paraId="3F715658" w14:textId="77777777" w:rsidR="00C4765F" w:rsidRDefault="00C4765F" w:rsidP="00C4765F">
            <w:pPr>
              <w:spacing w:line="400" w:lineRule="exact"/>
              <w:jc w:val="center"/>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5.学校测试方案、规则、评价标准等张贴在测试区醒目位置。    是（    ）否（    ）</w:t>
            </w:r>
          </w:p>
        </w:tc>
      </w:tr>
      <w:tr w:rsidR="00C4765F" w14:paraId="6148A6B6" w14:textId="77777777" w:rsidTr="00C4765F">
        <w:trPr>
          <w:trHeight w:val="529"/>
        </w:trPr>
        <w:tc>
          <w:tcPr>
            <w:tcW w:w="9594" w:type="dxa"/>
            <w:gridSpan w:val="5"/>
            <w:vAlign w:val="center"/>
          </w:tcPr>
          <w:p w14:paraId="7785C0F6" w14:textId="77777777" w:rsidR="00C4765F" w:rsidRDefault="00C4765F" w:rsidP="00C4765F">
            <w:pPr>
              <w:spacing w:line="400" w:lineRule="exact"/>
              <w:jc w:val="center"/>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6.测试准备工作充分，流程规范、科学、严谨。                是（    ）否（    ）</w:t>
            </w:r>
          </w:p>
        </w:tc>
      </w:tr>
      <w:tr w:rsidR="00C4765F" w14:paraId="4BAC650A" w14:textId="77777777" w:rsidTr="00C4765F">
        <w:trPr>
          <w:trHeight w:val="601"/>
        </w:trPr>
        <w:tc>
          <w:tcPr>
            <w:tcW w:w="9594" w:type="dxa"/>
            <w:gridSpan w:val="5"/>
            <w:vAlign w:val="center"/>
          </w:tcPr>
          <w:p w14:paraId="3B306C02" w14:textId="77777777" w:rsidR="00C4765F" w:rsidRDefault="00C4765F" w:rsidP="00C4765F">
            <w:pPr>
              <w:spacing w:line="400" w:lineRule="exact"/>
              <w:rPr>
                <w:rFonts w:ascii="仿宋" w:eastAsia="仿宋" w:hAnsi="仿宋" w:cs="仿宋" w:hint="eastAsia"/>
                <w:color w:val="000000" w:themeColor="text1"/>
                <w:kern w:val="0"/>
                <w:sz w:val="24"/>
              </w:rPr>
            </w:pPr>
            <w:r>
              <w:rPr>
                <w:rFonts w:ascii="仿宋" w:eastAsia="仿宋" w:hAnsi="仿宋" w:cs="仿宋" w:hint="eastAsia"/>
                <w:color w:val="000000" w:themeColor="text1"/>
                <w:kern w:val="0"/>
                <w:sz w:val="24"/>
              </w:rPr>
              <w:t xml:space="preserve">7.整个测试工作严肃认真、规范操作、公正透明。         </w:t>
            </w:r>
            <w:r>
              <w:rPr>
                <w:rFonts w:ascii="仿宋" w:eastAsia="仿宋" w:hAnsi="仿宋" w:cs="仿宋"/>
                <w:color w:val="000000" w:themeColor="text1"/>
                <w:kern w:val="0"/>
                <w:sz w:val="24"/>
              </w:rPr>
              <w:t xml:space="preserve"> </w:t>
            </w:r>
            <w:r>
              <w:rPr>
                <w:rFonts w:ascii="仿宋" w:eastAsia="仿宋" w:hAnsi="仿宋" w:cs="仿宋" w:hint="eastAsia"/>
                <w:color w:val="000000" w:themeColor="text1"/>
                <w:kern w:val="0"/>
                <w:sz w:val="24"/>
              </w:rPr>
              <w:t xml:space="preserve">    是（    ）否（    ）</w:t>
            </w:r>
          </w:p>
        </w:tc>
      </w:tr>
      <w:tr w:rsidR="00C4765F" w14:paraId="5114E141" w14:textId="77777777" w:rsidTr="00C4765F">
        <w:trPr>
          <w:trHeight w:val="1378"/>
        </w:trPr>
        <w:tc>
          <w:tcPr>
            <w:tcW w:w="1051" w:type="dxa"/>
            <w:vAlign w:val="center"/>
          </w:tcPr>
          <w:p w14:paraId="2FAD0215" w14:textId="77777777" w:rsidR="00C4765F" w:rsidRDefault="00C4765F" w:rsidP="00C4765F">
            <w:pPr>
              <w:spacing w:line="400" w:lineRule="exact"/>
              <w:jc w:val="center"/>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存在</w:t>
            </w:r>
          </w:p>
          <w:p w14:paraId="1B35A41E" w14:textId="77777777" w:rsidR="00C4765F" w:rsidRDefault="00C4765F" w:rsidP="00C4765F">
            <w:pPr>
              <w:spacing w:line="400" w:lineRule="exact"/>
              <w:jc w:val="center"/>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问题</w:t>
            </w:r>
          </w:p>
        </w:tc>
        <w:tc>
          <w:tcPr>
            <w:tcW w:w="8543" w:type="dxa"/>
            <w:gridSpan w:val="4"/>
            <w:vAlign w:val="center"/>
          </w:tcPr>
          <w:p w14:paraId="73E5C71F" w14:textId="77777777" w:rsidR="00C4765F" w:rsidRDefault="00C4765F" w:rsidP="00C4765F">
            <w:pPr>
              <w:spacing w:line="400" w:lineRule="exact"/>
              <w:jc w:val="center"/>
              <w:rPr>
                <w:rFonts w:ascii="仿宋" w:eastAsia="仿宋" w:hAnsi="仿宋" w:cs="仿宋" w:hint="eastAsia"/>
                <w:color w:val="000000" w:themeColor="text1"/>
                <w:kern w:val="0"/>
                <w:sz w:val="28"/>
                <w:szCs w:val="28"/>
              </w:rPr>
            </w:pPr>
          </w:p>
        </w:tc>
      </w:tr>
      <w:tr w:rsidR="00C4765F" w14:paraId="7001B8F1" w14:textId="77777777" w:rsidTr="00C4765F">
        <w:trPr>
          <w:trHeight w:val="1409"/>
        </w:trPr>
        <w:tc>
          <w:tcPr>
            <w:tcW w:w="1051" w:type="dxa"/>
            <w:vAlign w:val="center"/>
          </w:tcPr>
          <w:p w14:paraId="29125128" w14:textId="77777777" w:rsidR="00C4765F" w:rsidRDefault="00C4765F" w:rsidP="00C4765F">
            <w:pPr>
              <w:spacing w:line="400" w:lineRule="exact"/>
              <w:jc w:val="center"/>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改进</w:t>
            </w:r>
          </w:p>
          <w:p w14:paraId="3EC03D81" w14:textId="77777777" w:rsidR="00C4765F" w:rsidRDefault="00C4765F" w:rsidP="00C4765F">
            <w:pPr>
              <w:spacing w:line="400" w:lineRule="exact"/>
              <w:jc w:val="center"/>
              <w:rPr>
                <w:rFonts w:ascii="仿宋" w:eastAsia="仿宋" w:hAnsi="仿宋" w:cs="仿宋" w:hint="eastAsia"/>
                <w:color w:val="000000" w:themeColor="text1"/>
                <w:kern w:val="0"/>
                <w:sz w:val="28"/>
                <w:szCs w:val="28"/>
              </w:rPr>
            </w:pPr>
            <w:r>
              <w:rPr>
                <w:rFonts w:ascii="仿宋" w:eastAsia="仿宋" w:hAnsi="仿宋" w:cs="仿宋" w:hint="eastAsia"/>
                <w:color w:val="000000" w:themeColor="text1"/>
                <w:kern w:val="0"/>
                <w:sz w:val="28"/>
                <w:szCs w:val="28"/>
              </w:rPr>
              <w:t>建议</w:t>
            </w:r>
          </w:p>
        </w:tc>
        <w:tc>
          <w:tcPr>
            <w:tcW w:w="8543" w:type="dxa"/>
            <w:gridSpan w:val="4"/>
            <w:vAlign w:val="center"/>
          </w:tcPr>
          <w:p w14:paraId="70044CC3" w14:textId="77777777" w:rsidR="00C4765F" w:rsidRDefault="00C4765F" w:rsidP="00C4765F">
            <w:pPr>
              <w:spacing w:line="400" w:lineRule="exact"/>
              <w:jc w:val="center"/>
              <w:rPr>
                <w:rFonts w:ascii="仿宋" w:eastAsia="仿宋" w:hAnsi="仿宋" w:cs="仿宋" w:hint="eastAsia"/>
                <w:color w:val="000000" w:themeColor="text1"/>
                <w:kern w:val="0"/>
                <w:sz w:val="28"/>
                <w:szCs w:val="28"/>
              </w:rPr>
            </w:pPr>
          </w:p>
        </w:tc>
      </w:tr>
    </w:tbl>
    <w:p w14:paraId="056AA994" w14:textId="77777777" w:rsidR="0047294B" w:rsidRDefault="002E0EA3" w:rsidP="00C4765F">
      <w:pPr>
        <w:spacing w:line="400" w:lineRule="exact"/>
        <w:jc w:val="center"/>
        <w:rPr>
          <w:rFonts w:ascii="黑体" w:eastAsia="黑体" w:hAnsi="黑体" w:cs="黑体" w:hint="eastAsia"/>
          <w:b/>
          <w:color w:val="000000" w:themeColor="text1"/>
          <w:sz w:val="32"/>
          <w:szCs w:val="32"/>
        </w:rPr>
      </w:pPr>
      <w:r>
        <w:rPr>
          <w:rFonts w:ascii="黑体" w:eastAsia="黑体" w:hAnsi="黑体" w:cs="黑体" w:hint="eastAsia"/>
          <w:b/>
          <w:color w:val="000000" w:themeColor="text1"/>
          <w:sz w:val="32"/>
          <w:szCs w:val="32"/>
        </w:rPr>
        <w:t>工作记录表</w:t>
      </w:r>
    </w:p>
    <w:p w14:paraId="10A60D90" w14:textId="77777777" w:rsidR="0047294B" w:rsidRDefault="0047294B">
      <w:pPr>
        <w:spacing w:line="360" w:lineRule="auto"/>
        <w:jc w:val="center"/>
        <w:rPr>
          <w:rFonts w:ascii="黑体" w:eastAsia="黑体" w:hAnsi="黑体" w:cs="黑体" w:hint="eastAsia"/>
          <w:b/>
          <w:color w:val="000000" w:themeColor="text1"/>
          <w:sz w:val="32"/>
          <w:szCs w:val="32"/>
        </w:rPr>
      </w:pPr>
    </w:p>
    <w:p w14:paraId="4D63159E" w14:textId="77777777" w:rsidR="0047294B" w:rsidRDefault="002E0EA3">
      <w:pPr>
        <w:spacing w:line="360" w:lineRule="auto"/>
        <w:jc w:val="center"/>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监督员签名：</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 xml:space="preserve">                          </w:t>
      </w:r>
    </w:p>
    <w:p w14:paraId="6D41331A" w14:textId="77777777" w:rsidR="0047294B" w:rsidRDefault="002E0EA3">
      <w:pPr>
        <w:spacing w:line="360" w:lineRule="auto"/>
        <w:ind w:right="420"/>
        <w:jc w:val="righ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年    月    日</w:t>
      </w:r>
    </w:p>
    <w:sectPr w:rsidR="0047294B">
      <w:pgSz w:w="11906" w:h="16838"/>
      <w:pgMar w:top="1247" w:right="1247" w:bottom="1247" w:left="1247"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4BE2" w14:textId="77777777" w:rsidR="008274FF" w:rsidRDefault="008274FF">
      <w:pPr>
        <w:spacing w:after="0" w:line="240" w:lineRule="auto"/>
      </w:pPr>
      <w:r>
        <w:separator/>
      </w:r>
    </w:p>
  </w:endnote>
  <w:endnote w:type="continuationSeparator" w:id="0">
    <w:p w14:paraId="0EF16717" w14:textId="77777777" w:rsidR="008274FF" w:rsidRDefault="0082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AF78" w14:textId="77777777" w:rsidR="0047294B" w:rsidRDefault="002E0EA3">
    <w:pPr>
      <w:pStyle w:val="a5"/>
    </w:pPr>
    <w:r>
      <w:rPr>
        <w:noProof/>
      </w:rPr>
      <mc:AlternateContent>
        <mc:Choice Requires="wps">
          <w:drawing>
            <wp:anchor distT="0" distB="0" distL="114300" distR="114300" simplePos="0" relativeHeight="251659264" behindDoc="0" locked="0" layoutInCell="1" allowOverlap="1" wp14:anchorId="748F5084" wp14:editId="3910DD6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A7F39" w14:textId="77777777" w:rsidR="0047294B" w:rsidRDefault="002E0EA3">
                          <w:pPr>
                            <w:pStyle w:val="a5"/>
                          </w:pPr>
                          <w:r>
                            <w:fldChar w:fldCharType="begin"/>
                          </w:r>
                          <w:r>
                            <w:instrText xml:space="preserve"> PAGE  \* MERGEFORMAT </w:instrText>
                          </w:r>
                          <w:r>
                            <w:fldChar w:fldCharType="separate"/>
                          </w:r>
                          <w:r w:rsidR="00CD5C5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8F508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70A7F39" w14:textId="77777777" w:rsidR="0047294B" w:rsidRDefault="002E0EA3">
                    <w:pPr>
                      <w:pStyle w:val="a4"/>
                    </w:pPr>
                    <w:r>
                      <w:fldChar w:fldCharType="begin"/>
                    </w:r>
                    <w:r>
                      <w:instrText xml:space="preserve"> PAGE  \* MERGEFORMAT </w:instrText>
                    </w:r>
                    <w:r>
                      <w:fldChar w:fldCharType="separate"/>
                    </w:r>
                    <w:r w:rsidR="00CD5C51">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BC1E" w14:textId="77777777" w:rsidR="008274FF" w:rsidRDefault="008274FF">
      <w:pPr>
        <w:spacing w:after="0" w:line="240" w:lineRule="auto"/>
      </w:pPr>
      <w:r>
        <w:separator/>
      </w:r>
    </w:p>
  </w:footnote>
  <w:footnote w:type="continuationSeparator" w:id="0">
    <w:p w14:paraId="074A422A" w14:textId="77777777" w:rsidR="008274FF" w:rsidRDefault="0082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F0D27"/>
    <w:multiLevelType w:val="singleLevel"/>
    <w:tmpl w:val="9D3F0D27"/>
    <w:lvl w:ilvl="0">
      <w:start w:val="1"/>
      <w:numFmt w:val="chineseCounting"/>
      <w:suff w:val="nothing"/>
      <w:lvlText w:val="%1、"/>
      <w:lvlJc w:val="left"/>
      <w:rPr>
        <w:rFonts w:hint="eastAsia"/>
      </w:rPr>
    </w:lvl>
  </w:abstractNum>
  <w:num w:numId="1" w16cid:durableId="13456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6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4B"/>
    <w:rsid w:val="00064309"/>
    <w:rsid w:val="00082E42"/>
    <w:rsid w:val="0010223C"/>
    <w:rsid w:val="00161F64"/>
    <w:rsid w:val="00173BF5"/>
    <w:rsid w:val="001C427A"/>
    <w:rsid w:val="00205FB7"/>
    <w:rsid w:val="00227035"/>
    <w:rsid w:val="00283E7C"/>
    <w:rsid w:val="002E0EA3"/>
    <w:rsid w:val="00347240"/>
    <w:rsid w:val="003877A8"/>
    <w:rsid w:val="003F3CB5"/>
    <w:rsid w:val="00424A06"/>
    <w:rsid w:val="0047294B"/>
    <w:rsid w:val="004F481D"/>
    <w:rsid w:val="005168DB"/>
    <w:rsid w:val="00540A9F"/>
    <w:rsid w:val="0055223D"/>
    <w:rsid w:val="005548C9"/>
    <w:rsid w:val="00580089"/>
    <w:rsid w:val="005820D9"/>
    <w:rsid w:val="005F346D"/>
    <w:rsid w:val="00602EF0"/>
    <w:rsid w:val="0060506E"/>
    <w:rsid w:val="00611E76"/>
    <w:rsid w:val="0061454F"/>
    <w:rsid w:val="006179DF"/>
    <w:rsid w:val="0063233F"/>
    <w:rsid w:val="00655E83"/>
    <w:rsid w:val="006A2BBF"/>
    <w:rsid w:val="006D4DAE"/>
    <w:rsid w:val="006E2F8C"/>
    <w:rsid w:val="007616A2"/>
    <w:rsid w:val="007925EE"/>
    <w:rsid w:val="007D6955"/>
    <w:rsid w:val="007E2118"/>
    <w:rsid w:val="008145E5"/>
    <w:rsid w:val="008274FF"/>
    <w:rsid w:val="00843E78"/>
    <w:rsid w:val="008553E0"/>
    <w:rsid w:val="0089459D"/>
    <w:rsid w:val="008C1AA5"/>
    <w:rsid w:val="008D2858"/>
    <w:rsid w:val="008F1ADD"/>
    <w:rsid w:val="0092786B"/>
    <w:rsid w:val="009C0254"/>
    <w:rsid w:val="009E0F83"/>
    <w:rsid w:val="00A75865"/>
    <w:rsid w:val="00B36828"/>
    <w:rsid w:val="00B46B2D"/>
    <w:rsid w:val="00BD566F"/>
    <w:rsid w:val="00C46800"/>
    <w:rsid w:val="00C4765F"/>
    <w:rsid w:val="00C521AD"/>
    <w:rsid w:val="00C53081"/>
    <w:rsid w:val="00C60A48"/>
    <w:rsid w:val="00C71552"/>
    <w:rsid w:val="00C92883"/>
    <w:rsid w:val="00CD32B1"/>
    <w:rsid w:val="00CD5C51"/>
    <w:rsid w:val="00D30319"/>
    <w:rsid w:val="00E30FEF"/>
    <w:rsid w:val="00E64E35"/>
    <w:rsid w:val="00E93FCA"/>
    <w:rsid w:val="00EA6DC0"/>
    <w:rsid w:val="00EE1F93"/>
    <w:rsid w:val="00F70FC2"/>
    <w:rsid w:val="00F8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89501"/>
  <w15:docId w15:val="{BDD178A0-C770-4785-B17E-08F7C348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u w:val="single"/>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8">
    <w:name w:val="页眉 字符"/>
    <w:basedOn w:val="a0"/>
    <w:link w:val="a7"/>
    <w:qFormat/>
    <w:rPr>
      <w:rFonts w:ascii="Times New Roman" w:hAnsi="Times New Roman" w:cs="Times New Roman"/>
      <w:kern w:val="2"/>
      <w:sz w:val="18"/>
      <w:szCs w:val="18"/>
    </w:rPr>
  </w:style>
  <w:style w:type="character" w:customStyle="1" w:styleId="a6">
    <w:name w:val="页脚 字符"/>
    <w:basedOn w:val="a0"/>
    <w:link w:val="a5"/>
    <w:qFormat/>
    <w:rPr>
      <w:rFonts w:ascii="Times New Roman" w:hAnsi="Times New Roman" w:cs="Times New Roman"/>
      <w:kern w:val="2"/>
      <w:sz w:val="18"/>
      <w:szCs w:val="18"/>
    </w:rPr>
  </w:style>
  <w:style w:type="character" w:customStyle="1" w:styleId="a4">
    <w:name w:val="日期 字符"/>
    <w:basedOn w:val="a0"/>
    <w:link w:val="a3"/>
    <w:qFormat/>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0FB1D34-A32D-4592-81A4-1352C1EADC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668</Words>
  <Characters>3809</Characters>
  <Application>Microsoft Office Word</Application>
  <DocSecurity>0</DocSecurity>
  <Lines>31</Lines>
  <Paragraphs>8</Paragraphs>
  <ScaleCrop>false</ScaleCrop>
  <Company>上海交通大学致远游泳健身馆</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海蓝1400404217</dc:creator>
  <cp:lastModifiedBy>weiwei sun</cp:lastModifiedBy>
  <cp:revision>2</cp:revision>
  <cp:lastPrinted>2025-03-13T01:52:00Z</cp:lastPrinted>
  <dcterms:created xsi:type="dcterms:W3CDTF">2025-04-01T07:54:00Z</dcterms:created>
  <dcterms:modified xsi:type="dcterms:W3CDTF">2025-04-01T07:54:00Z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vt:lpwstr>
  </property>
  <property fmtid="{D5CDD505-2E9C-101B-9397-08002B2CF9AE}" pid="3" name="ICV">
    <vt:lpwstr>F701F435436748068672A6689A347C7C_13</vt:lpwstr>
  </property>
</Properties>
</file>