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91F66">
      <w:pPr>
        <w:adjustRightInd w:val="0"/>
        <w:spacing w:line="560" w:lineRule="exact"/>
        <w:textAlignment w:val="baseline"/>
        <w:rPr>
          <w:rFonts w:ascii="黑体" w:hAnsi="仿宋_GB2312" w:eastAsia="黑体" w:cs="仿宋_GB2312"/>
          <w:spacing w:val="-4"/>
          <w:kern w:val="0"/>
          <w:sz w:val="32"/>
          <w:szCs w:val="32"/>
        </w:rPr>
      </w:pPr>
      <w:r>
        <w:rPr>
          <w:rFonts w:hint="eastAsia" w:ascii="黑体" w:hAnsi="仿宋_GB2312" w:eastAsia="黑体" w:cs="仿宋_GB2312"/>
          <w:spacing w:val="-4"/>
          <w:kern w:val="0"/>
          <w:sz w:val="32"/>
          <w:szCs w:val="32"/>
        </w:rPr>
        <w:t>附件2</w:t>
      </w:r>
    </w:p>
    <w:p w14:paraId="08F55FA9">
      <w:pPr>
        <w:jc w:val="center"/>
        <w:outlineLvl w:val="1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项目建设方案编制提纲</w:t>
      </w:r>
    </w:p>
    <w:bookmarkEnd w:id="0"/>
    <w:p w14:paraId="0489F6E8">
      <w:pPr>
        <w:adjustRightInd w:val="0"/>
        <w:spacing w:line="560" w:lineRule="exact"/>
        <w:textAlignment w:val="baseline"/>
        <w:rPr>
          <w:rFonts w:hint="eastAsia" w:ascii="黑体" w:hAnsi="仿宋_GB2312" w:eastAsia="黑体" w:cs="仿宋_GB2312"/>
          <w:spacing w:val="-4"/>
          <w:kern w:val="0"/>
          <w:sz w:val="32"/>
          <w:szCs w:val="32"/>
        </w:rPr>
      </w:pPr>
    </w:p>
    <w:p w14:paraId="15DA1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600" w:lineRule="exact"/>
        <w:ind w:firstLine="600" w:firstLineChars="200"/>
        <w:textAlignment w:val="baseline"/>
        <w:rPr>
          <w:rFonts w:hint="eastAsia" w:ascii="黑体" w:hAnsi="仿宋_GB2312" w:eastAsia="黑体" w:cs="仿宋_GB2312"/>
          <w:kern w:val="0"/>
          <w:sz w:val="30"/>
          <w:szCs w:val="30"/>
        </w:rPr>
      </w:pPr>
      <w:r>
        <w:rPr>
          <w:rFonts w:hint="eastAsia" w:ascii="黑体" w:hAnsi="仿宋_GB2312" w:eastAsia="黑体" w:cs="仿宋_GB2312"/>
          <w:kern w:val="0"/>
          <w:sz w:val="30"/>
          <w:szCs w:val="30"/>
        </w:rPr>
        <w:t>一、项目建设必要性</w:t>
      </w:r>
    </w:p>
    <w:p w14:paraId="3F86D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600" w:lineRule="exact"/>
        <w:ind w:firstLine="600" w:firstLineChars="200"/>
        <w:textAlignment w:val="baseline"/>
        <w:rPr>
          <w:rFonts w:hint="eastAsia" w:ascii="黑体" w:hAnsi="仿宋_GB2312" w:eastAsia="黑体" w:cs="仿宋_GB2312"/>
          <w:kern w:val="0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项目建设背景及建设的必要性、国内外现状和发展趋势、市场分析等。</w:t>
      </w:r>
    </w:p>
    <w:p w14:paraId="781AA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600" w:lineRule="exact"/>
        <w:ind w:firstLine="600" w:firstLineChars="200"/>
        <w:textAlignment w:val="baseline"/>
        <w:rPr>
          <w:rFonts w:hint="eastAsia" w:ascii="黑体" w:hAnsi="仿宋_GB2312" w:eastAsia="黑体" w:cs="仿宋_GB2312"/>
          <w:kern w:val="0"/>
          <w:sz w:val="30"/>
          <w:szCs w:val="30"/>
        </w:rPr>
      </w:pPr>
      <w:r>
        <w:rPr>
          <w:rFonts w:hint="eastAsia" w:ascii="黑体" w:hAnsi="仿宋_GB2312" w:eastAsia="黑体" w:cs="仿宋_GB2312"/>
          <w:kern w:val="0"/>
          <w:sz w:val="30"/>
          <w:szCs w:val="30"/>
        </w:rPr>
        <w:t>二、项目建设可行性</w:t>
      </w:r>
    </w:p>
    <w:p w14:paraId="6F3CA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600" w:lineRule="exact"/>
        <w:ind w:firstLine="600" w:firstLineChars="200"/>
        <w:textAlignment w:val="baseline"/>
        <w:rPr>
          <w:rFonts w:hint="eastAsia" w:ascii="黑体" w:hAnsi="仿宋_GB2312" w:eastAsia="黑体" w:cs="仿宋_GB2312"/>
          <w:kern w:val="0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围绕市场需求分析项目前景、竞争分析、项目优势及核心竞争力，以及项目技术来源和技术基础、项目实施基础条件。</w:t>
      </w:r>
    </w:p>
    <w:p w14:paraId="475E7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600" w:lineRule="exact"/>
        <w:ind w:firstLine="600" w:firstLineChars="200"/>
        <w:textAlignment w:val="baseline"/>
        <w:rPr>
          <w:rFonts w:hint="eastAsia" w:ascii="黑体" w:hAnsi="仿宋_GB2312" w:eastAsia="黑体" w:cs="仿宋_GB2312"/>
          <w:kern w:val="0"/>
          <w:sz w:val="30"/>
          <w:szCs w:val="30"/>
        </w:rPr>
      </w:pPr>
      <w:r>
        <w:rPr>
          <w:rFonts w:hint="eastAsia" w:ascii="黑体" w:hAnsi="仿宋_GB2312" w:eastAsia="黑体" w:cs="仿宋_GB2312"/>
          <w:kern w:val="0"/>
          <w:sz w:val="30"/>
          <w:szCs w:val="30"/>
        </w:rPr>
        <w:t>三、项目建设内容</w:t>
      </w:r>
    </w:p>
    <w:p w14:paraId="3AD6A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600" w:lineRule="exact"/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围绕本申报指南的资金支持方向，阐述项目在建设周期内总体及每年度达成指标有关情况（包括项目主要实现功能、性能指标、财务指标</w:t>
      </w:r>
      <w:r>
        <w:rPr>
          <w:rFonts w:hint="eastAsia" w:ascii="仿宋_GB2312" w:hAnsi="仿宋" w:eastAsia="仿宋_GB2312"/>
          <w:sz w:val="30"/>
          <w:szCs w:val="30"/>
          <w:lang w:eastAsia="zh-CN"/>
        </w:rPr>
        <w:t>、</w:t>
      </w:r>
      <w:r>
        <w:rPr>
          <w:rFonts w:hint="eastAsia" w:ascii="仿宋_GB2312" w:hAnsi="仿宋" w:eastAsia="仿宋_GB2312"/>
          <w:sz w:val="30"/>
          <w:szCs w:val="30"/>
        </w:rPr>
        <w:t>产出数量、产出质量、经济效益、社会效益等</w:t>
      </w:r>
      <w:r>
        <w:rPr>
          <w:rFonts w:hint="eastAsia" w:ascii="仿宋_GB2312" w:hAnsi="仿宋" w:eastAsia="仿宋_GB2312"/>
          <w:sz w:val="30"/>
          <w:szCs w:val="30"/>
          <w:lang w:eastAsia="zh-CN"/>
        </w:rPr>
        <w:t>指标，具体指标设置可参考附件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" w:eastAsia="仿宋_GB2312"/>
          <w:sz w:val="30"/>
          <w:szCs w:val="30"/>
        </w:rPr>
        <w:t>），以及项目主要建设内容、建设成效、项目推动流通创新转型着力点等（应有数据和案例支撑）。</w:t>
      </w:r>
    </w:p>
    <w:p w14:paraId="53E69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600" w:lineRule="exact"/>
        <w:ind w:firstLine="600" w:firstLineChars="200"/>
        <w:textAlignment w:val="baseline"/>
        <w:rPr>
          <w:rFonts w:ascii="黑体" w:hAnsi="仿宋_GB2312" w:eastAsia="黑体" w:cs="仿宋_GB2312"/>
          <w:kern w:val="0"/>
          <w:sz w:val="30"/>
          <w:szCs w:val="30"/>
        </w:rPr>
      </w:pPr>
      <w:r>
        <w:rPr>
          <w:rFonts w:hint="eastAsia" w:ascii="黑体" w:hAnsi="仿宋_GB2312" w:eastAsia="黑体" w:cs="仿宋_GB2312"/>
          <w:kern w:val="0"/>
          <w:sz w:val="30"/>
          <w:szCs w:val="30"/>
        </w:rPr>
        <w:t>四、项目建设进度和绩效目标</w:t>
      </w:r>
    </w:p>
    <w:p w14:paraId="5AB98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600" w:lineRule="exact"/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项目的建设周期、项目实施的时间节点安排、考核绩效指标</w:t>
      </w:r>
      <w:r>
        <w:rPr>
          <w:rFonts w:hint="eastAsia" w:ascii="仿宋_GB2312" w:hAnsi="仿宋" w:eastAsia="仿宋_GB2312"/>
          <w:sz w:val="30"/>
          <w:szCs w:val="30"/>
          <w:lang w:eastAsia="zh-CN"/>
        </w:rPr>
        <w:t>目标</w:t>
      </w:r>
      <w:r>
        <w:rPr>
          <w:rFonts w:hint="eastAsia" w:ascii="仿宋_GB2312" w:hAnsi="仿宋" w:eastAsia="仿宋_GB2312"/>
          <w:sz w:val="30"/>
          <w:szCs w:val="30"/>
        </w:rPr>
        <w:t>（包括项目主要实现功能、性能指标、财务指标</w:t>
      </w:r>
      <w:r>
        <w:rPr>
          <w:rFonts w:hint="eastAsia" w:ascii="仿宋_GB2312" w:hAnsi="仿宋" w:eastAsia="仿宋_GB2312"/>
          <w:sz w:val="30"/>
          <w:szCs w:val="30"/>
          <w:lang w:eastAsia="zh-CN"/>
        </w:rPr>
        <w:t>、</w:t>
      </w:r>
      <w:r>
        <w:rPr>
          <w:rFonts w:hint="eastAsia" w:ascii="仿宋_GB2312" w:hAnsi="仿宋" w:eastAsia="仿宋_GB2312"/>
          <w:sz w:val="30"/>
          <w:szCs w:val="30"/>
        </w:rPr>
        <w:t>产出数量、产出质量、经济效益、社会效益等</w:t>
      </w:r>
      <w:r>
        <w:rPr>
          <w:rFonts w:hint="eastAsia" w:ascii="仿宋_GB2312" w:hAnsi="仿宋" w:eastAsia="仿宋_GB2312"/>
          <w:sz w:val="30"/>
          <w:szCs w:val="30"/>
          <w:lang w:eastAsia="zh-CN"/>
        </w:rPr>
        <w:t>指标，具体指标设置可参考附件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" w:eastAsia="仿宋_GB2312"/>
          <w:sz w:val="30"/>
          <w:szCs w:val="30"/>
        </w:rPr>
        <w:t>）。</w:t>
      </w:r>
    </w:p>
    <w:p w14:paraId="1E360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600" w:lineRule="exact"/>
        <w:ind w:firstLine="600" w:firstLineChars="200"/>
        <w:textAlignment w:val="baseline"/>
        <w:rPr>
          <w:rFonts w:hint="eastAsia" w:ascii="黑体" w:hAnsi="仿宋_GB2312" w:eastAsia="黑体" w:cs="仿宋_GB2312"/>
          <w:kern w:val="0"/>
          <w:sz w:val="30"/>
          <w:szCs w:val="30"/>
        </w:rPr>
      </w:pPr>
      <w:r>
        <w:rPr>
          <w:rFonts w:hint="eastAsia" w:ascii="黑体" w:hAnsi="仿宋_GB2312" w:eastAsia="黑体" w:cs="仿宋_GB2312"/>
          <w:kern w:val="0"/>
          <w:sz w:val="30"/>
          <w:szCs w:val="30"/>
        </w:rPr>
        <w:t>五、项目投资估算和资金来源</w:t>
      </w:r>
    </w:p>
    <w:p w14:paraId="00B77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600" w:lineRule="exact"/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总投资估算、投资使用计划、资金筹措方案、拟申请资金用途。其中，关于总投资估算：</w:t>
      </w:r>
    </w:p>
    <w:p w14:paraId="562E1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600" w:lineRule="exact"/>
        <w:ind w:firstLine="600" w:firstLineChars="200"/>
        <w:jc w:val="center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总投资估算明细表</w:t>
      </w:r>
    </w:p>
    <w:tbl>
      <w:tblPr>
        <w:tblStyle w:val="5"/>
        <w:tblW w:w="0" w:type="auto"/>
        <w:tblInd w:w="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2940"/>
        <w:gridCol w:w="1966"/>
        <w:gridCol w:w="2483"/>
      </w:tblGrid>
      <w:tr w14:paraId="552F0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78" w:type="dxa"/>
            <w:noWrap w:val="0"/>
            <w:vAlign w:val="top"/>
          </w:tcPr>
          <w:p w14:paraId="055428E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序号</w:t>
            </w:r>
          </w:p>
        </w:tc>
        <w:tc>
          <w:tcPr>
            <w:tcW w:w="2940" w:type="dxa"/>
            <w:noWrap w:val="0"/>
            <w:vAlign w:val="top"/>
          </w:tcPr>
          <w:p w14:paraId="27FD786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费用名称</w:t>
            </w:r>
          </w:p>
        </w:tc>
        <w:tc>
          <w:tcPr>
            <w:tcW w:w="1966" w:type="dxa"/>
            <w:noWrap w:val="0"/>
            <w:vAlign w:val="top"/>
          </w:tcPr>
          <w:p w14:paraId="25EC593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金额（万元）</w:t>
            </w:r>
          </w:p>
        </w:tc>
        <w:tc>
          <w:tcPr>
            <w:tcW w:w="2483" w:type="dxa"/>
            <w:noWrap w:val="0"/>
            <w:vAlign w:val="top"/>
          </w:tcPr>
          <w:p w14:paraId="6583663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备注</w:t>
            </w:r>
          </w:p>
        </w:tc>
      </w:tr>
      <w:tr w14:paraId="3C48B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78" w:type="dxa"/>
            <w:noWrap w:val="0"/>
            <w:vAlign w:val="top"/>
          </w:tcPr>
          <w:p w14:paraId="158E770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一</w:t>
            </w:r>
          </w:p>
        </w:tc>
        <w:tc>
          <w:tcPr>
            <w:tcW w:w="2940" w:type="dxa"/>
            <w:noWrap w:val="0"/>
            <w:vAlign w:val="top"/>
          </w:tcPr>
          <w:p w14:paraId="25A38741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工程费用</w:t>
            </w:r>
          </w:p>
        </w:tc>
        <w:tc>
          <w:tcPr>
            <w:tcW w:w="1966" w:type="dxa"/>
            <w:noWrap w:val="0"/>
            <w:vAlign w:val="top"/>
          </w:tcPr>
          <w:p w14:paraId="28336F8D">
            <w:pPr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2483" w:type="dxa"/>
            <w:noWrap w:val="0"/>
            <w:vAlign w:val="top"/>
          </w:tcPr>
          <w:p w14:paraId="6E03EC69">
            <w:pPr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106B9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78" w:type="dxa"/>
            <w:noWrap w:val="0"/>
            <w:vAlign w:val="top"/>
          </w:tcPr>
          <w:p w14:paraId="5C0D88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1</w:t>
            </w:r>
          </w:p>
        </w:tc>
        <w:tc>
          <w:tcPr>
            <w:tcW w:w="2940" w:type="dxa"/>
            <w:noWrap w:val="0"/>
            <w:vAlign w:val="top"/>
          </w:tcPr>
          <w:p w14:paraId="42DC2E11">
            <w:pPr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设施设备改造费</w:t>
            </w:r>
          </w:p>
        </w:tc>
        <w:tc>
          <w:tcPr>
            <w:tcW w:w="1966" w:type="dxa"/>
            <w:noWrap w:val="0"/>
            <w:vAlign w:val="top"/>
          </w:tcPr>
          <w:p w14:paraId="550CF9FD">
            <w:pPr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2483" w:type="dxa"/>
            <w:noWrap w:val="0"/>
            <w:vAlign w:val="top"/>
          </w:tcPr>
          <w:p w14:paraId="1DEB620B">
            <w:pPr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336CB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78" w:type="dxa"/>
            <w:noWrap w:val="0"/>
            <w:vAlign w:val="top"/>
          </w:tcPr>
          <w:p w14:paraId="4433056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2</w:t>
            </w:r>
          </w:p>
        </w:tc>
        <w:tc>
          <w:tcPr>
            <w:tcW w:w="2940" w:type="dxa"/>
            <w:noWrap w:val="0"/>
            <w:vAlign w:val="top"/>
          </w:tcPr>
          <w:p w14:paraId="66B01812">
            <w:pPr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设备购置费</w:t>
            </w:r>
          </w:p>
        </w:tc>
        <w:tc>
          <w:tcPr>
            <w:tcW w:w="1966" w:type="dxa"/>
            <w:noWrap w:val="0"/>
            <w:vAlign w:val="top"/>
          </w:tcPr>
          <w:p w14:paraId="789F159F">
            <w:pPr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2483" w:type="dxa"/>
            <w:noWrap w:val="0"/>
            <w:vAlign w:val="top"/>
          </w:tcPr>
          <w:p w14:paraId="7F89FB89">
            <w:pPr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42D65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78" w:type="dxa"/>
            <w:noWrap w:val="0"/>
            <w:vAlign w:val="top"/>
          </w:tcPr>
          <w:p w14:paraId="6C7F3E6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3</w:t>
            </w:r>
          </w:p>
        </w:tc>
        <w:tc>
          <w:tcPr>
            <w:tcW w:w="2940" w:type="dxa"/>
            <w:noWrap w:val="0"/>
            <w:vAlign w:val="top"/>
          </w:tcPr>
          <w:p w14:paraId="53665725">
            <w:pPr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软件购置费</w:t>
            </w:r>
          </w:p>
        </w:tc>
        <w:tc>
          <w:tcPr>
            <w:tcW w:w="1966" w:type="dxa"/>
            <w:noWrap w:val="0"/>
            <w:vAlign w:val="top"/>
          </w:tcPr>
          <w:p w14:paraId="305EAEE4">
            <w:pPr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2483" w:type="dxa"/>
            <w:noWrap w:val="0"/>
            <w:vAlign w:val="top"/>
          </w:tcPr>
          <w:p w14:paraId="706D0C23">
            <w:pPr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040CC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78" w:type="dxa"/>
            <w:noWrap w:val="0"/>
            <w:vAlign w:val="top"/>
          </w:tcPr>
          <w:p w14:paraId="577EF17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二</w:t>
            </w:r>
          </w:p>
        </w:tc>
        <w:tc>
          <w:tcPr>
            <w:tcW w:w="2940" w:type="dxa"/>
            <w:noWrap w:val="0"/>
            <w:vAlign w:val="top"/>
          </w:tcPr>
          <w:p w14:paraId="091FAF11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工程建设其他费用</w:t>
            </w:r>
          </w:p>
        </w:tc>
        <w:tc>
          <w:tcPr>
            <w:tcW w:w="1966" w:type="dxa"/>
            <w:noWrap w:val="0"/>
            <w:vAlign w:val="top"/>
          </w:tcPr>
          <w:p w14:paraId="04C66C15">
            <w:pPr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2483" w:type="dxa"/>
            <w:noWrap w:val="0"/>
            <w:vAlign w:val="top"/>
          </w:tcPr>
          <w:p w14:paraId="09FACC15">
            <w:pPr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44362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78" w:type="dxa"/>
            <w:noWrap w:val="0"/>
            <w:vAlign w:val="top"/>
          </w:tcPr>
          <w:p w14:paraId="3873476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4</w:t>
            </w:r>
          </w:p>
        </w:tc>
        <w:tc>
          <w:tcPr>
            <w:tcW w:w="2940" w:type="dxa"/>
            <w:noWrap w:val="0"/>
            <w:vAlign w:val="top"/>
          </w:tcPr>
          <w:p w14:paraId="21C1B312">
            <w:pPr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软件开发费</w:t>
            </w:r>
          </w:p>
        </w:tc>
        <w:tc>
          <w:tcPr>
            <w:tcW w:w="1966" w:type="dxa"/>
            <w:noWrap w:val="0"/>
            <w:vAlign w:val="top"/>
          </w:tcPr>
          <w:p w14:paraId="395FAB78">
            <w:pPr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2483" w:type="dxa"/>
            <w:noWrap w:val="0"/>
            <w:vAlign w:val="top"/>
          </w:tcPr>
          <w:p w14:paraId="792B8222">
            <w:pPr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62182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78" w:type="dxa"/>
            <w:noWrap w:val="0"/>
            <w:vAlign w:val="top"/>
          </w:tcPr>
          <w:p w14:paraId="1F46270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5</w:t>
            </w:r>
          </w:p>
        </w:tc>
        <w:tc>
          <w:tcPr>
            <w:tcW w:w="2940" w:type="dxa"/>
            <w:noWrap w:val="0"/>
            <w:vAlign w:val="top"/>
          </w:tcPr>
          <w:p w14:paraId="07512A4F">
            <w:pPr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研发测试费</w:t>
            </w:r>
          </w:p>
        </w:tc>
        <w:tc>
          <w:tcPr>
            <w:tcW w:w="1966" w:type="dxa"/>
            <w:noWrap w:val="0"/>
            <w:vAlign w:val="top"/>
          </w:tcPr>
          <w:p w14:paraId="2E7E6BF3">
            <w:pPr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2483" w:type="dxa"/>
            <w:noWrap w:val="0"/>
            <w:vAlign w:val="top"/>
          </w:tcPr>
          <w:p w14:paraId="4D7661ED">
            <w:pPr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5A2E2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78" w:type="dxa"/>
            <w:noWrap w:val="0"/>
            <w:vAlign w:val="top"/>
          </w:tcPr>
          <w:p w14:paraId="1485AEB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6</w:t>
            </w:r>
          </w:p>
        </w:tc>
        <w:tc>
          <w:tcPr>
            <w:tcW w:w="2940" w:type="dxa"/>
            <w:noWrap w:val="0"/>
            <w:vAlign w:val="top"/>
          </w:tcPr>
          <w:p w14:paraId="0714E9A0">
            <w:pPr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专利购买费</w:t>
            </w:r>
          </w:p>
        </w:tc>
        <w:tc>
          <w:tcPr>
            <w:tcW w:w="1966" w:type="dxa"/>
            <w:noWrap w:val="0"/>
            <w:vAlign w:val="top"/>
          </w:tcPr>
          <w:p w14:paraId="47EA2189">
            <w:pPr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2483" w:type="dxa"/>
            <w:noWrap w:val="0"/>
            <w:vAlign w:val="top"/>
          </w:tcPr>
          <w:p w14:paraId="3ECA34D5">
            <w:pPr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79CCA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78" w:type="dxa"/>
            <w:noWrap w:val="0"/>
            <w:vAlign w:val="top"/>
          </w:tcPr>
          <w:p w14:paraId="1A7B5C8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7</w:t>
            </w:r>
          </w:p>
        </w:tc>
        <w:tc>
          <w:tcPr>
            <w:tcW w:w="2940" w:type="dxa"/>
            <w:noWrap w:val="0"/>
            <w:vAlign w:val="top"/>
          </w:tcPr>
          <w:p w14:paraId="07C4EE04">
            <w:pPr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其他研发费用</w:t>
            </w:r>
          </w:p>
        </w:tc>
        <w:tc>
          <w:tcPr>
            <w:tcW w:w="1966" w:type="dxa"/>
            <w:noWrap w:val="0"/>
            <w:vAlign w:val="top"/>
          </w:tcPr>
          <w:p w14:paraId="21E67774">
            <w:pPr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2483" w:type="dxa"/>
            <w:noWrap w:val="0"/>
            <w:vAlign w:val="top"/>
          </w:tcPr>
          <w:p w14:paraId="42CE6192">
            <w:pPr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5EE76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78" w:type="dxa"/>
            <w:noWrap w:val="0"/>
            <w:vAlign w:val="top"/>
          </w:tcPr>
          <w:p w14:paraId="55C83EB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2940" w:type="dxa"/>
            <w:noWrap w:val="0"/>
            <w:vAlign w:val="top"/>
          </w:tcPr>
          <w:p w14:paraId="7F1558CE">
            <w:pPr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总计</w:t>
            </w:r>
          </w:p>
        </w:tc>
        <w:tc>
          <w:tcPr>
            <w:tcW w:w="1966" w:type="dxa"/>
            <w:noWrap w:val="0"/>
            <w:vAlign w:val="top"/>
          </w:tcPr>
          <w:p w14:paraId="1CB00EB5">
            <w:pPr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2483" w:type="dxa"/>
            <w:noWrap w:val="0"/>
            <w:vAlign w:val="top"/>
          </w:tcPr>
          <w:p w14:paraId="51DCDBAD">
            <w:pPr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</w:tr>
    </w:tbl>
    <w:p w14:paraId="07A9F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并提供以下说明：</w:t>
      </w:r>
    </w:p>
    <w:p w14:paraId="350E9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（一）设施设备改造费：说明相关建设方案（包括建设内容、建设地点、建设规模等）、费用估算明细及相关规划文件；</w:t>
      </w:r>
    </w:p>
    <w:p w14:paraId="0A160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（二）设备购置费、软件购置费：说明设备、软件品牌及型号；</w:t>
      </w:r>
    </w:p>
    <w:p w14:paraId="3D6CE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（1）设备购置费清单，案例如下：</w:t>
      </w:r>
    </w:p>
    <w:tbl>
      <w:tblPr>
        <w:tblStyle w:val="5"/>
        <w:tblW w:w="49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868"/>
        <w:gridCol w:w="900"/>
        <w:gridCol w:w="1109"/>
        <w:gridCol w:w="1293"/>
        <w:gridCol w:w="1294"/>
        <w:gridCol w:w="1294"/>
      </w:tblGrid>
      <w:tr w14:paraId="626C1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14" w:type="pct"/>
            <w:noWrap w:val="0"/>
            <w:vAlign w:val="center"/>
          </w:tcPr>
          <w:p w14:paraId="2C9D0F2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18"/>
              </w:rPr>
              <w:t>名称</w:t>
            </w:r>
          </w:p>
        </w:tc>
        <w:tc>
          <w:tcPr>
            <w:tcW w:w="1031" w:type="pct"/>
            <w:noWrap w:val="0"/>
            <w:vAlign w:val="center"/>
          </w:tcPr>
          <w:p w14:paraId="21A985A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18"/>
              </w:rPr>
              <w:t>类别</w:t>
            </w:r>
          </w:p>
        </w:tc>
        <w:tc>
          <w:tcPr>
            <w:tcW w:w="497" w:type="pct"/>
            <w:noWrap w:val="0"/>
            <w:vAlign w:val="center"/>
          </w:tcPr>
          <w:p w14:paraId="4D9445B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18"/>
              </w:rPr>
              <w:t>品牌</w:t>
            </w:r>
          </w:p>
        </w:tc>
        <w:tc>
          <w:tcPr>
            <w:tcW w:w="612" w:type="pct"/>
            <w:noWrap w:val="0"/>
            <w:vAlign w:val="center"/>
          </w:tcPr>
          <w:p w14:paraId="7EDCC2E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18"/>
              </w:rPr>
              <w:t>型号</w:t>
            </w:r>
          </w:p>
        </w:tc>
        <w:tc>
          <w:tcPr>
            <w:tcW w:w="714" w:type="pct"/>
            <w:noWrap w:val="0"/>
            <w:vAlign w:val="center"/>
          </w:tcPr>
          <w:p w14:paraId="40452B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18"/>
              </w:rPr>
              <w:t>数量</w:t>
            </w:r>
          </w:p>
        </w:tc>
        <w:tc>
          <w:tcPr>
            <w:tcW w:w="714" w:type="pct"/>
            <w:noWrap w:val="0"/>
            <w:vAlign w:val="center"/>
          </w:tcPr>
          <w:p w14:paraId="7A7C81E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18"/>
              </w:rPr>
              <w:t>单价</w:t>
            </w:r>
          </w:p>
        </w:tc>
        <w:tc>
          <w:tcPr>
            <w:tcW w:w="714" w:type="pct"/>
            <w:noWrap w:val="0"/>
            <w:vAlign w:val="center"/>
          </w:tcPr>
          <w:p w14:paraId="629BE0F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18"/>
              </w:rPr>
              <w:t>总价</w:t>
            </w:r>
          </w:p>
        </w:tc>
      </w:tr>
      <w:tr w14:paraId="1C432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14" w:type="pct"/>
            <w:noWrap w:val="0"/>
            <w:vAlign w:val="center"/>
          </w:tcPr>
          <w:p w14:paraId="74FE3FA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机柜</w:t>
            </w:r>
          </w:p>
        </w:tc>
        <w:tc>
          <w:tcPr>
            <w:tcW w:w="1031" w:type="pct"/>
            <w:noWrap w:val="0"/>
            <w:vAlign w:val="center"/>
          </w:tcPr>
          <w:p w14:paraId="1ED5DA1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服务器机柜</w:t>
            </w:r>
          </w:p>
        </w:tc>
        <w:tc>
          <w:tcPr>
            <w:tcW w:w="497" w:type="pct"/>
            <w:noWrap w:val="0"/>
            <w:vAlign w:val="center"/>
          </w:tcPr>
          <w:p w14:paraId="617BC48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XX</w:t>
            </w:r>
          </w:p>
        </w:tc>
        <w:tc>
          <w:tcPr>
            <w:tcW w:w="612" w:type="pct"/>
            <w:noWrap w:val="0"/>
            <w:vAlign w:val="center"/>
          </w:tcPr>
          <w:p w14:paraId="7E55D04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XX 42u</w:t>
            </w:r>
          </w:p>
        </w:tc>
        <w:tc>
          <w:tcPr>
            <w:tcW w:w="714" w:type="pct"/>
            <w:noWrap w:val="0"/>
            <w:vAlign w:val="center"/>
          </w:tcPr>
          <w:p w14:paraId="1783AD0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714" w:type="pct"/>
            <w:noWrap w:val="0"/>
            <w:vAlign w:val="center"/>
          </w:tcPr>
          <w:p w14:paraId="06AE664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714" w:type="pct"/>
            <w:noWrap w:val="0"/>
            <w:vAlign w:val="center"/>
          </w:tcPr>
          <w:p w14:paraId="54D9B09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</w:tr>
      <w:tr w14:paraId="14EB4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14" w:type="pct"/>
            <w:noWrap w:val="0"/>
            <w:vAlign w:val="center"/>
          </w:tcPr>
          <w:p w14:paraId="283FAAC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0D47E04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497" w:type="pct"/>
            <w:noWrap w:val="0"/>
            <w:vAlign w:val="center"/>
          </w:tcPr>
          <w:p w14:paraId="0927186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612" w:type="pct"/>
            <w:noWrap w:val="0"/>
            <w:vAlign w:val="center"/>
          </w:tcPr>
          <w:p w14:paraId="178694C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714" w:type="pct"/>
            <w:noWrap w:val="0"/>
            <w:vAlign w:val="center"/>
          </w:tcPr>
          <w:p w14:paraId="1E4CB0C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714" w:type="pct"/>
            <w:noWrap w:val="0"/>
            <w:vAlign w:val="center"/>
          </w:tcPr>
          <w:p w14:paraId="75FE637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714" w:type="pct"/>
            <w:noWrap w:val="0"/>
            <w:vAlign w:val="center"/>
          </w:tcPr>
          <w:p w14:paraId="205EC0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</w:tr>
    </w:tbl>
    <w:p w14:paraId="30713FDE">
      <w:pPr>
        <w:spacing w:after="156" w:afterLines="50"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（2）软件购置费清单，案例如下：</w:t>
      </w: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087"/>
        <w:gridCol w:w="2586"/>
        <w:gridCol w:w="1276"/>
        <w:gridCol w:w="1348"/>
        <w:gridCol w:w="1258"/>
      </w:tblGrid>
      <w:tr w14:paraId="052AC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pct"/>
            <w:noWrap w:val="0"/>
            <w:vAlign w:val="center"/>
          </w:tcPr>
          <w:p w14:paraId="22E5B54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18"/>
              </w:rPr>
              <w:t>名称</w:t>
            </w:r>
          </w:p>
        </w:tc>
        <w:tc>
          <w:tcPr>
            <w:tcW w:w="600" w:type="pct"/>
            <w:noWrap w:val="0"/>
            <w:vAlign w:val="center"/>
          </w:tcPr>
          <w:p w14:paraId="4E42F84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18"/>
              </w:rPr>
              <w:t>品牌</w:t>
            </w:r>
          </w:p>
        </w:tc>
        <w:tc>
          <w:tcPr>
            <w:tcW w:w="1427" w:type="pct"/>
            <w:noWrap w:val="0"/>
            <w:vAlign w:val="center"/>
          </w:tcPr>
          <w:p w14:paraId="0477FC2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18"/>
              </w:rPr>
              <w:t>型号</w:t>
            </w:r>
          </w:p>
        </w:tc>
        <w:tc>
          <w:tcPr>
            <w:tcW w:w="704" w:type="pct"/>
            <w:noWrap w:val="0"/>
            <w:vAlign w:val="center"/>
          </w:tcPr>
          <w:p w14:paraId="26C3896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18"/>
              </w:rPr>
              <w:t>数量</w:t>
            </w:r>
          </w:p>
        </w:tc>
        <w:tc>
          <w:tcPr>
            <w:tcW w:w="744" w:type="pct"/>
            <w:noWrap w:val="0"/>
            <w:vAlign w:val="center"/>
          </w:tcPr>
          <w:p w14:paraId="1CAEDC1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18"/>
              </w:rPr>
              <w:t>单价</w:t>
            </w:r>
          </w:p>
        </w:tc>
        <w:tc>
          <w:tcPr>
            <w:tcW w:w="694" w:type="pct"/>
            <w:noWrap w:val="0"/>
            <w:vAlign w:val="center"/>
          </w:tcPr>
          <w:p w14:paraId="7D94069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18"/>
              </w:rPr>
              <w:t>总价</w:t>
            </w:r>
          </w:p>
        </w:tc>
      </w:tr>
      <w:tr w14:paraId="69A7A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pct"/>
            <w:noWrap w:val="0"/>
            <w:vAlign w:val="center"/>
          </w:tcPr>
          <w:p w14:paraId="08B051F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操作系统</w:t>
            </w:r>
          </w:p>
        </w:tc>
        <w:tc>
          <w:tcPr>
            <w:tcW w:w="600" w:type="pct"/>
            <w:noWrap w:val="0"/>
            <w:vAlign w:val="center"/>
          </w:tcPr>
          <w:p w14:paraId="066C526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XX</w:t>
            </w:r>
          </w:p>
        </w:tc>
        <w:tc>
          <w:tcPr>
            <w:tcW w:w="1427" w:type="pct"/>
            <w:noWrap w:val="0"/>
            <w:vAlign w:val="center"/>
          </w:tcPr>
          <w:p w14:paraId="755048D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XX 2008</w:t>
            </w:r>
          </w:p>
        </w:tc>
        <w:tc>
          <w:tcPr>
            <w:tcW w:w="704" w:type="pct"/>
            <w:noWrap w:val="0"/>
            <w:vAlign w:val="center"/>
          </w:tcPr>
          <w:p w14:paraId="035C985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744" w:type="pct"/>
            <w:noWrap w:val="0"/>
            <w:vAlign w:val="center"/>
          </w:tcPr>
          <w:p w14:paraId="396BC23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694" w:type="pct"/>
            <w:noWrap w:val="0"/>
            <w:vAlign w:val="center"/>
          </w:tcPr>
          <w:p w14:paraId="3DDCB19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</w:tr>
      <w:tr w14:paraId="3B6B8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pct"/>
            <w:noWrap w:val="0"/>
            <w:vAlign w:val="center"/>
          </w:tcPr>
          <w:p w14:paraId="771E0F8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600" w:type="pct"/>
            <w:noWrap w:val="0"/>
            <w:vAlign w:val="center"/>
          </w:tcPr>
          <w:p w14:paraId="09C027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1427" w:type="pct"/>
            <w:noWrap w:val="0"/>
            <w:vAlign w:val="center"/>
          </w:tcPr>
          <w:p w14:paraId="7DB524C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704" w:type="pct"/>
            <w:noWrap w:val="0"/>
            <w:vAlign w:val="center"/>
          </w:tcPr>
          <w:p w14:paraId="524FFA6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744" w:type="pct"/>
            <w:noWrap w:val="0"/>
            <w:vAlign w:val="center"/>
          </w:tcPr>
          <w:p w14:paraId="3A15C6D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694" w:type="pct"/>
            <w:noWrap w:val="0"/>
            <w:vAlign w:val="center"/>
          </w:tcPr>
          <w:p w14:paraId="1472ECD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</w:tr>
    </w:tbl>
    <w:p w14:paraId="0B8E6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0"/>
          <w:szCs w:val="30"/>
        </w:rPr>
        <w:t>软件开发费：说明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具体外部软件</w:t>
      </w:r>
      <w:r>
        <w:rPr>
          <w:rFonts w:hint="eastAsia" w:ascii="仿宋_GB2312" w:hAnsi="仿宋_GB2312" w:eastAsia="仿宋_GB2312" w:cs="仿宋_GB2312"/>
          <w:sz w:val="30"/>
          <w:szCs w:val="30"/>
        </w:rPr>
        <w:t>开发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内容</w:t>
      </w:r>
      <w:r>
        <w:rPr>
          <w:rFonts w:hint="eastAsia" w:ascii="仿宋_GB2312" w:hAnsi="仿宋_GB2312" w:eastAsia="仿宋_GB2312" w:cs="仿宋_GB2312"/>
          <w:sz w:val="30"/>
          <w:szCs w:val="30"/>
        </w:rPr>
        <w:t>、单价、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数量、总</w:t>
      </w:r>
      <w:r>
        <w:rPr>
          <w:rFonts w:hint="eastAsia" w:ascii="仿宋_GB2312" w:hAnsi="仿宋_GB2312" w:eastAsia="仿宋_GB2312" w:cs="仿宋_GB2312"/>
          <w:sz w:val="30"/>
          <w:szCs w:val="30"/>
        </w:rPr>
        <w:t>金额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软件开发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提供</w:t>
      </w:r>
      <w:r>
        <w:rPr>
          <w:rFonts w:hint="eastAsia" w:ascii="仿宋_GB2312" w:hAnsi="仿宋_GB2312" w:eastAsia="仿宋_GB2312" w:cs="仿宋_GB2312"/>
          <w:sz w:val="30"/>
          <w:szCs w:val="30"/>
        </w:rPr>
        <w:t>方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z w:val="30"/>
          <w:szCs w:val="30"/>
        </w:rPr>
        <w:t>资质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合同等内容；</w:t>
      </w:r>
    </w:p>
    <w:p w14:paraId="0CECE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（四）研发测试费：说明具体外部研发测试内容、单价、数量、总金额、测试服务提供方、相关合同等内容；</w:t>
      </w:r>
    </w:p>
    <w:p w14:paraId="14361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（五）专利购买费：说明费用估算明细和购买专利详细清单；</w:t>
      </w:r>
    </w:p>
    <w:p w14:paraId="74255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（六）其他研发费用：技术转让费、设计咨询及调研费、资质认证费等，说明费用估算明细及相关合同。</w:t>
      </w:r>
    </w:p>
    <w:p w14:paraId="1A19B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84" w:firstLineChars="200"/>
        <w:textAlignment w:val="auto"/>
        <w:rPr>
          <w:rFonts w:hint="eastAsia" w:ascii="黑体" w:hAnsi="仿宋_GB2312" w:eastAsia="黑体" w:cs="仿宋_GB2312"/>
          <w:spacing w:val="-4"/>
          <w:kern w:val="0"/>
          <w:sz w:val="30"/>
          <w:szCs w:val="30"/>
        </w:rPr>
      </w:pPr>
      <w:r>
        <w:rPr>
          <w:rFonts w:hint="eastAsia" w:ascii="黑体" w:hAnsi="仿宋_GB2312" w:eastAsia="黑体" w:cs="仿宋_GB2312"/>
          <w:spacing w:val="-4"/>
          <w:kern w:val="0"/>
          <w:sz w:val="30"/>
          <w:szCs w:val="30"/>
        </w:rPr>
        <w:t>六、经济和社会效益及风险分析</w:t>
      </w:r>
    </w:p>
    <w:p w14:paraId="11098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00" w:firstLineChars="200"/>
        <w:textAlignment w:val="auto"/>
        <w:rPr>
          <w:rFonts w:hint="eastAsia" w:ascii="黑体" w:hAnsi="仿宋_GB2312" w:eastAsia="黑体" w:cs="仿宋_GB2312"/>
          <w:spacing w:val="-4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项目经济和社会效益分析、项目风险分析（包括市场、技术、投资风险）。</w:t>
      </w:r>
    </w:p>
    <w:p w14:paraId="5A772EDD">
      <w:pPr>
        <w:adjustRightInd w:val="0"/>
        <w:spacing w:before="62" w:beforeLines="20" w:after="62" w:afterLines="20"/>
        <w:textAlignment w:val="baseline"/>
        <w:rPr>
          <w:rFonts w:hint="eastAsia" w:ascii="黑体" w:hAnsi="宋体" w:eastAsia="黑体" w:cs="宋体"/>
          <w:bCs/>
          <w:color w:val="000000"/>
          <w:kern w:val="0"/>
          <w:sz w:val="32"/>
          <w:szCs w:val="32"/>
        </w:rPr>
      </w:pPr>
    </w:p>
    <w:p w14:paraId="12A09510"/>
    <w:p w14:paraId="410CC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rPr>
          <w:rFonts w:hint="default" w:ascii="仿宋_GB2312" w:hAnsi="微软雅黑" w:eastAsia="仿宋_GB2312" w:cs="仿宋_GB2312"/>
          <w:sz w:val="32"/>
          <w:szCs w:val="32"/>
          <w:shd w:val="clear" w:color="auto" w:fill="FFFFFF"/>
          <w:lang w:val="en-US" w:eastAsia="zh-CN"/>
        </w:rPr>
      </w:pPr>
    </w:p>
    <w:p w14:paraId="6C5B2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rPr>
          <w:rFonts w:hint="default" w:ascii="仿宋_GB2312" w:hAnsi="微软雅黑" w:eastAsia="仿宋_GB2312" w:cs="仿宋_GB2312"/>
          <w:sz w:val="32"/>
          <w:szCs w:val="32"/>
          <w:shd w:val="clear" w:color="auto" w:fill="FFFFFF"/>
          <w:lang w:val="en-US" w:eastAsia="zh-CN"/>
        </w:rPr>
      </w:pPr>
    </w:p>
    <w:p w14:paraId="7BA64F9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 w14:paraId="0E38F57E"/>
    <w:sectPr>
      <w:footerReference r:id="rId5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7800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4D412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4D412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036F05"/>
    <w:rsid w:val="1003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2026-02-28T03:06:00Z</dcterms:created>
  <dc:creator>Anne</dc:creator>
  <cp:lastModifiedBy>Anne</cp:lastModifiedBy>
  <dcterms:modified xsi:type="dcterms:W3CDTF">2026-02-28T03:08:29Z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9466A4A986C24AC9B2845306E271FDD1_11</vt:lpwstr>
  </property>
  <property fmtid="{D5CDD505-2E9C-101B-9397-08002B2CF9AE}" pid="4" name="KSOTemplateDocerSaveRecord">
    <vt:lpwstr>eyJoZGlkIjoiMzVmZjM3NDcwNjZlYWM0MWYxZGRiZDAzMjg1NjNlZDIiLCJ1c2VySWQiOiI1NjA2NDQ1NTEifQ==</vt:lpwstr>
  </property>
</Properties>
</file>