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spacing w:line="560" w:lineRule="exact"/>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bookmarkStart w:id="1" w:name="_GoBack"/>
      <w:bookmarkStart w:id="0" w:name="_Toc11691"/>
      <w:r>
        <w:rPr>
          <w:rFonts w:hint="default" w:ascii="Times New Roman" w:hAnsi="Times New Roman" w:eastAsia="仿宋_GB2312" w:cs="Times New Roman"/>
          <w:b w:val="0"/>
          <w:bCs w:val="0"/>
          <w:color w:val="auto"/>
          <w:kern w:val="2"/>
          <w:sz w:val="32"/>
          <w:szCs w:val="32"/>
          <w:u w:val="none"/>
          <w:lang w:val="en-US" w:eastAsia="zh-CN" w:bidi="ar-SA"/>
        </w:rPr>
        <w:t>附件11</w:t>
      </w:r>
    </w:p>
    <w:bookmarkEnd w:id="1"/>
    <w:p>
      <w:pPr>
        <w:keepNext w:val="0"/>
        <w:keepLines w:val="0"/>
        <w:pageBreakBefore w:val="0"/>
        <w:widowControl w:val="0"/>
        <w:numPr>
          <w:ilvl w:val="0"/>
          <w:numId w:val="0"/>
        </w:numPr>
        <w:kinsoku/>
        <w:wordWrap w:val="0"/>
        <w:overflowPunct/>
        <w:topLinePunct w:val="0"/>
        <w:autoSpaceDE/>
        <w:autoSpaceDN/>
        <w:bidi w:val="0"/>
        <w:adjustRightInd w:val="0"/>
        <w:snapToGrid/>
        <w:spacing w:before="157" w:beforeLines="50" w:beforeAutospacing="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十一、上海市科技企业创业保险保费补贴</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Autospacing="0" w:after="157" w:afterLines="5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的实施细则</w:t>
      </w:r>
      <w:bookmarkEnd w:id="0"/>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val="en-US" w:eastAsia="zh-CN"/>
        </w:rPr>
        <w:t>对投保</w:t>
      </w:r>
      <w:r>
        <w:rPr>
          <w:rFonts w:hint="default" w:ascii="Times New Roman" w:hAnsi="Times New Roman" w:eastAsia="仿宋_GB2312" w:cs="Times New Roman"/>
          <w:color w:val="000000"/>
          <w:sz w:val="32"/>
          <w:szCs w:val="32"/>
          <w:shd w:val="clear" w:color="auto" w:fill="FFFFFF"/>
          <w:lang w:eastAsia="zh-CN"/>
        </w:rPr>
        <w:t>上海市科技企业创业保险</w:t>
      </w:r>
      <w:r>
        <w:rPr>
          <w:rFonts w:hint="default" w:ascii="Times New Roman" w:hAnsi="Times New Roman" w:eastAsia="仿宋_GB2312" w:cs="Times New Roman"/>
          <w:color w:val="000000"/>
          <w:sz w:val="32"/>
          <w:szCs w:val="32"/>
          <w:shd w:val="clear" w:color="auto" w:fill="FFFFFF"/>
          <w:lang w:val="en-US" w:eastAsia="zh-CN"/>
        </w:rPr>
        <w:t>的</w:t>
      </w:r>
      <w:r>
        <w:rPr>
          <w:rFonts w:hint="default" w:ascii="Times New Roman" w:hAnsi="Times New Roman" w:eastAsia="仿宋_GB2312" w:cs="Times New Roman"/>
          <w:sz w:val="32"/>
          <w:szCs w:val="32"/>
        </w:rPr>
        <w:t>国家级大学科技园</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科技企业孵化器</w:t>
      </w:r>
      <w:r>
        <w:rPr>
          <w:rFonts w:hint="default" w:ascii="Times New Roman" w:hAnsi="Times New Roman" w:eastAsia="仿宋_GB2312" w:cs="Times New Roman"/>
          <w:color w:val="000000"/>
          <w:sz w:val="32"/>
          <w:szCs w:val="32"/>
          <w:shd w:val="clear" w:color="auto" w:fill="FFFFFF"/>
          <w:lang w:val="en-US" w:eastAsia="zh-CN"/>
        </w:rPr>
        <w:t>提供保费补贴</w:t>
      </w:r>
      <w:r>
        <w:rPr>
          <w:rFonts w:hint="default" w:ascii="Times New Roman" w:hAnsi="Times New Roman" w:eastAsia="仿宋_GB2312" w:cs="Times New Roman"/>
          <w:color w:val="000000"/>
          <w:sz w:val="32"/>
          <w:szCs w:val="32"/>
          <w:shd w:val="clear" w:color="auto" w:fill="FFFFFF"/>
          <w:lang w:eastAsia="zh-CN"/>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rPr>
        <w:t>1.宝山区内的</w:t>
      </w:r>
      <w:r>
        <w:rPr>
          <w:rFonts w:hint="default" w:ascii="Times New Roman" w:hAnsi="Times New Roman" w:eastAsia="仿宋_GB2312" w:cs="Times New Roman"/>
          <w:sz w:val="32"/>
          <w:szCs w:val="32"/>
        </w:rPr>
        <w:t>国家级大学科技园和纳入上海市科技创新创业载体培育体系的科技企业孵化器；</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val="en-US" w:eastAsia="zh-CN"/>
        </w:rPr>
        <w:t>申报企业</w:t>
      </w:r>
      <w:r>
        <w:rPr>
          <w:rFonts w:hint="default" w:ascii="Times New Roman" w:hAnsi="Times New Roman" w:eastAsia="仿宋_GB2312" w:cs="Times New Roman"/>
          <w:color w:val="000000"/>
          <w:sz w:val="32"/>
          <w:szCs w:val="32"/>
          <w:shd w:val="clear" w:color="auto" w:fill="FFFFFF"/>
        </w:rPr>
        <w:t>为独立法人单位，财务制度健全，会计信用和纳税信用良好，经营过程中无违法违规行为</w:t>
      </w:r>
      <w:r>
        <w:rPr>
          <w:rFonts w:hint="default" w:ascii="Times New Roman" w:hAnsi="Times New Roman" w:eastAsia="仿宋_GB2312" w:cs="Times New Roman"/>
          <w:color w:val="000000"/>
          <w:sz w:val="32"/>
          <w:szCs w:val="32"/>
          <w:shd w:val="clear" w:color="auto" w:fill="FFFFFF"/>
          <w:lang w:eastAsia="zh-CN"/>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（二）支持标准</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shd w:val="clear" w:color="auto" w:fill="FFFFFF"/>
          <w:lang w:val="en-US" w:eastAsia="zh-CN"/>
        </w:rPr>
        <w:t>1.大学</w:t>
      </w:r>
      <w:r>
        <w:rPr>
          <w:rFonts w:hint="default" w:ascii="Times New Roman" w:hAnsi="Times New Roman" w:eastAsia="仿宋_GB2312" w:cs="Times New Roman"/>
          <w:color w:val="000000"/>
          <w:sz w:val="32"/>
          <w:szCs w:val="32"/>
          <w:shd w:val="clear" w:color="auto" w:fill="FFFFFF"/>
        </w:rPr>
        <w:t>科技园</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lang w:val="en-US" w:eastAsia="zh-CN"/>
        </w:rPr>
        <w:t>科技企业</w:t>
      </w:r>
      <w:r>
        <w:rPr>
          <w:rFonts w:hint="default" w:ascii="Times New Roman" w:hAnsi="Times New Roman" w:eastAsia="仿宋_GB2312" w:cs="Times New Roman"/>
          <w:color w:val="000000"/>
          <w:sz w:val="32"/>
          <w:szCs w:val="32"/>
          <w:shd w:val="clear" w:color="auto" w:fill="FFFFFF"/>
        </w:rPr>
        <w:t>孵化器</w:t>
      </w:r>
      <w:r>
        <w:rPr>
          <w:rFonts w:hint="default" w:ascii="Times New Roman" w:hAnsi="Times New Roman" w:eastAsia="仿宋_GB2312" w:cs="Times New Roman"/>
          <w:color w:val="000000"/>
          <w:sz w:val="32"/>
          <w:szCs w:val="32"/>
          <w:shd w:val="clear" w:color="auto" w:fill="FFFFFF"/>
          <w:lang w:val="en-US" w:eastAsia="zh-CN"/>
        </w:rPr>
        <w:t>作为投保人</w:t>
      </w:r>
      <w:r>
        <w:rPr>
          <w:rFonts w:hint="default" w:ascii="Times New Roman" w:hAnsi="Times New Roman" w:eastAsia="仿宋_GB2312" w:cs="Times New Roman"/>
          <w:sz w:val="32"/>
          <w:szCs w:val="32"/>
        </w:rPr>
        <w:t>为被保险人投保上海市科技企业创业保险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shd w:val="clear" w:color="auto" w:fill="FFFFFF"/>
        </w:rPr>
        <w:t>市区两级财政</w:t>
      </w:r>
      <w:r>
        <w:rPr>
          <w:rFonts w:hint="default" w:ascii="Times New Roman" w:hAnsi="Times New Roman" w:eastAsia="仿宋_GB2312" w:cs="Times New Roman"/>
          <w:color w:val="000000"/>
          <w:sz w:val="32"/>
          <w:szCs w:val="32"/>
          <w:shd w:val="clear" w:color="auto" w:fill="FFFFFF"/>
          <w:lang w:val="en-US" w:eastAsia="zh-CN"/>
        </w:rPr>
        <w:t>按</w:t>
      </w:r>
      <w:r>
        <w:rPr>
          <w:rFonts w:hint="default" w:ascii="Times New Roman" w:hAnsi="Times New Roman" w:eastAsia="仿宋_GB2312" w:cs="Times New Roman"/>
          <w:color w:val="000000"/>
          <w:sz w:val="32"/>
          <w:szCs w:val="32"/>
          <w:shd w:val="clear" w:color="auto" w:fill="FFFFFF"/>
        </w:rPr>
        <w:t>50%:50%</w:t>
      </w:r>
      <w:r>
        <w:rPr>
          <w:rFonts w:hint="default" w:ascii="Times New Roman" w:hAnsi="Times New Roman" w:eastAsia="仿宋_GB2312" w:cs="Times New Roman"/>
          <w:color w:val="000000"/>
          <w:sz w:val="32"/>
          <w:szCs w:val="32"/>
          <w:shd w:val="clear" w:color="auto" w:fill="FFFFFF"/>
          <w:lang w:val="en-US" w:eastAsia="zh-CN"/>
        </w:rPr>
        <w:t>比例提供</w:t>
      </w:r>
      <w:r>
        <w:rPr>
          <w:rFonts w:hint="default" w:ascii="Times New Roman" w:hAnsi="Times New Roman" w:eastAsia="仿宋_GB2312" w:cs="Times New Roman"/>
          <w:color w:val="000000"/>
          <w:sz w:val="32"/>
          <w:szCs w:val="32"/>
          <w:shd w:val="clear" w:color="auto" w:fill="FFFFFF"/>
        </w:rPr>
        <w:t>全额保费补贴</w:t>
      </w:r>
      <w:r>
        <w:rPr>
          <w:rFonts w:hint="default" w:ascii="Times New Roman" w:hAnsi="Times New Roman" w:eastAsia="仿宋_GB2312" w:cs="Times New Roman"/>
          <w:color w:val="000000"/>
          <w:sz w:val="32"/>
          <w:szCs w:val="32"/>
          <w:shd w:val="clear" w:color="auto" w:fill="FFFFFF"/>
          <w:lang w:eastAsia="zh-CN"/>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shd w:val="clear" w:color="auto" w:fill="FFFFFF"/>
          <w:lang w:eastAsia="zh-CN"/>
        </w:rPr>
      </w:pPr>
      <w:r>
        <w:rPr>
          <w:rFonts w:hint="default" w:ascii="Times New Roman" w:hAnsi="Times New Roman" w:eastAsia="仿宋_GB2312" w:cs="Times New Roman"/>
          <w:b w:val="0"/>
          <w:bCs w:val="0"/>
          <w:color w:val="000000"/>
          <w:sz w:val="32"/>
          <w:szCs w:val="32"/>
          <w:shd w:val="clear" w:color="auto" w:fill="FFFFFF"/>
          <w:lang w:val="en-US" w:eastAsia="zh-CN"/>
        </w:rPr>
        <w:t>2.</w:t>
      </w:r>
      <w:r>
        <w:rPr>
          <w:rFonts w:hint="default" w:ascii="Times New Roman" w:hAnsi="Times New Roman" w:eastAsia="仿宋_GB2312" w:cs="Times New Roman"/>
          <w:b w:val="0"/>
          <w:bCs w:val="0"/>
          <w:color w:val="000000"/>
          <w:spacing w:val="-6"/>
          <w:sz w:val="32"/>
          <w:szCs w:val="32"/>
          <w:shd w:val="clear" w:color="auto" w:fill="FFFFFF"/>
        </w:rPr>
        <w:t>被保险人</w:t>
      </w:r>
      <w:r>
        <w:rPr>
          <w:rFonts w:hint="default" w:ascii="Times New Roman" w:hAnsi="Times New Roman" w:eastAsia="仿宋_GB2312" w:cs="Times New Roman"/>
          <w:b w:val="0"/>
          <w:bCs w:val="0"/>
          <w:color w:val="000000"/>
          <w:spacing w:val="-6"/>
          <w:sz w:val="32"/>
          <w:szCs w:val="32"/>
          <w:shd w:val="clear" w:color="auto" w:fill="FFFFFF"/>
          <w:lang w:val="en-US" w:eastAsia="zh-CN"/>
        </w:rPr>
        <w:t>是</w:t>
      </w:r>
      <w:r>
        <w:rPr>
          <w:rFonts w:hint="default" w:ascii="Times New Roman" w:hAnsi="Times New Roman" w:eastAsia="仿宋_GB2312" w:cs="Times New Roman"/>
          <w:color w:val="000000"/>
          <w:spacing w:val="-6"/>
          <w:sz w:val="32"/>
          <w:szCs w:val="32"/>
          <w:shd w:val="clear" w:color="auto" w:fill="FFFFFF"/>
        </w:rPr>
        <w:t>在投保人（科技园或孵化器）内注册存续1年及以上，投保日前2个年度合计营业收入达到50万元的入驻</w:t>
      </w:r>
      <w:r>
        <w:rPr>
          <w:rFonts w:hint="default" w:ascii="Times New Roman" w:hAnsi="Times New Roman" w:eastAsia="仿宋_GB2312" w:cs="Times New Roman"/>
          <w:b w:val="0"/>
          <w:bCs w:val="0"/>
          <w:color w:val="000000"/>
          <w:spacing w:val="-6"/>
          <w:sz w:val="32"/>
          <w:szCs w:val="32"/>
          <w:shd w:val="clear" w:color="auto" w:fill="FFFFFF"/>
        </w:rPr>
        <w:t>在孵企业</w:t>
      </w:r>
      <w:r>
        <w:rPr>
          <w:rFonts w:hint="default" w:ascii="Times New Roman" w:hAnsi="Times New Roman" w:eastAsia="仿宋_GB2312" w:cs="Times New Roman"/>
          <w:b w:val="0"/>
          <w:bCs w:val="0"/>
          <w:color w:val="000000"/>
          <w:spacing w:val="-6"/>
          <w:sz w:val="32"/>
          <w:szCs w:val="32"/>
          <w:shd w:val="clear" w:color="auto" w:fill="FFFFFF"/>
          <w:lang w:eastAsia="zh-CN"/>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b w:val="0"/>
          <w:bCs w:val="0"/>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rPr>
        <w:t>保险费用：每家</w:t>
      </w:r>
      <w:r>
        <w:rPr>
          <w:rFonts w:hint="default" w:ascii="Times New Roman" w:hAnsi="Times New Roman" w:eastAsia="仿宋_GB2312" w:cs="Times New Roman"/>
          <w:color w:val="000000"/>
          <w:sz w:val="32"/>
          <w:szCs w:val="32"/>
          <w:shd w:val="clear" w:color="auto" w:fill="FFFFFF"/>
          <w:lang w:val="en-US" w:eastAsia="zh-CN"/>
        </w:rPr>
        <w:t>被保险</w:t>
      </w:r>
      <w:r>
        <w:rPr>
          <w:rFonts w:hint="default" w:ascii="Times New Roman" w:hAnsi="Times New Roman" w:eastAsia="仿宋_GB2312" w:cs="Times New Roman"/>
          <w:color w:val="000000"/>
          <w:sz w:val="32"/>
          <w:szCs w:val="32"/>
          <w:shd w:val="clear" w:color="auto" w:fill="FFFFFF"/>
        </w:rPr>
        <w:t>企业每年不超过900元。</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保险公司出具</w:t>
      </w:r>
      <w:r>
        <w:rPr>
          <w:rFonts w:hint="default" w:ascii="Times New Roman" w:hAnsi="Times New Roman" w:eastAsia="仿宋_GB2312" w:cs="Times New Roman"/>
          <w:color w:val="000000"/>
          <w:sz w:val="32"/>
          <w:szCs w:val="32"/>
          <w:shd w:val="clear" w:color="auto" w:fill="FFFFFF"/>
          <w:lang w:val="en-US" w:eastAsia="zh-CN"/>
        </w:rPr>
        <w:t>的</w:t>
      </w:r>
      <w:r>
        <w:rPr>
          <w:rFonts w:hint="default" w:ascii="Times New Roman" w:hAnsi="Times New Roman" w:eastAsia="仿宋_GB2312" w:cs="Times New Roman"/>
          <w:color w:val="000000"/>
          <w:sz w:val="32"/>
          <w:szCs w:val="32"/>
          <w:shd w:val="clear" w:color="auto" w:fill="FFFFFF"/>
        </w:rPr>
        <w:t>大保单和发票各一份。</w:t>
      </w:r>
    </w:p>
    <w:p>
      <w:pPr>
        <w:pStyle w:val="3"/>
        <w:keepNext w:val="0"/>
        <w:keepLines w:val="0"/>
        <w:pageBreakBefore w:val="0"/>
        <w:widowControl w:val="0"/>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kern w:val="2"/>
          <w:sz w:val="32"/>
          <w:szCs w:val="32"/>
          <w:lang w:val="en-US" w:eastAsia="zh-CN" w:bidi="ar-SA"/>
        </w:rPr>
        <w:t>（四）申报流程</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申报企业按申报材料要求，准备有关材料，可先将申报材料盖章扫描后通过电子邮件提交，并通过快递向宝山区科委（行政许可科）提交纸质原件。</w:t>
      </w:r>
    </w:p>
    <w:p>
      <w:pPr>
        <w:pStyle w:val="3"/>
        <w:keepNext w:val="0"/>
        <w:keepLines w:val="0"/>
        <w:pageBreakBefore w:val="0"/>
        <w:widowControl w:val="0"/>
        <w:shd w:val="clear" w:color="auto" w:fill="FFFFFF"/>
        <w:kinsoku/>
        <w:wordWrap w:val="0"/>
        <w:overflowPunct/>
        <w:topLinePunct w:val="0"/>
        <w:autoSpaceDE/>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受理单位：上海市宝山区科学技术委员会</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联系人：张哲韧</w:t>
      </w:r>
      <w:r>
        <w:rPr>
          <w:rFonts w:hint="default" w:ascii="Times New Roman" w:hAnsi="Times New Roman" w:eastAsia="仿宋_GB2312" w:cs="Times New Roman"/>
          <w:color w:val="000000"/>
          <w:sz w:val="32"/>
          <w:szCs w:val="32"/>
          <w:shd w:val="clear" w:color="auto" w:fill="FFFFFF"/>
        </w:rPr>
        <w:tab/>
      </w:r>
      <w:r>
        <w:rPr>
          <w:rFonts w:hint="default" w:ascii="Times New Roman" w:hAnsi="Times New Roman" w:eastAsia="仿宋_GB2312" w:cs="Times New Roman"/>
          <w:color w:val="000000"/>
          <w:sz w:val="32"/>
          <w:szCs w:val="32"/>
          <w:shd w:val="clear" w:color="auto" w:fill="FFFFFF"/>
        </w:rPr>
        <w:tab/>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联系电话：26097746</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地址：淞滨路1号3楼304</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邮箱：bskjqy@126.com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华文中宋">
    <w:panose1 w:val="02010600040101010101"/>
    <w:charset w:val="7A"/>
    <w:family w:val="auto"/>
    <w:pitch w:val="default"/>
    <w:sig w:usb0="00000287" w:usb1="080F0000" w:usb2="00000000" w:usb3="00000000" w:csb0="0004009F" w:csb1="DFD70000"/>
  </w:font>
  <w:font w:name="楷体_GB2312">
    <w:altName w:val="楷体"/>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jU2MGFlNzJmY2Q4OWQ0ZjIwOGI2N2JmZTMxZWQifQ=="/>
  </w:docVars>
  <w:rsids>
    <w:rsidRoot w:val="02076D4C"/>
    <w:rsid w:val="02076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uiPriority w:val="0"/>
    <w:pPr>
      <w:ind w:firstLine="1840"/>
    </w:pPr>
    <w:rPr>
      <w:rFonts w:ascii="Times New Roman" w:hAnsi="Times New Roman" w:eastAsia="宋体" w:cs="Times New Roman"/>
    </w:rPr>
  </w:style>
  <w:style w:type="paragraph" w:styleId="3">
    <w:name w:val="Normal (Web)"/>
    <w:basedOn w:val="1"/>
    <w:uiPriority w:val="0"/>
    <w:pPr>
      <w:spacing w:beforeAutospacing="1"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2022-11-25T15:29:00Z</dcterms:created>
  <dc:creator>丁丁</dc:creator>
  <cp:lastModifiedBy>丁丁</cp:lastModifiedBy>
  <dcterms:modified xsi:type="dcterms:W3CDTF">2022-11-25T15:30:56Z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4E316335EA424B57B8262038C9307FCF</vt:lpwstr>
  </property>
</Properties>
</file>