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附件3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2023年重点行业网络安全解决方案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揭榜申报书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pacing w:val="0"/>
          <w:sz w:val="36"/>
          <w:szCs w:val="36"/>
        </w:rPr>
      </w:pPr>
    </w:p>
    <w:p>
      <w:pPr>
        <w:spacing w:line="480" w:lineRule="exact"/>
        <w:ind w:firstLine="616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一、基本信息</w:t>
      </w:r>
    </w:p>
    <w:tbl>
      <w:tblPr>
        <w:tblStyle w:val="5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2599"/>
        <w:gridCol w:w="1639"/>
        <w:gridCol w:w="3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（一）申报单位信息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牵头单位名称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机构代码/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三证合一码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成立时间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注册资本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邮箱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上年销售额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上年利润额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联合申报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（可添加）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20"/>
                <w:kern w:val="0"/>
                <w:sz w:val="24"/>
                <w:szCs w:val="24"/>
              </w:rPr>
              <w:t>机构代码/三证合一码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联合体简介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（申报牵头单位发展历程、主营业务、经营管理状况，网络安全方面已开展的业务及有关工作情况、所获的有关奖项等，以及联合体分工情况，不超过400字）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40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4"/>
                <w:szCs w:val="24"/>
              </w:rPr>
              <w:t>（二）申报项目信息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申报方向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序号及名称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599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项目实施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周期（年）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项目计划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投资金额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分项建设内容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4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合  计</w:t>
            </w:r>
          </w:p>
        </w:tc>
        <w:tc>
          <w:tcPr>
            <w:tcW w:w="3092" w:type="dxa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项目建设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方案概述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（简要阐述项目建设目标、主要内容，与申报需求方向有关的创新特点，不超过400字）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2077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真实性承诺</w:t>
            </w:r>
          </w:p>
          <w:p>
            <w:pPr>
              <w:spacing w:line="320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（根据联合申报单位数量调整）</w:t>
            </w:r>
          </w:p>
        </w:tc>
        <w:tc>
          <w:tcPr>
            <w:tcW w:w="7330" w:type="dxa"/>
            <w:gridSpan w:val="3"/>
            <w:vAlign w:val="center"/>
          </w:tcPr>
          <w:p>
            <w:pPr>
              <w:spacing w:line="320" w:lineRule="exact"/>
              <w:ind w:firstLine="456" w:firstLineChars="2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280" w:firstLineChars="10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2280" w:firstLineChars="10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824" w:firstLineChars="8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824" w:firstLineChars="8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824" w:firstLineChars="800"/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ind w:firstLine="1824" w:firstLineChars="8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法定代表人签章：</w:t>
            </w:r>
          </w:p>
          <w:p>
            <w:pPr>
              <w:spacing w:line="320" w:lineRule="exact"/>
              <w:ind w:firstLine="2052" w:firstLineChars="9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申报单位公章：</w:t>
            </w:r>
          </w:p>
          <w:p>
            <w:pPr>
              <w:spacing w:line="320" w:lineRule="exact"/>
              <w:ind w:firstLine="2280" w:firstLineChars="1000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spacing w:line="500" w:lineRule="exact"/>
        <w:ind w:firstLine="616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二、申报解决方案详细介绍</w:t>
      </w:r>
    </w:p>
    <w:p>
      <w:pPr>
        <w:spacing w:line="500" w:lineRule="exact"/>
        <w:ind w:firstLine="619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（一）项目建设情况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1.项目建设目标（包括对需求方向认识，解决方案总体考虑、目标意义等）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2.项目建设方案（包括项目主要功能、技术路线、技术标准、难点和创新点等，重点说明揭榜需求总体设计、分项需求的相应关键技术方案，包括架构图、技术原理、符合标准等）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3.项目投资概算（按照建设方案，综合测算并按用途列明主要费用概算）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4.项目负责人及项目团队（项目负责人资质及工作经验、项目主要参与单位及其分工、项目参加人员情况等）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5.项目进度及预期效果（项目计划实施周期及安排，项目建成后为发榜单位解决的问题、实现的价值、应用及示范意义等）</w:t>
      </w:r>
    </w:p>
    <w:p>
      <w:pPr>
        <w:spacing w:line="500" w:lineRule="exact"/>
        <w:ind w:firstLine="619" w:firstLineChars="200"/>
        <w:rPr>
          <w:rFonts w:ascii="仿宋_GB2312" w:hAnsi="仿宋_GB2312" w:cs="仿宋_GB2312"/>
          <w:b/>
          <w:bCs/>
          <w:szCs w:val="32"/>
        </w:rPr>
      </w:pPr>
      <w:r>
        <w:rPr>
          <w:rFonts w:hint="eastAsia" w:ascii="仿宋_GB2312" w:hAnsi="仿宋_GB2312" w:cs="仿宋_GB2312"/>
          <w:b/>
          <w:bCs/>
          <w:szCs w:val="32"/>
        </w:rPr>
        <w:t>（二）相关附件（列出文件清单，后附文件复印件）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1.申报单位相关证明材料（相关资质、荣誉，研发能力，经营管理能力证明材料）</w:t>
      </w:r>
    </w:p>
    <w:p>
      <w:pPr>
        <w:spacing w:line="500" w:lineRule="exact"/>
        <w:ind w:firstLine="616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2.申报项目相关证明材料（与申报方案有关的技术、产品和服务相关证明材料）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A53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2ED0"/>
    <w:rsid w:val="004D3345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4A53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4CBF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2ED2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6CC6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  <w:rsid w:val="5BBF2386"/>
    <w:rsid w:val="FD7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142</Words>
  <Characters>811</Characters>
  <Lines>6</Lines>
  <Paragraphs>1</Paragraphs>
  <TotalTime>3</TotalTime>
  <ScaleCrop>false</ScaleCrop>
  <LinksUpToDate>false</LinksUpToDate>
  <CharactersWithSpaces>952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2021-07-12T16:21:00Z</dcterms:created>
  <dc:creator>user</dc:creator>
  <cp:lastModifiedBy>user</cp:lastModifiedBy>
  <dcterms:modified xsi:type="dcterms:W3CDTF">2023-12-18T13:30:45Z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1C731DDD4DAB9A67F6D87F650A626D7A</vt:lpwstr>
  </property>
</Properties>
</file>