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0D35D">
      <w:pPr>
        <w:spacing w:line="312" w:lineRule="atLeas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-2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4161155</wp:posOffset>
                </wp:positionH>
                <wp:positionV relativeFrom="paragraph">
                  <wp:posOffset>-478155</wp:posOffset>
                </wp:positionV>
                <wp:extent cx="1943100" cy="4953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A81B2F">
                            <w:pPr>
                              <w:rPr>
                                <w:rFonts w:hint="eastAsia" w:ascii="黑体" w:eastAsia="黑体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  <w:sz w:val="30"/>
                                <w:szCs w:val="30"/>
                              </w:rPr>
                              <w:t>受理号</w:t>
                            </w:r>
                            <w:r>
                              <w:rPr>
                                <w:rFonts w:ascii="黑体" w:eastAsia="黑体"/>
                                <w:sz w:val="30"/>
                                <w:szCs w:val="30"/>
                              </w:rPr>
                              <w:t>：</w:t>
                            </w:r>
                            <w:r>
                              <w:rPr>
                                <w:rFonts w:hint="eastAsia" w:ascii="黑体" w:eastAsia="黑体"/>
                                <w:sz w:val="30"/>
                                <w:szCs w:val="3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黑体" w:eastAsia="黑体"/>
                                <w:sz w:val="30"/>
                                <w:szCs w:val="3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eastAsia="黑体"/>
                                <w:sz w:val="30"/>
                                <w:szCs w:val="30"/>
                                <w:u w:val="single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7.65pt;margin-top:-37.65pt;height:39pt;width:153pt;z-index:251659264;mso-width-relative:page;mso-height-relative:page;" fillcolor="#FFFFFF" filled="t" stroked="f" coordsize="21600,21600" o:gfxdata="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G+BBKLWAAAACQEAAA8AAAAAAAAAAQAgAAAAIgAAAGRycy9kb3ducmV2LnhtbFBLAQIUABQAAAAI&#10;AIdO4kAu2skDKAIAAD4EAAAOAAAAAAAAAAEAIAAAACUBAABkcnMvZTJvRG9jLnhtbFBLBQYAAAAA&#10;BgAGAFkBAAC/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21A81B2F">
                      <w:pPr>
                        <w:rPr>
                          <w:rFonts w:hint="eastAsia" w:ascii="黑体" w:eastAsia="黑体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eastAsia="黑体"/>
                          <w:sz w:val="30"/>
                          <w:szCs w:val="30"/>
                        </w:rPr>
                        <w:t>受理号</w:t>
                      </w:r>
                      <w:r>
                        <w:rPr>
                          <w:rFonts w:ascii="黑体" w:eastAsia="黑体"/>
                          <w:sz w:val="30"/>
                          <w:szCs w:val="30"/>
                        </w:rPr>
                        <w:t>：</w:t>
                      </w:r>
                      <w:r>
                        <w:rPr>
                          <w:rFonts w:hint="eastAsia" w:ascii="黑体" w:eastAsia="黑体"/>
                          <w:sz w:val="30"/>
                          <w:szCs w:val="3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黑体" w:eastAsia="黑体"/>
                          <w:sz w:val="30"/>
                          <w:szCs w:val="30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 w:ascii="黑体" w:eastAsia="黑体"/>
                          <w:sz w:val="30"/>
                          <w:szCs w:val="30"/>
                          <w:u w:val="single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0"/>
          <w:szCs w:val="30"/>
        </w:rPr>
        <w:t>附件1</w:t>
      </w:r>
    </w:p>
    <w:p w14:paraId="37278179">
      <w:pPr>
        <w:spacing w:line="460" w:lineRule="exact"/>
        <w:ind w:left="-473" w:leftChars="-225" w:right="-601" w:rightChars="-286"/>
        <w:jc w:val="center"/>
        <w:rPr>
          <w:rFonts w:ascii="华文中宋" w:hAnsi="华文中宋" w:eastAsia="华文中宋"/>
          <w:b/>
          <w:w w:val="90"/>
          <w:sz w:val="44"/>
          <w:szCs w:val="44"/>
        </w:rPr>
      </w:pPr>
      <w:r>
        <w:rPr>
          <w:rFonts w:hint="eastAsia" w:ascii="华文中宋" w:hAnsi="华文中宋" w:eastAsia="华文中宋"/>
          <w:b/>
          <w:w w:val="90"/>
          <w:sz w:val="44"/>
          <w:szCs w:val="44"/>
        </w:rPr>
        <w:t>上海市工程系列农业农村领域</w:t>
      </w:r>
    </w:p>
    <w:p w14:paraId="478A5C49">
      <w:pPr>
        <w:spacing w:line="460" w:lineRule="exact"/>
        <w:ind w:left="-473" w:leftChars="-225" w:right="-601" w:rightChars="-286"/>
        <w:jc w:val="center"/>
        <w:rPr>
          <w:rFonts w:hint="eastAsia" w:ascii="华文中宋" w:hAnsi="华文中宋" w:eastAsia="华文中宋"/>
          <w:w w:val="90"/>
          <w:sz w:val="44"/>
          <w:szCs w:val="44"/>
        </w:rPr>
      </w:pPr>
      <w:r>
        <w:rPr>
          <w:rFonts w:hint="eastAsia" w:ascii="华文中宋" w:hAnsi="华文中宋" w:eastAsia="华文中宋"/>
          <w:b/>
          <w:w w:val="90"/>
          <w:sz w:val="44"/>
          <w:szCs w:val="44"/>
        </w:rPr>
        <w:t>专业技术人员高级职称</w:t>
      </w:r>
    </w:p>
    <w:p w14:paraId="2A795C64">
      <w:pPr>
        <w:spacing w:line="460" w:lineRule="exact"/>
        <w:jc w:val="center"/>
        <w:rPr>
          <w:rFonts w:hint="eastAsia"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>评审材料目录</w:t>
      </w:r>
    </w:p>
    <w:p w14:paraId="7F0975F4">
      <w:pPr>
        <w:snapToGrid w:val="0"/>
        <w:spacing w:line="400" w:lineRule="exact"/>
        <w:rPr>
          <w:rFonts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0"/>
        </w:rPr>
        <w:t>申报人单位：</w:t>
      </w:r>
      <w:r>
        <w:rPr>
          <w:rFonts w:hint="eastAsia" w:ascii="仿宋_GB2312" w:eastAsia="仿宋_GB2312"/>
          <w:sz w:val="30"/>
          <w:u w:val="single"/>
        </w:rPr>
        <w:t xml:space="preserve">                  </w:t>
      </w:r>
      <w:r>
        <w:rPr>
          <w:rFonts w:hint="eastAsia" w:ascii="仿宋_GB2312" w:eastAsia="仿宋_GB2312"/>
          <w:color w:val="000000"/>
          <w:sz w:val="28"/>
        </w:rPr>
        <w:t>事业</w:t>
      </w:r>
      <w:r>
        <w:rPr>
          <w:rFonts w:hint="eastAsia" w:ascii="仿宋_GB2312" w:eastAsia="仿宋_GB2312"/>
          <w:color w:val="000000"/>
          <w:spacing w:val="-20"/>
          <w:sz w:val="28"/>
        </w:rPr>
        <w:t xml:space="preserve">□ </w:t>
      </w:r>
      <w:r>
        <w:rPr>
          <w:rFonts w:ascii="仿宋_GB2312" w:eastAsia="仿宋_GB2312"/>
          <w:color w:val="000000"/>
          <w:spacing w:val="-20"/>
          <w:sz w:val="28"/>
        </w:rPr>
        <w:t xml:space="preserve"> </w:t>
      </w:r>
      <w:r>
        <w:rPr>
          <w:rFonts w:hint="eastAsia" w:ascii="仿宋_GB2312" w:eastAsia="仿宋_GB2312"/>
          <w:color w:val="000000"/>
          <w:sz w:val="28"/>
        </w:rPr>
        <w:t>企业</w:t>
      </w:r>
      <w:r>
        <w:rPr>
          <w:rFonts w:hint="eastAsia" w:ascii="仿宋_GB2312" w:eastAsia="仿宋_GB2312"/>
          <w:color w:val="000000"/>
          <w:spacing w:val="-20"/>
          <w:sz w:val="28"/>
        </w:rPr>
        <w:t>□  其他：</w:t>
      </w:r>
      <w:r>
        <w:rPr>
          <w:rFonts w:hint="eastAsia" w:ascii="仿宋_GB2312" w:eastAsia="仿宋_GB2312"/>
          <w:color w:val="000000"/>
          <w:spacing w:val="-20"/>
          <w:sz w:val="28"/>
          <w:u w:val="single"/>
        </w:rPr>
        <w:t xml:space="preserve">      </w:t>
      </w:r>
      <w:r>
        <w:rPr>
          <w:rFonts w:ascii="仿宋_GB2312" w:eastAsia="仿宋_GB2312"/>
          <w:color w:val="000000"/>
          <w:spacing w:val="-20"/>
          <w:sz w:val="28"/>
          <w:u w:val="single"/>
        </w:rPr>
        <w:t xml:space="preserve">  </w:t>
      </w:r>
      <w:r>
        <w:rPr>
          <w:rFonts w:hint="eastAsia" w:ascii="仿宋_GB2312" w:eastAsia="仿宋_GB2312"/>
          <w:color w:val="000000"/>
          <w:spacing w:val="-20"/>
          <w:sz w:val="28"/>
          <w:u w:val="single"/>
        </w:rPr>
        <w:t xml:space="preserve">  </w:t>
      </w:r>
    </w:p>
    <w:p w14:paraId="37300128">
      <w:pPr>
        <w:snapToGrid w:val="0"/>
        <w:spacing w:line="400" w:lineRule="exact"/>
        <w:rPr>
          <w:rFonts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0"/>
        </w:rPr>
        <w:t>申报人姓名：</w:t>
      </w:r>
      <w:r>
        <w:rPr>
          <w:rFonts w:hint="eastAsia" w:ascii="仿宋_GB2312" w:eastAsia="仿宋_GB2312"/>
          <w:sz w:val="30"/>
          <w:u w:val="single"/>
        </w:rPr>
        <w:t xml:space="preserve">      </w:t>
      </w:r>
      <w:r>
        <w:rPr>
          <w:rFonts w:ascii="仿宋_GB2312" w:eastAsia="仿宋_GB2312"/>
          <w:sz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u w:val="single"/>
          <w:lang w:val="en-US" w:eastAsia="zh-CN"/>
        </w:rPr>
        <w:t xml:space="preserve">  </w:t>
      </w:r>
      <w:r>
        <w:rPr>
          <w:rFonts w:ascii="仿宋_GB2312" w:eastAsia="仿宋_GB2312"/>
          <w:sz w:val="30"/>
          <w:u w:val="single"/>
        </w:rPr>
        <w:t xml:space="preserve">    </w:t>
      </w:r>
      <w:r>
        <w:rPr>
          <w:rFonts w:hint="eastAsia" w:ascii="仿宋_GB2312" w:eastAsia="仿宋_GB2312"/>
          <w:sz w:val="30"/>
        </w:rPr>
        <w:t>联系电话：</w:t>
      </w:r>
      <w:r>
        <w:rPr>
          <w:rFonts w:hint="eastAsia" w:ascii="仿宋_GB2312" w:eastAsia="仿宋_GB2312"/>
          <w:sz w:val="30"/>
          <w:u w:val="single"/>
        </w:rPr>
        <w:t xml:space="preserve"> </w:t>
      </w:r>
      <w:r>
        <w:rPr>
          <w:rFonts w:ascii="仿宋_GB2312" w:eastAsia="仿宋_GB2312"/>
          <w:sz w:val="30"/>
          <w:u w:val="single"/>
        </w:rPr>
        <w:t xml:space="preserve">            </w:t>
      </w:r>
    </w:p>
    <w:p w14:paraId="14E01140">
      <w:pPr>
        <w:snapToGrid w:val="0"/>
        <w:spacing w:line="400" w:lineRule="exact"/>
        <w:rPr>
          <w:rFonts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0"/>
          <w:u w:val="none"/>
          <w:lang w:val="en-US" w:eastAsia="zh-CN"/>
        </w:rPr>
        <w:t>单位联系人：</w:t>
      </w:r>
      <w:r>
        <w:rPr>
          <w:rFonts w:hint="eastAsia" w:ascii="仿宋_GB2312" w:eastAsia="仿宋_GB2312"/>
          <w:sz w:val="30"/>
          <w:u w:val="single"/>
        </w:rPr>
        <w:t xml:space="preserve">      </w:t>
      </w:r>
      <w:r>
        <w:rPr>
          <w:rFonts w:ascii="仿宋_GB2312" w:eastAsia="仿宋_GB2312"/>
          <w:sz w:val="30"/>
          <w:u w:val="single"/>
        </w:rPr>
        <w:t xml:space="preserve">     </w:t>
      </w:r>
      <w:r>
        <w:rPr>
          <w:rFonts w:hint="eastAsia" w:ascii="仿宋_GB2312" w:eastAsia="仿宋_GB2312"/>
          <w:sz w:val="30"/>
          <w:u w:val="single"/>
          <w:lang w:val="en-US" w:eastAsia="zh-CN"/>
        </w:rPr>
        <w:t xml:space="preserve">  </w:t>
      </w:r>
      <w:r>
        <w:rPr>
          <w:rFonts w:ascii="仿宋_GB2312" w:eastAsia="仿宋_GB2312"/>
          <w:sz w:val="30"/>
          <w:u w:val="single"/>
        </w:rPr>
        <w:t xml:space="preserve">     </w:t>
      </w:r>
      <w:r>
        <w:rPr>
          <w:rFonts w:hint="eastAsia" w:ascii="仿宋_GB2312" w:eastAsia="仿宋_GB2312"/>
          <w:sz w:val="30"/>
        </w:rPr>
        <w:t>联系电话：</w:t>
      </w:r>
      <w:r>
        <w:rPr>
          <w:rFonts w:hint="eastAsia" w:ascii="仿宋_GB2312" w:eastAsia="仿宋_GB2312"/>
          <w:sz w:val="30"/>
          <w:u w:val="single"/>
        </w:rPr>
        <w:t xml:space="preserve"> </w:t>
      </w:r>
      <w:r>
        <w:rPr>
          <w:rFonts w:ascii="仿宋_GB2312" w:eastAsia="仿宋_GB2312"/>
          <w:sz w:val="30"/>
          <w:u w:val="single"/>
        </w:rPr>
        <w:t xml:space="preserve">            </w:t>
      </w:r>
    </w:p>
    <w:p w14:paraId="79337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hint="eastAsia" w:ascii="仿宋_GB2312" w:eastAsia="仿宋_GB2312"/>
          <w:color w:val="000000" w:themeColor="text1"/>
          <w:sz w:val="28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w:t>申报级别：</w:t>
      </w:r>
      <w:bookmarkStart w:id="0" w:name="_Hlk177041470"/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</w:t>
      </w:r>
      <w:bookmarkEnd w:id="0"/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  </w:t>
      </w:r>
      <w:bookmarkStart w:id="1" w:name="_Hlk176503680"/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高级□ </w:t>
      </w:r>
      <w:bookmarkEnd w:id="1"/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pacing w:val="-20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</w:t>
      </w:r>
      <w:bookmarkStart w:id="2" w:name="_Hlk176503918"/>
      <w:bookmarkStart w:id="3" w:name="_Hlk176504373"/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pacing w:val="-20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>正高级</w:t>
      </w:r>
      <w:bookmarkStart w:id="4" w:name="_Hlk176504391"/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>□</w:t>
      </w:r>
      <w:bookmarkEnd w:id="2"/>
      <w:bookmarkEnd w:id="3"/>
      <w:bookmarkEnd w:id="4"/>
    </w:p>
    <w:p w14:paraId="1369F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color w:val="000000" w:themeColor="text1"/>
          <w:sz w:val="32"/>
          <w:szCs w:val="22"/>
          <w14:textFill>
            <w14:solidFill>
              <w14:schemeClr w14:val="tx1"/>
            </w14:solidFill>
          </w14:textFill>
        </w:rPr>
      </w:pPr>
      <w:bookmarkStart w:id="5" w:name="_Hlk176340004"/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申报专业：</w:t>
      </w:r>
      <w:bookmarkEnd w:id="5"/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农业信息技术□</w:t>
      </w:r>
      <w:r>
        <w:rPr>
          <w:rFonts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农业机械化□</w:t>
      </w:r>
      <w:r>
        <w:rPr>
          <w:rFonts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机械□</w:t>
      </w:r>
      <w:r>
        <w:rPr>
          <w:rFonts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仪表□</w:t>
      </w:r>
      <w:r>
        <w:rPr>
          <w:rFonts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电气□</w:t>
      </w:r>
      <w:r>
        <w:rPr>
          <w:rFonts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农业环境工程□</w:t>
      </w:r>
      <w:r>
        <w:rPr>
          <w:rFonts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设施农业□</w:t>
      </w:r>
      <w:r>
        <w:rPr>
          <w:rFonts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水产养殖□</w:t>
      </w:r>
      <w:r>
        <w:rPr>
          <w:rFonts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食品及水产品加工与制冷□  渔船修造与检验□</w:t>
      </w:r>
      <w:r>
        <w:rPr>
          <w:rFonts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海洋渔业与工程管理□</w:t>
      </w:r>
    </w:p>
    <w:p w14:paraId="524AD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6" w:afterLines="50" w:line="3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eastAsia="仿宋_GB2312"/>
          <w:color w:val="000000" w:themeColor="text1"/>
          <w:spacing w:val="-20"/>
          <w:sz w:val="28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申报类别</w:t>
      </w:r>
      <w:bookmarkStart w:id="6" w:name="_Hlk176340048"/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：合格□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28"/>
          <w:szCs w:val="22"/>
          <w14:textFill>
            <w14:solidFill>
              <w14:schemeClr w14:val="tx1"/>
            </w14:solidFill>
          </w14:textFill>
        </w:rPr>
        <w:t>破</w:t>
      </w:r>
      <w:r>
        <w:rPr>
          <w:rFonts w:hint="eastAsia" w:ascii="仿宋_GB2312" w:eastAsia="仿宋_GB2312"/>
          <w:color w:val="000000" w:themeColor="text1"/>
          <w:spacing w:val="-20"/>
          <w:sz w:val="28"/>
          <w:szCs w:val="22"/>
          <w14:textFill>
            <w14:solidFill>
              <w14:schemeClr w14:val="tx1"/>
            </w14:solidFill>
          </w14:textFill>
        </w:rPr>
        <w:t>格□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pacing w:val="-20"/>
          <w:sz w:val="28"/>
          <w:szCs w:val="22"/>
          <w14:textFill>
            <w14:solidFill>
              <w14:schemeClr w14:val="tx1"/>
            </w14:solidFill>
          </w14:textFill>
        </w:rPr>
        <w:t xml:space="preserve">转评□ </w:t>
      </w:r>
      <w:bookmarkEnd w:id="6"/>
    </w:p>
    <w:tbl>
      <w:tblPr>
        <w:tblStyle w:val="2"/>
        <w:tblW w:w="89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530"/>
        <w:gridCol w:w="465"/>
        <w:gridCol w:w="3420"/>
      </w:tblGrid>
      <w:tr w14:paraId="3459D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A9A75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Cs w:val="22"/>
              </w:rPr>
              <w:t>序号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4A088"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2"/>
              </w:rPr>
            </w:pPr>
            <w:r>
              <w:rPr>
                <w:rFonts w:hint="eastAsia" w:ascii="黑体" w:hAnsi="黑体" w:eastAsia="黑体" w:cs="黑体"/>
                <w:szCs w:val="22"/>
              </w:rPr>
              <w:t>报送材料名称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B03D1">
            <w:pPr>
              <w:spacing w:line="240" w:lineRule="exact"/>
              <w:jc w:val="center"/>
              <w:rPr>
                <w:rFonts w:hint="eastAsia" w:ascii="黑体" w:hAnsi="黑体" w:eastAsia="黑体" w:cs="黑体"/>
                <w:szCs w:val="22"/>
              </w:rPr>
            </w:pPr>
            <w:r>
              <w:rPr>
                <w:rFonts w:hint="eastAsia" w:ascii="黑体" w:hAnsi="黑体" w:eastAsia="黑体" w:cs="黑体"/>
                <w:szCs w:val="22"/>
              </w:rPr>
              <w:t>份数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D61A7">
            <w:pPr>
              <w:spacing w:line="240" w:lineRule="exact"/>
              <w:jc w:val="center"/>
              <w:rPr>
                <w:rFonts w:hint="eastAsia" w:ascii="黑体" w:hAnsi="黑体" w:eastAsia="黑体" w:cs="黑体"/>
                <w:color w:val="000000"/>
                <w:szCs w:val="22"/>
              </w:rPr>
            </w:pPr>
            <w:r>
              <w:rPr>
                <w:rFonts w:hint="eastAsia" w:ascii="黑体" w:hAnsi="黑体" w:eastAsia="黑体" w:cs="黑体"/>
                <w:color w:val="000000"/>
                <w:szCs w:val="22"/>
              </w:rPr>
              <w:t>备  注</w:t>
            </w:r>
          </w:p>
        </w:tc>
      </w:tr>
      <w:tr w14:paraId="4454F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10D2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AAF86">
            <w:pPr>
              <w:snapToGrid w:val="0"/>
              <w:spacing w:line="24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职称评审申报表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3FBF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9BF53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/>
              </w:rPr>
              <w:t>网上下载生成，</w:t>
            </w:r>
            <w:r>
              <w:rPr>
                <w:rFonts w:ascii="仿宋_GB2312" w:eastAsia="仿宋_GB2312"/>
              </w:rPr>
              <w:t>A4</w:t>
            </w:r>
            <w:r>
              <w:rPr>
                <w:rFonts w:hint="eastAsia" w:ascii="仿宋_GB2312" w:eastAsia="仿宋_GB2312"/>
              </w:rPr>
              <w:t>纸双面打印，单位核实加盖骑</w:t>
            </w:r>
            <w:r>
              <w:rPr>
                <w:rFonts w:hint="eastAsia" w:ascii="仿宋_GB2312" w:eastAsia="仿宋_GB2312"/>
                <w:shd w:val="clear" w:color="auto" w:fill="FFFFFF"/>
              </w:rPr>
              <w:t>缝章、公章。转评人员需另附原评审申报表</w:t>
            </w:r>
            <w:r>
              <w:rPr>
                <w:rFonts w:hint="eastAsia" w:ascii="仿宋_GB2312" w:eastAsia="仿宋_GB2312"/>
              </w:rPr>
              <w:t>原件一份。</w:t>
            </w:r>
          </w:p>
        </w:tc>
      </w:tr>
      <w:tr w14:paraId="41DEB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B8D5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0142">
            <w:pPr>
              <w:spacing w:line="24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论文著作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BB20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4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A12BBC">
            <w:pPr>
              <w:spacing w:line="300" w:lineRule="exact"/>
              <w:rPr>
                <w:rFonts w:hint="eastAsia" w:ascii="仿宋_GB2312" w:hAnsi="仿宋_GB2312" w:eastAsia="仿宋_GB2312" w:cs="仿宋_GB2312"/>
                <w:color w:val="000000"/>
              </w:rPr>
            </w:pPr>
            <w:r>
              <w:rPr>
                <w:rFonts w:ascii="仿宋_GB2312" w:eastAsia="仿宋_GB2312"/>
              </w:rPr>
              <w:t>A4</w:t>
            </w:r>
            <w:r>
              <w:rPr>
                <w:rFonts w:hint="eastAsia" w:ascii="仿宋_GB2312" w:eastAsia="仿宋_GB2312"/>
              </w:rPr>
              <w:t>纸双面打印或复印，并加盖单位公章。提供</w:t>
            </w:r>
            <w:r>
              <w:rPr>
                <w:rFonts w:hint="eastAsia" w:ascii="仿宋_GB2312" w:hAnsi="仿宋_GB2312" w:eastAsia="仿宋_GB2312" w:cs="仿宋_GB2312"/>
              </w:rPr>
              <w:t>期刊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封面、目录、内容、封底的复印件，需注明主审论文。</w:t>
            </w:r>
          </w:p>
        </w:tc>
      </w:tr>
      <w:tr w14:paraId="05B31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B1AF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78840">
            <w:pPr>
              <w:spacing w:line="24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身份证（正反面复印）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49C1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939C4F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  <w:p w14:paraId="27DC5292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  <w:p w14:paraId="745E7BCB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  <w:p w14:paraId="055F0C57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纸质材料按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顺序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装订成册，每项复印件均需单位审核盖章。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原件审核后当即返还。</w:t>
            </w:r>
          </w:p>
        </w:tc>
      </w:tr>
      <w:tr w14:paraId="28179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7D04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25BDC">
            <w:pPr>
              <w:spacing w:line="240" w:lineRule="exact"/>
              <w:ind w:left="210" w:hanging="210" w:hangingChars="100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上海市居住证及社保缴费证明 </w:t>
            </w:r>
          </w:p>
          <w:p w14:paraId="28B4E0F8">
            <w:pPr>
              <w:spacing w:line="240" w:lineRule="exact"/>
              <w:ind w:left="210" w:hanging="210" w:hangingChars="100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（非本市户籍人员提供）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6FC6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E174F1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53165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5B3C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9EFFE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学历学位证书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0B0B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64D40C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1AB84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4A1A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08FCA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专业技术职务资格证书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6AFC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C0E345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4486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3A3E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61D32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专业技术职务聘任表（书）或相关证明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6851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EBCB40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00FA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0966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8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D1960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考核评价及公示情况信息</w:t>
            </w:r>
            <w:bookmarkStart w:id="7" w:name="_GoBack"/>
            <w:bookmarkEnd w:id="7"/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表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4F50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58A4D7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6D10C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10E8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9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70783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项目、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专利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及相关证明材料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3271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E15872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0354D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CE92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10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55E44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继续教育学时证明（附汇总表）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57E5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818A0A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56A4A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9C4A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11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19941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获奖证书等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材料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C047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A6C31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2A38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9A7D9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1AA25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近三年考核表（事业单位）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F30D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6AA5F9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57751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DAAC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4C0EC">
            <w:pPr>
              <w:spacing w:line="240" w:lineRule="exact"/>
              <w:rPr>
                <w:rFonts w:hint="default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其它需要提交的材料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7039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5F300C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6BA0B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1933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4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AC1B9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开票信息：普票□ /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专票□   个人□/单位□ </w:t>
            </w:r>
          </w:p>
        </w:tc>
        <w:tc>
          <w:tcPr>
            <w:tcW w:w="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ED2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4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DB361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包括：抬头、税号、地址、开户银行、账号、联系电话等信息</w:t>
            </w:r>
          </w:p>
        </w:tc>
      </w:tr>
      <w:tr w14:paraId="6E4B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949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D293074">
            <w:pPr>
              <w:spacing w:line="240" w:lineRule="exac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注：请将申报材料按上述顺序装入档案袋内，并在档案袋正面粘贴用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A4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纸打印的本表。</w:t>
            </w:r>
          </w:p>
        </w:tc>
      </w:tr>
    </w:tbl>
    <w:p w14:paraId="752486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DE02BD"/>
    <w:rsid w:val="37BA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564</Words>
  <Characters>572</Characters>
  <Lines>0</Lines>
  <Paragraphs>0</Paragraphs>
  <TotalTime>2</TotalTime>
  <ScaleCrop>false</ScaleCrop>
  <LinksUpToDate>false</LinksUpToDate>
  <CharactersWithSpaces>740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2026-05-22T02:31:00Z</dcterms:created>
  <dc:creator>admin2025032702</dc:creator>
  <cp:lastModifiedBy>山公子</cp:lastModifiedBy>
  <dcterms:modified xsi:type="dcterms:W3CDTF">2026-05-22T06:21:36Z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eyJoZGlkIjoiYjkxZWYyMTk0NDcyNWQ4MDhiZmVjMWVlNjNmNDZiMDIiLCJ1c2VySWQiOiIyMjgwMzU4NzAifQ==</vt:lpwstr>
  </property>
  <property fmtid="{D5CDD505-2E9C-101B-9397-08002B2CF9AE}" pid="4" name="ICV">
    <vt:lpwstr>51BDD0B6CCAA400CB00AC650456B34E5_12</vt:lpwstr>
  </property>
</Properties>
</file>