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E08" w:rsidRDefault="00E24465">
      <w:pPr>
        <w:jc w:val="center"/>
        <w:rPr>
          <w:rFonts w:ascii="宋体" w:eastAsia="宋体" w:hAnsi="宋体"/>
          <w:b/>
          <w:sz w:val="36"/>
          <w:szCs w:val="36"/>
        </w:rPr>
      </w:pPr>
      <w:r w:rsidRPr="001D0C0F">
        <w:rPr>
          <w:rFonts w:ascii="宋体" w:eastAsia="宋体" w:hAnsi="宋体" w:hint="eastAsia"/>
          <w:b/>
          <w:sz w:val="36"/>
          <w:szCs w:val="36"/>
        </w:rPr>
        <w:t>浦东新区</w:t>
      </w:r>
      <w:r w:rsidR="00E22E49" w:rsidRPr="001D0C0F">
        <w:rPr>
          <w:rFonts w:ascii="宋体" w:eastAsia="宋体" w:hAnsi="宋体" w:hint="eastAsia"/>
          <w:b/>
          <w:sz w:val="36"/>
          <w:szCs w:val="36"/>
        </w:rPr>
        <w:t>试点开展</w:t>
      </w:r>
    </w:p>
    <w:p w:rsidR="00BA2F78" w:rsidRPr="001D0C0F" w:rsidRDefault="00E24465">
      <w:pPr>
        <w:jc w:val="center"/>
        <w:rPr>
          <w:rFonts w:ascii="宋体" w:eastAsia="宋体" w:hAnsi="宋体"/>
          <w:b/>
          <w:sz w:val="36"/>
          <w:szCs w:val="36"/>
        </w:rPr>
      </w:pPr>
      <w:r w:rsidRPr="001D0C0F">
        <w:rPr>
          <w:rFonts w:ascii="宋体" w:eastAsia="宋体" w:hAnsi="宋体" w:hint="eastAsia"/>
          <w:b/>
          <w:sz w:val="36"/>
          <w:szCs w:val="36"/>
        </w:rPr>
        <w:t>与人体健康相关</w:t>
      </w:r>
      <w:r w:rsidR="00E22E49" w:rsidRPr="001D0C0F">
        <w:rPr>
          <w:rFonts w:ascii="宋体" w:eastAsia="宋体" w:hAnsi="宋体" w:hint="eastAsia"/>
          <w:b/>
          <w:sz w:val="36"/>
          <w:szCs w:val="36"/>
        </w:rPr>
        <w:t>A</w:t>
      </w:r>
      <w:r w:rsidRPr="001D0C0F">
        <w:rPr>
          <w:rFonts w:ascii="宋体" w:eastAsia="宋体" w:hAnsi="宋体" w:hint="eastAsia"/>
          <w:b/>
          <w:sz w:val="36"/>
          <w:szCs w:val="36"/>
        </w:rPr>
        <w:t>BSL-2实验室备案</w:t>
      </w:r>
      <w:r w:rsidR="00E22E49" w:rsidRPr="001D0C0F">
        <w:rPr>
          <w:rFonts w:ascii="宋体" w:eastAsia="宋体" w:hAnsi="宋体" w:hint="eastAsia"/>
          <w:b/>
          <w:sz w:val="36"/>
          <w:szCs w:val="36"/>
        </w:rPr>
        <w:t>的</w:t>
      </w:r>
      <w:r w:rsidRPr="001D0C0F">
        <w:rPr>
          <w:rFonts w:ascii="宋体" w:eastAsia="宋体" w:hAnsi="宋体" w:hint="eastAsia"/>
          <w:b/>
          <w:sz w:val="36"/>
          <w:szCs w:val="36"/>
        </w:rPr>
        <w:t>意见</w:t>
      </w:r>
    </w:p>
    <w:p w:rsidR="00BA2F78" w:rsidRPr="00E22E49" w:rsidRDefault="00BA2F78">
      <w:pPr>
        <w:rPr>
          <w:sz w:val="36"/>
          <w:szCs w:val="36"/>
        </w:rPr>
      </w:pPr>
    </w:p>
    <w:p w:rsidR="00106564" w:rsidRPr="001D0C0F" w:rsidRDefault="00106564" w:rsidP="00F00E08">
      <w:pPr>
        <w:pStyle w:val="a6"/>
        <w:spacing w:line="560" w:lineRule="exact"/>
        <w:ind w:firstLine="640"/>
        <w:rPr>
          <w:rFonts w:ascii="仿宋_GB2312" w:eastAsia="仿宋_GB2312" w:hAnsi="仿宋" w:cs="宋体"/>
          <w:color w:val="000000"/>
          <w:sz w:val="32"/>
          <w:szCs w:val="32"/>
        </w:rPr>
      </w:pPr>
      <w:r w:rsidRPr="001D0C0F">
        <w:rPr>
          <w:rFonts w:ascii="仿宋_GB2312" w:eastAsia="仿宋_GB2312" w:hAnsi="仿宋" w:cs="宋体" w:hint="eastAsia"/>
          <w:kern w:val="0"/>
          <w:sz w:val="32"/>
          <w:szCs w:val="32"/>
        </w:rPr>
        <w:t>根据《生物安全法》、《病原微生物实验室生物安全管理条例》、《国务院关于上海市浦东新区开展“一业一证”改革试点大幅降低行业准入成本总体方案的批复》（国函〔2020〕155号）、</w:t>
      </w:r>
      <w:r w:rsidR="008422BC" w:rsidRPr="001D0C0F">
        <w:rPr>
          <w:rFonts w:ascii="仿宋_GB2312" w:eastAsia="仿宋_GB2312" w:hAnsi="仿宋" w:cs="宋体" w:hint="eastAsia"/>
          <w:kern w:val="0"/>
          <w:sz w:val="32"/>
          <w:szCs w:val="32"/>
        </w:rPr>
        <w:t>《上海市实验动物许可证管理办法》的有关规定，为贯彻落实</w:t>
      </w:r>
      <w:r w:rsidRPr="001D0C0F">
        <w:rPr>
          <w:rFonts w:ascii="仿宋_GB2312" w:eastAsia="仿宋_GB2312" w:hAnsi="仿宋" w:cs="宋体" w:hint="eastAsia"/>
          <w:kern w:val="0"/>
          <w:sz w:val="32"/>
          <w:szCs w:val="32"/>
        </w:rPr>
        <w:t>《上海市浦东新区促进张江生物医药产业创新高地建设规定》及《浦东新区关于加强产医融合促进生物医药产业高质量发展的实施意见》（浦卫〔2023〕17号）有关要求</w:t>
      </w:r>
      <w:r w:rsidRPr="001D0C0F">
        <w:rPr>
          <w:rFonts w:ascii="仿宋_GB2312" w:eastAsia="仿宋_GB2312" w:hAnsi="仿宋" w:cs="宋体" w:hint="eastAsia"/>
          <w:color w:val="000000"/>
          <w:sz w:val="32"/>
          <w:szCs w:val="32"/>
        </w:rPr>
        <w:t>，结合浦东新区实际，制定本意见。</w:t>
      </w:r>
    </w:p>
    <w:p w:rsidR="00BB20A4" w:rsidRPr="001D0C0F" w:rsidRDefault="00BB20A4" w:rsidP="00F00E08">
      <w:pPr>
        <w:pStyle w:val="a6"/>
        <w:spacing w:line="560" w:lineRule="exact"/>
        <w:ind w:firstLine="640"/>
        <w:rPr>
          <w:rFonts w:ascii="黑体" w:eastAsia="黑体" w:hAnsi="黑体" w:cs="宋体"/>
          <w:kern w:val="0"/>
          <w:sz w:val="32"/>
          <w:szCs w:val="32"/>
        </w:rPr>
      </w:pPr>
      <w:r w:rsidRPr="001D0C0F">
        <w:rPr>
          <w:rFonts w:ascii="黑体" w:eastAsia="黑体" w:hAnsi="黑体" w:cs="宋体" w:hint="eastAsia"/>
          <w:kern w:val="0"/>
          <w:sz w:val="32"/>
          <w:szCs w:val="32"/>
        </w:rPr>
        <w:t>一、指导思想</w:t>
      </w:r>
    </w:p>
    <w:p w:rsidR="00BB20A4" w:rsidRPr="001D0C0F" w:rsidRDefault="00BB20A4" w:rsidP="00F00E08">
      <w:pPr>
        <w:pStyle w:val="a6"/>
        <w:spacing w:line="560" w:lineRule="exact"/>
        <w:ind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以习近平新时代中国特色社会主义思想为</w:t>
      </w:r>
      <w:r w:rsidR="00A95347">
        <w:rPr>
          <w:rFonts w:ascii="仿宋_GB2312" w:eastAsia="仿宋_GB2312" w:hAnsi="仿宋" w:cs="宋体" w:hint="eastAsia"/>
          <w:kern w:val="0"/>
          <w:sz w:val="32"/>
          <w:szCs w:val="32"/>
        </w:rPr>
        <w:t>指</w:t>
      </w:r>
      <w:r w:rsidRPr="001D0C0F">
        <w:rPr>
          <w:rFonts w:ascii="仿宋_GB2312" w:eastAsia="仿宋_GB2312" w:hAnsi="仿宋" w:cs="宋体" w:hint="eastAsia"/>
          <w:kern w:val="0"/>
          <w:sz w:val="32"/>
          <w:szCs w:val="32"/>
        </w:rPr>
        <w:t>导，</w:t>
      </w:r>
      <w:r w:rsidR="00340327" w:rsidRPr="001D0C0F">
        <w:rPr>
          <w:rFonts w:ascii="仿宋_GB2312" w:eastAsia="仿宋_GB2312" w:hAnsi="仿宋" w:cs="宋体" w:hint="eastAsia"/>
          <w:kern w:val="0"/>
          <w:sz w:val="32"/>
          <w:szCs w:val="32"/>
        </w:rPr>
        <w:t>全面贯彻党的二十大精神，深入贯彻落实总体国家安全观，</w:t>
      </w:r>
      <w:r w:rsidR="000B55B2" w:rsidRPr="001D0C0F">
        <w:rPr>
          <w:rFonts w:ascii="仿宋_GB2312" w:eastAsia="仿宋_GB2312" w:hAnsi="仿宋" w:cs="宋体" w:hint="eastAsia"/>
          <w:kern w:val="0"/>
          <w:sz w:val="32"/>
          <w:szCs w:val="32"/>
        </w:rPr>
        <w:t>保障</w:t>
      </w:r>
      <w:r w:rsidR="00340327" w:rsidRPr="001D0C0F">
        <w:rPr>
          <w:rFonts w:ascii="仿宋_GB2312" w:eastAsia="仿宋_GB2312" w:hAnsi="仿宋" w:cs="宋体" w:hint="eastAsia"/>
          <w:kern w:val="0"/>
          <w:sz w:val="32"/>
          <w:szCs w:val="32"/>
        </w:rPr>
        <w:t>国家生物安全，</w:t>
      </w:r>
      <w:r w:rsidRPr="001D0C0F">
        <w:rPr>
          <w:rFonts w:ascii="仿宋_GB2312" w:eastAsia="仿宋_GB2312" w:hAnsi="仿宋" w:cs="宋体" w:hint="eastAsia"/>
          <w:kern w:val="0"/>
          <w:sz w:val="32"/>
          <w:szCs w:val="32"/>
        </w:rPr>
        <w:t>坚持面向国家重大需求、面向人民生命健康，以优化浦东新区营商环境、促进医产融合和生物医药产业高质量发展为目标，助力浦东新区打造生物医药世界级产业集群。</w:t>
      </w:r>
    </w:p>
    <w:p w:rsidR="00BB20A4" w:rsidRPr="001D0C0F" w:rsidRDefault="00106564" w:rsidP="00F00E08">
      <w:pPr>
        <w:pStyle w:val="a6"/>
        <w:spacing w:line="560" w:lineRule="exact"/>
        <w:ind w:firstLine="640"/>
        <w:rPr>
          <w:rFonts w:ascii="黑体" w:eastAsia="黑体" w:hAnsi="黑体" w:cs="宋体"/>
          <w:kern w:val="0"/>
          <w:sz w:val="32"/>
          <w:szCs w:val="32"/>
        </w:rPr>
      </w:pPr>
      <w:r w:rsidRPr="001D0C0F">
        <w:rPr>
          <w:rFonts w:ascii="黑体" w:eastAsia="黑体" w:hAnsi="黑体" w:cs="宋体" w:hint="eastAsia"/>
          <w:kern w:val="0"/>
          <w:sz w:val="32"/>
          <w:szCs w:val="32"/>
        </w:rPr>
        <w:t>二</w:t>
      </w:r>
      <w:r w:rsidR="00BB20A4" w:rsidRPr="001D0C0F">
        <w:rPr>
          <w:rFonts w:ascii="黑体" w:eastAsia="黑体" w:hAnsi="黑体" w:cs="宋体" w:hint="eastAsia"/>
          <w:kern w:val="0"/>
          <w:sz w:val="32"/>
          <w:szCs w:val="32"/>
        </w:rPr>
        <w:t>、工作目标</w:t>
      </w:r>
    </w:p>
    <w:p w:rsidR="00BB20A4" w:rsidRPr="001D0C0F" w:rsidRDefault="0059086B" w:rsidP="00F00E08">
      <w:pPr>
        <w:spacing w:line="560" w:lineRule="exact"/>
        <w:ind w:firstLineChars="200" w:firstLine="640"/>
        <w:rPr>
          <w:rFonts w:ascii="仿宋_GB2312" w:eastAsia="仿宋_GB2312" w:hAnsi="仿宋" w:cs="宋体"/>
          <w:color w:val="000000"/>
          <w:sz w:val="32"/>
          <w:szCs w:val="32"/>
        </w:rPr>
      </w:pPr>
      <w:r w:rsidRPr="001D0C0F">
        <w:rPr>
          <w:rFonts w:ascii="仿宋_GB2312" w:eastAsia="仿宋_GB2312" w:hAnsi="仿宋" w:cs="宋体" w:hint="eastAsia"/>
          <w:kern w:val="0"/>
          <w:sz w:val="32"/>
          <w:szCs w:val="32"/>
        </w:rPr>
        <w:t>强化跨部门协同，探索并完善与人体健康相关的ABSL-2实验室备案的工作路径和方法，</w:t>
      </w:r>
      <w:r w:rsidR="00E53CC6" w:rsidRPr="001D0C0F">
        <w:rPr>
          <w:rFonts w:ascii="仿宋_GB2312" w:eastAsia="仿宋_GB2312" w:hAnsi="仿宋" w:cs="宋体" w:hint="eastAsia"/>
          <w:kern w:val="0"/>
          <w:sz w:val="32"/>
          <w:szCs w:val="32"/>
        </w:rPr>
        <w:t>通过试点</w:t>
      </w:r>
      <w:r w:rsidRPr="001D0C0F">
        <w:rPr>
          <w:rFonts w:ascii="仿宋_GB2312" w:eastAsia="仿宋_GB2312" w:hAnsi="仿宋" w:cs="宋体" w:hint="eastAsia"/>
          <w:kern w:val="0"/>
          <w:sz w:val="32"/>
          <w:szCs w:val="32"/>
        </w:rPr>
        <w:t>形成可复制推广的制度性经验，助推浦东</w:t>
      </w:r>
      <w:r w:rsidR="009143B4">
        <w:rPr>
          <w:rFonts w:ascii="仿宋_GB2312" w:eastAsia="仿宋_GB2312" w:hAnsi="仿宋" w:cs="宋体" w:hint="eastAsia"/>
          <w:kern w:val="0"/>
          <w:sz w:val="32"/>
          <w:szCs w:val="32"/>
        </w:rPr>
        <w:t>新区</w:t>
      </w:r>
      <w:r w:rsidRPr="001D0C0F">
        <w:rPr>
          <w:rFonts w:ascii="仿宋_GB2312" w:eastAsia="仿宋_GB2312" w:hAnsi="仿宋" w:cs="宋体" w:hint="eastAsia"/>
          <w:kern w:val="0"/>
          <w:sz w:val="32"/>
          <w:szCs w:val="32"/>
        </w:rPr>
        <w:t>生物医药产业高质量发展</w:t>
      </w:r>
      <w:r w:rsidR="00340327" w:rsidRPr="001D0C0F">
        <w:rPr>
          <w:rFonts w:ascii="仿宋_GB2312" w:eastAsia="仿宋_GB2312" w:hAnsi="仿宋" w:cs="宋体" w:hint="eastAsia"/>
          <w:kern w:val="0"/>
          <w:sz w:val="32"/>
          <w:szCs w:val="32"/>
        </w:rPr>
        <w:t>，完成若干个与人体健康相关ABSL-2实验室备案。</w:t>
      </w:r>
    </w:p>
    <w:p w:rsidR="00BB20A4" w:rsidRPr="001D0C0F" w:rsidRDefault="00106564" w:rsidP="00F00E08">
      <w:pPr>
        <w:pStyle w:val="a6"/>
        <w:spacing w:line="560" w:lineRule="exact"/>
        <w:ind w:firstLine="640"/>
        <w:rPr>
          <w:rFonts w:ascii="黑体" w:eastAsia="黑体" w:hAnsi="黑体" w:cs="宋体"/>
          <w:kern w:val="0"/>
          <w:sz w:val="32"/>
          <w:szCs w:val="32"/>
        </w:rPr>
      </w:pPr>
      <w:r w:rsidRPr="001D0C0F">
        <w:rPr>
          <w:rFonts w:ascii="黑体" w:eastAsia="黑体" w:hAnsi="黑体" w:cs="宋体" w:hint="eastAsia"/>
          <w:kern w:val="0"/>
          <w:sz w:val="32"/>
          <w:szCs w:val="32"/>
        </w:rPr>
        <w:t>三</w:t>
      </w:r>
      <w:r w:rsidR="00BB20A4" w:rsidRPr="001D0C0F">
        <w:rPr>
          <w:rFonts w:ascii="黑体" w:eastAsia="黑体" w:hAnsi="黑体" w:cs="宋体" w:hint="eastAsia"/>
          <w:kern w:val="0"/>
          <w:sz w:val="32"/>
          <w:szCs w:val="32"/>
        </w:rPr>
        <w:t>、试点意见</w:t>
      </w:r>
    </w:p>
    <w:p w:rsidR="0059086B" w:rsidRPr="001D0C0F" w:rsidRDefault="00114F7B" w:rsidP="00F00E08">
      <w:pPr>
        <w:spacing w:line="560" w:lineRule="exact"/>
        <w:ind w:firstLineChars="200" w:firstLine="640"/>
        <w:rPr>
          <w:rFonts w:ascii="楷体_GB2312" w:eastAsia="楷体_GB2312" w:hAnsi="微软雅黑" w:cs="宋体"/>
          <w:color w:val="000000"/>
          <w:sz w:val="32"/>
          <w:szCs w:val="32"/>
        </w:rPr>
      </w:pPr>
      <w:r w:rsidRPr="001D0C0F">
        <w:rPr>
          <w:rFonts w:ascii="楷体_GB2312" w:eastAsia="楷体_GB2312" w:hAnsi="微软雅黑" w:cs="宋体" w:hint="eastAsia"/>
          <w:color w:val="000000"/>
          <w:sz w:val="32"/>
          <w:szCs w:val="32"/>
        </w:rPr>
        <w:t>（一）</w:t>
      </w:r>
      <w:r w:rsidR="00340327" w:rsidRPr="001D0C0F">
        <w:rPr>
          <w:rFonts w:ascii="楷体_GB2312" w:eastAsia="楷体_GB2312" w:hAnsi="微软雅黑" w:cs="宋体" w:hint="eastAsia"/>
          <w:color w:val="000000"/>
          <w:sz w:val="32"/>
          <w:szCs w:val="32"/>
        </w:rPr>
        <w:t>试点</w:t>
      </w:r>
      <w:r w:rsidR="00503A0F" w:rsidRPr="001D0C0F">
        <w:rPr>
          <w:rFonts w:ascii="楷体_GB2312" w:eastAsia="楷体_GB2312" w:hAnsi="微软雅黑" w:cs="宋体" w:hint="eastAsia"/>
          <w:color w:val="000000"/>
          <w:sz w:val="32"/>
          <w:szCs w:val="32"/>
        </w:rPr>
        <w:t>实验室</w:t>
      </w:r>
    </w:p>
    <w:p w:rsidR="00BA2F78" w:rsidRPr="001D0C0F" w:rsidRDefault="00E24465" w:rsidP="00F00E08">
      <w:pPr>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color w:val="000000"/>
          <w:sz w:val="32"/>
          <w:szCs w:val="32"/>
        </w:rPr>
        <w:lastRenderedPageBreak/>
        <w:t>本意见</w:t>
      </w:r>
      <w:r w:rsidR="00503A0F" w:rsidRPr="001D0C0F">
        <w:rPr>
          <w:rFonts w:ascii="仿宋_GB2312" w:eastAsia="仿宋_GB2312" w:hAnsi="仿宋" w:cs="宋体" w:hint="eastAsia"/>
          <w:color w:val="000000"/>
          <w:sz w:val="32"/>
          <w:szCs w:val="32"/>
        </w:rPr>
        <w:t>中的</w:t>
      </w:r>
      <w:r w:rsidR="00340327" w:rsidRPr="001D0C0F">
        <w:rPr>
          <w:rFonts w:ascii="仿宋_GB2312" w:eastAsia="仿宋_GB2312" w:hAnsi="仿宋" w:cs="宋体" w:hint="eastAsia"/>
          <w:color w:val="000000"/>
          <w:sz w:val="32"/>
          <w:szCs w:val="32"/>
        </w:rPr>
        <w:t>试点</w:t>
      </w:r>
      <w:r w:rsidR="00503A0F" w:rsidRPr="001D0C0F">
        <w:rPr>
          <w:rFonts w:ascii="仿宋_GB2312" w:eastAsia="仿宋_GB2312" w:hAnsi="仿宋" w:cs="宋体" w:hint="eastAsia"/>
          <w:color w:val="000000"/>
          <w:sz w:val="32"/>
          <w:szCs w:val="32"/>
        </w:rPr>
        <w:t>实验室</w:t>
      </w:r>
      <w:r w:rsidR="00340327" w:rsidRPr="001D0C0F">
        <w:rPr>
          <w:rFonts w:ascii="仿宋_GB2312" w:eastAsia="仿宋_GB2312" w:hAnsi="仿宋" w:cs="宋体" w:hint="eastAsia"/>
          <w:color w:val="000000"/>
          <w:sz w:val="32"/>
          <w:szCs w:val="32"/>
        </w:rPr>
        <w:t>是</w:t>
      </w:r>
      <w:r w:rsidR="00503A0F" w:rsidRPr="001D0C0F">
        <w:rPr>
          <w:rFonts w:ascii="仿宋_GB2312" w:eastAsia="仿宋_GB2312" w:hAnsi="仿宋" w:cs="宋体" w:hint="eastAsia"/>
          <w:color w:val="000000"/>
          <w:sz w:val="32"/>
          <w:szCs w:val="32"/>
        </w:rPr>
        <w:t>指</w:t>
      </w:r>
      <w:r w:rsidRPr="001D0C0F">
        <w:rPr>
          <w:rFonts w:ascii="仿宋_GB2312" w:eastAsia="仿宋_GB2312" w:hAnsi="仿宋" w:cs="宋体" w:hint="eastAsia"/>
          <w:kern w:val="0"/>
          <w:sz w:val="32"/>
          <w:szCs w:val="32"/>
        </w:rPr>
        <w:t>从事</w:t>
      </w:r>
      <w:r w:rsidR="00672016" w:rsidRPr="001D0C0F">
        <w:rPr>
          <w:rFonts w:ascii="仿宋_GB2312" w:eastAsia="仿宋_GB2312" w:hAnsi="仿宋" w:cs="宋体" w:hint="eastAsia"/>
          <w:kern w:val="0"/>
          <w:sz w:val="32"/>
          <w:szCs w:val="32"/>
        </w:rPr>
        <w:t>相应风险等级的</w:t>
      </w:r>
      <w:r w:rsidRPr="001D0C0F">
        <w:rPr>
          <w:rFonts w:ascii="仿宋_GB2312" w:eastAsia="仿宋_GB2312" w:hAnsi="仿宋" w:cs="宋体" w:hint="eastAsia"/>
          <w:kern w:val="0"/>
          <w:sz w:val="32"/>
          <w:szCs w:val="32"/>
        </w:rPr>
        <w:t>人间传染病原微生物相关实验活动并进行</w:t>
      </w:r>
      <w:r w:rsidR="00672016" w:rsidRPr="001D0C0F">
        <w:rPr>
          <w:rFonts w:ascii="仿宋_GB2312" w:eastAsia="仿宋_GB2312" w:hAnsi="仿宋" w:cs="宋体" w:hint="eastAsia"/>
          <w:kern w:val="0"/>
          <w:sz w:val="32"/>
          <w:szCs w:val="32"/>
        </w:rPr>
        <w:t>实验</w:t>
      </w:r>
      <w:r w:rsidRPr="001D0C0F">
        <w:rPr>
          <w:rFonts w:ascii="仿宋_GB2312" w:eastAsia="仿宋_GB2312" w:hAnsi="仿宋" w:cs="宋体" w:hint="eastAsia"/>
          <w:kern w:val="0"/>
          <w:sz w:val="32"/>
          <w:szCs w:val="32"/>
        </w:rPr>
        <w:t>动物活体操作的二级实验室。</w:t>
      </w:r>
      <w:r w:rsidR="00503A0F" w:rsidRPr="001D0C0F">
        <w:rPr>
          <w:rFonts w:ascii="仿宋_GB2312" w:eastAsia="仿宋_GB2312" w:hAnsi="仿宋" w:cs="宋体" w:hint="eastAsia"/>
          <w:kern w:val="0"/>
          <w:sz w:val="32"/>
          <w:szCs w:val="32"/>
        </w:rPr>
        <w:t>试点实验室从浦东新区生物医药企业集聚区域以及区属综合性医院中遴选。</w:t>
      </w:r>
    </w:p>
    <w:p w:rsidR="0059086B" w:rsidRPr="001D0C0F" w:rsidRDefault="00114F7B" w:rsidP="00F00E08">
      <w:pPr>
        <w:spacing w:line="560" w:lineRule="exact"/>
        <w:ind w:firstLineChars="200" w:firstLine="640"/>
        <w:rPr>
          <w:rFonts w:ascii="楷体_GB2312" w:eastAsia="楷体_GB2312" w:hAnsi="微软雅黑" w:cs="宋体"/>
          <w:color w:val="000000"/>
          <w:sz w:val="32"/>
          <w:szCs w:val="32"/>
        </w:rPr>
      </w:pPr>
      <w:r w:rsidRPr="001D0C0F">
        <w:rPr>
          <w:rFonts w:ascii="楷体_GB2312" w:eastAsia="楷体_GB2312" w:hAnsi="微软雅黑" w:cs="宋体" w:hint="eastAsia"/>
          <w:color w:val="000000"/>
          <w:sz w:val="32"/>
          <w:szCs w:val="32"/>
        </w:rPr>
        <w:t>（二）</w:t>
      </w:r>
      <w:r w:rsidR="00340327" w:rsidRPr="001D0C0F">
        <w:rPr>
          <w:rFonts w:ascii="楷体_GB2312" w:eastAsia="楷体_GB2312" w:hAnsi="微软雅黑" w:cs="宋体" w:hint="eastAsia"/>
          <w:color w:val="000000"/>
          <w:sz w:val="32"/>
          <w:szCs w:val="32"/>
        </w:rPr>
        <w:t>部门</w:t>
      </w:r>
      <w:r w:rsidR="0059086B" w:rsidRPr="001D0C0F">
        <w:rPr>
          <w:rFonts w:ascii="楷体_GB2312" w:eastAsia="楷体_GB2312" w:hAnsi="微软雅黑" w:cs="宋体" w:hint="eastAsia"/>
          <w:color w:val="000000"/>
          <w:sz w:val="32"/>
          <w:szCs w:val="32"/>
        </w:rPr>
        <w:t>职责</w:t>
      </w:r>
    </w:p>
    <w:p w:rsidR="00BA2F78" w:rsidRPr="001D0C0F" w:rsidRDefault="00E24465" w:rsidP="00F00E08">
      <w:pPr>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浦东新区卫生健康委员会（以下简称“区卫生健康委”）负责浦东新区辖区内与人体健康相关ABSL-2</w:t>
      </w:r>
      <w:r w:rsidR="00503A0F" w:rsidRPr="001D0C0F">
        <w:rPr>
          <w:rFonts w:ascii="仿宋_GB2312" w:eastAsia="仿宋_GB2312" w:hAnsi="仿宋" w:cs="宋体" w:hint="eastAsia"/>
          <w:kern w:val="0"/>
          <w:sz w:val="32"/>
          <w:szCs w:val="32"/>
        </w:rPr>
        <w:t>试点</w:t>
      </w:r>
      <w:r w:rsidRPr="001D0C0F">
        <w:rPr>
          <w:rFonts w:ascii="仿宋_GB2312" w:eastAsia="仿宋_GB2312" w:hAnsi="仿宋" w:cs="宋体" w:hint="eastAsia"/>
          <w:kern w:val="0"/>
          <w:sz w:val="32"/>
          <w:szCs w:val="32"/>
        </w:rPr>
        <w:t>实验室</w:t>
      </w:r>
      <w:r w:rsidR="00AE76AF" w:rsidRPr="001D0C0F">
        <w:rPr>
          <w:rFonts w:ascii="仿宋_GB2312" w:eastAsia="仿宋_GB2312" w:hAnsi="仿宋" w:cs="宋体" w:hint="eastAsia"/>
          <w:kern w:val="0"/>
          <w:sz w:val="32"/>
          <w:szCs w:val="32"/>
        </w:rPr>
        <w:t>（以下简称“实验室”）</w:t>
      </w:r>
      <w:r w:rsidRPr="001D0C0F">
        <w:rPr>
          <w:rFonts w:ascii="仿宋_GB2312" w:eastAsia="仿宋_GB2312" w:hAnsi="仿宋" w:cs="宋体" w:hint="eastAsia"/>
          <w:kern w:val="0"/>
          <w:sz w:val="32"/>
          <w:szCs w:val="32"/>
        </w:rPr>
        <w:t>备案</w:t>
      </w:r>
      <w:r w:rsidR="00672016" w:rsidRPr="001D0C0F">
        <w:rPr>
          <w:rFonts w:ascii="仿宋_GB2312" w:eastAsia="仿宋_GB2312" w:hAnsi="仿宋" w:cs="宋体" w:hint="eastAsia"/>
          <w:kern w:val="0"/>
          <w:sz w:val="32"/>
          <w:szCs w:val="32"/>
        </w:rPr>
        <w:t>与管理</w:t>
      </w:r>
      <w:r w:rsidRPr="001D0C0F">
        <w:rPr>
          <w:rFonts w:ascii="仿宋_GB2312" w:eastAsia="仿宋_GB2312" w:hAnsi="仿宋" w:cs="宋体" w:hint="eastAsia"/>
          <w:kern w:val="0"/>
          <w:sz w:val="32"/>
          <w:szCs w:val="32"/>
        </w:rPr>
        <w:t>。浦东新区科技和经济委员会（以下简称“区科经委”）负责浦东新区辖区内</w:t>
      </w:r>
      <w:r w:rsidR="00672016" w:rsidRPr="001D0C0F">
        <w:rPr>
          <w:rFonts w:ascii="仿宋_GB2312" w:eastAsia="仿宋_GB2312" w:hAnsi="仿宋" w:cs="宋体" w:hint="eastAsia"/>
          <w:kern w:val="0"/>
          <w:sz w:val="32"/>
          <w:szCs w:val="32"/>
        </w:rPr>
        <w:t>实验动物使用许可审批与</w:t>
      </w:r>
      <w:r w:rsidRPr="001D0C0F">
        <w:rPr>
          <w:rFonts w:ascii="仿宋_GB2312" w:eastAsia="仿宋_GB2312" w:hAnsi="仿宋" w:cs="宋体" w:hint="eastAsia"/>
          <w:kern w:val="0"/>
          <w:sz w:val="32"/>
          <w:szCs w:val="32"/>
        </w:rPr>
        <w:t>管理。</w:t>
      </w:r>
    </w:p>
    <w:p w:rsidR="00BA2F78" w:rsidRDefault="00114F7B" w:rsidP="00F00E08">
      <w:pPr>
        <w:spacing w:line="560" w:lineRule="exact"/>
        <w:ind w:firstLineChars="200" w:firstLine="640"/>
        <w:rPr>
          <w:rFonts w:ascii="楷体_GB2312" w:eastAsia="楷体_GB2312" w:hAnsi="微软雅黑" w:cs="宋体"/>
          <w:color w:val="000000"/>
          <w:sz w:val="32"/>
          <w:szCs w:val="32"/>
        </w:rPr>
      </w:pPr>
      <w:r w:rsidRPr="001D0C0F">
        <w:rPr>
          <w:rFonts w:ascii="楷体_GB2312" w:eastAsia="楷体_GB2312" w:hAnsi="微软雅黑" w:cs="宋体" w:hint="eastAsia"/>
          <w:color w:val="000000"/>
          <w:sz w:val="32"/>
          <w:szCs w:val="32"/>
        </w:rPr>
        <w:t>（三）</w:t>
      </w:r>
      <w:r w:rsidR="0059086B" w:rsidRPr="001D0C0F">
        <w:rPr>
          <w:rFonts w:ascii="楷体_GB2312" w:eastAsia="楷体_GB2312" w:hAnsi="微软雅黑" w:cs="宋体" w:hint="eastAsia"/>
          <w:color w:val="000000"/>
          <w:sz w:val="32"/>
          <w:szCs w:val="32"/>
        </w:rPr>
        <w:t>备案条件</w:t>
      </w:r>
    </w:p>
    <w:p w:rsidR="009143B4" w:rsidRPr="009143B4" w:rsidRDefault="009143B4" w:rsidP="009143B4">
      <w:pPr>
        <w:spacing w:line="560" w:lineRule="exact"/>
        <w:ind w:firstLineChars="200" w:firstLine="640"/>
        <w:rPr>
          <w:rFonts w:ascii="仿宋_GB2312" w:eastAsia="仿宋_GB2312" w:hAnsi="仿宋" w:cs="宋体"/>
          <w:kern w:val="0"/>
          <w:sz w:val="32"/>
          <w:szCs w:val="32"/>
        </w:rPr>
      </w:pPr>
      <w:r w:rsidRPr="009143B4">
        <w:rPr>
          <w:rFonts w:ascii="仿宋_GB2312" w:eastAsia="仿宋_GB2312" w:hAnsi="仿宋" w:cs="宋体" w:hint="eastAsia"/>
          <w:kern w:val="0"/>
          <w:sz w:val="32"/>
          <w:szCs w:val="32"/>
        </w:rPr>
        <w:t>1、实验室所在单位取得法人资格并建立生物安全管理委员会和实验动物使用与管理委员会；</w:t>
      </w:r>
    </w:p>
    <w:p w:rsidR="009143B4" w:rsidRPr="009143B4" w:rsidRDefault="009143B4" w:rsidP="009143B4">
      <w:pPr>
        <w:spacing w:line="560" w:lineRule="exact"/>
        <w:ind w:firstLineChars="200" w:firstLine="640"/>
        <w:rPr>
          <w:rFonts w:ascii="仿宋_GB2312" w:eastAsia="仿宋_GB2312" w:hAnsi="仿宋" w:cs="宋体"/>
          <w:kern w:val="0"/>
          <w:sz w:val="32"/>
          <w:szCs w:val="32"/>
        </w:rPr>
      </w:pPr>
      <w:r w:rsidRPr="009143B4">
        <w:rPr>
          <w:rFonts w:ascii="仿宋_GB2312" w:eastAsia="仿宋_GB2312" w:hAnsi="仿宋" w:cs="宋体" w:hint="eastAsia"/>
          <w:kern w:val="0"/>
          <w:sz w:val="32"/>
          <w:szCs w:val="32"/>
        </w:rPr>
        <w:t>2、实验室的建筑、装修、结构以及电气、消防等符合国家标准；</w:t>
      </w:r>
    </w:p>
    <w:p w:rsidR="009143B4" w:rsidRPr="009143B4" w:rsidRDefault="009143B4" w:rsidP="009143B4">
      <w:pPr>
        <w:spacing w:line="560" w:lineRule="exact"/>
        <w:ind w:firstLineChars="200" w:firstLine="640"/>
        <w:rPr>
          <w:rFonts w:ascii="仿宋_GB2312" w:eastAsia="仿宋_GB2312" w:hAnsi="仿宋" w:cs="宋体"/>
          <w:kern w:val="0"/>
          <w:sz w:val="32"/>
          <w:szCs w:val="32"/>
        </w:rPr>
      </w:pPr>
      <w:r w:rsidRPr="009143B4">
        <w:rPr>
          <w:rFonts w:ascii="仿宋_GB2312" w:eastAsia="仿宋_GB2312" w:hAnsi="仿宋" w:cs="宋体" w:hint="eastAsia"/>
          <w:kern w:val="0"/>
          <w:sz w:val="32"/>
          <w:szCs w:val="32"/>
        </w:rPr>
        <w:t>3、实验动物的环境及设施符合国家标准；</w:t>
      </w:r>
    </w:p>
    <w:p w:rsidR="009143B4" w:rsidRPr="009143B4" w:rsidRDefault="009143B4" w:rsidP="009143B4">
      <w:pPr>
        <w:spacing w:line="560" w:lineRule="exact"/>
        <w:ind w:firstLineChars="200" w:firstLine="640"/>
        <w:rPr>
          <w:rFonts w:ascii="仿宋_GB2312" w:eastAsia="仿宋_GB2312" w:hAnsi="仿宋" w:cs="宋体"/>
          <w:kern w:val="0"/>
          <w:sz w:val="32"/>
          <w:szCs w:val="32"/>
        </w:rPr>
      </w:pPr>
      <w:r w:rsidRPr="009143B4">
        <w:rPr>
          <w:rFonts w:ascii="仿宋_GB2312" w:eastAsia="仿宋_GB2312" w:hAnsi="仿宋" w:cs="宋体" w:hint="eastAsia"/>
          <w:kern w:val="0"/>
          <w:sz w:val="32"/>
          <w:szCs w:val="32"/>
        </w:rPr>
        <w:t>4、实验室设施设备符合国家标准；</w:t>
      </w:r>
    </w:p>
    <w:p w:rsidR="009143B4" w:rsidRPr="009143B4" w:rsidRDefault="009143B4" w:rsidP="009143B4">
      <w:pPr>
        <w:spacing w:line="560" w:lineRule="exact"/>
        <w:ind w:firstLineChars="200" w:firstLine="640"/>
        <w:rPr>
          <w:rFonts w:ascii="仿宋_GB2312" w:eastAsia="仿宋_GB2312" w:hAnsi="仿宋" w:cs="宋体"/>
          <w:kern w:val="0"/>
          <w:sz w:val="32"/>
          <w:szCs w:val="32"/>
        </w:rPr>
      </w:pPr>
      <w:r w:rsidRPr="009143B4">
        <w:rPr>
          <w:rFonts w:ascii="仿宋_GB2312" w:eastAsia="仿宋_GB2312" w:hAnsi="仿宋" w:cs="宋体" w:hint="eastAsia"/>
          <w:kern w:val="0"/>
          <w:sz w:val="32"/>
          <w:szCs w:val="32"/>
        </w:rPr>
        <w:t>5、配备经过专业培训的饲养、实验和设施管理人员，各类人员熟悉、掌握操作规程;</w:t>
      </w:r>
    </w:p>
    <w:p w:rsidR="009143B4" w:rsidRPr="009143B4" w:rsidRDefault="009143B4" w:rsidP="009143B4">
      <w:pPr>
        <w:spacing w:line="560" w:lineRule="exact"/>
        <w:ind w:firstLineChars="200" w:firstLine="640"/>
        <w:rPr>
          <w:rFonts w:ascii="仿宋_GB2312" w:eastAsia="仿宋_GB2312" w:hAnsi="仿宋" w:cs="宋体"/>
          <w:kern w:val="0"/>
          <w:sz w:val="32"/>
          <w:szCs w:val="32"/>
        </w:rPr>
      </w:pPr>
      <w:r w:rsidRPr="009143B4">
        <w:rPr>
          <w:rFonts w:ascii="仿宋_GB2312" w:eastAsia="仿宋_GB2312" w:hAnsi="仿宋" w:cs="宋体" w:hint="eastAsia"/>
          <w:kern w:val="0"/>
          <w:sz w:val="32"/>
          <w:szCs w:val="32"/>
        </w:rPr>
        <w:t>6、有科学规范的管理制度、操作规程以及生物安全应急预案和实验动物应急预案</w:t>
      </w:r>
      <w:r>
        <w:rPr>
          <w:rFonts w:ascii="仿宋_GB2312" w:eastAsia="仿宋_GB2312" w:hAnsi="仿宋" w:cs="宋体" w:hint="eastAsia"/>
          <w:kern w:val="0"/>
          <w:sz w:val="32"/>
          <w:szCs w:val="32"/>
        </w:rPr>
        <w:t>。</w:t>
      </w:r>
    </w:p>
    <w:p w:rsidR="00BA2F78" w:rsidRPr="001D0C0F" w:rsidRDefault="00114F7B" w:rsidP="00F00E08">
      <w:pPr>
        <w:spacing w:line="560" w:lineRule="exact"/>
        <w:ind w:firstLineChars="200" w:firstLine="640"/>
        <w:rPr>
          <w:rFonts w:ascii="楷体_GB2312" w:eastAsia="楷体_GB2312" w:hAnsi="微软雅黑" w:cs="宋体"/>
          <w:color w:val="000000"/>
          <w:sz w:val="32"/>
          <w:szCs w:val="32"/>
        </w:rPr>
      </w:pPr>
      <w:r w:rsidRPr="001D0C0F">
        <w:rPr>
          <w:rFonts w:ascii="楷体_GB2312" w:eastAsia="楷体_GB2312" w:hAnsi="微软雅黑" w:cs="宋体" w:hint="eastAsia"/>
          <w:color w:val="000000"/>
          <w:sz w:val="32"/>
          <w:szCs w:val="32"/>
        </w:rPr>
        <w:t>（四）</w:t>
      </w:r>
      <w:r w:rsidR="0059086B" w:rsidRPr="001D0C0F">
        <w:rPr>
          <w:rFonts w:ascii="楷体_GB2312" w:eastAsia="楷体_GB2312" w:hAnsi="微软雅黑" w:cs="宋体" w:hint="eastAsia"/>
          <w:color w:val="000000"/>
          <w:sz w:val="32"/>
          <w:szCs w:val="32"/>
        </w:rPr>
        <w:t>备案材料</w:t>
      </w:r>
    </w:p>
    <w:p w:rsidR="00BA2F78" w:rsidRPr="001D0C0F" w:rsidRDefault="00114F7B" w:rsidP="00F00E08">
      <w:pPr>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1、</w:t>
      </w:r>
      <w:r w:rsidR="00E24465" w:rsidRPr="001D0C0F">
        <w:rPr>
          <w:rFonts w:ascii="仿宋_GB2312" w:eastAsia="仿宋_GB2312" w:hAnsi="仿宋" w:cs="宋体" w:hint="eastAsia"/>
          <w:kern w:val="0"/>
          <w:sz w:val="32"/>
          <w:szCs w:val="32"/>
        </w:rPr>
        <w:t>备案登记表；</w:t>
      </w:r>
    </w:p>
    <w:p w:rsidR="00BA2F78" w:rsidRPr="001D0C0F" w:rsidRDefault="00114F7B" w:rsidP="00F00E08">
      <w:pPr>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2、</w:t>
      </w:r>
      <w:r w:rsidR="00E24465" w:rsidRPr="001D0C0F">
        <w:rPr>
          <w:rFonts w:ascii="仿宋_GB2312" w:eastAsia="仿宋_GB2312" w:hAnsi="仿宋" w:cs="宋体" w:hint="eastAsia"/>
          <w:kern w:val="0"/>
          <w:sz w:val="32"/>
          <w:szCs w:val="32"/>
        </w:rPr>
        <w:t>设立单位法人资格证明资料（复印件）；</w:t>
      </w:r>
    </w:p>
    <w:p w:rsidR="00BA2F78" w:rsidRPr="001D0C0F" w:rsidRDefault="00114F7B" w:rsidP="00F00E08">
      <w:pPr>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lastRenderedPageBreak/>
        <w:t>3、</w:t>
      </w:r>
      <w:r w:rsidR="00E24465" w:rsidRPr="001D0C0F">
        <w:rPr>
          <w:rFonts w:ascii="仿宋_GB2312" w:eastAsia="仿宋_GB2312" w:hAnsi="仿宋" w:cs="宋体" w:hint="eastAsia"/>
          <w:kern w:val="0"/>
          <w:sz w:val="32"/>
          <w:szCs w:val="32"/>
        </w:rPr>
        <w:t>实验室平面布局图；</w:t>
      </w:r>
    </w:p>
    <w:p w:rsidR="00BA2F78" w:rsidRPr="001D0C0F" w:rsidRDefault="00114F7B" w:rsidP="00F00E08">
      <w:pPr>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4、</w:t>
      </w:r>
      <w:r w:rsidR="00E24465" w:rsidRPr="001D0C0F">
        <w:rPr>
          <w:rFonts w:ascii="仿宋_GB2312" w:eastAsia="仿宋_GB2312" w:hAnsi="仿宋" w:cs="宋体" w:hint="eastAsia"/>
          <w:kern w:val="0"/>
          <w:sz w:val="32"/>
          <w:szCs w:val="32"/>
        </w:rPr>
        <w:t>实验室从事涉及病原微生物检验的项目或病原体名称；</w:t>
      </w:r>
    </w:p>
    <w:p w:rsidR="00A708A8" w:rsidRPr="001D0C0F" w:rsidRDefault="00114F7B" w:rsidP="00F00E08">
      <w:pPr>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5、</w:t>
      </w:r>
      <w:r w:rsidR="00A708A8" w:rsidRPr="001D0C0F">
        <w:rPr>
          <w:rFonts w:ascii="仿宋_GB2312" w:eastAsia="仿宋_GB2312" w:hAnsi="仿宋" w:cs="宋体" w:hint="eastAsia"/>
          <w:kern w:val="0"/>
          <w:sz w:val="32"/>
          <w:szCs w:val="32"/>
        </w:rPr>
        <w:t>实验室涉及的实验动物种类及名称；</w:t>
      </w:r>
    </w:p>
    <w:p w:rsidR="00BA2F78" w:rsidRPr="001D0C0F" w:rsidRDefault="00114F7B" w:rsidP="00F00E08">
      <w:pPr>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6、</w:t>
      </w:r>
      <w:r w:rsidR="00E24465" w:rsidRPr="001D0C0F">
        <w:rPr>
          <w:rFonts w:ascii="仿宋_GB2312" w:eastAsia="仿宋_GB2312" w:hAnsi="仿宋" w:cs="宋体" w:hint="eastAsia"/>
          <w:kern w:val="0"/>
          <w:sz w:val="32"/>
          <w:szCs w:val="32"/>
        </w:rPr>
        <w:t>实验室基本情况一览表；</w:t>
      </w:r>
    </w:p>
    <w:p w:rsidR="00BA2F78" w:rsidRPr="001D0C0F" w:rsidRDefault="00114F7B" w:rsidP="00F00E08">
      <w:pPr>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7、</w:t>
      </w:r>
      <w:r w:rsidR="00E24465" w:rsidRPr="001D0C0F">
        <w:rPr>
          <w:rFonts w:ascii="仿宋_GB2312" w:eastAsia="仿宋_GB2312" w:hAnsi="仿宋" w:cs="宋体" w:hint="eastAsia"/>
          <w:kern w:val="0"/>
          <w:sz w:val="32"/>
          <w:szCs w:val="32"/>
        </w:rPr>
        <w:t>实验室设备及防护装备清单；</w:t>
      </w:r>
    </w:p>
    <w:p w:rsidR="00BA2F78" w:rsidRPr="001D0C0F" w:rsidRDefault="00114F7B" w:rsidP="00F00E08">
      <w:pPr>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8、</w:t>
      </w:r>
      <w:r w:rsidR="00E24465" w:rsidRPr="001D0C0F">
        <w:rPr>
          <w:rFonts w:ascii="仿宋_GB2312" w:eastAsia="仿宋_GB2312" w:hAnsi="仿宋" w:cs="宋体" w:hint="eastAsia"/>
          <w:kern w:val="0"/>
          <w:sz w:val="32"/>
          <w:szCs w:val="32"/>
        </w:rPr>
        <w:t>实验室重要设施设备（生物安全柜、高压蒸汽灭菌器、HEPA</w:t>
      </w:r>
      <w:r w:rsidR="00672016" w:rsidRPr="001D0C0F">
        <w:rPr>
          <w:rFonts w:ascii="仿宋_GB2312" w:eastAsia="仿宋_GB2312" w:hAnsi="仿宋" w:cs="宋体" w:hint="eastAsia"/>
          <w:kern w:val="0"/>
          <w:sz w:val="32"/>
          <w:szCs w:val="32"/>
        </w:rPr>
        <w:t>、独立</w:t>
      </w:r>
      <w:r w:rsidR="002F098B" w:rsidRPr="001D0C0F">
        <w:rPr>
          <w:rFonts w:ascii="仿宋_GB2312" w:eastAsia="仿宋_GB2312" w:hAnsi="仿宋" w:cs="宋体" w:hint="eastAsia"/>
          <w:kern w:val="0"/>
          <w:sz w:val="32"/>
          <w:szCs w:val="32"/>
        </w:rPr>
        <w:t>通风</w:t>
      </w:r>
      <w:r w:rsidR="00672016" w:rsidRPr="001D0C0F">
        <w:rPr>
          <w:rFonts w:ascii="仿宋_GB2312" w:eastAsia="仿宋_GB2312" w:hAnsi="仿宋" w:cs="宋体" w:hint="eastAsia"/>
          <w:kern w:val="0"/>
          <w:sz w:val="32"/>
          <w:szCs w:val="32"/>
        </w:rPr>
        <w:t>笼具、动物隔离设备</w:t>
      </w:r>
      <w:r w:rsidR="00E24465" w:rsidRPr="001D0C0F">
        <w:rPr>
          <w:rFonts w:ascii="仿宋_GB2312" w:eastAsia="仿宋_GB2312" w:hAnsi="仿宋" w:cs="宋体" w:hint="eastAsia"/>
          <w:kern w:val="0"/>
          <w:sz w:val="32"/>
          <w:szCs w:val="32"/>
        </w:rPr>
        <w:t>等）检测报告</w:t>
      </w:r>
      <w:r w:rsidR="00672016" w:rsidRPr="001D0C0F">
        <w:rPr>
          <w:rFonts w:ascii="仿宋_GB2312" w:eastAsia="仿宋_GB2312" w:hAnsi="仿宋" w:cs="宋体" w:hint="eastAsia"/>
          <w:kern w:val="0"/>
          <w:sz w:val="32"/>
          <w:szCs w:val="32"/>
        </w:rPr>
        <w:t>；</w:t>
      </w:r>
    </w:p>
    <w:p w:rsidR="00BA2F78" w:rsidRPr="001D0C0F" w:rsidRDefault="00114F7B" w:rsidP="00F00E08">
      <w:pPr>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9、</w:t>
      </w:r>
      <w:r w:rsidR="00E24465" w:rsidRPr="001D0C0F">
        <w:rPr>
          <w:rFonts w:ascii="仿宋_GB2312" w:eastAsia="仿宋_GB2312" w:hAnsi="仿宋" w:cs="宋体" w:hint="eastAsia"/>
          <w:kern w:val="0"/>
          <w:sz w:val="32"/>
          <w:szCs w:val="32"/>
        </w:rPr>
        <w:t>实验室污水、污物处理情况说明；</w:t>
      </w:r>
    </w:p>
    <w:p w:rsidR="00BA2F78" w:rsidRPr="001D0C0F" w:rsidRDefault="00114F7B" w:rsidP="00F00E08">
      <w:pPr>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10、</w:t>
      </w:r>
      <w:r w:rsidR="00E24465" w:rsidRPr="001D0C0F">
        <w:rPr>
          <w:rFonts w:ascii="仿宋_GB2312" w:eastAsia="仿宋_GB2312" w:hAnsi="仿宋" w:cs="宋体" w:hint="eastAsia"/>
          <w:kern w:val="0"/>
          <w:sz w:val="32"/>
          <w:szCs w:val="32"/>
        </w:rPr>
        <w:t>实验室生物安全管理相关</w:t>
      </w:r>
      <w:r w:rsidR="00672016" w:rsidRPr="001D0C0F">
        <w:rPr>
          <w:rFonts w:ascii="仿宋_GB2312" w:eastAsia="仿宋_GB2312" w:hAnsi="仿宋" w:cs="宋体" w:hint="eastAsia"/>
          <w:kern w:val="0"/>
          <w:sz w:val="32"/>
          <w:szCs w:val="32"/>
        </w:rPr>
        <w:t>体系文件（包括生物安全组织管理架构、</w:t>
      </w:r>
      <w:r w:rsidR="00A708A8" w:rsidRPr="001D0C0F">
        <w:rPr>
          <w:rFonts w:ascii="仿宋_GB2312" w:eastAsia="仿宋_GB2312" w:hAnsi="仿宋" w:cs="宋体" w:hint="eastAsia"/>
          <w:kern w:val="0"/>
          <w:sz w:val="32"/>
          <w:szCs w:val="32"/>
        </w:rPr>
        <w:t>标准操作规程（SOP）、</w:t>
      </w:r>
      <w:r w:rsidR="00672016" w:rsidRPr="001D0C0F">
        <w:rPr>
          <w:rFonts w:ascii="仿宋_GB2312" w:eastAsia="仿宋_GB2312" w:hAnsi="仿宋" w:cs="宋体" w:hint="eastAsia"/>
          <w:kern w:val="0"/>
          <w:sz w:val="32"/>
          <w:szCs w:val="32"/>
        </w:rPr>
        <w:t>风险评估报告、应急预案</w:t>
      </w:r>
      <w:r w:rsidR="00A708A8" w:rsidRPr="001D0C0F">
        <w:rPr>
          <w:rFonts w:ascii="仿宋_GB2312" w:eastAsia="仿宋_GB2312" w:hAnsi="仿宋" w:cs="宋体" w:hint="eastAsia"/>
          <w:kern w:val="0"/>
          <w:sz w:val="32"/>
          <w:szCs w:val="32"/>
        </w:rPr>
        <w:t>、生物安全自查表等）</w:t>
      </w:r>
      <w:r w:rsidR="00E24465" w:rsidRPr="001D0C0F">
        <w:rPr>
          <w:rFonts w:ascii="仿宋_GB2312" w:eastAsia="仿宋_GB2312" w:hAnsi="仿宋" w:cs="宋体" w:hint="eastAsia"/>
          <w:kern w:val="0"/>
          <w:sz w:val="32"/>
          <w:szCs w:val="32"/>
        </w:rPr>
        <w:t>；</w:t>
      </w:r>
    </w:p>
    <w:p w:rsidR="00BA2F78" w:rsidRPr="001D0C0F" w:rsidRDefault="00114F7B" w:rsidP="00F00E08">
      <w:pPr>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11、</w:t>
      </w:r>
      <w:r w:rsidR="00E24465" w:rsidRPr="001D0C0F">
        <w:rPr>
          <w:rFonts w:ascii="仿宋_GB2312" w:eastAsia="仿宋_GB2312" w:hAnsi="仿宋" w:cs="宋体" w:hint="eastAsia"/>
          <w:kern w:val="0"/>
          <w:sz w:val="32"/>
          <w:szCs w:val="32"/>
        </w:rPr>
        <w:t>承诺书；</w:t>
      </w:r>
    </w:p>
    <w:p w:rsidR="00BA2F78" w:rsidRPr="001D0C0F" w:rsidRDefault="00114F7B" w:rsidP="00F00E08">
      <w:pPr>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12、</w:t>
      </w:r>
      <w:r w:rsidR="00E24465" w:rsidRPr="001D0C0F">
        <w:rPr>
          <w:rFonts w:ascii="仿宋_GB2312" w:eastAsia="仿宋_GB2312" w:hAnsi="仿宋" w:cs="宋体" w:hint="eastAsia"/>
          <w:kern w:val="0"/>
          <w:sz w:val="32"/>
          <w:szCs w:val="32"/>
        </w:rPr>
        <w:t>其他资料。</w:t>
      </w:r>
    </w:p>
    <w:p w:rsidR="00114F7B" w:rsidRPr="001D0C0F" w:rsidRDefault="00114F7B" w:rsidP="00F00E08">
      <w:pPr>
        <w:spacing w:line="560" w:lineRule="exact"/>
        <w:ind w:firstLineChars="200" w:firstLine="640"/>
        <w:rPr>
          <w:rFonts w:ascii="楷体_GB2312" w:eastAsia="楷体_GB2312" w:hAnsi="微软雅黑" w:cs="宋体"/>
          <w:color w:val="000000"/>
          <w:sz w:val="32"/>
          <w:szCs w:val="32"/>
        </w:rPr>
      </w:pPr>
      <w:r w:rsidRPr="001D0C0F">
        <w:rPr>
          <w:rFonts w:ascii="楷体_GB2312" w:eastAsia="楷体_GB2312" w:hAnsi="微软雅黑" w:cs="宋体" w:hint="eastAsia"/>
          <w:color w:val="000000"/>
          <w:sz w:val="32"/>
          <w:szCs w:val="32"/>
        </w:rPr>
        <w:t>（五）备案管理</w:t>
      </w:r>
    </w:p>
    <w:p w:rsidR="00BA2F78" w:rsidRPr="001D0C0F" w:rsidRDefault="00114F7B" w:rsidP="00F00E08">
      <w:pPr>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1、</w:t>
      </w:r>
      <w:r w:rsidR="00E24465" w:rsidRPr="001D0C0F">
        <w:rPr>
          <w:rFonts w:ascii="仿宋_GB2312" w:eastAsia="仿宋_GB2312" w:hAnsi="仿宋" w:cs="宋体" w:hint="eastAsia"/>
          <w:kern w:val="0"/>
          <w:sz w:val="32"/>
          <w:szCs w:val="32"/>
        </w:rPr>
        <w:t>区卫生健康委应当对实验室提交的备案申请材料及时审查，对申请材料不齐全或者不符合法定形式的，应当在5个工作日内出具申请材料补正通知书。</w:t>
      </w:r>
    </w:p>
    <w:p w:rsidR="00BA2F78" w:rsidRPr="001D0C0F" w:rsidRDefault="00114F7B" w:rsidP="00F00E08">
      <w:pPr>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2、</w:t>
      </w:r>
      <w:r w:rsidR="00E24465" w:rsidRPr="001D0C0F">
        <w:rPr>
          <w:rFonts w:ascii="仿宋_GB2312" w:eastAsia="仿宋_GB2312" w:hAnsi="仿宋" w:cs="宋体" w:hint="eastAsia"/>
          <w:kern w:val="0"/>
          <w:sz w:val="32"/>
          <w:szCs w:val="32"/>
        </w:rPr>
        <w:t>实验室备案和新办或变更《实验动物使用许可证》进行同步审核。在收到实验室备案和新办或变更《实验动物使用许可证》的申请材料后，区卫生健康委和科经委组织专家对实验室进行现场评估，对</w:t>
      </w:r>
      <w:r w:rsidR="00AE76AF" w:rsidRPr="001D0C0F">
        <w:rPr>
          <w:rFonts w:ascii="仿宋_GB2312" w:eastAsia="仿宋_GB2312" w:hAnsi="仿宋" w:cs="宋体" w:hint="eastAsia"/>
          <w:kern w:val="0"/>
          <w:sz w:val="32"/>
          <w:szCs w:val="32"/>
        </w:rPr>
        <w:t>其</w:t>
      </w:r>
      <w:r w:rsidR="00A708A8" w:rsidRPr="001D0C0F">
        <w:rPr>
          <w:rFonts w:ascii="仿宋_GB2312" w:eastAsia="仿宋_GB2312" w:hAnsi="仿宋" w:cs="宋体" w:hint="eastAsia"/>
          <w:kern w:val="0"/>
          <w:sz w:val="32"/>
          <w:szCs w:val="32"/>
        </w:rPr>
        <w:t>布局合理性、安全管理体系文件内容的完整性与规范性、实验室运行能力和安全管理</w:t>
      </w:r>
      <w:r w:rsidR="00E24465" w:rsidRPr="001D0C0F">
        <w:rPr>
          <w:rFonts w:ascii="仿宋_GB2312" w:eastAsia="仿宋_GB2312" w:hAnsi="仿宋" w:cs="宋体" w:hint="eastAsia"/>
          <w:kern w:val="0"/>
          <w:sz w:val="32"/>
          <w:szCs w:val="32"/>
        </w:rPr>
        <w:t>等方面出具评估意见。</w:t>
      </w:r>
    </w:p>
    <w:p w:rsidR="00BA2F78" w:rsidRPr="001D0C0F" w:rsidRDefault="00114F7B" w:rsidP="00F00E08">
      <w:pPr>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3、</w:t>
      </w:r>
      <w:r w:rsidR="00E24465" w:rsidRPr="001D0C0F">
        <w:rPr>
          <w:rFonts w:ascii="仿宋_GB2312" w:eastAsia="仿宋_GB2312" w:hAnsi="仿宋" w:cs="宋体" w:hint="eastAsia"/>
          <w:kern w:val="0"/>
          <w:sz w:val="32"/>
          <w:szCs w:val="32"/>
        </w:rPr>
        <w:t>申请材料齐全且符合法定形式的实验室，专家评估结果</w:t>
      </w:r>
      <w:r w:rsidR="00E24465" w:rsidRPr="001D0C0F">
        <w:rPr>
          <w:rFonts w:ascii="仿宋_GB2312" w:eastAsia="仿宋_GB2312" w:hAnsi="仿宋" w:cs="宋体" w:hint="eastAsia"/>
          <w:kern w:val="0"/>
          <w:sz w:val="32"/>
          <w:szCs w:val="32"/>
        </w:rPr>
        <w:lastRenderedPageBreak/>
        <w:t>认为符合备案要求，区卫生健康委应当在5个工作日内作出备案决定，并发放备案凭证。如果评估发现需要整改的问题，被评估单位应在两个月内完成整改，整改后经复查符合备案要求的发放备案凭证；未能在两个月内完成整改的，不予备案。</w:t>
      </w:r>
    </w:p>
    <w:p w:rsidR="001F2366" w:rsidRPr="001D0C0F" w:rsidRDefault="00114F7B" w:rsidP="00F00E08">
      <w:pPr>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4、</w:t>
      </w:r>
      <w:r w:rsidR="00E24465" w:rsidRPr="001D0C0F">
        <w:rPr>
          <w:rFonts w:ascii="仿宋_GB2312" w:eastAsia="仿宋_GB2312" w:hAnsi="仿宋" w:cs="宋体" w:hint="eastAsia"/>
          <w:kern w:val="0"/>
          <w:sz w:val="32"/>
          <w:szCs w:val="32"/>
        </w:rPr>
        <w:t>实验室涉及</w:t>
      </w:r>
      <w:r w:rsidR="005748A4" w:rsidRPr="001D0C0F">
        <w:rPr>
          <w:rFonts w:ascii="仿宋_GB2312" w:eastAsia="仿宋_GB2312" w:hAnsi="仿宋" w:cs="宋体" w:hint="eastAsia"/>
          <w:kern w:val="0"/>
          <w:sz w:val="32"/>
          <w:szCs w:val="32"/>
        </w:rPr>
        <w:t>单位名称、</w:t>
      </w:r>
      <w:r w:rsidR="00A708A8" w:rsidRPr="001D0C0F">
        <w:rPr>
          <w:rFonts w:ascii="仿宋_GB2312" w:eastAsia="仿宋_GB2312" w:hAnsi="仿宋" w:cs="宋体" w:hint="eastAsia"/>
          <w:kern w:val="0"/>
          <w:sz w:val="32"/>
          <w:szCs w:val="32"/>
        </w:rPr>
        <w:t>实验室名称、</w:t>
      </w:r>
      <w:r w:rsidR="00E24465" w:rsidRPr="001D0C0F">
        <w:rPr>
          <w:rFonts w:ascii="仿宋_GB2312" w:eastAsia="仿宋_GB2312" w:hAnsi="仿宋" w:cs="宋体" w:hint="eastAsia"/>
          <w:kern w:val="0"/>
          <w:sz w:val="32"/>
          <w:szCs w:val="32"/>
        </w:rPr>
        <w:t>法定代表人、实验室负责人</w:t>
      </w:r>
      <w:r w:rsidR="00A708A8" w:rsidRPr="001D0C0F">
        <w:rPr>
          <w:rFonts w:ascii="仿宋_GB2312" w:eastAsia="仿宋_GB2312" w:hAnsi="仿宋" w:cs="宋体" w:hint="eastAsia"/>
          <w:kern w:val="0"/>
          <w:sz w:val="32"/>
          <w:szCs w:val="32"/>
        </w:rPr>
        <w:t>发生变更时，应于变更之日起10日内向区卫生健康委提出变更备案。</w:t>
      </w:r>
      <w:r w:rsidR="00E24465" w:rsidRPr="001D0C0F">
        <w:rPr>
          <w:rFonts w:ascii="仿宋_GB2312" w:eastAsia="仿宋_GB2312" w:hAnsi="仿宋" w:cs="宋体" w:hint="eastAsia"/>
          <w:kern w:val="0"/>
          <w:sz w:val="32"/>
          <w:szCs w:val="32"/>
        </w:rPr>
        <w:t>实验室平面布局、实验室重要设施设备、实验活动范围等与生物安全相关的重大事项发生变更时，应于变更之日起20日内向区卫生健康委提出变更备案</w:t>
      </w:r>
      <w:r w:rsidR="00A708A8" w:rsidRPr="001D0C0F">
        <w:rPr>
          <w:rFonts w:ascii="仿宋_GB2312" w:eastAsia="仿宋_GB2312" w:hAnsi="仿宋" w:cs="宋体" w:hint="eastAsia"/>
          <w:kern w:val="0"/>
          <w:sz w:val="32"/>
          <w:szCs w:val="32"/>
        </w:rPr>
        <w:t>；</w:t>
      </w:r>
      <w:r w:rsidR="00E24465" w:rsidRPr="001D0C0F">
        <w:rPr>
          <w:rFonts w:ascii="仿宋_GB2312" w:eastAsia="仿宋_GB2312" w:hAnsi="仿宋" w:cs="宋体" w:hint="eastAsia"/>
          <w:kern w:val="0"/>
          <w:sz w:val="32"/>
          <w:szCs w:val="32"/>
        </w:rPr>
        <w:t>实验室平面布局、实验室重要设施设备、实验活动范围发生变更的，区卫生健康委和区科经委应当组织专家</w:t>
      </w:r>
      <w:r w:rsidR="00A708A8" w:rsidRPr="001D0C0F">
        <w:rPr>
          <w:rFonts w:ascii="仿宋_GB2312" w:eastAsia="仿宋_GB2312" w:hAnsi="仿宋" w:cs="宋体" w:hint="eastAsia"/>
          <w:kern w:val="0"/>
          <w:sz w:val="32"/>
          <w:szCs w:val="32"/>
        </w:rPr>
        <w:t>进行</w:t>
      </w:r>
      <w:r w:rsidR="00E24465" w:rsidRPr="001D0C0F">
        <w:rPr>
          <w:rFonts w:ascii="仿宋_GB2312" w:eastAsia="仿宋_GB2312" w:hAnsi="仿宋" w:cs="宋体" w:hint="eastAsia"/>
          <w:kern w:val="0"/>
          <w:sz w:val="32"/>
          <w:szCs w:val="32"/>
        </w:rPr>
        <w:t>现场评估</w:t>
      </w:r>
      <w:r w:rsidR="004B1705" w:rsidRPr="001D0C0F">
        <w:rPr>
          <w:rFonts w:ascii="仿宋_GB2312" w:eastAsia="仿宋_GB2312" w:hAnsi="仿宋" w:cs="宋体" w:hint="eastAsia"/>
          <w:kern w:val="0"/>
          <w:sz w:val="32"/>
          <w:szCs w:val="32"/>
        </w:rPr>
        <w:t>，如果评估发现需要整改的问题，被评估单位应在两个月内完成整改，整改后经复查符合备案要求的准予变更备案；未能在两个月内完成整改的，不予变更备案。</w:t>
      </w:r>
      <w:r w:rsidR="009E32B6" w:rsidRPr="001D0C0F">
        <w:rPr>
          <w:rFonts w:ascii="仿宋_GB2312" w:eastAsia="仿宋_GB2312" w:hAnsi="仿宋" w:cs="宋体" w:hint="eastAsia"/>
          <w:kern w:val="0"/>
          <w:sz w:val="32"/>
          <w:szCs w:val="32"/>
        </w:rPr>
        <w:t>实验室在变更备案时应提交与变更内容相关的材料。</w:t>
      </w:r>
    </w:p>
    <w:p w:rsidR="00BA2F78" w:rsidRPr="001D0C0F" w:rsidRDefault="00114F7B" w:rsidP="00F00E08">
      <w:pPr>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5、</w:t>
      </w:r>
      <w:r w:rsidR="00E24465" w:rsidRPr="001D0C0F">
        <w:rPr>
          <w:rFonts w:ascii="仿宋_GB2312" w:eastAsia="仿宋_GB2312" w:hAnsi="仿宋" w:cs="宋体" w:hint="eastAsia"/>
          <w:kern w:val="0"/>
          <w:sz w:val="32"/>
          <w:szCs w:val="32"/>
        </w:rPr>
        <w:t>实验室不再继续从事实验活动，</w:t>
      </w:r>
      <w:r w:rsidR="001F2366" w:rsidRPr="001D0C0F">
        <w:rPr>
          <w:rFonts w:ascii="仿宋_GB2312" w:eastAsia="仿宋_GB2312" w:hAnsi="仿宋" w:cs="宋体" w:hint="eastAsia"/>
          <w:kern w:val="0"/>
          <w:sz w:val="32"/>
          <w:szCs w:val="32"/>
        </w:rPr>
        <w:t>可向区卫生健康委申请注销备案，申请注销备案前应</w:t>
      </w:r>
      <w:r w:rsidR="009E32B6" w:rsidRPr="001D0C0F">
        <w:rPr>
          <w:rFonts w:ascii="仿宋_GB2312" w:eastAsia="仿宋_GB2312" w:hAnsi="仿宋" w:cs="宋体" w:hint="eastAsia"/>
          <w:kern w:val="0"/>
          <w:sz w:val="32"/>
          <w:szCs w:val="32"/>
        </w:rPr>
        <w:t>当对</w:t>
      </w:r>
      <w:r w:rsidR="001F2366" w:rsidRPr="001D0C0F">
        <w:rPr>
          <w:rFonts w:ascii="仿宋_GB2312" w:eastAsia="仿宋_GB2312" w:hAnsi="仿宋" w:cs="宋体" w:hint="eastAsia"/>
          <w:kern w:val="0"/>
          <w:sz w:val="32"/>
          <w:szCs w:val="32"/>
        </w:rPr>
        <w:t>实验室内实验动物以及相关设施</w:t>
      </w:r>
      <w:r w:rsidR="009E32B6" w:rsidRPr="001D0C0F">
        <w:rPr>
          <w:rFonts w:ascii="仿宋_GB2312" w:eastAsia="仿宋_GB2312" w:hAnsi="仿宋" w:cs="宋体" w:hint="eastAsia"/>
          <w:kern w:val="0"/>
          <w:sz w:val="32"/>
          <w:szCs w:val="32"/>
        </w:rPr>
        <w:t>设备</w:t>
      </w:r>
      <w:r w:rsidR="001F2366" w:rsidRPr="001D0C0F">
        <w:rPr>
          <w:rFonts w:ascii="仿宋_GB2312" w:eastAsia="仿宋_GB2312" w:hAnsi="仿宋" w:cs="宋体" w:hint="eastAsia"/>
          <w:kern w:val="0"/>
          <w:sz w:val="32"/>
          <w:szCs w:val="32"/>
        </w:rPr>
        <w:t>按规范</w:t>
      </w:r>
      <w:r w:rsidR="00B125B8" w:rsidRPr="001D0C0F">
        <w:rPr>
          <w:rFonts w:ascii="仿宋_GB2312" w:eastAsia="仿宋_GB2312" w:hAnsi="仿宋" w:cs="宋体" w:hint="eastAsia"/>
          <w:kern w:val="0"/>
          <w:sz w:val="32"/>
          <w:szCs w:val="32"/>
        </w:rPr>
        <w:t>进行</w:t>
      </w:r>
      <w:r w:rsidR="001F2366" w:rsidRPr="001D0C0F">
        <w:rPr>
          <w:rFonts w:ascii="仿宋_GB2312" w:eastAsia="仿宋_GB2312" w:hAnsi="仿宋" w:cs="宋体" w:hint="eastAsia"/>
          <w:kern w:val="0"/>
          <w:sz w:val="32"/>
          <w:szCs w:val="32"/>
        </w:rPr>
        <w:t>处置，并提交处置报告。</w:t>
      </w:r>
      <w:r w:rsidR="009E32B6" w:rsidRPr="001D0C0F">
        <w:rPr>
          <w:rFonts w:ascii="仿宋_GB2312" w:eastAsia="仿宋_GB2312" w:hAnsi="仿宋" w:cs="宋体" w:hint="eastAsia"/>
          <w:kern w:val="0"/>
          <w:sz w:val="32"/>
          <w:szCs w:val="32"/>
        </w:rPr>
        <w:t>实验室</w:t>
      </w:r>
      <w:r w:rsidR="00B125B8" w:rsidRPr="001D0C0F">
        <w:rPr>
          <w:rFonts w:ascii="仿宋_GB2312" w:eastAsia="仿宋_GB2312" w:hAnsi="仿宋" w:cs="宋体" w:hint="eastAsia"/>
          <w:kern w:val="0"/>
          <w:sz w:val="32"/>
          <w:szCs w:val="32"/>
        </w:rPr>
        <w:t>因</w:t>
      </w:r>
      <w:r w:rsidR="00E24465" w:rsidRPr="001D0C0F">
        <w:rPr>
          <w:rFonts w:ascii="仿宋_GB2312" w:eastAsia="仿宋_GB2312" w:hAnsi="仿宋" w:cs="宋体" w:hint="eastAsia"/>
          <w:kern w:val="0"/>
          <w:sz w:val="32"/>
          <w:szCs w:val="32"/>
        </w:rPr>
        <w:t>改建、扩建</w:t>
      </w:r>
      <w:r w:rsidR="00B125B8" w:rsidRPr="001D0C0F">
        <w:rPr>
          <w:rFonts w:ascii="仿宋_GB2312" w:eastAsia="仿宋_GB2312" w:hAnsi="仿宋" w:cs="宋体" w:hint="eastAsia"/>
          <w:kern w:val="0"/>
          <w:sz w:val="32"/>
          <w:szCs w:val="32"/>
        </w:rPr>
        <w:t>等</w:t>
      </w:r>
      <w:r w:rsidR="00E24465" w:rsidRPr="001D0C0F">
        <w:rPr>
          <w:rFonts w:ascii="仿宋_GB2312" w:eastAsia="仿宋_GB2312" w:hAnsi="仿宋" w:cs="宋体" w:hint="eastAsia"/>
          <w:kern w:val="0"/>
          <w:sz w:val="32"/>
          <w:szCs w:val="32"/>
        </w:rPr>
        <w:t>原因</w:t>
      </w:r>
      <w:r w:rsidR="001F2366" w:rsidRPr="001D0C0F">
        <w:rPr>
          <w:rFonts w:ascii="仿宋_GB2312" w:eastAsia="仿宋_GB2312" w:hAnsi="仿宋" w:cs="宋体" w:hint="eastAsia"/>
          <w:kern w:val="0"/>
          <w:sz w:val="32"/>
          <w:szCs w:val="32"/>
        </w:rPr>
        <w:t>暂停</w:t>
      </w:r>
      <w:r w:rsidR="001F2C62" w:rsidRPr="001D0C0F">
        <w:rPr>
          <w:rFonts w:ascii="仿宋_GB2312" w:eastAsia="仿宋_GB2312" w:hAnsi="仿宋" w:cs="宋体" w:hint="eastAsia"/>
          <w:kern w:val="0"/>
          <w:sz w:val="32"/>
          <w:szCs w:val="32"/>
        </w:rPr>
        <w:t>实验室活动</w:t>
      </w:r>
      <w:r w:rsidR="00B125B8" w:rsidRPr="001D0C0F">
        <w:rPr>
          <w:rFonts w:ascii="仿宋_GB2312" w:eastAsia="仿宋_GB2312" w:hAnsi="仿宋" w:cs="宋体" w:hint="eastAsia"/>
          <w:kern w:val="0"/>
          <w:sz w:val="32"/>
          <w:szCs w:val="32"/>
        </w:rPr>
        <w:t>的</w:t>
      </w:r>
      <w:r w:rsidR="00E24465" w:rsidRPr="001D0C0F">
        <w:rPr>
          <w:rFonts w:ascii="仿宋_GB2312" w:eastAsia="仿宋_GB2312" w:hAnsi="仿宋" w:cs="宋体" w:hint="eastAsia"/>
          <w:kern w:val="0"/>
          <w:sz w:val="32"/>
          <w:szCs w:val="32"/>
        </w:rPr>
        <w:t>，应当向原备案机关报备。</w:t>
      </w:r>
    </w:p>
    <w:p w:rsidR="00BA2F78" w:rsidRPr="001D0C0F" w:rsidRDefault="00114F7B" w:rsidP="00F00E08">
      <w:pPr>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6、</w:t>
      </w:r>
      <w:r w:rsidR="00E24465" w:rsidRPr="001D0C0F">
        <w:rPr>
          <w:rFonts w:ascii="仿宋_GB2312" w:eastAsia="仿宋_GB2312" w:hAnsi="仿宋" w:cs="宋体" w:hint="eastAsia"/>
          <w:kern w:val="0"/>
          <w:sz w:val="32"/>
          <w:szCs w:val="32"/>
        </w:rPr>
        <w:t>实验室备案凭证不得伪造、涂改、出售、转让、出借。实验室备案凭证遗失的应当及时向原备案机关申请补证。</w:t>
      </w:r>
    </w:p>
    <w:p w:rsidR="00114F7B" w:rsidRPr="001D0C0F" w:rsidRDefault="00114F7B" w:rsidP="00F00E08">
      <w:pPr>
        <w:spacing w:line="560" w:lineRule="exact"/>
        <w:ind w:firstLineChars="200" w:firstLine="640"/>
        <w:rPr>
          <w:rFonts w:ascii="楷体_GB2312" w:eastAsia="楷体_GB2312" w:hAnsi="微软雅黑" w:cs="宋体"/>
          <w:color w:val="000000"/>
          <w:sz w:val="32"/>
          <w:szCs w:val="32"/>
        </w:rPr>
      </w:pPr>
      <w:r w:rsidRPr="001D0C0F">
        <w:rPr>
          <w:rFonts w:ascii="楷体_GB2312" w:eastAsia="楷体_GB2312" w:hAnsi="微软雅黑" w:cs="宋体" w:hint="eastAsia"/>
          <w:color w:val="000000"/>
          <w:sz w:val="32"/>
          <w:szCs w:val="32"/>
        </w:rPr>
        <w:t>（六）实验室管理</w:t>
      </w:r>
    </w:p>
    <w:p w:rsidR="00BA2F78" w:rsidRPr="001D0C0F" w:rsidRDefault="00114F7B" w:rsidP="00F00E08">
      <w:pPr>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实验室设立单位是实验室生物安全的责任主体，应强化主体责任，建立健全生物安全相关管理体系，加强实验室生物安</w:t>
      </w:r>
      <w:r w:rsidRPr="001D0C0F">
        <w:rPr>
          <w:rFonts w:ascii="仿宋_GB2312" w:eastAsia="仿宋_GB2312" w:hAnsi="仿宋" w:cs="宋体" w:hint="eastAsia"/>
          <w:kern w:val="0"/>
          <w:sz w:val="32"/>
          <w:szCs w:val="32"/>
        </w:rPr>
        <w:lastRenderedPageBreak/>
        <w:t>全管理。</w:t>
      </w:r>
      <w:r w:rsidR="00E24465" w:rsidRPr="001D0C0F">
        <w:rPr>
          <w:rFonts w:ascii="仿宋_GB2312" w:eastAsia="仿宋_GB2312" w:hAnsi="仿宋" w:cs="宋体" w:hint="eastAsia"/>
          <w:kern w:val="0"/>
          <w:sz w:val="32"/>
          <w:szCs w:val="32"/>
        </w:rPr>
        <w:t>实验室应当遵守《中华人民共和国传染病防治法》等法律法规对于传染病预防与控制的有关规定。</w:t>
      </w:r>
    </w:p>
    <w:p w:rsidR="00114F7B" w:rsidRPr="001D0C0F" w:rsidRDefault="00114F7B" w:rsidP="00F00E08">
      <w:pPr>
        <w:spacing w:line="560" w:lineRule="exact"/>
        <w:ind w:firstLineChars="200" w:firstLine="640"/>
        <w:rPr>
          <w:rFonts w:ascii="楷体_GB2312" w:eastAsia="楷体_GB2312" w:hAnsi="微软雅黑" w:cs="宋体"/>
          <w:color w:val="000000"/>
          <w:sz w:val="32"/>
          <w:szCs w:val="32"/>
        </w:rPr>
      </w:pPr>
      <w:r w:rsidRPr="001D0C0F">
        <w:rPr>
          <w:rFonts w:ascii="楷体_GB2312" w:eastAsia="楷体_GB2312" w:hAnsi="微软雅黑" w:cs="宋体" w:hint="eastAsia"/>
          <w:color w:val="000000"/>
          <w:sz w:val="32"/>
          <w:szCs w:val="32"/>
        </w:rPr>
        <w:t>（七）实验室监管</w:t>
      </w:r>
    </w:p>
    <w:p w:rsidR="00BA2F78" w:rsidRPr="001D0C0F" w:rsidRDefault="00996103" w:rsidP="00F00E08">
      <w:pPr>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区卫生健康委每年对已备案实验室按照备案时所提交的信息进行复核。</w:t>
      </w:r>
      <w:r w:rsidR="009743E2" w:rsidRPr="001D0C0F">
        <w:rPr>
          <w:rFonts w:ascii="仿宋_GB2312" w:eastAsia="仿宋_GB2312" w:hAnsi="仿宋" w:cs="宋体" w:hint="eastAsia"/>
          <w:kern w:val="0"/>
          <w:sz w:val="32"/>
          <w:szCs w:val="32"/>
        </w:rPr>
        <w:t>对于使用虚假材料备案、存在重大生物安全隐患以及发生生物安全事件的实验室，依照国家有关法律法规处理。</w:t>
      </w:r>
      <w:r w:rsidR="00E24465" w:rsidRPr="001D0C0F">
        <w:rPr>
          <w:rFonts w:ascii="仿宋_GB2312" w:eastAsia="仿宋_GB2312" w:hAnsi="仿宋" w:cs="宋体" w:hint="eastAsia"/>
          <w:kern w:val="0"/>
          <w:sz w:val="32"/>
          <w:szCs w:val="32"/>
        </w:rPr>
        <w:t>区卫生健康委与科经委建立联合监管机制，严格按照《病原微生物实验室生物安全管理条例》，对辖区内已备案实验室开展监督检查</w:t>
      </w:r>
      <w:r w:rsidR="00DE0FBC" w:rsidRPr="001D0C0F">
        <w:rPr>
          <w:rFonts w:ascii="仿宋_GB2312" w:eastAsia="仿宋_GB2312" w:hAnsi="仿宋" w:cs="宋体" w:hint="eastAsia"/>
          <w:kern w:val="0"/>
          <w:sz w:val="32"/>
          <w:szCs w:val="32"/>
        </w:rPr>
        <w:t>，</w:t>
      </w:r>
      <w:r w:rsidR="00E24465" w:rsidRPr="001D0C0F">
        <w:rPr>
          <w:rFonts w:ascii="仿宋_GB2312" w:eastAsia="仿宋_GB2312" w:hAnsi="仿宋" w:cs="宋体" w:hint="eastAsia"/>
          <w:kern w:val="0"/>
          <w:sz w:val="32"/>
          <w:szCs w:val="32"/>
        </w:rPr>
        <w:t>发现实验室存在违法违规情节的，应当依据相关法律法规及规定处理。</w:t>
      </w:r>
    </w:p>
    <w:p w:rsidR="00114F7B" w:rsidRPr="001D0C0F" w:rsidRDefault="002650BA" w:rsidP="00F00E08">
      <w:pPr>
        <w:pStyle w:val="a6"/>
        <w:spacing w:line="560" w:lineRule="exact"/>
        <w:ind w:firstLine="640"/>
        <w:rPr>
          <w:rFonts w:ascii="黑体" w:eastAsia="黑体" w:hAnsi="黑体" w:cs="宋体"/>
          <w:kern w:val="0"/>
          <w:sz w:val="32"/>
          <w:szCs w:val="32"/>
        </w:rPr>
      </w:pPr>
      <w:r>
        <w:rPr>
          <w:rFonts w:ascii="黑体" w:eastAsia="黑体" w:hAnsi="黑体" w:cs="宋体" w:hint="eastAsia"/>
          <w:kern w:val="0"/>
          <w:sz w:val="32"/>
          <w:szCs w:val="32"/>
        </w:rPr>
        <w:t>四</w:t>
      </w:r>
      <w:r w:rsidR="00114F7B" w:rsidRPr="001D0C0F">
        <w:rPr>
          <w:rFonts w:ascii="黑体" w:eastAsia="黑体" w:hAnsi="黑体" w:cs="宋体" w:hint="eastAsia"/>
          <w:kern w:val="0"/>
          <w:sz w:val="32"/>
          <w:szCs w:val="32"/>
        </w:rPr>
        <w:t>、</w:t>
      </w:r>
      <w:r w:rsidR="005512B3" w:rsidRPr="001D0C0F">
        <w:rPr>
          <w:rFonts w:ascii="黑体" w:eastAsia="黑体" w:hAnsi="黑体" w:cs="宋体" w:hint="eastAsia"/>
          <w:kern w:val="0"/>
          <w:sz w:val="32"/>
          <w:szCs w:val="32"/>
        </w:rPr>
        <w:t>其他</w:t>
      </w:r>
    </w:p>
    <w:p w:rsidR="009743E2" w:rsidRPr="001D0C0F" w:rsidRDefault="009743E2" w:rsidP="00F00E08">
      <w:pPr>
        <w:spacing w:line="560" w:lineRule="exact"/>
        <w:ind w:firstLineChars="200" w:firstLine="640"/>
        <w:rPr>
          <w:rFonts w:ascii="仿宋_GB2312" w:eastAsia="仿宋_GB2312" w:hAnsi="仿宋" w:cs="宋体"/>
          <w:kern w:val="0"/>
          <w:sz w:val="32"/>
          <w:szCs w:val="32"/>
        </w:rPr>
      </w:pPr>
      <w:r w:rsidRPr="001D0C0F">
        <w:rPr>
          <w:rFonts w:ascii="楷体_GB2312" w:eastAsia="楷体_GB2312" w:hAnsi="微软雅黑" w:cs="宋体" w:hint="eastAsia"/>
          <w:color w:val="000000"/>
          <w:sz w:val="32"/>
          <w:szCs w:val="32"/>
        </w:rPr>
        <w:t>（一）</w:t>
      </w:r>
      <w:r w:rsidR="00E24465" w:rsidRPr="001D0C0F">
        <w:rPr>
          <w:rFonts w:ascii="仿宋_GB2312" w:eastAsia="仿宋_GB2312" w:hAnsi="仿宋" w:cs="宋体" w:hint="eastAsia"/>
          <w:kern w:val="0"/>
          <w:sz w:val="32"/>
          <w:szCs w:val="32"/>
        </w:rPr>
        <w:t>本意见由区卫生健康委负责解释。</w:t>
      </w:r>
    </w:p>
    <w:p w:rsidR="009743E2" w:rsidRPr="001D0C0F" w:rsidRDefault="009743E2" w:rsidP="00F00E08">
      <w:pPr>
        <w:spacing w:line="560" w:lineRule="exact"/>
        <w:ind w:firstLineChars="200" w:firstLine="640"/>
        <w:rPr>
          <w:rFonts w:ascii="仿宋_GB2312" w:eastAsia="仿宋_GB2312" w:hAnsi="仿宋" w:cs="宋体"/>
          <w:kern w:val="0"/>
          <w:sz w:val="32"/>
          <w:szCs w:val="32"/>
        </w:rPr>
      </w:pPr>
      <w:r w:rsidRPr="001D0C0F">
        <w:rPr>
          <w:rFonts w:ascii="楷体_GB2312" w:eastAsia="楷体_GB2312" w:hAnsi="微软雅黑" w:cs="宋体" w:hint="eastAsia"/>
          <w:color w:val="000000"/>
          <w:sz w:val="32"/>
          <w:szCs w:val="32"/>
        </w:rPr>
        <w:t>（二）</w:t>
      </w:r>
      <w:r w:rsidRPr="001D0C0F">
        <w:rPr>
          <w:rFonts w:ascii="仿宋_GB2312" w:eastAsia="仿宋_GB2312" w:hAnsi="仿宋" w:cs="宋体" w:hint="eastAsia"/>
          <w:kern w:val="0"/>
          <w:sz w:val="32"/>
          <w:szCs w:val="32"/>
        </w:rPr>
        <w:t>与人体健康相关ABSL-2实验室备案试点周期三年，根据试点成效</w:t>
      </w:r>
      <w:r w:rsidR="000B55B2" w:rsidRPr="001D0C0F">
        <w:rPr>
          <w:rFonts w:ascii="仿宋_GB2312" w:eastAsia="仿宋_GB2312" w:hAnsi="仿宋" w:cs="宋体" w:hint="eastAsia"/>
          <w:kern w:val="0"/>
          <w:sz w:val="32"/>
          <w:szCs w:val="32"/>
        </w:rPr>
        <w:t>，总结经验完善制度，</w:t>
      </w:r>
      <w:r w:rsidRPr="001D0C0F">
        <w:rPr>
          <w:rFonts w:ascii="仿宋_GB2312" w:eastAsia="仿宋_GB2312" w:hAnsi="仿宋" w:cs="宋体" w:hint="eastAsia"/>
          <w:kern w:val="0"/>
          <w:sz w:val="32"/>
          <w:szCs w:val="32"/>
        </w:rPr>
        <w:t>逐步面上推广。</w:t>
      </w:r>
    </w:p>
    <w:p w:rsidR="001F2366" w:rsidRPr="001D0C0F" w:rsidRDefault="009743E2" w:rsidP="00F00E08">
      <w:pPr>
        <w:spacing w:line="560" w:lineRule="exact"/>
        <w:ind w:firstLineChars="200" w:firstLine="640"/>
        <w:rPr>
          <w:rFonts w:ascii="仿宋_GB2312" w:eastAsia="仿宋_GB2312" w:hAnsi="仿宋" w:cs="宋体"/>
          <w:kern w:val="0"/>
          <w:sz w:val="32"/>
          <w:szCs w:val="32"/>
        </w:rPr>
      </w:pPr>
      <w:r w:rsidRPr="001D0C0F">
        <w:rPr>
          <w:rFonts w:ascii="楷体_GB2312" w:eastAsia="楷体_GB2312" w:hAnsi="微软雅黑" w:cs="宋体" w:hint="eastAsia"/>
          <w:color w:val="000000"/>
          <w:sz w:val="32"/>
          <w:szCs w:val="32"/>
        </w:rPr>
        <w:t>（三）</w:t>
      </w:r>
      <w:r w:rsidR="00DE0FBC" w:rsidRPr="001D0C0F">
        <w:rPr>
          <w:rFonts w:ascii="仿宋_GB2312" w:eastAsia="仿宋_GB2312" w:hAnsi="仿宋" w:cs="宋体" w:hint="eastAsia"/>
          <w:kern w:val="0"/>
          <w:sz w:val="32"/>
          <w:szCs w:val="32"/>
        </w:rPr>
        <w:t>本意见自发布之日起</w:t>
      </w:r>
      <w:r w:rsidR="00EF539C" w:rsidRPr="001D0C0F">
        <w:rPr>
          <w:rFonts w:ascii="仿宋_GB2312" w:eastAsia="仿宋_GB2312" w:hAnsi="仿宋" w:cs="宋体" w:hint="eastAsia"/>
          <w:kern w:val="0"/>
          <w:sz w:val="32"/>
          <w:szCs w:val="32"/>
        </w:rPr>
        <w:t>试行</w:t>
      </w:r>
      <w:r w:rsidR="005512B3" w:rsidRPr="001D0C0F">
        <w:rPr>
          <w:rFonts w:ascii="仿宋_GB2312" w:eastAsia="仿宋_GB2312" w:hAnsi="仿宋" w:cs="宋体" w:hint="eastAsia"/>
          <w:kern w:val="0"/>
          <w:sz w:val="32"/>
          <w:szCs w:val="32"/>
        </w:rPr>
        <w:t>，</w:t>
      </w:r>
      <w:r w:rsidR="00EF539C" w:rsidRPr="001D0C0F">
        <w:rPr>
          <w:rFonts w:ascii="仿宋_GB2312" w:eastAsia="仿宋_GB2312" w:hAnsi="仿宋" w:cs="宋体" w:hint="eastAsia"/>
          <w:kern w:val="0"/>
          <w:sz w:val="32"/>
          <w:szCs w:val="32"/>
        </w:rPr>
        <w:t>如</w:t>
      </w:r>
      <w:r w:rsidR="00DE0FBC" w:rsidRPr="001D0C0F">
        <w:rPr>
          <w:rFonts w:ascii="仿宋_GB2312" w:eastAsia="仿宋_GB2312" w:hAnsi="仿宋" w:cs="宋体" w:hint="eastAsia"/>
          <w:kern w:val="0"/>
          <w:sz w:val="32"/>
          <w:szCs w:val="32"/>
        </w:rPr>
        <w:t>国家或本</w:t>
      </w:r>
      <w:r w:rsidR="00996103" w:rsidRPr="001D0C0F">
        <w:rPr>
          <w:rFonts w:ascii="仿宋_GB2312" w:eastAsia="仿宋_GB2312" w:hAnsi="仿宋" w:cs="宋体" w:hint="eastAsia"/>
          <w:kern w:val="0"/>
          <w:sz w:val="32"/>
          <w:szCs w:val="32"/>
        </w:rPr>
        <w:t>市出台</w:t>
      </w:r>
      <w:r w:rsidR="00DE0FBC" w:rsidRPr="001D0C0F">
        <w:rPr>
          <w:rFonts w:ascii="仿宋_GB2312" w:eastAsia="仿宋_GB2312" w:hAnsi="仿宋" w:cs="宋体" w:hint="eastAsia"/>
          <w:kern w:val="0"/>
          <w:sz w:val="32"/>
          <w:szCs w:val="32"/>
        </w:rPr>
        <w:t>与人体健康相关ABSL-2实验室</w:t>
      </w:r>
      <w:r w:rsidR="00EF539C" w:rsidRPr="001D0C0F">
        <w:rPr>
          <w:rFonts w:ascii="仿宋_GB2312" w:eastAsia="仿宋_GB2312" w:hAnsi="仿宋" w:cs="宋体" w:hint="eastAsia"/>
          <w:kern w:val="0"/>
          <w:sz w:val="32"/>
          <w:szCs w:val="32"/>
        </w:rPr>
        <w:t>备案</w:t>
      </w:r>
      <w:r w:rsidR="00996103" w:rsidRPr="001D0C0F">
        <w:rPr>
          <w:rFonts w:ascii="仿宋_GB2312" w:eastAsia="仿宋_GB2312" w:hAnsi="仿宋" w:cs="宋体" w:hint="eastAsia"/>
          <w:kern w:val="0"/>
          <w:sz w:val="32"/>
          <w:szCs w:val="32"/>
        </w:rPr>
        <w:t>相关文件</w:t>
      </w:r>
      <w:r w:rsidR="00DE0FBC" w:rsidRPr="001D0C0F">
        <w:rPr>
          <w:rFonts w:ascii="仿宋_GB2312" w:eastAsia="仿宋_GB2312" w:hAnsi="仿宋" w:cs="宋体" w:hint="eastAsia"/>
          <w:kern w:val="0"/>
          <w:sz w:val="32"/>
          <w:szCs w:val="32"/>
        </w:rPr>
        <w:t>，则</w:t>
      </w:r>
      <w:r w:rsidR="00996103" w:rsidRPr="001D0C0F">
        <w:rPr>
          <w:rFonts w:ascii="仿宋_GB2312" w:eastAsia="仿宋_GB2312" w:hAnsi="仿宋" w:cs="宋体" w:hint="eastAsia"/>
          <w:kern w:val="0"/>
          <w:sz w:val="32"/>
          <w:szCs w:val="32"/>
        </w:rPr>
        <w:t>遵照</w:t>
      </w:r>
      <w:r w:rsidR="00DE0FBC" w:rsidRPr="001D0C0F">
        <w:rPr>
          <w:rFonts w:ascii="仿宋_GB2312" w:eastAsia="仿宋_GB2312" w:hAnsi="仿宋" w:cs="宋体" w:hint="eastAsia"/>
          <w:kern w:val="0"/>
          <w:sz w:val="32"/>
          <w:szCs w:val="32"/>
        </w:rPr>
        <w:t>国家或本市相关文件</w:t>
      </w:r>
      <w:r w:rsidR="00996103" w:rsidRPr="001D0C0F">
        <w:rPr>
          <w:rFonts w:ascii="仿宋_GB2312" w:eastAsia="仿宋_GB2312" w:hAnsi="仿宋" w:cs="宋体" w:hint="eastAsia"/>
          <w:kern w:val="0"/>
          <w:sz w:val="32"/>
          <w:szCs w:val="32"/>
        </w:rPr>
        <w:t>执行。</w:t>
      </w:r>
    </w:p>
    <w:p w:rsidR="005512B3" w:rsidRPr="001D0C0F" w:rsidRDefault="005512B3" w:rsidP="00F00E08">
      <w:pPr>
        <w:spacing w:line="560" w:lineRule="exact"/>
        <w:ind w:firstLineChars="200" w:firstLine="640"/>
        <w:rPr>
          <w:rFonts w:ascii="仿宋_GB2312" w:eastAsia="仿宋_GB2312" w:hAnsi="仿宋" w:cs="宋体"/>
          <w:kern w:val="0"/>
          <w:sz w:val="32"/>
          <w:szCs w:val="32"/>
        </w:rPr>
      </w:pPr>
    </w:p>
    <w:p w:rsidR="005512B3" w:rsidRPr="001D0C0F" w:rsidRDefault="005512B3" w:rsidP="00F00E08">
      <w:pPr>
        <w:tabs>
          <w:tab w:val="left" w:pos="1701"/>
        </w:tabs>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附件： 1、与人体健康相关ABSL-2实验室备案标准（试行）</w:t>
      </w:r>
    </w:p>
    <w:p w:rsidR="00D40774" w:rsidRDefault="005512B3" w:rsidP="00F00E08">
      <w:pPr>
        <w:spacing w:line="560" w:lineRule="exact"/>
        <w:ind w:firstLineChars="200" w:firstLine="640"/>
        <w:rPr>
          <w:rFonts w:ascii="仿宋_GB2312" w:eastAsia="仿宋_GB2312" w:hAnsi="仿宋" w:cs="宋体" w:hint="eastAsia"/>
          <w:kern w:val="0"/>
          <w:sz w:val="32"/>
          <w:szCs w:val="32"/>
        </w:rPr>
      </w:pPr>
      <w:r w:rsidRPr="001D0C0F">
        <w:rPr>
          <w:rFonts w:ascii="仿宋_GB2312" w:eastAsia="仿宋_GB2312" w:hAnsi="仿宋" w:cs="宋体" w:hint="eastAsia"/>
          <w:kern w:val="0"/>
          <w:sz w:val="32"/>
          <w:szCs w:val="32"/>
        </w:rPr>
        <w:t xml:space="preserve">      2、</w:t>
      </w:r>
      <w:r w:rsidR="009143B4" w:rsidRPr="009143B4">
        <w:rPr>
          <w:rFonts w:ascii="仿宋_GB2312" w:eastAsia="仿宋_GB2312" w:hAnsi="仿宋" w:cs="宋体" w:hint="eastAsia"/>
          <w:kern w:val="0"/>
          <w:sz w:val="32"/>
          <w:szCs w:val="32"/>
        </w:rPr>
        <w:t>2023年试点开展与人体健康相关ABSL-2实验室</w:t>
      </w:r>
    </w:p>
    <w:p w:rsidR="005512B3" w:rsidRPr="001D0C0F" w:rsidRDefault="00D40774" w:rsidP="00F00E08">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w:t>
      </w:r>
      <w:r w:rsidR="009143B4" w:rsidRPr="009143B4">
        <w:rPr>
          <w:rFonts w:ascii="仿宋_GB2312" w:eastAsia="仿宋_GB2312" w:hAnsi="仿宋" w:cs="宋体" w:hint="eastAsia"/>
          <w:kern w:val="0"/>
          <w:sz w:val="32"/>
          <w:szCs w:val="32"/>
        </w:rPr>
        <w:t>备案单位名单</w:t>
      </w:r>
    </w:p>
    <w:p w:rsidR="005512B3" w:rsidRPr="001D0C0F" w:rsidRDefault="005512B3" w:rsidP="00F00E08">
      <w:pPr>
        <w:spacing w:line="56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ab/>
      </w:r>
      <w:r w:rsidRPr="001D0C0F">
        <w:rPr>
          <w:rFonts w:ascii="仿宋_GB2312" w:eastAsia="仿宋_GB2312" w:hAnsi="仿宋" w:cs="宋体" w:hint="eastAsia"/>
          <w:kern w:val="0"/>
          <w:sz w:val="32"/>
          <w:szCs w:val="32"/>
        </w:rPr>
        <w:tab/>
        <w:t xml:space="preserve">  3、</w:t>
      </w:r>
      <w:r w:rsidR="005F250E" w:rsidRPr="001D0C0F">
        <w:rPr>
          <w:rFonts w:ascii="仿宋_GB2312" w:eastAsia="仿宋_GB2312" w:hAnsi="仿宋" w:cs="宋体" w:hint="eastAsia"/>
          <w:kern w:val="0"/>
          <w:sz w:val="32"/>
          <w:szCs w:val="32"/>
        </w:rPr>
        <w:t>上海市浦东新区</w:t>
      </w:r>
      <w:r w:rsidRPr="001D0C0F">
        <w:rPr>
          <w:rFonts w:ascii="仿宋_GB2312" w:eastAsia="仿宋_GB2312" w:hAnsi="仿宋" w:cs="宋体" w:hint="eastAsia"/>
          <w:kern w:val="0"/>
          <w:sz w:val="32"/>
          <w:szCs w:val="32"/>
        </w:rPr>
        <w:t>病原微生物实验室备案凭证样式</w:t>
      </w:r>
    </w:p>
    <w:p w:rsidR="00BA2F78" w:rsidRPr="009143B4" w:rsidRDefault="00BA2F78" w:rsidP="001D0C0F">
      <w:pPr>
        <w:ind w:firstLineChars="200" w:firstLine="640"/>
        <w:rPr>
          <w:rFonts w:ascii="仿宋_GB2312" w:eastAsia="仿宋_GB2312"/>
          <w:sz w:val="32"/>
          <w:szCs w:val="32"/>
        </w:rPr>
      </w:pPr>
    </w:p>
    <w:p w:rsidR="00503A0F" w:rsidRPr="001D0C0F" w:rsidRDefault="00503A0F">
      <w:pPr>
        <w:widowControl/>
        <w:jc w:val="left"/>
        <w:rPr>
          <w:rFonts w:ascii="仿宋" w:eastAsia="仿宋" w:hAnsi="仿宋" w:cs="宋体"/>
          <w:color w:val="000000"/>
          <w:sz w:val="32"/>
          <w:szCs w:val="32"/>
        </w:rPr>
      </w:pPr>
      <w:r w:rsidRPr="001D0C0F">
        <w:rPr>
          <w:rFonts w:ascii="仿宋" w:eastAsia="仿宋" w:hAnsi="仿宋" w:cs="宋体"/>
          <w:color w:val="000000"/>
          <w:sz w:val="32"/>
          <w:szCs w:val="32"/>
        </w:rPr>
        <w:br w:type="page"/>
      </w:r>
    </w:p>
    <w:p w:rsidR="00BA2F78" w:rsidRDefault="00E24465" w:rsidP="001D0C0F">
      <w:pPr>
        <w:rPr>
          <w:rFonts w:ascii="仿宋_GB2312" w:eastAsia="仿宋_GB2312" w:hAnsi="仿宋" w:cs="宋体"/>
          <w:b/>
          <w:color w:val="000000"/>
          <w:sz w:val="32"/>
          <w:szCs w:val="32"/>
        </w:rPr>
      </w:pPr>
      <w:r w:rsidRPr="001D0C0F">
        <w:rPr>
          <w:rFonts w:ascii="仿宋_GB2312" w:eastAsia="仿宋_GB2312" w:hAnsi="仿宋" w:cs="宋体" w:hint="eastAsia"/>
          <w:color w:val="000000"/>
          <w:sz w:val="32"/>
          <w:szCs w:val="32"/>
        </w:rPr>
        <w:lastRenderedPageBreak/>
        <w:t>附件1</w:t>
      </w:r>
      <w:r w:rsidRPr="001D0C0F">
        <w:rPr>
          <w:rFonts w:ascii="仿宋_GB2312" w:eastAsia="仿宋_GB2312" w:hAnsi="仿宋" w:cs="宋体" w:hint="eastAsia"/>
          <w:b/>
          <w:color w:val="000000"/>
          <w:sz w:val="32"/>
          <w:szCs w:val="32"/>
        </w:rPr>
        <w:t>:</w:t>
      </w:r>
    </w:p>
    <w:p w:rsidR="001D0C0F" w:rsidRPr="001D0C0F" w:rsidRDefault="001D0C0F" w:rsidP="001D0C0F">
      <w:pPr>
        <w:rPr>
          <w:rFonts w:ascii="仿宋_GB2312" w:eastAsia="仿宋_GB2312" w:hAnsi="仿宋" w:cs="宋体"/>
          <w:b/>
          <w:color w:val="000000"/>
          <w:sz w:val="32"/>
          <w:szCs w:val="32"/>
        </w:rPr>
      </w:pPr>
    </w:p>
    <w:p w:rsidR="00BA2F78" w:rsidRPr="001D0C0F" w:rsidRDefault="00E24465" w:rsidP="001D0C0F">
      <w:pPr>
        <w:ind w:firstLineChars="200" w:firstLine="723"/>
        <w:jc w:val="center"/>
        <w:rPr>
          <w:rFonts w:ascii="宋体" w:eastAsia="宋体" w:hAnsi="宋体" w:cs="宋体"/>
          <w:color w:val="000000"/>
          <w:sz w:val="36"/>
          <w:szCs w:val="36"/>
        </w:rPr>
      </w:pPr>
      <w:r w:rsidRPr="001D0C0F">
        <w:rPr>
          <w:rFonts w:ascii="宋体" w:eastAsia="宋体" w:hAnsi="宋体" w:cs="宋体" w:hint="eastAsia"/>
          <w:b/>
          <w:color w:val="000000"/>
          <w:sz w:val="36"/>
          <w:szCs w:val="36"/>
        </w:rPr>
        <w:t>与人体健康相关ABSL-2实验室备案标准</w:t>
      </w:r>
      <w:r w:rsidR="001A11A1" w:rsidRPr="001D0C0F">
        <w:rPr>
          <w:rFonts w:ascii="宋体" w:eastAsia="宋体" w:hAnsi="宋体" w:cs="宋体" w:hint="eastAsia"/>
          <w:b/>
          <w:color w:val="000000"/>
          <w:sz w:val="36"/>
          <w:szCs w:val="36"/>
        </w:rPr>
        <w:t>（试行）</w:t>
      </w:r>
    </w:p>
    <w:p w:rsidR="001D0C0F" w:rsidRDefault="001D0C0F" w:rsidP="001D0C0F">
      <w:pPr>
        <w:widowControl/>
        <w:jc w:val="left"/>
        <w:rPr>
          <w:rFonts w:ascii="仿宋_GB2312" w:eastAsia="仿宋_GB2312" w:hAnsi="仿宋" w:cs="宋体"/>
          <w:color w:val="000000"/>
          <w:sz w:val="32"/>
          <w:szCs w:val="32"/>
        </w:rPr>
      </w:pPr>
    </w:p>
    <w:p w:rsidR="00BA2F78" w:rsidRPr="001D0C0F" w:rsidRDefault="00E24465" w:rsidP="00F00E08">
      <w:pPr>
        <w:widowControl/>
        <w:spacing w:line="600" w:lineRule="exact"/>
        <w:ind w:firstLineChars="200" w:firstLine="640"/>
        <w:jc w:val="left"/>
        <w:rPr>
          <w:rFonts w:ascii="仿宋_GB2312" w:eastAsia="仿宋_GB2312" w:hAnsi="仿宋" w:cs="宋体"/>
          <w:color w:val="000000"/>
          <w:sz w:val="32"/>
          <w:szCs w:val="32"/>
        </w:rPr>
      </w:pPr>
      <w:r w:rsidRPr="001D0C0F">
        <w:rPr>
          <w:rFonts w:ascii="仿宋_GB2312" w:eastAsia="仿宋_GB2312" w:hAnsi="仿宋" w:cs="宋体" w:hint="eastAsia"/>
          <w:color w:val="000000"/>
          <w:sz w:val="32"/>
          <w:szCs w:val="32"/>
        </w:rPr>
        <w:t>与人体健康相关ABSL-2实验室应符合以下要求：</w:t>
      </w:r>
    </w:p>
    <w:p w:rsidR="00BA2F78" w:rsidRPr="001D0C0F" w:rsidRDefault="00E24465" w:rsidP="00F00E08">
      <w:pPr>
        <w:widowControl/>
        <w:spacing w:line="600" w:lineRule="exact"/>
        <w:ind w:firstLineChars="200" w:firstLine="640"/>
        <w:jc w:val="left"/>
        <w:rPr>
          <w:rFonts w:ascii="黑体" w:eastAsia="黑体" w:hAnsi="黑体" w:cs="宋体"/>
          <w:color w:val="000000"/>
          <w:sz w:val="32"/>
          <w:szCs w:val="32"/>
        </w:rPr>
      </w:pPr>
      <w:r w:rsidRPr="001D0C0F">
        <w:rPr>
          <w:rFonts w:ascii="黑体" w:eastAsia="黑体" w:hAnsi="黑体" w:cs="宋体" w:hint="eastAsia"/>
          <w:color w:val="000000"/>
          <w:sz w:val="32"/>
          <w:szCs w:val="32"/>
        </w:rPr>
        <w:t>一、房屋</w:t>
      </w:r>
    </w:p>
    <w:p w:rsidR="00BA2F78" w:rsidRPr="001D0C0F" w:rsidRDefault="00E24465" w:rsidP="00F00E08">
      <w:pPr>
        <w:spacing w:line="60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1、</w:t>
      </w:r>
      <w:r w:rsidR="008153C0" w:rsidRPr="001D0C0F">
        <w:rPr>
          <w:rFonts w:ascii="仿宋_GB2312" w:eastAsia="仿宋_GB2312" w:hAnsi="仿宋" w:cs="宋体" w:hint="eastAsia"/>
          <w:kern w:val="0"/>
          <w:sz w:val="32"/>
          <w:szCs w:val="32"/>
        </w:rPr>
        <w:t>设置</w:t>
      </w:r>
      <w:r w:rsidRPr="001D0C0F">
        <w:rPr>
          <w:rFonts w:ascii="仿宋_GB2312" w:eastAsia="仿宋_GB2312" w:hAnsi="仿宋" w:cs="宋体" w:hint="eastAsia"/>
          <w:kern w:val="0"/>
          <w:sz w:val="32"/>
          <w:szCs w:val="32"/>
        </w:rPr>
        <w:t>实验室</w:t>
      </w:r>
      <w:r w:rsidR="008153C0" w:rsidRPr="001D0C0F">
        <w:rPr>
          <w:rFonts w:ascii="仿宋_GB2312" w:eastAsia="仿宋_GB2312" w:hAnsi="仿宋" w:cs="宋体" w:hint="eastAsia"/>
          <w:kern w:val="0"/>
          <w:sz w:val="32"/>
          <w:szCs w:val="32"/>
        </w:rPr>
        <w:t>的</w:t>
      </w:r>
      <w:r w:rsidRPr="001D0C0F">
        <w:rPr>
          <w:rFonts w:ascii="仿宋_GB2312" w:eastAsia="仿宋_GB2312" w:hAnsi="仿宋" w:cs="宋体" w:hint="eastAsia"/>
          <w:kern w:val="0"/>
          <w:sz w:val="32"/>
          <w:szCs w:val="32"/>
        </w:rPr>
        <w:t>建筑物</w:t>
      </w:r>
      <w:r w:rsidR="008153C0" w:rsidRPr="001D0C0F">
        <w:rPr>
          <w:rFonts w:ascii="仿宋_GB2312" w:eastAsia="仿宋_GB2312" w:hAnsi="仿宋" w:cs="宋体" w:hint="eastAsia"/>
          <w:kern w:val="0"/>
          <w:sz w:val="32"/>
          <w:szCs w:val="32"/>
        </w:rPr>
        <w:t>应相对独立</w:t>
      </w:r>
      <w:r w:rsidRPr="001D0C0F">
        <w:rPr>
          <w:rFonts w:ascii="仿宋_GB2312" w:eastAsia="仿宋_GB2312" w:hAnsi="仿宋" w:cs="宋体" w:hint="eastAsia"/>
          <w:kern w:val="0"/>
          <w:sz w:val="32"/>
          <w:szCs w:val="32"/>
        </w:rPr>
        <w:t>，设置</w:t>
      </w:r>
      <w:r w:rsidR="008153C0" w:rsidRPr="001D0C0F">
        <w:rPr>
          <w:rFonts w:ascii="仿宋_GB2312" w:eastAsia="仿宋_GB2312" w:hAnsi="仿宋" w:cs="宋体" w:hint="eastAsia"/>
          <w:kern w:val="0"/>
          <w:sz w:val="32"/>
          <w:szCs w:val="32"/>
        </w:rPr>
        <w:t>在</w:t>
      </w:r>
      <w:r w:rsidRPr="001D0C0F">
        <w:rPr>
          <w:rFonts w:ascii="仿宋_GB2312" w:eastAsia="仿宋_GB2312" w:hAnsi="仿宋" w:cs="宋体" w:hint="eastAsia"/>
          <w:kern w:val="0"/>
          <w:sz w:val="32"/>
          <w:szCs w:val="32"/>
        </w:rPr>
        <w:t>建筑物内</w:t>
      </w:r>
      <w:r w:rsidR="008153C0" w:rsidRPr="001D0C0F">
        <w:rPr>
          <w:rFonts w:ascii="仿宋_GB2312" w:eastAsia="仿宋_GB2312" w:hAnsi="仿宋" w:cs="宋体" w:hint="eastAsia"/>
          <w:kern w:val="0"/>
          <w:sz w:val="32"/>
          <w:szCs w:val="32"/>
        </w:rPr>
        <w:t>的实验室</w:t>
      </w:r>
      <w:r w:rsidRPr="001D0C0F">
        <w:rPr>
          <w:rFonts w:ascii="仿宋_GB2312" w:eastAsia="仿宋_GB2312" w:hAnsi="仿宋" w:cs="宋体" w:hint="eastAsia"/>
          <w:kern w:val="0"/>
          <w:sz w:val="32"/>
          <w:szCs w:val="32"/>
        </w:rPr>
        <w:t>与其他区域应相对隔离。</w:t>
      </w:r>
    </w:p>
    <w:p w:rsidR="00BA2F78" w:rsidRPr="001D0C0F" w:rsidRDefault="00E24465" w:rsidP="00F00E08">
      <w:pPr>
        <w:spacing w:line="60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2、实验室所在房屋产权明晰，符合相应条件，达到城乡规划、环境保护、消防等要求。</w:t>
      </w:r>
    </w:p>
    <w:p w:rsidR="00BA2F78" w:rsidRPr="001D0C0F" w:rsidRDefault="00E24465" w:rsidP="00F00E08">
      <w:pPr>
        <w:spacing w:line="60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3、墙壁、天花板和地面应平整、不渗水、易清洁并耐化学品和消毒剂的腐蚀。</w:t>
      </w:r>
    </w:p>
    <w:p w:rsidR="00BA2F78" w:rsidRPr="001D0C0F" w:rsidRDefault="00E24465" w:rsidP="00F00E08">
      <w:pPr>
        <w:widowControl/>
        <w:spacing w:line="600" w:lineRule="exact"/>
        <w:ind w:firstLineChars="200" w:firstLine="640"/>
        <w:jc w:val="left"/>
        <w:rPr>
          <w:rFonts w:ascii="黑体" w:eastAsia="黑体" w:hAnsi="黑体" w:cs="宋体"/>
          <w:color w:val="000000"/>
          <w:sz w:val="32"/>
          <w:szCs w:val="32"/>
        </w:rPr>
      </w:pPr>
      <w:r w:rsidRPr="001D0C0F">
        <w:rPr>
          <w:rFonts w:ascii="黑体" w:eastAsia="黑体" w:hAnsi="黑体" w:cs="宋体" w:hint="eastAsia"/>
          <w:color w:val="000000"/>
          <w:sz w:val="32"/>
          <w:szCs w:val="32"/>
        </w:rPr>
        <w:t>二、布局</w:t>
      </w:r>
    </w:p>
    <w:p w:rsidR="00BA2F78" w:rsidRPr="001D0C0F" w:rsidRDefault="00E24465" w:rsidP="00F00E08">
      <w:pPr>
        <w:spacing w:line="60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1、实验室布局应合理，设置清洁区、缓冲区和实验操作区，实验室的人流、物流应避免交叉。</w:t>
      </w:r>
    </w:p>
    <w:p w:rsidR="00BA2F78" w:rsidRPr="001D0C0F" w:rsidRDefault="00E24465" w:rsidP="00F00E08">
      <w:pPr>
        <w:spacing w:line="60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2、实验室应分为动物饲养间和实验操作间等部分，必要时应</w:t>
      </w:r>
      <w:r w:rsidR="00E22E49" w:rsidRPr="001D0C0F">
        <w:rPr>
          <w:rFonts w:ascii="仿宋_GB2312" w:eastAsia="仿宋_GB2312" w:hAnsi="仿宋" w:cs="宋体" w:hint="eastAsia"/>
          <w:kern w:val="0"/>
          <w:sz w:val="32"/>
          <w:szCs w:val="32"/>
        </w:rPr>
        <w:t>设置</w:t>
      </w:r>
      <w:r w:rsidRPr="001D0C0F">
        <w:rPr>
          <w:rFonts w:ascii="仿宋_GB2312" w:eastAsia="仿宋_GB2312" w:hAnsi="仿宋" w:cs="宋体" w:hint="eastAsia"/>
          <w:kern w:val="0"/>
          <w:sz w:val="32"/>
          <w:szCs w:val="32"/>
        </w:rPr>
        <w:t>动物检疫室。动物饲养间和实验操作间应在出入口处设置缓冲间。</w:t>
      </w:r>
    </w:p>
    <w:p w:rsidR="00BA2F78" w:rsidRPr="001D0C0F" w:rsidRDefault="00E24465" w:rsidP="00F00E08">
      <w:pPr>
        <w:widowControl/>
        <w:spacing w:line="600" w:lineRule="exact"/>
        <w:ind w:firstLineChars="200" w:firstLine="640"/>
        <w:jc w:val="left"/>
        <w:rPr>
          <w:rFonts w:ascii="黑体" w:eastAsia="黑体" w:hAnsi="黑体" w:cs="宋体"/>
          <w:color w:val="000000"/>
          <w:sz w:val="32"/>
          <w:szCs w:val="32"/>
        </w:rPr>
      </w:pPr>
      <w:r w:rsidRPr="001D0C0F">
        <w:rPr>
          <w:rFonts w:ascii="黑体" w:eastAsia="黑体" w:hAnsi="黑体" w:cs="宋体" w:hint="eastAsia"/>
          <w:color w:val="000000"/>
          <w:sz w:val="32"/>
          <w:szCs w:val="32"/>
        </w:rPr>
        <w:t>三、设施设备</w:t>
      </w:r>
    </w:p>
    <w:p w:rsidR="00BA2F78" w:rsidRPr="001D0C0F" w:rsidRDefault="00E24465" w:rsidP="00F00E08">
      <w:pPr>
        <w:spacing w:line="60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1、实验室入口处应有二级生物安全防护水平实验室标识、标明负责人、联系电话</w:t>
      </w:r>
      <w:r w:rsidR="00996103" w:rsidRPr="001D0C0F">
        <w:rPr>
          <w:rFonts w:ascii="仿宋_GB2312" w:eastAsia="仿宋_GB2312" w:hAnsi="仿宋" w:cs="宋体" w:hint="eastAsia"/>
          <w:kern w:val="0"/>
          <w:sz w:val="32"/>
          <w:szCs w:val="32"/>
        </w:rPr>
        <w:t>、涉及的病原微生物名称、实验动物种类和名称</w:t>
      </w:r>
      <w:r w:rsidRPr="001D0C0F">
        <w:rPr>
          <w:rFonts w:ascii="仿宋_GB2312" w:eastAsia="仿宋_GB2312" w:hAnsi="仿宋" w:cs="宋体" w:hint="eastAsia"/>
          <w:kern w:val="0"/>
          <w:sz w:val="32"/>
          <w:szCs w:val="32"/>
        </w:rPr>
        <w:t>。</w:t>
      </w:r>
    </w:p>
    <w:p w:rsidR="00BA2F78" w:rsidRPr="001D0C0F" w:rsidRDefault="00E24465" w:rsidP="00F00E08">
      <w:pPr>
        <w:spacing w:line="60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2、实验室的门应有可视窗，并可自动关闭；实验室主入口</w:t>
      </w:r>
      <w:r w:rsidRPr="001D0C0F">
        <w:rPr>
          <w:rFonts w:ascii="仿宋_GB2312" w:eastAsia="仿宋_GB2312" w:hAnsi="仿宋" w:cs="宋体" w:hint="eastAsia"/>
          <w:kern w:val="0"/>
          <w:sz w:val="32"/>
          <w:szCs w:val="32"/>
        </w:rPr>
        <w:lastRenderedPageBreak/>
        <w:t>的门应有进入控制措施。</w:t>
      </w:r>
    </w:p>
    <w:p w:rsidR="00BA2F78" w:rsidRPr="001D0C0F" w:rsidRDefault="00E24465" w:rsidP="00F00E08">
      <w:pPr>
        <w:spacing w:line="60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3、实验室应设置非手动洗手装置或手消毒装置，宜设置在出口处。</w:t>
      </w:r>
    </w:p>
    <w:p w:rsidR="00BA2F78" w:rsidRPr="001D0C0F" w:rsidRDefault="00E24465" w:rsidP="00F00E08">
      <w:pPr>
        <w:spacing w:line="60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4、送风应经HEPA过滤器过滤后进入实验室。实验室防护区室外排风口应设置在主导风的下风向，与新风口的直线距离应大于12 m，并应高于所在建筑的屋面2 .5m以上，应有防风、防雨、防鼠、防虫设计，但不影响气体向上空排放。</w:t>
      </w:r>
    </w:p>
    <w:p w:rsidR="00BA2F78" w:rsidRPr="001D0C0F" w:rsidRDefault="00E24465" w:rsidP="00F00E08">
      <w:pPr>
        <w:spacing w:line="60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5、动物饲养间和实验操作间的室内气压相对外环境应为负压，气体应经HEPA过滤后直接排放到其所在的建筑物外。</w:t>
      </w:r>
    </w:p>
    <w:p w:rsidR="00BA2F78" w:rsidRPr="001D0C0F" w:rsidRDefault="00E24465" w:rsidP="00F00E08">
      <w:pPr>
        <w:spacing w:line="60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6、如果安装窗户，所有窗户应密闭；需要时，窗户外部应装防护网。</w:t>
      </w:r>
    </w:p>
    <w:p w:rsidR="00BA2F78" w:rsidRPr="001D0C0F" w:rsidRDefault="00E24465" w:rsidP="00F00E08">
      <w:pPr>
        <w:spacing w:line="60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7、实验操作区内应配备洗眼装置，必要时应设紧急喷淋装置。</w:t>
      </w:r>
    </w:p>
    <w:p w:rsidR="00BA2F78" w:rsidRPr="001D0C0F" w:rsidRDefault="00E24465" w:rsidP="00F00E08">
      <w:pPr>
        <w:spacing w:line="60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8、实验台和橱柜应牢固稳定，实验台面防水、耐腐蚀、耐热、易消毒。</w:t>
      </w:r>
    </w:p>
    <w:p w:rsidR="00BA2F78" w:rsidRPr="001D0C0F" w:rsidRDefault="00E24465" w:rsidP="00F00E08">
      <w:pPr>
        <w:spacing w:line="60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9、室内应有空气和物体表面消毒的设备或设施。</w:t>
      </w:r>
    </w:p>
    <w:p w:rsidR="00BA2F78" w:rsidRPr="001D0C0F" w:rsidRDefault="00E24465" w:rsidP="00F00E08">
      <w:pPr>
        <w:spacing w:line="60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10、应在实验操作区配备生物安全柜。应按产品的设计要求安装和使用生物安全柜。如果生物安全柜的排风在室内循环，室内应具备通风换气的条件；如果使用需要管道排风的生物安全柜，应通过独立于建筑物其他公共通风系统的管道排出。</w:t>
      </w:r>
    </w:p>
    <w:p w:rsidR="00BA2F78" w:rsidRPr="001D0C0F" w:rsidRDefault="00E24465" w:rsidP="00F00E08">
      <w:pPr>
        <w:spacing w:line="60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11、应在实验室或其所在的建筑内配备高压蒸汽灭菌器或其他适当的消毒灭菌设备，所配备的消毒灭菌设备应以风险评估为依据。</w:t>
      </w:r>
      <w:r w:rsidR="00996103" w:rsidRPr="001D0C0F">
        <w:rPr>
          <w:rFonts w:ascii="仿宋_GB2312" w:eastAsia="仿宋_GB2312" w:hAnsi="仿宋" w:cs="宋体" w:hint="eastAsia"/>
          <w:kern w:val="0"/>
          <w:sz w:val="32"/>
          <w:szCs w:val="32"/>
        </w:rPr>
        <w:t>同一实验室不得同时开展不同种类的病原微生物、</w:t>
      </w:r>
      <w:r w:rsidR="00996103" w:rsidRPr="001D0C0F">
        <w:rPr>
          <w:rFonts w:ascii="仿宋_GB2312" w:eastAsia="仿宋_GB2312" w:hAnsi="仿宋" w:cs="宋体" w:hint="eastAsia"/>
          <w:kern w:val="0"/>
          <w:sz w:val="32"/>
          <w:szCs w:val="32"/>
        </w:rPr>
        <w:lastRenderedPageBreak/>
        <w:t>不同实验室动物的实验活动。</w:t>
      </w:r>
    </w:p>
    <w:p w:rsidR="00996103" w:rsidRPr="001D0C0F" w:rsidRDefault="00996103" w:rsidP="00F00E08">
      <w:pPr>
        <w:spacing w:line="60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12、实验室</w:t>
      </w:r>
      <w:r w:rsidR="00E035FA" w:rsidRPr="001D0C0F">
        <w:rPr>
          <w:rFonts w:ascii="仿宋_GB2312" w:eastAsia="仿宋_GB2312" w:hAnsi="仿宋" w:cs="宋体" w:hint="eastAsia"/>
          <w:kern w:val="0"/>
          <w:sz w:val="32"/>
          <w:szCs w:val="32"/>
        </w:rPr>
        <w:t>应在主要活动区域安装影像监控设备，影像资料保存至少三个月。</w:t>
      </w:r>
    </w:p>
    <w:p w:rsidR="00BA2F78" w:rsidRPr="001D0C0F" w:rsidRDefault="00E24465" w:rsidP="00F00E08">
      <w:pPr>
        <w:widowControl/>
        <w:spacing w:line="600" w:lineRule="exact"/>
        <w:ind w:firstLineChars="200" w:firstLine="640"/>
        <w:jc w:val="left"/>
        <w:rPr>
          <w:rFonts w:ascii="黑体" w:eastAsia="黑体" w:hAnsi="黑体" w:cs="宋体"/>
          <w:color w:val="000000"/>
          <w:sz w:val="32"/>
          <w:szCs w:val="32"/>
        </w:rPr>
      </w:pPr>
      <w:r w:rsidRPr="001D0C0F">
        <w:rPr>
          <w:rFonts w:ascii="黑体" w:eastAsia="黑体" w:hAnsi="黑体" w:cs="宋体" w:hint="eastAsia"/>
          <w:color w:val="000000"/>
          <w:sz w:val="32"/>
          <w:szCs w:val="32"/>
        </w:rPr>
        <w:t>四、实验动物相关</w:t>
      </w:r>
    </w:p>
    <w:p w:rsidR="00BA2F78" w:rsidRPr="001D0C0F" w:rsidRDefault="00E24465" w:rsidP="00F00E08">
      <w:pPr>
        <w:spacing w:line="60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1、饲养笼具或护栏</w:t>
      </w:r>
      <w:r w:rsidR="00E035FA" w:rsidRPr="001D0C0F">
        <w:rPr>
          <w:rFonts w:ascii="仿宋_GB2312" w:eastAsia="仿宋_GB2312" w:hAnsi="仿宋" w:cs="宋体" w:hint="eastAsia"/>
          <w:kern w:val="0"/>
          <w:sz w:val="32"/>
          <w:szCs w:val="32"/>
        </w:rPr>
        <w:t>应满足动物福利要求</w:t>
      </w:r>
      <w:r w:rsidRPr="001D0C0F">
        <w:rPr>
          <w:rFonts w:ascii="仿宋_GB2312" w:eastAsia="仿宋_GB2312" w:hAnsi="仿宋" w:cs="宋体" w:hint="eastAsia"/>
          <w:kern w:val="0"/>
          <w:sz w:val="32"/>
          <w:szCs w:val="32"/>
        </w:rPr>
        <w:t>，</w:t>
      </w:r>
      <w:r w:rsidR="00E035FA" w:rsidRPr="001D0C0F">
        <w:rPr>
          <w:rFonts w:ascii="仿宋_GB2312" w:eastAsia="仿宋_GB2312" w:hAnsi="仿宋" w:cs="宋体" w:hint="eastAsia"/>
          <w:kern w:val="0"/>
          <w:sz w:val="32"/>
          <w:szCs w:val="32"/>
        </w:rPr>
        <w:t>坚固耐用，易于</w:t>
      </w:r>
      <w:r w:rsidRPr="001D0C0F">
        <w:rPr>
          <w:rFonts w:ascii="仿宋_GB2312" w:eastAsia="仿宋_GB2312" w:hAnsi="仿宋" w:cs="宋体" w:hint="eastAsia"/>
          <w:kern w:val="0"/>
          <w:sz w:val="32"/>
          <w:szCs w:val="32"/>
        </w:rPr>
        <w:t>清洗和消毒。</w:t>
      </w:r>
    </w:p>
    <w:p w:rsidR="00BA2F78" w:rsidRPr="001D0C0F" w:rsidRDefault="00E24465" w:rsidP="00F00E08">
      <w:pPr>
        <w:spacing w:line="60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2、实验室应具备常用个人防护物品和对外应急通讯设备，如防疫急救包、防护眼罩、面罩以及防切割手套、动物抓扑器等。</w:t>
      </w:r>
    </w:p>
    <w:p w:rsidR="00BA2F78" w:rsidRPr="001D0C0F" w:rsidRDefault="00E24465" w:rsidP="00F00E08">
      <w:pPr>
        <w:spacing w:line="60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3、动物尸体及相关废物的处置设施和设备应符合国家相关规定的要求。动物尸体及组织应做无害化处理，废物应彻底灭菌后方可排出。</w:t>
      </w:r>
    </w:p>
    <w:p w:rsidR="00BA2F78" w:rsidRPr="001D0C0F" w:rsidRDefault="00E24465" w:rsidP="00F00E08">
      <w:pPr>
        <w:widowControl/>
        <w:spacing w:line="600" w:lineRule="exact"/>
        <w:ind w:firstLineChars="200" w:firstLine="640"/>
        <w:jc w:val="left"/>
        <w:rPr>
          <w:rFonts w:ascii="黑体" w:eastAsia="黑体" w:hAnsi="黑体" w:cs="宋体"/>
          <w:color w:val="000000"/>
          <w:sz w:val="32"/>
          <w:szCs w:val="32"/>
        </w:rPr>
      </w:pPr>
      <w:r w:rsidRPr="001D0C0F">
        <w:rPr>
          <w:rFonts w:ascii="黑体" w:eastAsia="黑体" w:hAnsi="黑体" w:cs="宋体" w:hint="eastAsia"/>
          <w:color w:val="000000"/>
          <w:sz w:val="32"/>
          <w:szCs w:val="32"/>
        </w:rPr>
        <w:t>五、其他</w:t>
      </w:r>
    </w:p>
    <w:p w:rsidR="00BA2F78" w:rsidRPr="001D0C0F" w:rsidRDefault="00E24465" w:rsidP="00F00E08">
      <w:pPr>
        <w:spacing w:line="60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1、污水、污物等应消毒处理，消毒效果进行检测，以确保达到排放要求。</w:t>
      </w:r>
    </w:p>
    <w:p w:rsidR="00BA2F78" w:rsidRPr="001D0C0F" w:rsidRDefault="00E24465" w:rsidP="00F00E08">
      <w:pPr>
        <w:spacing w:line="60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2、</w:t>
      </w:r>
      <w:r w:rsidR="00E035FA" w:rsidRPr="001D0C0F">
        <w:rPr>
          <w:rFonts w:ascii="仿宋_GB2312" w:eastAsia="仿宋_GB2312" w:hAnsi="仿宋" w:cs="宋体" w:hint="eastAsia"/>
          <w:kern w:val="0"/>
          <w:sz w:val="32"/>
          <w:szCs w:val="32"/>
        </w:rPr>
        <w:t>实验室开展的实验活动规模应与实验室设计能力相匹配。</w:t>
      </w:r>
    </w:p>
    <w:p w:rsidR="008153C0" w:rsidRPr="001D0C0F" w:rsidRDefault="008153C0" w:rsidP="00F00E08">
      <w:pPr>
        <w:spacing w:line="600" w:lineRule="exact"/>
        <w:ind w:firstLineChars="200" w:firstLine="640"/>
        <w:rPr>
          <w:rFonts w:ascii="仿宋_GB2312" w:eastAsia="仿宋_GB2312" w:hAnsi="仿宋" w:cs="宋体"/>
          <w:kern w:val="0"/>
          <w:sz w:val="32"/>
          <w:szCs w:val="32"/>
        </w:rPr>
      </w:pPr>
      <w:r w:rsidRPr="001D0C0F">
        <w:rPr>
          <w:rFonts w:ascii="仿宋_GB2312" w:eastAsia="仿宋_GB2312" w:hAnsi="仿宋" w:cs="宋体" w:hint="eastAsia"/>
          <w:kern w:val="0"/>
          <w:sz w:val="32"/>
          <w:szCs w:val="32"/>
        </w:rPr>
        <w:t>3、与人体健康相关ABSL-2实验室备案相关的其他要求。</w:t>
      </w:r>
    </w:p>
    <w:p w:rsidR="00857011" w:rsidRPr="001D0C0F" w:rsidRDefault="00857011" w:rsidP="00F00E08">
      <w:pPr>
        <w:widowControl/>
        <w:spacing w:line="600" w:lineRule="exact"/>
        <w:jc w:val="left"/>
        <w:rPr>
          <w:rFonts w:ascii="仿宋_GB2312" w:eastAsia="仿宋_GB2312" w:hAnsi="仿宋" w:cs="宋体"/>
          <w:color w:val="000000"/>
          <w:sz w:val="32"/>
          <w:szCs w:val="32"/>
        </w:rPr>
        <w:sectPr w:rsidR="00857011" w:rsidRPr="001D0C0F" w:rsidSect="00D40774">
          <w:footerReference w:type="default" r:id="rId8"/>
          <w:pgSz w:w="11906" w:h="16838"/>
          <w:pgMar w:top="1418" w:right="1588" w:bottom="1418" w:left="1588" w:header="851" w:footer="992" w:gutter="0"/>
          <w:pgNumType w:start="2"/>
          <w:cols w:space="425"/>
          <w:docGrid w:type="lines" w:linePitch="312"/>
        </w:sectPr>
      </w:pPr>
    </w:p>
    <w:p w:rsidR="00BA2F78" w:rsidRPr="001D0C0F" w:rsidRDefault="00E24465">
      <w:pPr>
        <w:widowControl/>
        <w:jc w:val="left"/>
        <w:rPr>
          <w:rFonts w:ascii="仿宋_GB2312" w:eastAsia="仿宋_GB2312" w:hAnsi="仿宋" w:cs="宋体"/>
          <w:color w:val="000000"/>
          <w:sz w:val="32"/>
          <w:szCs w:val="32"/>
        </w:rPr>
      </w:pPr>
      <w:r w:rsidRPr="001D0C0F">
        <w:rPr>
          <w:rFonts w:ascii="仿宋_GB2312" w:eastAsia="仿宋_GB2312" w:hAnsi="仿宋" w:cs="宋体" w:hint="eastAsia"/>
          <w:color w:val="000000"/>
          <w:sz w:val="32"/>
          <w:szCs w:val="32"/>
        </w:rPr>
        <w:lastRenderedPageBreak/>
        <w:t>附件2：</w:t>
      </w:r>
    </w:p>
    <w:p w:rsidR="00BA2F78" w:rsidRPr="001D0C0F" w:rsidRDefault="00E24465">
      <w:pPr>
        <w:widowControl/>
        <w:jc w:val="center"/>
        <w:rPr>
          <w:rFonts w:ascii="宋体" w:eastAsia="宋体" w:hAnsi="宋体" w:cs="宋体"/>
          <w:b/>
          <w:color w:val="000000"/>
          <w:sz w:val="36"/>
          <w:szCs w:val="36"/>
        </w:rPr>
      </w:pPr>
      <w:r>
        <w:rPr>
          <w:rFonts w:ascii="仿宋" w:eastAsia="仿宋" w:hAnsi="仿宋" w:cs="宋体" w:hint="eastAsia"/>
          <w:color w:val="000000"/>
          <w:sz w:val="32"/>
          <w:szCs w:val="32"/>
        </w:rPr>
        <w:br/>
      </w:r>
      <w:r w:rsidR="001F2C62" w:rsidRPr="001D0C0F">
        <w:rPr>
          <w:rFonts w:ascii="宋体" w:eastAsia="宋体" w:hAnsi="宋体" w:cs="宋体" w:hint="eastAsia"/>
          <w:b/>
          <w:bCs/>
          <w:color w:val="000000"/>
          <w:sz w:val="36"/>
          <w:szCs w:val="36"/>
        </w:rPr>
        <w:t>2023年</w:t>
      </w:r>
      <w:r w:rsidRPr="001D0C0F">
        <w:rPr>
          <w:rFonts w:ascii="宋体" w:eastAsia="宋体" w:hAnsi="宋体" w:cs="宋体" w:hint="eastAsia"/>
          <w:b/>
          <w:bCs/>
          <w:color w:val="000000"/>
          <w:sz w:val="36"/>
          <w:szCs w:val="36"/>
        </w:rPr>
        <w:t>试点开展与</w:t>
      </w:r>
      <w:r w:rsidRPr="001D0C0F">
        <w:rPr>
          <w:rFonts w:ascii="宋体" w:eastAsia="宋体" w:hAnsi="宋体" w:cs="宋体" w:hint="eastAsia"/>
          <w:b/>
          <w:color w:val="000000"/>
          <w:sz w:val="36"/>
          <w:szCs w:val="36"/>
        </w:rPr>
        <w:t>人体健康相关ABSL-2实验室备案单位名单</w:t>
      </w:r>
    </w:p>
    <w:p w:rsidR="00BA2F78" w:rsidRDefault="00BA2F78">
      <w:pPr>
        <w:widowControl/>
        <w:jc w:val="left"/>
        <w:rPr>
          <w:rFonts w:ascii="仿宋" w:eastAsia="仿宋" w:hAnsi="仿宋" w:cs="宋体"/>
          <w:b/>
          <w:color w:val="000000"/>
          <w:sz w:val="32"/>
          <w:szCs w:val="32"/>
        </w:rPr>
      </w:pPr>
    </w:p>
    <w:tbl>
      <w:tblPr>
        <w:tblStyle w:val="a5"/>
        <w:tblW w:w="13433" w:type="dxa"/>
        <w:tblLook w:val="04A0"/>
      </w:tblPr>
      <w:tblGrid>
        <w:gridCol w:w="3794"/>
        <w:gridCol w:w="3118"/>
        <w:gridCol w:w="2410"/>
        <w:gridCol w:w="4111"/>
      </w:tblGrid>
      <w:tr w:rsidR="00857011" w:rsidTr="00857011">
        <w:trPr>
          <w:trHeight w:val="603"/>
        </w:trPr>
        <w:tc>
          <w:tcPr>
            <w:tcW w:w="3794" w:type="dxa"/>
          </w:tcPr>
          <w:p w:rsidR="00857011" w:rsidRPr="00857011" w:rsidRDefault="00857011" w:rsidP="00857011">
            <w:pPr>
              <w:widowControl/>
              <w:jc w:val="left"/>
              <w:rPr>
                <w:rFonts w:ascii="宋体" w:eastAsia="宋体" w:hAnsi="宋体" w:cs="仿宋"/>
                <w:b/>
                <w:kern w:val="0"/>
                <w:sz w:val="28"/>
                <w:szCs w:val="28"/>
              </w:rPr>
            </w:pPr>
            <w:r w:rsidRPr="00857011">
              <w:rPr>
                <w:rFonts w:ascii="宋体" w:eastAsia="宋体" w:hAnsi="宋体" w:cs="仿宋" w:hint="eastAsia"/>
                <w:b/>
                <w:kern w:val="0"/>
                <w:sz w:val="28"/>
                <w:szCs w:val="28"/>
              </w:rPr>
              <w:t>单位</w:t>
            </w:r>
          </w:p>
        </w:tc>
        <w:tc>
          <w:tcPr>
            <w:tcW w:w="3118" w:type="dxa"/>
          </w:tcPr>
          <w:p w:rsidR="00857011" w:rsidRPr="00857011" w:rsidRDefault="00857011" w:rsidP="00857011">
            <w:pPr>
              <w:widowControl/>
              <w:jc w:val="left"/>
              <w:rPr>
                <w:rFonts w:ascii="宋体" w:eastAsia="宋体" w:hAnsi="宋体" w:cs="仿宋"/>
                <w:b/>
                <w:kern w:val="0"/>
                <w:sz w:val="28"/>
                <w:szCs w:val="28"/>
              </w:rPr>
            </w:pPr>
            <w:r w:rsidRPr="00857011">
              <w:rPr>
                <w:rFonts w:ascii="宋体" w:eastAsia="宋体" w:hAnsi="宋体" w:cs="仿宋" w:hint="eastAsia"/>
                <w:b/>
                <w:kern w:val="0"/>
                <w:sz w:val="28"/>
                <w:szCs w:val="28"/>
              </w:rPr>
              <w:t>地址</w:t>
            </w:r>
          </w:p>
        </w:tc>
        <w:tc>
          <w:tcPr>
            <w:tcW w:w="2410" w:type="dxa"/>
          </w:tcPr>
          <w:p w:rsidR="00857011" w:rsidRPr="00857011" w:rsidRDefault="00857011" w:rsidP="00857011">
            <w:pPr>
              <w:widowControl/>
              <w:jc w:val="left"/>
              <w:rPr>
                <w:rFonts w:ascii="宋体" w:eastAsia="宋体" w:hAnsi="宋体" w:cs="仿宋"/>
                <w:b/>
                <w:kern w:val="0"/>
                <w:sz w:val="28"/>
                <w:szCs w:val="28"/>
              </w:rPr>
            </w:pPr>
            <w:r>
              <w:rPr>
                <w:rFonts w:ascii="宋体" w:eastAsia="宋体" w:hAnsi="宋体" w:cs="仿宋" w:hint="eastAsia"/>
                <w:b/>
                <w:kern w:val="0"/>
                <w:sz w:val="28"/>
                <w:szCs w:val="28"/>
              </w:rPr>
              <w:t>实验室面积</w:t>
            </w:r>
          </w:p>
        </w:tc>
        <w:tc>
          <w:tcPr>
            <w:tcW w:w="4111" w:type="dxa"/>
          </w:tcPr>
          <w:p w:rsidR="00857011" w:rsidRDefault="00857011" w:rsidP="00857011">
            <w:pPr>
              <w:widowControl/>
              <w:jc w:val="left"/>
              <w:rPr>
                <w:rFonts w:ascii="宋体" w:eastAsia="宋体" w:hAnsi="宋体" w:cs="仿宋"/>
                <w:b/>
                <w:kern w:val="0"/>
                <w:sz w:val="28"/>
                <w:szCs w:val="28"/>
              </w:rPr>
            </w:pPr>
            <w:r>
              <w:rPr>
                <w:rFonts w:ascii="宋体" w:eastAsia="宋体" w:hAnsi="宋体" w:cs="仿宋" w:hint="eastAsia"/>
                <w:b/>
                <w:kern w:val="0"/>
                <w:sz w:val="28"/>
                <w:szCs w:val="28"/>
              </w:rPr>
              <w:t>涉及实验动物</w:t>
            </w:r>
          </w:p>
        </w:tc>
      </w:tr>
      <w:tr w:rsidR="00857011" w:rsidTr="00857011">
        <w:trPr>
          <w:trHeight w:val="692"/>
        </w:trPr>
        <w:tc>
          <w:tcPr>
            <w:tcW w:w="3794" w:type="dxa"/>
          </w:tcPr>
          <w:p w:rsidR="00857011" w:rsidRPr="00857011" w:rsidRDefault="00857011" w:rsidP="00857011">
            <w:pPr>
              <w:widowControl/>
              <w:jc w:val="left"/>
              <w:rPr>
                <w:rFonts w:ascii="宋体" w:eastAsia="宋体" w:hAnsi="宋体" w:cs="仿宋"/>
                <w:kern w:val="0"/>
                <w:sz w:val="28"/>
                <w:szCs w:val="28"/>
              </w:rPr>
            </w:pPr>
            <w:r w:rsidRPr="00857011">
              <w:rPr>
                <w:rFonts w:ascii="宋体" w:eastAsia="宋体" w:hAnsi="宋体" w:cs="仿宋" w:hint="eastAsia"/>
                <w:kern w:val="0"/>
                <w:sz w:val="28"/>
                <w:szCs w:val="28"/>
              </w:rPr>
              <w:t>澎立生技医药研究有限公司</w:t>
            </w:r>
          </w:p>
        </w:tc>
        <w:tc>
          <w:tcPr>
            <w:tcW w:w="3118" w:type="dxa"/>
          </w:tcPr>
          <w:p w:rsidR="00857011" w:rsidRPr="00857011" w:rsidRDefault="00857011" w:rsidP="00857011">
            <w:pPr>
              <w:widowControl/>
              <w:jc w:val="left"/>
              <w:rPr>
                <w:rFonts w:ascii="宋体" w:eastAsia="宋体" w:hAnsi="宋体" w:cs="仿宋"/>
                <w:kern w:val="0"/>
                <w:sz w:val="28"/>
                <w:szCs w:val="28"/>
              </w:rPr>
            </w:pPr>
            <w:r w:rsidRPr="00857011">
              <w:rPr>
                <w:rFonts w:ascii="宋体" w:eastAsia="宋体" w:hAnsi="宋体" w:cs="仿宋_GB2312" w:hint="eastAsia"/>
                <w:kern w:val="0"/>
                <w:sz w:val="28"/>
                <w:szCs w:val="28"/>
              </w:rPr>
              <w:t>龙桂路121号</w:t>
            </w:r>
          </w:p>
        </w:tc>
        <w:tc>
          <w:tcPr>
            <w:tcW w:w="2410" w:type="dxa"/>
          </w:tcPr>
          <w:p w:rsidR="00857011" w:rsidRPr="00857011" w:rsidRDefault="00857011" w:rsidP="00857011">
            <w:pPr>
              <w:widowControl/>
              <w:jc w:val="left"/>
              <w:rPr>
                <w:rFonts w:ascii="宋体" w:eastAsia="宋体" w:hAnsi="宋体" w:cs="仿宋"/>
                <w:kern w:val="0"/>
                <w:sz w:val="28"/>
                <w:szCs w:val="28"/>
              </w:rPr>
            </w:pPr>
            <w:r>
              <w:rPr>
                <w:rFonts w:ascii="宋体" w:eastAsia="宋体" w:hAnsi="宋体" w:cs="仿宋" w:hint="eastAsia"/>
                <w:kern w:val="0"/>
                <w:sz w:val="28"/>
                <w:szCs w:val="28"/>
              </w:rPr>
              <w:t>约1000平米</w:t>
            </w:r>
          </w:p>
        </w:tc>
        <w:tc>
          <w:tcPr>
            <w:tcW w:w="4111" w:type="dxa"/>
          </w:tcPr>
          <w:p w:rsidR="00857011" w:rsidRPr="00857011" w:rsidRDefault="00857011" w:rsidP="00857011">
            <w:pPr>
              <w:widowControl/>
              <w:jc w:val="left"/>
              <w:rPr>
                <w:rFonts w:ascii="宋体" w:eastAsia="宋体" w:hAnsi="宋体" w:cs="仿宋"/>
                <w:kern w:val="0"/>
                <w:sz w:val="28"/>
                <w:szCs w:val="28"/>
              </w:rPr>
            </w:pPr>
            <w:r w:rsidRPr="00857011">
              <w:rPr>
                <w:rFonts w:ascii="宋体" w:eastAsia="宋体" w:hAnsi="宋体" w:cs="仿宋" w:hint="eastAsia"/>
                <w:kern w:val="0"/>
                <w:sz w:val="28"/>
                <w:szCs w:val="28"/>
              </w:rPr>
              <w:t>大小鼠</w:t>
            </w:r>
            <w:r>
              <w:rPr>
                <w:rFonts w:ascii="宋体" w:eastAsia="宋体" w:hAnsi="宋体" w:cs="仿宋" w:hint="eastAsia"/>
                <w:kern w:val="0"/>
                <w:sz w:val="28"/>
                <w:szCs w:val="28"/>
              </w:rPr>
              <w:t>、豚鼠、地鼠，</w:t>
            </w:r>
            <w:r w:rsidRPr="00857011">
              <w:rPr>
                <w:rFonts w:ascii="宋体" w:eastAsia="宋体" w:hAnsi="宋体" w:cs="仿宋" w:hint="eastAsia"/>
                <w:kern w:val="0"/>
                <w:sz w:val="28"/>
                <w:szCs w:val="28"/>
              </w:rPr>
              <w:t>兔子。</w:t>
            </w:r>
          </w:p>
        </w:tc>
      </w:tr>
      <w:tr w:rsidR="00857011" w:rsidTr="00857011">
        <w:trPr>
          <w:trHeight w:val="603"/>
        </w:trPr>
        <w:tc>
          <w:tcPr>
            <w:tcW w:w="3794" w:type="dxa"/>
          </w:tcPr>
          <w:p w:rsidR="00857011" w:rsidRPr="00857011" w:rsidRDefault="00857011" w:rsidP="00857011">
            <w:pPr>
              <w:widowControl/>
              <w:jc w:val="left"/>
              <w:rPr>
                <w:rFonts w:ascii="宋体" w:eastAsia="宋体" w:hAnsi="宋体" w:cs="仿宋"/>
                <w:kern w:val="0"/>
                <w:sz w:val="28"/>
                <w:szCs w:val="28"/>
              </w:rPr>
            </w:pPr>
            <w:r w:rsidRPr="00857011">
              <w:rPr>
                <w:rFonts w:ascii="宋体" w:eastAsia="宋体" w:hAnsi="宋体" w:cs="仿宋" w:hint="eastAsia"/>
                <w:kern w:val="0"/>
                <w:sz w:val="28"/>
                <w:szCs w:val="28"/>
              </w:rPr>
              <w:t>上海市浦东医院</w:t>
            </w:r>
          </w:p>
        </w:tc>
        <w:tc>
          <w:tcPr>
            <w:tcW w:w="3118" w:type="dxa"/>
          </w:tcPr>
          <w:p w:rsidR="00857011" w:rsidRPr="00857011" w:rsidRDefault="00857011" w:rsidP="00857011">
            <w:pPr>
              <w:widowControl/>
              <w:jc w:val="left"/>
              <w:rPr>
                <w:rFonts w:ascii="宋体" w:eastAsia="宋体" w:hAnsi="宋体" w:cs="仿宋"/>
                <w:kern w:val="0"/>
                <w:sz w:val="28"/>
                <w:szCs w:val="28"/>
              </w:rPr>
            </w:pPr>
            <w:r>
              <w:rPr>
                <w:rFonts w:ascii="宋体" w:eastAsia="宋体" w:hAnsi="宋体" w:cs="仿宋" w:hint="eastAsia"/>
                <w:kern w:val="0"/>
                <w:sz w:val="28"/>
                <w:szCs w:val="28"/>
              </w:rPr>
              <w:t>拱为路2800号</w:t>
            </w:r>
          </w:p>
        </w:tc>
        <w:tc>
          <w:tcPr>
            <w:tcW w:w="2410" w:type="dxa"/>
          </w:tcPr>
          <w:p w:rsidR="00857011" w:rsidRPr="00857011" w:rsidRDefault="00857011" w:rsidP="00857011">
            <w:pPr>
              <w:widowControl/>
              <w:jc w:val="left"/>
              <w:rPr>
                <w:rFonts w:ascii="宋体" w:eastAsia="宋体" w:hAnsi="宋体" w:cs="仿宋"/>
                <w:kern w:val="0"/>
                <w:sz w:val="28"/>
                <w:szCs w:val="28"/>
              </w:rPr>
            </w:pPr>
            <w:r>
              <w:rPr>
                <w:rFonts w:ascii="宋体" w:eastAsia="宋体" w:hAnsi="宋体" w:cs="仿宋" w:hint="eastAsia"/>
                <w:kern w:val="0"/>
                <w:sz w:val="28"/>
                <w:szCs w:val="28"/>
              </w:rPr>
              <w:t>约600平米</w:t>
            </w:r>
          </w:p>
        </w:tc>
        <w:tc>
          <w:tcPr>
            <w:tcW w:w="4111" w:type="dxa"/>
          </w:tcPr>
          <w:p w:rsidR="00857011" w:rsidRPr="00857011" w:rsidRDefault="00857011" w:rsidP="00857011">
            <w:pPr>
              <w:widowControl/>
              <w:jc w:val="left"/>
              <w:rPr>
                <w:rFonts w:ascii="宋体" w:eastAsia="宋体" w:hAnsi="宋体" w:cs="仿宋"/>
                <w:kern w:val="0"/>
                <w:sz w:val="28"/>
                <w:szCs w:val="28"/>
              </w:rPr>
            </w:pPr>
            <w:r w:rsidRPr="00857011">
              <w:rPr>
                <w:rFonts w:ascii="宋体" w:eastAsia="宋体" w:hAnsi="宋体" w:cs="仿宋" w:hint="eastAsia"/>
                <w:kern w:val="0"/>
                <w:sz w:val="28"/>
                <w:szCs w:val="28"/>
              </w:rPr>
              <w:t>实验犬、实验猪、非人灵长类（食蟹猴、猕猴）以及大小鼠</w:t>
            </w:r>
          </w:p>
        </w:tc>
      </w:tr>
    </w:tbl>
    <w:p w:rsidR="000B55B2" w:rsidRDefault="000B55B2" w:rsidP="00857011">
      <w:pPr>
        <w:widowControl/>
        <w:jc w:val="left"/>
        <w:rPr>
          <w:rFonts w:ascii="仿宋" w:eastAsia="仿宋" w:hAnsi="仿宋" w:cs="仿宋"/>
          <w:kern w:val="0"/>
          <w:sz w:val="24"/>
          <w:szCs w:val="24"/>
        </w:rPr>
      </w:pPr>
    </w:p>
    <w:p w:rsidR="0009697A" w:rsidRPr="00340327" w:rsidRDefault="00340327" w:rsidP="00857011">
      <w:pPr>
        <w:widowControl/>
        <w:jc w:val="left"/>
        <w:rPr>
          <w:rFonts w:ascii="仿宋" w:eastAsia="仿宋" w:hAnsi="仿宋" w:cs="仿宋"/>
          <w:kern w:val="0"/>
          <w:sz w:val="24"/>
          <w:szCs w:val="24"/>
        </w:rPr>
      </w:pPr>
      <w:r w:rsidRPr="00340327">
        <w:rPr>
          <w:rFonts w:ascii="仿宋" w:eastAsia="仿宋" w:hAnsi="仿宋" w:cs="仿宋" w:hint="eastAsia"/>
          <w:kern w:val="0"/>
          <w:sz w:val="24"/>
          <w:szCs w:val="24"/>
        </w:rPr>
        <w:t>备注：2024年起在浦东新区生物医药</w:t>
      </w:r>
      <w:r w:rsidR="000B55B2">
        <w:rPr>
          <w:rFonts w:ascii="仿宋" w:eastAsia="仿宋" w:hAnsi="仿宋" w:cs="仿宋" w:hint="eastAsia"/>
          <w:kern w:val="0"/>
          <w:sz w:val="24"/>
          <w:szCs w:val="24"/>
        </w:rPr>
        <w:t>企业</w:t>
      </w:r>
      <w:r w:rsidRPr="00340327">
        <w:rPr>
          <w:rFonts w:ascii="仿宋" w:eastAsia="仿宋" w:hAnsi="仿宋" w:cs="仿宋" w:hint="eastAsia"/>
          <w:kern w:val="0"/>
          <w:sz w:val="24"/>
          <w:szCs w:val="24"/>
        </w:rPr>
        <w:t>集聚区域以及区属综合性医院中遴选具备条件的单位</w:t>
      </w:r>
      <w:r w:rsidR="000B55B2">
        <w:rPr>
          <w:rFonts w:ascii="仿宋" w:eastAsia="仿宋" w:hAnsi="仿宋" w:cs="仿宋" w:hint="eastAsia"/>
          <w:kern w:val="0"/>
          <w:sz w:val="24"/>
          <w:szCs w:val="24"/>
        </w:rPr>
        <w:t>试点</w:t>
      </w:r>
      <w:r w:rsidRPr="00340327">
        <w:rPr>
          <w:rFonts w:ascii="仿宋" w:eastAsia="仿宋" w:hAnsi="仿宋" w:cs="仿宋" w:hint="eastAsia"/>
          <w:kern w:val="0"/>
          <w:sz w:val="24"/>
          <w:szCs w:val="24"/>
        </w:rPr>
        <w:t>开展与人体健康相关ABSL-2实验室备案</w:t>
      </w:r>
      <w:r w:rsidR="000B55B2">
        <w:rPr>
          <w:rFonts w:ascii="仿宋" w:eastAsia="仿宋" w:hAnsi="仿宋" w:cs="仿宋" w:hint="eastAsia"/>
          <w:kern w:val="0"/>
          <w:sz w:val="24"/>
          <w:szCs w:val="24"/>
        </w:rPr>
        <w:t>。</w:t>
      </w:r>
    </w:p>
    <w:p w:rsidR="00340327" w:rsidRDefault="00340327">
      <w:pPr>
        <w:widowControl/>
        <w:jc w:val="left"/>
        <w:rPr>
          <w:rFonts w:ascii="黑体" w:eastAsia="黑体" w:hAnsi="黑体" w:cs="黑体"/>
          <w:sz w:val="32"/>
          <w:szCs w:val="32"/>
        </w:rPr>
      </w:pPr>
      <w:r>
        <w:rPr>
          <w:rFonts w:ascii="黑体" w:eastAsia="黑体" w:hAnsi="黑体" w:cs="黑体"/>
          <w:sz w:val="32"/>
          <w:szCs w:val="32"/>
        </w:rPr>
        <w:br w:type="page"/>
      </w:r>
    </w:p>
    <w:p w:rsidR="001D0C0F" w:rsidRPr="00F00E08" w:rsidRDefault="0009697A" w:rsidP="002F098B">
      <w:pPr>
        <w:tabs>
          <w:tab w:val="left" w:pos="7455"/>
        </w:tabs>
        <w:spacing w:line="520" w:lineRule="exact"/>
        <w:rPr>
          <w:rFonts w:ascii="仿宋_GB2312" w:eastAsia="仿宋_GB2312" w:hAnsi="黑体" w:cs="黑体"/>
          <w:sz w:val="32"/>
          <w:szCs w:val="32"/>
        </w:rPr>
      </w:pPr>
      <w:r w:rsidRPr="001D0C0F">
        <w:rPr>
          <w:rFonts w:ascii="仿宋_GB2312" w:eastAsia="仿宋_GB2312" w:hAnsi="黑体" w:cs="黑体" w:hint="eastAsia"/>
          <w:sz w:val="32"/>
          <w:szCs w:val="32"/>
        </w:rPr>
        <w:lastRenderedPageBreak/>
        <w:t>附件3</w:t>
      </w:r>
    </w:p>
    <w:p w:rsidR="0009697A" w:rsidRPr="001D0C0F" w:rsidRDefault="005F250E" w:rsidP="002F098B">
      <w:pPr>
        <w:spacing w:line="520" w:lineRule="exact"/>
        <w:ind w:rightChars="-36" w:right="-76"/>
        <w:jc w:val="center"/>
        <w:rPr>
          <w:rFonts w:ascii="宋体" w:eastAsia="宋体" w:hAnsi="宋体" w:cs="方正小标宋简体"/>
          <w:b/>
          <w:sz w:val="36"/>
          <w:szCs w:val="36"/>
        </w:rPr>
      </w:pPr>
      <w:r w:rsidRPr="001D0C0F">
        <w:rPr>
          <w:rFonts w:ascii="宋体" w:eastAsia="宋体" w:hAnsi="宋体" w:cs="方正小标宋简体" w:hint="eastAsia"/>
          <w:b/>
          <w:sz w:val="36"/>
          <w:szCs w:val="36"/>
        </w:rPr>
        <w:t>上海市浦东新区</w:t>
      </w:r>
      <w:r w:rsidR="0009697A" w:rsidRPr="001D0C0F">
        <w:rPr>
          <w:rFonts w:ascii="宋体" w:eastAsia="宋体" w:hAnsi="宋体" w:cs="方正小标宋简体" w:hint="eastAsia"/>
          <w:b/>
          <w:sz w:val="36"/>
          <w:szCs w:val="36"/>
        </w:rPr>
        <w:t>病原微生物实验室备案凭证样式</w:t>
      </w:r>
    </w:p>
    <w:p w:rsidR="0009697A" w:rsidRDefault="0009697A" w:rsidP="002F098B">
      <w:pPr>
        <w:spacing w:line="520" w:lineRule="exact"/>
        <w:ind w:rightChars="-36" w:right="-76" w:firstLineChars="1600" w:firstLine="3360"/>
        <w:jc w:val="center"/>
        <w:rPr>
          <w:rFonts w:ascii="仿宋_GB2312" w:hAnsi="仿宋_GB2312" w:cs="方正小标宋简体"/>
          <w:szCs w:val="32"/>
        </w:rPr>
      </w:pPr>
    </w:p>
    <w:p w:rsidR="00F00E08" w:rsidRDefault="00F00E08" w:rsidP="00F00E08">
      <w:pPr>
        <w:spacing w:line="520" w:lineRule="exact"/>
        <w:ind w:rightChars="-36" w:right="-76" w:firstLineChars="1600" w:firstLine="5120"/>
        <w:jc w:val="center"/>
        <w:rPr>
          <w:rFonts w:ascii="仿宋_GB2312" w:hAnsi="仿宋_GB2312" w:cs="方正小标宋简体"/>
          <w:szCs w:val="32"/>
        </w:rPr>
      </w:pPr>
      <w:r>
        <w:rPr>
          <w:rFonts w:ascii="仿宋_GB2312" w:eastAsia="仿宋_GB2312" w:hAnsi="仿宋_GB2312" w:cs="方正小标宋简体" w:hint="eastAsia"/>
          <w:sz w:val="32"/>
          <w:szCs w:val="32"/>
        </w:rPr>
        <w:t>备案编号：</w:t>
      </w:r>
    </w:p>
    <w:tbl>
      <w:tblPr>
        <w:tblStyle w:val="a5"/>
        <w:tblW w:w="0" w:type="auto"/>
        <w:tblLook w:val="04A0"/>
      </w:tblPr>
      <w:tblGrid>
        <w:gridCol w:w="3142"/>
        <w:gridCol w:w="4230"/>
        <w:gridCol w:w="2490"/>
        <w:gridCol w:w="4086"/>
      </w:tblGrid>
      <w:tr w:rsidR="00F00E08" w:rsidTr="0013378F">
        <w:trPr>
          <w:trHeight w:val="680"/>
        </w:trPr>
        <w:tc>
          <w:tcPr>
            <w:tcW w:w="3142" w:type="dxa"/>
            <w:noWrap/>
            <w:vAlign w:val="center"/>
          </w:tcPr>
          <w:p w:rsidR="00F00E08" w:rsidRDefault="00F00E08" w:rsidP="0013378F">
            <w:pPr>
              <w:spacing w:line="400" w:lineRule="exact"/>
              <w:jc w:val="center"/>
              <w:rPr>
                <w:rFonts w:ascii="仿宋_GB2312" w:hAnsi="仿宋_GB2312"/>
                <w:position w:val="6"/>
                <w:sz w:val="36"/>
                <w:szCs w:val="36"/>
              </w:rPr>
            </w:pPr>
            <w:r w:rsidRPr="00F00E08">
              <w:rPr>
                <w:rFonts w:ascii="仿宋_GB2312" w:eastAsia="仿宋_GB2312" w:hAnsi="仿宋_GB2312" w:hint="eastAsia"/>
                <w:spacing w:val="132"/>
                <w:kern w:val="0"/>
                <w:position w:val="6"/>
                <w:sz w:val="36"/>
                <w:szCs w:val="36"/>
                <w:fitText w:val="2880" w:id="-1202009600"/>
              </w:rPr>
              <w:t>实验室名</w:t>
            </w:r>
            <w:r w:rsidRPr="00F00E08">
              <w:rPr>
                <w:rFonts w:ascii="仿宋_GB2312" w:eastAsia="仿宋_GB2312" w:hAnsi="仿宋_GB2312" w:hint="eastAsia"/>
                <w:spacing w:val="12"/>
                <w:kern w:val="0"/>
                <w:position w:val="6"/>
                <w:sz w:val="36"/>
                <w:szCs w:val="36"/>
                <w:fitText w:val="2880" w:id="-1202009600"/>
              </w:rPr>
              <w:t>称</w:t>
            </w:r>
          </w:p>
        </w:tc>
        <w:tc>
          <w:tcPr>
            <w:tcW w:w="4230" w:type="dxa"/>
            <w:noWrap/>
            <w:vAlign w:val="center"/>
          </w:tcPr>
          <w:p w:rsidR="00F00E08" w:rsidRDefault="00F00E08" w:rsidP="0013378F">
            <w:pPr>
              <w:spacing w:line="400" w:lineRule="exact"/>
              <w:jc w:val="center"/>
              <w:rPr>
                <w:rFonts w:ascii="仿宋_GB2312" w:hAnsi="仿宋_GB2312"/>
                <w:position w:val="6"/>
                <w:sz w:val="36"/>
                <w:szCs w:val="36"/>
              </w:rPr>
            </w:pPr>
          </w:p>
        </w:tc>
        <w:tc>
          <w:tcPr>
            <w:tcW w:w="2490" w:type="dxa"/>
            <w:noWrap/>
            <w:vAlign w:val="center"/>
          </w:tcPr>
          <w:p w:rsidR="00F00E08" w:rsidRDefault="00F00E08" w:rsidP="0013378F">
            <w:pPr>
              <w:spacing w:line="400" w:lineRule="exact"/>
              <w:jc w:val="distribute"/>
              <w:rPr>
                <w:rFonts w:ascii="仿宋_GB2312" w:hAnsi="仿宋_GB2312"/>
                <w:position w:val="6"/>
                <w:sz w:val="36"/>
                <w:szCs w:val="36"/>
              </w:rPr>
            </w:pPr>
            <w:r>
              <w:rPr>
                <w:rFonts w:ascii="仿宋_GB2312" w:eastAsia="仿宋_GB2312" w:hAnsi="仿宋_GB2312" w:hint="eastAsia"/>
                <w:kern w:val="0"/>
                <w:position w:val="6"/>
                <w:sz w:val="36"/>
                <w:szCs w:val="36"/>
              </w:rPr>
              <w:t>实验室地址</w:t>
            </w:r>
          </w:p>
        </w:tc>
        <w:tc>
          <w:tcPr>
            <w:tcW w:w="4086" w:type="dxa"/>
            <w:noWrap/>
            <w:vAlign w:val="center"/>
          </w:tcPr>
          <w:p w:rsidR="00F00E08" w:rsidRDefault="00F00E08" w:rsidP="0013378F">
            <w:pPr>
              <w:spacing w:line="400" w:lineRule="exact"/>
              <w:jc w:val="center"/>
              <w:rPr>
                <w:rFonts w:ascii="仿宋_GB2312" w:hAnsi="仿宋_GB2312"/>
                <w:position w:val="6"/>
                <w:sz w:val="36"/>
                <w:szCs w:val="36"/>
              </w:rPr>
            </w:pPr>
          </w:p>
        </w:tc>
      </w:tr>
      <w:tr w:rsidR="00F00E08" w:rsidTr="0013378F">
        <w:trPr>
          <w:trHeight w:val="680"/>
        </w:trPr>
        <w:tc>
          <w:tcPr>
            <w:tcW w:w="3142" w:type="dxa"/>
            <w:noWrap/>
            <w:vAlign w:val="center"/>
          </w:tcPr>
          <w:p w:rsidR="00F00E08" w:rsidRDefault="00F00E08" w:rsidP="0013378F">
            <w:pPr>
              <w:spacing w:line="400" w:lineRule="exact"/>
              <w:jc w:val="center"/>
              <w:rPr>
                <w:rFonts w:ascii="仿宋_GB2312" w:hAnsi="仿宋_GB2312"/>
                <w:spacing w:val="2880"/>
                <w:kern w:val="0"/>
                <w:position w:val="6"/>
                <w:sz w:val="36"/>
                <w:szCs w:val="36"/>
              </w:rPr>
            </w:pPr>
            <w:r>
              <w:rPr>
                <w:rFonts w:ascii="仿宋_GB2312" w:eastAsia="仿宋_GB2312" w:hAnsi="仿宋_GB2312" w:hint="eastAsia"/>
                <w:position w:val="6"/>
                <w:sz w:val="36"/>
                <w:szCs w:val="36"/>
              </w:rPr>
              <w:t>生物安全防护级别</w:t>
            </w:r>
          </w:p>
        </w:tc>
        <w:tc>
          <w:tcPr>
            <w:tcW w:w="4230" w:type="dxa"/>
            <w:noWrap/>
            <w:vAlign w:val="center"/>
          </w:tcPr>
          <w:p w:rsidR="00F00E08" w:rsidRDefault="00F00E08" w:rsidP="0013378F">
            <w:pPr>
              <w:spacing w:line="400" w:lineRule="exact"/>
              <w:jc w:val="center"/>
              <w:rPr>
                <w:rFonts w:ascii="仿宋_GB2312" w:hAnsi="仿宋_GB2312"/>
                <w:position w:val="6"/>
                <w:sz w:val="36"/>
                <w:szCs w:val="36"/>
              </w:rPr>
            </w:pPr>
            <w:r>
              <w:rPr>
                <w:rFonts w:ascii="仿宋_GB2312" w:hAnsi="仿宋_GB2312" w:hint="eastAsia"/>
                <w:position w:val="6"/>
                <w:sz w:val="36"/>
                <w:szCs w:val="36"/>
              </w:rPr>
              <w:t>ABSL-2</w:t>
            </w:r>
          </w:p>
        </w:tc>
        <w:tc>
          <w:tcPr>
            <w:tcW w:w="2490" w:type="dxa"/>
            <w:noWrap/>
            <w:vAlign w:val="center"/>
          </w:tcPr>
          <w:p w:rsidR="00F00E08" w:rsidRDefault="00F00E08" w:rsidP="0013378F">
            <w:pPr>
              <w:spacing w:line="400" w:lineRule="exact"/>
              <w:jc w:val="distribute"/>
              <w:rPr>
                <w:rFonts w:ascii="仿宋_GB2312" w:hAnsi="仿宋_GB2312"/>
                <w:spacing w:val="2880"/>
                <w:kern w:val="0"/>
                <w:position w:val="6"/>
                <w:sz w:val="36"/>
                <w:szCs w:val="36"/>
              </w:rPr>
            </w:pPr>
            <w:r>
              <w:rPr>
                <w:rFonts w:ascii="仿宋_GB2312" w:eastAsia="仿宋_GB2312" w:hAnsi="仿宋_GB2312" w:hint="eastAsia"/>
                <w:kern w:val="0"/>
                <w:position w:val="6"/>
                <w:sz w:val="36"/>
                <w:szCs w:val="36"/>
              </w:rPr>
              <w:t>实验室负责人</w:t>
            </w:r>
          </w:p>
        </w:tc>
        <w:tc>
          <w:tcPr>
            <w:tcW w:w="4086" w:type="dxa"/>
            <w:noWrap/>
            <w:vAlign w:val="center"/>
          </w:tcPr>
          <w:p w:rsidR="00F00E08" w:rsidRDefault="00F00E08" w:rsidP="0013378F">
            <w:pPr>
              <w:spacing w:line="400" w:lineRule="exact"/>
              <w:jc w:val="center"/>
              <w:rPr>
                <w:rFonts w:ascii="仿宋_GB2312" w:hAnsi="仿宋_GB2312"/>
                <w:position w:val="6"/>
                <w:sz w:val="36"/>
                <w:szCs w:val="36"/>
              </w:rPr>
            </w:pPr>
          </w:p>
        </w:tc>
      </w:tr>
      <w:tr w:rsidR="00F00E08" w:rsidTr="0013378F">
        <w:trPr>
          <w:trHeight w:val="924"/>
        </w:trPr>
        <w:tc>
          <w:tcPr>
            <w:tcW w:w="3142" w:type="dxa"/>
            <w:noWrap/>
            <w:vAlign w:val="center"/>
          </w:tcPr>
          <w:p w:rsidR="00F00E08" w:rsidRDefault="00F00E08" w:rsidP="0013378F">
            <w:pPr>
              <w:spacing w:line="400" w:lineRule="exact"/>
              <w:jc w:val="distribute"/>
              <w:rPr>
                <w:rFonts w:ascii="仿宋_GB2312" w:hAnsi="仿宋_GB2312"/>
                <w:position w:val="6"/>
                <w:sz w:val="36"/>
                <w:szCs w:val="36"/>
              </w:rPr>
            </w:pPr>
            <w:r>
              <w:rPr>
                <w:rFonts w:ascii="仿宋_GB2312" w:eastAsia="仿宋_GB2312" w:hAnsi="仿宋_GB2312" w:hint="eastAsia"/>
                <w:position w:val="6"/>
                <w:sz w:val="36"/>
                <w:szCs w:val="36"/>
              </w:rPr>
              <w:t>实验室设立单位</w:t>
            </w:r>
          </w:p>
        </w:tc>
        <w:tc>
          <w:tcPr>
            <w:tcW w:w="4230" w:type="dxa"/>
            <w:noWrap/>
            <w:vAlign w:val="center"/>
          </w:tcPr>
          <w:p w:rsidR="00F00E08" w:rsidRDefault="00F00E08" w:rsidP="0013378F">
            <w:pPr>
              <w:spacing w:line="400" w:lineRule="exact"/>
              <w:jc w:val="center"/>
              <w:rPr>
                <w:rFonts w:ascii="仿宋_GB2312" w:hAnsi="仿宋_GB2312"/>
                <w:position w:val="6"/>
                <w:sz w:val="36"/>
                <w:szCs w:val="36"/>
              </w:rPr>
            </w:pPr>
          </w:p>
        </w:tc>
        <w:tc>
          <w:tcPr>
            <w:tcW w:w="2490" w:type="dxa"/>
            <w:noWrap/>
            <w:vAlign w:val="center"/>
          </w:tcPr>
          <w:p w:rsidR="00F00E08" w:rsidRDefault="00F00E08" w:rsidP="0013378F">
            <w:pPr>
              <w:spacing w:line="400" w:lineRule="exact"/>
              <w:jc w:val="distribute"/>
              <w:rPr>
                <w:rFonts w:ascii="仿宋_GB2312" w:eastAsia="仿宋_GB2312" w:hAnsi="仿宋_GB2312"/>
                <w:kern w:val="0"/>
                <w:position w:val="6"/>
                <w:sz w:val="36"/>
                <w:szCs w:val="36"/>
              </w:rPr>
            </w:pPr>
            <w:r>
              <w:rPr>
                <w:rFonts w:ascii="仿宋_GB2312" w:eastAsia="仿宋_GB2312" w:hAnsi="仿宋_GB2312" w:hint="eastAsia"/>
                <w:kern w:val="0"/>
                <w:position w:val="6"/>
                <w:sz w:val="36"/>
                <w:szCs w:val="36"/>
              </w:rPr>
              <w:t>法定代表人</w:t>
            </w:r>
          </w:p>
          <w:p w:rsidR="00F00E08" w:rsidRDefault="00F00E08" w:rsidP="0013378F">
            <w:pPr>
              <w:spacing w:line="400" w:lineRule="exact"/>
              <w:jc w:val="distribute"/>
              <w:rPr>
                <w:rFonts w:ascii="仿宋_GB2312" w:hAnsi="仿宋_GB2312"/>
                <w:spacing w:val="2880"/>
                <w:kern w:val="0"/>
                <w:position w:val="6"/>
                <w:sz w:val="36"/>
                <w:szCs w:val="36"/>
              </w:rPr>
            </w:pPr>
            <w:r w:rsidRPr="002D58B1">
              <w:rPr>
                <w:rFonts w:ascii="仿宋_GB2312" w:eastAsia="仿宋_GB2312" w:hAnsi="仿宋_GB2312" w:hint="eastAsia"/>
                <w:kern w:val="0"/>
                <w:position w:val="6"/>
                <w:sz w:val="24"/>
                <w:szCs w:val="36"/>
              </w:rPr>
              <w:t>（生物安全负责人）</w:t>
            </w:r>
          </w:p>
        </w:tc>
        <w:tc>
          <w:tcPr>
            <w:tcW w:w="4086" w:type="dxa"/>
            <w:noWrap/>
            <w:vAlign w:val="center"/>
          </w:tcPr>
          <w:p w:rsidR="00F00E08" w:rsidRDefault="00F00E08" w:rsidP="0013378F">
            <w:pPr>
              <w:spacing w:line="400" w:lineRule="exact"/>
              <w:jc w:val="center"/>
              <w:rPr>
                <w:rFonts w:ascii="仿宋_GB2312" w:hAnsi="仿宋_GB2312"/>
                <w:position w:val="6"/>
                <w:sz w:val="36"/>
                <w:szCs w:val="36"/>
              </w:rPr>
            </w:pPr>
          </w:p>
        </w:tc>
      </w:tr>
      <w:tr w:rsidR="00F00E08" w:rsidTr="0013378F">
        <w:trPr>
          <w:trHeight w:val="1277"/>
        </w:trPr>
        <w:tc>
          <w:tcPr>
            <w:tcW w:w="3142" w:type="dxa"/>
            <w:tcBorders>
              <w:bottom w:val="single" w:sz="4" w:space="0" w:color="auto"/>
            </w:tcBorders>
            <w:noWrap/>
            <w:vAlign w:val="center"/>
          </w:tcPr>
          <w:p w:rsidR="00F00E08" w:rsidRDefault="00F00E08" w:rsidP="0013378F">
            <w:pPr>
              <w:spacing w:line="400" w:lineRule="exact"/>
              <w:jc w:val="center"/>
              <w:rPr>
                <w:rFonts w:ascii="仿宋_GB2312" w:hAnsi="仿宋_GB2312"/>
                <w:position w:val="6"/>
                <w:sz w:val="36"/>
                <w:szCs w:val="36"/>
              </w:rPr>
            </w:pPr>
            <w:r>
              <w:rPr>
                <w:rFonts w:ascii="仿宋_GB2312" w:eastAsia="仿宋_GB2312" w:hAnsi="仿宋_GB2312" w:hint="eastAsia"/>
                <w:position w:val="6"/>
                <w:sz w:val="36"/>
                <w:szCs w:val="36"/>
              </w:rPr>
              <w:t>涉及的病原微生物</w:t>
            </w:r>
          </w:p>
          <w:p w:rsidR="00F00E08" w:rsidRDefault="00F00E08" w:rsidP="0013378F">
            <w:pPr>
              <w:spacing w:line="400" w:lineRule="exact"/>
              <w:jc w:val="center"/>
              <w:rPr>
                <w:rFonts w:ascii="仿宋_GB2312" w:hAnsi="仿宋_GB2312"/>
                <w:position w:val="6"/>
                <w:sz w:val="36"/>
                <w:szCs w:val="36"/>
              </w:rPr>
            </w:pPr>
            <w:r>
              <w:rPr>
                <w:rFonts w:ascii="仿宋_GB2312" w:eastAsia="仿宋_GB2312" w:hAnsi="仿宋_GB2312" w:hint="eastAsia"/>
                <w:position w:val="6"/>
                <w:sz w:val="36"/>
                <w:szCs w:val="36"/>
              </w:rPr>
              <w:t>及其实验活动范围</w:t>
            </w:r>
          </w:p>
        </w:tc>
        <w:tc>
          <w:tcPr>
            <w:tcW w:w="10806" w:type="dxa"/>
            <w:gridSpan w:val="3"/>
            <w:tcBorders>
              <w:bottom w:val="single" w:sz="4" w:space="0" w:color="auto"/>
            </w:tcBorders>
            <w:noWrap/>
            <w:vAlign w:val="center"/>
          </w:tcPr>
          <w:p w:rsidR="00F00E08" w:rsidRDefault="00F00E08" w:rsidP="0013378F">
            <w:pPr>
              <w:spacing w:line="400" w:lineRule="exact"/>
              <w:jc w:val="center"/>
              <w:rPr>
                <w:rFonts w:ascii="仿宋_GB2312" w:hAnsi="仿宋_GB2312"/>
                <w:position w:val="6"/>
                <w:sz w:val="36"/>
                <w:szCs w:val="36"/>
              </w:rPr>
            </w:pPr>
          </w:p>
        </w:tc>
      </w:tr>
      <w:tr w:rsidR="00F00E08" w:rsidTr="0013378F">
        <w:trPr>
          <w:trHeight w:val="1406"/>
        </w:trPr>
        <w:tc>
          <w:tcPr>
            <w:tcW w:w="3142" w:type="dxa"/>
            <w:tcBorders>
              <w:top w:val="single" w:sz="4" w:space="0" w:color="auto"/>
            </w:tcBorders>
            <w:noWrap/>
            <w:vAlign w:val="center"/>
          </w:tcPr>
          <w:p w:rsidR="00F00E08" w:rsidRDefault="00F00E08" w:rsidP="0013378F">
            <w:pPr>
              <w:spacing w:line="400" w:lineRule="exact"/>
              <w:jc w:val="center"/>
              <w:rPr>
                <w:rFonts w:ascii="仿宋_GB2312" w:eastAsia="仿宋_GB2312" w:hAnsi="仿宋_GB2312"/>
                <w:position w:val="6"/>
                <w:sz w:val="36"/>
                <w:szCs w:val="36"/>
              </w:rPr>
            </w:pPr>
            <w:r w:rsidRPr="002D58B1">
              <w:rPr>
                <w:rFonts w:ascii="仿宋_GB2312" w:eastAsia="仿宋_GB2312" w:hAnsi="仿宋_GB2312" w:hint="eastAsia"/>
                <w:position w:val="6"/>
                <w:sz w:val="32"/>
                <w:szCs w:val="36"/>
              </w:rPr>
              <w:t>涉及的实验动物种类和名称</w:t>
            </w:r>
          </w:p>
        </w:tc>
        <w:tc>
          <w:tcPr>
            <w:tcW w:w="10806" w:type="dxa"/>
            <w:gridSpan w:val="3"/>
            <w:tcBorders>
              <w:top w:val="single" w:sz="4" w:space="0" w:color="auto"/>
            </w:tcBorders>
            <w:noWrap/>
            <w:vAlign w:val="center"/>
          </w:tcPr>
          <w:p w:rsidR="00F00E08" w:rsidRDefault="00F00E08" w:rsidP="0013378F">
            <w:pPr>
              <w:spacing w:line="400" w:lineRule="exact"/>
              <w:jc w:val="center"/>
              <w:rPr>
                <w:rFonts w:ascii="仿宋_GB2312" w:hAnsi="仿宋_GB2312"/>
                <w:position w:val="6"/>
                <w:sz w:val="36"/>
                <w:szCs w:val="36"/>
              </w:rPr>
            </w:pPr>
          </w:p>
        </w:tc>
      </w:tr>
    </w:tbl>
    <w:p w:rsidR="00F00E08" w:rsidRDefault="00F00E08" w:rsidP="00F00E08">
      <w:pPr>
        <w:spacing w:line="400" w:lineRule="exact"/>
        <w:rPr>
          <w:rFonts w:ascii="仿宋_GB2312" w:hAnsi="仿宋_GB2312"/>
          <w:kern w:val="0"/>
          <w:szCs w:val="32"/>
        </w:rPr>
      </w:pPr>
      <w:r>
        <w:rPr>
          <w:rFonts w:ascii="仿宋_GB2312" w:eastAsia="仿宋_GB2312" w:hAnsi="仿宋_GB2312" w:cs="Times New Roman" w:hint="eastAsia"/>
          <w:kern w:val="0"/>
          <w:sz w:val="32"/>
          <w:szCs w:val="32"/>
        </w:rPr>
        <w:t>ABSL-2实验室不得从事高致病性病原微生物的活动</w:t>
      </w:r>
    </w:p>
    <w:p w:rsidR="00F00E08" w:rsidRDefault="00F00E08" w:rsidP="00F00E08">
      <w:pPr>
        <w:tabs>
          <w:tab w:val="left" w:pos="7455"/>
        </w:tabs>
        <w:spacing w:line="400" w:lineRule="exact"/>
        <w:rPr>
          <w:rFonts w:ascii="仿宋" w:eastAsia="仿宋" w:hAnsi="仿宋" w:cs="仿宋"/>
          <w:sz w:val="28"/>
          <w:szCs w:val="28"/>
        </w:rPr>
      </w:pPr>
      <w:r>
        <w:rPr>
          <w:rFonts w:ascii="仿宋" w:eastAsia="仿宋" w:hAnsi="仿宋" w:cs="仿宋" w:hint="eastAsia"/>
          <w:sz w:val="28"/>
          <w:szCs w:val="28"/>
        </w:rPr>
        <w:tab/>
      </w:r>
      <w:r>
        <w:rPr>
          <w:rFonts w:ascii="仿宋" w:eastAsia="仿宋" w:hAnsi="仿宋" w:cs="仿宋" w:hint="eastAsia"/>
          <w:sz w:val="28"/>
          <w:szCs w:val="28"/>
        </w:rPr>
        <w:tab/>
        <w:t>备案机关（公章）：</w:t>
      </w:r>
    </w:p>
    <w:p w:rsidR="00F00E08" w:rsidRDefault="00F00E08" w:rsidP="00F00E08">
      <w:pPr>
        <w:tabs>
          <w:tab w:val="left" w:pos="7455"/>
        </w:tabs>
        <w:spacing w:line="400" w:lineRule="exact"/>
        <w:rPr>
          <w:rFonts w:ascii="仿宋" w:eastAsia="仿宋" w:hAnsi="仿宋" w:cs="仿宋"/>
          <w:sz w:val="28"/>
          <w:szCs w:val="28"/>
        </w:rPr>
      </w:pPr>
      <w:r>
        <w:rPr>
          <w:rFonts w:ascii="仿宋" w:eastAsia="仿宋" w:hAnsi="仿宋" w:cs="仿宋" w:hint="eastAsia"/>
          <w:sz w:val="28"/>
          <w:szCs w:val="28"/>
        </w:rPr>
        <w:tab/>
        <w:t xml:space="preserve"> 备案日期：     年  月  日</w:t>
      </w:r>
    </w:p>
    <w:p w:rsidR="002F098B" w:rsidRPr="001D0C0F" w:rsidRDefault="00F00E08" w:rsidP="002650BA">
      <w:pPr>
        <w:tabs>
          <w:tab w:val="left" w:pos="7455"/>
        </w:tabs>
        <w:spacing w:line="400" w:lineRule="exact"/>
        <w:rPr>
          <w:rFonts w:ascii="仿宋" w:eastAsia="仿宋" w:hAnsi="仿宋" w:cs="仿宋"/>
          <w:sz w:val="28"/>
          <w:szCs w:val="28"/>
        </w:rPr>
      </w:pPr>
      <w:r>
        <w:rPr>
          <w:rFonts w:ascii="仿宋" w:eastAsia="仿宋" w:hAnsi="仿宋" w:cs="仿宋" w:hint="eastAsia"/>
          <w:sz w:val="28"/>
          <w:szCs w:val="28"/>
        </w:rPr>
        <w:tab/>
      </w:r>
    </w:p>
    <w:sectPr w:rsidR="002F098B" w:rsidRPr="001D0C0F" w:rsidSect="00857011">
      <w:pgSz w:w="16838" w:h="11906" w:orient="landscape"/>
      <w:pgMar w:top="1588" w:right="1440" w:bottom="1588"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9A4" w:rsidRDefault="007449A4" w:rsidP="00BA2F78">
      <w:r>
        <w:separator/>
      </w:r>
    </w:p>
  </w:endnote>
  <w:endnote w:type="continuationSeparator" w:id="1">
    <w:p w:rsidR="007449A4" w:rsidRDefault="007449A4" w:rsidP="00BA2F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F78" w:rsidRDefault="00D70D93">
    <w:pPr>
      <w:pStyle w:val="a3"/>
      <w:jc w:val="center"/>
    </w:pPr>
    <w:r w:rsidRPr="00D70D93">
      <w:fldChar w:fldCharType="begin"/>
    </w:r>
    <w:r w:rsidR="00E24465">
      <w:instrText xml:space="preserve"> PAGE   \* MERGEFORMAT </w:instrText>
    </w:r>
    <w:r w:rsidRPr="00D70D93">
      <w:fldChar w:fldCharType="separate"/>
    </w:r>
    <w:r w:rsidR="00D40774" w:rsidRPr="00D40774">
      <w:rPr>
        <w:noProof/>
        <w:lang w:val="zh-CN"/>
      </w:rPr>
      <w:t>2</w:t>
    </w:r>
    <w:r>
      <w:rPr>
        <w:lang w:val="zh-CN"/>
      </w:rPr>
      <w:fldChar w:fldCharType="end"/>
    </w:r>
  </w:p>
  <w:p w:rsidR="00BA2F78" w:rsidRDefault="00BA2F7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9A4" w:rsidRDefault="007449A4" w:rsidP="00BA2F78">
      <w:r>
        <w:separator/>
      </w:r>
    </w:p>
  </w:footnote>
  <w:footnote w:type="continuationSeparator" w:id="1">
    <w:p w:rsidR="007449A4" w:rsidRDefault="007449A4" w:rsidP="00BA2F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C629E"/>
    <w:multiLevelType w:val="multilevel"/>
    <w:tmpl w:val="234C629E"/>
    <w:lvl w:ilvl="0">
      <w:start w:val="1"/>
      <w:numFmt w:val="japaneseCounting"/>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
    <w:nsid w:val="4D2D17D2"/>
    <w:multiLevelType w:val="singleLevel"/>
    <w:tmpl w:val="4D2D17D2"/>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mY4MmIwYzM5MGNiMGRlNTgwNTBiMmQ5YjU3ZTI2YzQifQ=="/>
  </w:docVars>
  <w:rsids>
    <w:rsidRoot w:val="00371680"/>
    <w:rsid w:val="00074EBD"/>
    <w:rsid w:val="000921FA"/>
    <w:rsid w:val="00094274"/>
    <w:rsid w:val="0009697A"/>
    <w:rsid w:val="000B55B2"/>
    <w:rsid w:val="000C0195"/>
    <w:rsid w:val="000D55E6"/>
    <w:rsid w:val="000F218C"/>
    <w:rsid w:val="0010193A"/>
    <w:rsid w:val="00106564"/>
    <w:rsid w:val="00114F7B"/>
    <w:rsid w:val="00147AEE"/>
    <w:rsid w:val="001806AA"/>
    <w:rsid w:val="001819A2"/>
    <w:rsid w:val="001A11A1"/>
    <w:rsid w:val="001C057A"/>
    <w:rsid w:val="001C2322"/>
    <w:rsid w:val="001D0C0F"/>
    <w:rsid w:val="001D2225"/>
    <w:rsid w:val="001D6E09"/>
    <w:rsid w:val="001E2CED"/>
    <w:rsid w:val="001F2366"/>
    <w:rsid w:val="001F2C62"/>
    <w:rsid w:val="00240288"/>
    <w:rsid w:val="002642E7"/>
    <w:rsid w:val="002650BA"/>
    <w:rsid w:val="00273FE5"/>
    <w:rsid w:val="002A4CF3"/>
    <w:rsid w:val="002D31DA"/>
    <w:rsid w:val="002D44EE"/>
    <w:rsid w:val="002D58B1"/>
    <w:rsid w:val="002F098B"/>
    <w:rsid w:val="002F598E"/>
    <w:rsid w:val="00304999"/>
    <w:rsid w:val="00340327"/>
    <w:rsid w:val="00371680"/>
    <w:rsid w:val="003A3618"/>
    <w:rsid w:val="003B429B"/>
    <w:rsid w:val="003C00A2"/>
    <w:rsid w:val="003F003C"/>
    <w:rsid w:val="00400497"/>
    <w:rsid w:val="004545F0"/>
    <w:rsid w:val="00483632"/>
    <w:rsid w:val="00496101"/>
    <w:rsid w:val="004B1705"/>
    <w:rsid w:val="004C7334"/>
    <w:rsid w:val="004D5815"/>
    <w:rsid w:val="00503A0F"/>
    <w:rsid w:val="005321DA"/>
    <w:rsid w:val="005512B3"/>
    <w:rsid w:val="00562301"/>
    <w:rsid w:val="005748A4"/>
    <w:rsid w:val="00581C95"/>
    <w:rsid w:val="0059086B"/>
    <w:rsid w:val="005A2997"/>
    <w:rsid w:val="005C72F8"/>
    <w:rsid w:val="005E5485"/>
    <w:rsid w:val="005F250E"/>
    <w:rsid w:val="00610D24"/>
    <w:rsid w:val="006466E0"/>
    <w:rsid w:val="00672016"/>
    <w:rsid w:val="0069510B"/>
    <w:rsid w:val="006B0087"/>
    <w:rsid w:val="006C46B2"/>
    <w:rsid w:val="006C4DC4"/>
    <w:rsid w:val="006F3677"/>
    <w:rsid w:val="007449A4"/>
    <w:rsid w:val="00754EE6"/>
    <w:rsid w:val="007573F9"/>
    <w:rsid w:val="007D39B1"/>
    <w:rsid w:val="007F7AD2"/>
    <w:rsid w:val="0081172C"/>
    <w:rsid w:val="008153C0"/>
    <w:rsid w:val="00817F7C"/>
    <w:rsid w:val="00827946"/>
    <w:rsid w:val="00832018"/>
    <w:rsid w:val="008422BC"/>
    <w:rsid w:val="00857011"/>
    <w:rsid w:val="008875E3"/>
    <w:rsid w:val="008A16C8"/>
    <w:rsid w:val="008C0A9F"/>
    <w:rsid w:val="009143B4"/>
    <w:rsid w:val="00953CB6"/>
    <w:rsid w:val="009672B7"/>
    <w:rsid w:val="009722F0"/>
    <w:rsid w:val="009743E2"/>
    <w:rsid w:val="009829FE"/>
    <w:rsid w:val="00984845"/>
    <w:rsid w:val="00996103"/>
    <w:rsid w:val="009D52EB"/>
    <w:rsid w:val="009D6A16"/>
    <w:rsid w:val="009E32B6"/>
    <w:rsid w:val="009E5897"/>
    <w:rsid w:val="009F5C63"/>
    <w:rsid w:val="009F6830"/>
    <w:rsid w:val="00A438BE"/>
    <w:rsid w:val="00A57990"/>
    <w:rsid w:val="00A708A8"/>
    <w:rsid w:val="00A77EA1"/>
    <w:rsid w:val="00A8128F"/>
    <w:rsid w:val="00A95347"/>
    <w:rsid w:val="00AD3308"/>
    <w:rsid w:val="00AE76AF"/>
    <w:rsid w:val="00B0485E"/>
    <w:rsid w:val="00B125B8"/>
    <w:rsid w:val="00B137F2"/>
    <w:rsid w:val="00B43A29"/>
    <w:rsid w:val="00B729E7"/>
    <w:rsid w:val="00BA2F78"/>
    <w:rsid w:val="00BA3732"/>
    <w:rsid w:val="00BB20A4"/>
    <w:rsid w:val="00BF3B3A"/>
    <w:rsid w:val="00C07DF3"/>
    <w:rsid w:val="00C12E2B"/>
    <w:rsid w:val="00C31D4A"/>
    <w:rsid w:val="00C60FCD"/>
    <w:rsid w:val="00C65A75"/>
    <w:rsid w:val="00C80F8C"/>
    <w:rsid w:val="00CD5487"/>
    <w:rsid w:val="00CE0D00"/>
    <w:rsid w:val="00CE63CF"/>
    <w:rsid w:val="00D00696"/>
    <w:rsid w:val="00D140C9"/>
    <w:rsid w:val="00D40774"/>
    <w:rsid w:val="00D61037"/>
    <w:rsid w:val="00D703E6"/>
    <w:rsid w:val="00D70D93"/>
    <w:rsid w:val="00D8302C"/>
    <w:rsid w:val="00DD5C0C"/>
    <w:rsid w:val="00DE0FBC"/>
    <w:rsid w:val="00DE7395"/>
    <w:rsid w:val="00E035FA"/>
    <w:rsid w:val="00E22E49"/>
    <w:rsid w:val="00E24465"/>
    <w:rsid w:val="00E4784C"/>
    <w:rsid w:val="00E53CC6"/>
    <w:rsid w:val="00E761DE"/>
    <w:rsid w:val="00E920B0"/>
    <w:rsid w:val="00E95D3E"/>
    <w:rsid w:val="00EA2F1C"/>
    <w:rsid w:val="00EA652F"/>
    <w:rsid w:val="00EB0D90"/>
    <w:rsid w:val="00EB191C"/>
    <w:rsid w:val="00EB1FC5"/>
    <w:rsid w:val="00EC1400"/>
    <w:rsid w:val="00EC201C"/>
    <w:rsid w:val="00EF3672"/>
    <w:rsid w:val="00EF539C"/>
    <w:rsid w:val="00F00E08"/>
    <w:rsid w:val="00F239B6"/>
    <w:rsid w:val="00F605E6"/>
    <w:rsid w:val="00F86D9B"/>
    <w:rsid w:val="00F93E42"/>
    <w:rsid w:val="00FC00CE"/>
    <w:rsid w:val="00FE74E6"/>
    <w:rsid w:val="00FF3336"/>
    <w:rsid w:val="22E768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F7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A2F78"/>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A2F78"/>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BA2F7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A2F78"/>
    <w:pPr>
      <w:ind w:firstLineChars="200" w:firstLine="420"/>
    </w:pPr>
  </w:style>
  <w:style w:type="character" w:customStyle="1" w:styleId="Char0">
    <w:name w:val="页眉 Char"/>
    <w:basedOn w:val="a0"/>
    <w:link w:val="a4"/>
    <w:uiPriority w:val="99"/>
    <w:semiHidden/>
    <w:qFormat/>
    <w:rsid w:val="00BA2F78"/>
    <w:rPr>
      <w:sz w:val="18"/>
      <w:szCs w:val="18"/>
    </w:rPr>
  </w:style>
  <w:style w:type="character" w:customStyle="1" w:styleId="Char">
    <w:name w:val="页脚 Char"/>
    <w:basedOn w:val="a0"/>
    <w:link w:val="a3"/>
    <w:uiPriority w:val="99"/>
    <w:qFormat/>
    <w:rsid w:val="00BA2F78"/>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35ECF-9D4E-4556-A2DB-4B160AFE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615</Words>
  <Characters>3511</Characters>
  <Application>Microsoft Office Word</Application>
  <DocSecurity>0</DocSecurity>
  <Lines>29</Lines>
  <Paragraphs>8</Paragraphs>
  <ScaleCrop>false</ScaleCrop>
  <Company>Microsoft</Company>
  <LinksUpToDate>false</LinksUpToDate>
  <CharactersWithSpaces>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蔡煦玥</cp:lastModifiedBy>
  <cp:revision>4</cp:revision>
  <cp:lastPrinted>2023-08-18T01:31:00Z</cp:lastPrinted>
  <dcterms:created xsi:type="dcterms:W3CDTF">2023-08-16T02:09:00Z</dcterms:created>
  <dcterms:modified xsi:type="dcterms:W3CDTF">2023-08-18T01:35:00Z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A9F39F7AC0F645368C9EF124AA9D4EA3_12</vt:lpwstr>
  </property>
</Properties>
</file>