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AF4EA">
      <w:pPr>
        <w:spacing w:line="460" w:lineRule="exact"/>
        <w:jc w:val="center"/>
        <w:rPr>
          <w:rFonts w:hint="eastAsia" w:ascii="仿宋_GB2312" w:hAnsi="新宋体" w:eastAsia="仿宋_GB2312"/>
          <w:b/>
          <w:sz w:val="32"/>
          <w:szCs w:val="32"/>
        </w:rPr>
      </w:pPr>
      <w:r>
        <w:rPr>
          <w:rFonts w:hint="eastAsia" w:ascii="仿宋_GB2312" w:hAnsi="新宋体" w:eastAsia="仿宋_GB2312"/>
          <w:b/>
          <w:sz w:val="32"/>
          <w:szCs w:val="32"/>
        </w:rPr>
        <w:t>20</w:t>
      </w:r>
      <w:r>
        <w:rPr>
          <w:rFonts w:ascii="仿宋_GB2312" w:hAnsi="新宋体" w:eastAsia="仿宋_GB2312"/>
          <w:b/>
          <w:sz w:val="32"/>
          <w:szCs w:val="32"/>
        </w:rPr>
        <w:t>2</w:t>
      </w:r>
      <w:r>
        <w:rPr>
          <w:rFonts w:hint="eastAsia" w:ascii="仿宋_GB2312" w:hAnsi="新宋体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新宋体" w:eastAsia="仿宋_GB2312"/>
          <w:b/>
          <w:sz w:val="32"/>
          <w:szCs w:val="32"/>
        </w:rPr>
        <w:t>年奉贤区</w:t>
      </w:r>
      <w:r>
        <w:rPr>
          <w:rFonts w:hint="eastAsia" w:ascii="仿宋_GB2312" w:hAnsi="新宋体" w:eastAsia="仿宋_GB2312"/>
          <w:b/>
          <w:sz w:val="32"/>
          <w:szCs w:val="32"/>
          <w:lang w:eastAsia="zh-CN"/>
        </w:rPr>
        <w:t>公办幼儿园招生入学操作</w:t>
      </w:r>
      <w:r>
        <w:rPr>
          <w:rFonts w:hint="eastAsia" w:ascii="仿宋_GB2312" w:hAnsi="新宋体" w:eastAsia="仿宋_GB2312"/>
          <w:b/>
          <w:sz w:val="32"/>
          <w:szCs w:val="32"/>
        </w:rPr>
        <w:t>细则</w:t>
      </w:r>
      <w:bookmarkStart w:id="0" w:name="_GoBack"/>
      <w:bookmarkEnd w:id="0"/>
    </w:p>
    <w:p w14:paraId="725F1376">
      <w:pPr>
        <w:spacing w:line="460" w:lineRule="exact"/>
        <w:ind w:firstLine="643" w:firstLineChars="200"/>
        <w:jc w:val="center"/>
        <w:rPr>
          <w:rFonts w:hint="eastAsia" w:ascii="仿宋_GB2312" w:hAnsi="新宋体" w:eastAsia="仿宋_GB2312"/>
          <w:b/>
          <w:sz w:val="32"/>
          <w:szCs w:val="32"/>
        </w:rPr>
      </w:pPr>
    </w:p>
    <w:p w14:paraId="4E4E6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新宋体" w:eastAsia="仿宋_GB2312"/>
          <w:sz w:val="28"/>
          <w:szCs w:val="28"/>
          <w:lang w:eastAsia="zh-CN"/>
        </w:rPr>
      </w:pPr>
      <w:r>
        <w:rPr>
          <w:rFonts w:hint="eastAsia" w:ascii="仿宋_GB2312" w:hAnsi="新宋体" w:eastAsia="仿宋_GB2312"/>
          <w:sz w:val="28"/>
          <w:szCs w:val="28"/>
          <w:lang w:eastAsia="zh-CN"/>
        </w:rPr>
        <w:t>奉贤区公办幼儿园招生，</w:t>
      </w:r>
      <w:r>
        <w:rPr>
          <w:rFonts w:hint="eastAsia" w:ascii="仿宋_GB2312" w:hAnsi="新宋体" w:eastAsia="仿宋_GB2312"/>
          <w:sz w:val="28"/>
          <w:szCs w:val="28"/>
        </w:rPr>
        <w:t>采用学区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对口</w:t>
      </w:r>
      <w:r>
        <w:rPr>
          <w:rFonts w:hint="eastAsia" w:ascii="仿宋_GB2312" w:hAnsi="新宋体" w:eastAsia="仿宋_GB2312"/>
          <w:sz w:val="28"/>
          <w:szCs w:val="28"/>
        </w:rPr>
        <w:t>和区域统筹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的方法有序安排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。</w:t>
      </w:r>
      <w:r>
        <w:rPr>
          <w:rFonts w:hint="eastAsia" w:ascii="仿宋_GB2312" w:hAnsi="新宋体" w:eastAsia="仿宋_GB2312"/>
          <w:sz w:val="28"/>
          <w:szCs w:val="28"/>
        </w:rPr>
        <w:t>当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网上报名</w:t>
      </w:r>
      <w:r>
        <w:rPr>
          <w:rFonts w:hint="eastAsia" w:ascii="仿宋_GB2312" w:hAnsi="新宋体" w:eastAsia="仿宋_GB2312"/>
          <w:sz w:val="28"/>
          <w:szCs w:val="28"/>
        </w:rPr>
        <w:t>人数超过学区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对口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园所</w:t>
      </w:r>
      <w:r>
        <w:rPr>
          <w:rFonts w:hint="eastAsia" w:ascii="仿宋_GB2312" w:hAnsi="新宋体" w:eastAsia="仿宋_GB2312"/>
          <w:sz w:val="28"/>
          <w:szCs w:val="28"/>
        </w:rPr>
        <w:t>招生计划数时，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按</w:t>
      </w:r>
      <w:r>
        <w:rPr>
          <w:rFonts w:hint="eastAsia" w:ascii="仿宋_GB2312" w:hAnsi="新宋体" w:eastAsia="仿宋_GB2312"/>
          <w:sz w:val="28"/>
          <w:szCs w:val="28"/>
        </w:rPr>
        <w:t>人户一致（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对口学区</w:t>
      </w:r>
      <w:r>
        <w:rPr>
          <w:rFonts w:hint="eastAsia" w:ascii="仿宋_GB2312" w:hAnsi="新宋体" w:eastAsia="仿宋_GB2312"/>
          <w:sz w:val="28"/>
          <w:szCs w:val="28"/>
        </w:rPr>
        <w:t>户籍与自有房居住地</w:t>
      </w:r>
      <w:r>
        <w:rPr>
          <w:rFonts w:hint="eastAsia" w:ascii="仿宋_GB2312" w:hAnsi="新宋体" w:eastAsia="仿宋_GB2312"/>
          <w:sz w:val="28"/>
          <w:szCs w:val="28"/>
        </w:rPr>
        <w:t>一致）优先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安排，录取</w:t>
      </w:r>
      <w:r>
        <w:rPr>
          <w:rFonts w:hint="eastAsia" w:ascii="仿宋_GB2312" w:hAnsi="新宋体" w:eastAsia="仿宋_GB2312"/>
          <w:sz w:val="28"/>
          <w:szCs w:val="28"/>
        </w:rPr>
        <w:t>按以下顺序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排序</w:t>
      </w:r>
      <w:r>
        <w:rPr>
          <w:rFonts w:hint="eastAsia" w:ascii="仿宋_GB2312" w:hAnsi="新宋体" w:eastAsia="仿宋_GB2312"/>
          <w:sz w:val="28"/>
          <w:szCs w:val="28"/>
        </w:rPr>
        <w:t>，额满为止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。</w:t>
      </w:r>
    </w:p>
    <w:p w14:paraId="7F14D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仿宋_GB2312" w:hAnsi="新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新宋体" w:eastAsia="仿宋_GB2312"/>
          <w:b/>
          <w:bCs/>
          <w:sz w:val="28"/>
          <w:szCs w:val="28"/>
          <w:lang w:eastAsia="zh-CN"/>
        </w:rPr>
        <w:t>一　学区对口安排</w:t>
      </w:r>
    </w:p>
    <w:p w14:paraId="72918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1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.本市户籍</w:t>
      </w:r>
      <w:r>
        <w:rPr>
          <w:rFonts w:hint="eastAsia" w:ascii="仿宋_GB2312" w:hAnsi="新宋体" w:eastAsia="仿宋_GB2312"/>
          <w:sz w:val="28"/>
          <w:szCs w:val="28"/>
        </w:rPr>
        <w:t>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新宋体" w:eastAsia="仿宋_GB2312"/>
          <w:sz w:val="28"/>
          <w:szCs w:val="28"/>
        </w:rPr>
        <w:t>人户一致，居住地产权人为适龄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新宋体" w:eastAsia="仿宋_GB2312"/>
          <w:sz w:val="28"/>
          <w:szCs w:val="28"/>
        </w:rPr>
        <w:t>父母、本人，拥有（或共同共有）全部产权；户主为适</w:t>
      </w:r>
      <w:r>
        <w:rPr>
          <w:rFonts w:hint="eastAsia" w:ascii="仿宋_GB2312" w:hAnsi="新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龄</w:t>
      </w:r>
      <w:r>
        <w:rPr>
          <w:rFonts w:hint="eastAsia" w:ascii="仿宋_GB2312" w:hAnsi="新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幼儿</w:t>
      </w:r>
      <w:r>
        <w:rPr>
          <w:rFonts w:hint="eastAsia" w:ascii="仿宋_GB2312" w:hAnsi="新宋体" w:eastAsia="仿宋_GB2312"/>
          <w:sz w:val="28"/>
          <w:szCs w:val="28"/>
        </w:rPr>
        <w:t>、父母、本人。</w:t>
      </w:r>
    </w:p>
    <w:p w14:paraId="1EF60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2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.本市户籍</w:t>
      </w:r>
      <w:r>
        <w:rPr>
          <w:rFonts w:hint="eastAsia" w:ascii="仿宋_GB2312" w:hAnsi="新宋体" w:eastAsia="仿宋_GB2312"/>
          <w:sz w:val="28"/>
          <w:szCs w:val="28"/>
        </w:rPr>
        <w:t>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新宋体" w:eastAsia="仿宋_GB2312"/>
          <w:sz w:val="28"/>
          <w:szCs w:val="28"/>
        </w:rPr>
        <w:t>人户一致，居住地产权人为适龄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新宋体" w:eastAsia="仿宋_GB2312"/>
          <w:sz w:val="28"/>
          <w:szCs w:val="28"/>
        </w:rPr>
        <w:t>祖父母、外祖父母，拥有（或共同共有）全部产权；户主为适龄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新宋体" w:eastAsia="仿宋_GB2312"/>
          <w:sz w:val="28"/>
          <w:szCs w:val="28"/>
        </w:rPr>
        <w:t>父母、本人、祖父母、外祖父母。</w:t>
      </w:r>
    </w:p>
    <w:p w14:paraId="7548D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3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.本市户籍</w:t>
      </w:r>
      <w:r>
        <w:rPr>
          <w:rFonts w:hint="eastAsia" w:ascii="仿宋_GB2312" w:hAnsi="新宋体" w:eastAsia="仿宋_GB2312"/>
          <w:sz w:val="28"/>
          <w:szCs w:val="28"/>
        </w:rPr>
        <w:t>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新宋体" w:eastAsia="仿宋_GB2312"/>
          <w:sz w:val="28"/>
          <w:szCs w:val="28"/>
        </w:rPr>
        <w:t>人户分离，居住地产权人为适龄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新宋体" w:eastAsia="仿宋_GB2312"/>
          <w:sz w:val="28"/>
          <w:szCs w:val="28"/>
        </w:rPr>
        <w:t>父母、本人，拥有（或共同共有）全部产权。</w:t>
      </w:r>
    </w:p>
    <w:p w14:paraId="23E00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4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.本市户籍</w:t>
      </w:r>
      <w:r>
        <w:rPr>
          <w:rFonts w:hint="eastAsia" w:ascii="仿宋_GB2312" w:hAnsi="新宋体" w:eastAsia="仿宋_GB2312"/>
          <w:sz w:val="28"/>
          <w:szCs w:val="28"/>
        </w:rPr>
        <w:t>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新宋体" w:eastAsia="仿宋_GB2312"/>
          <w:sz w:val="28"/>
          <w:szCs w:val="28"/>
        </w:rPr>
        <w:t>人户分离，居住地产权人为适龄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新宋体" w:eastAsia="仿宋_GB2312"/>
          <w:sz w:val="28"/>
          <w:szCs w:val="28"/>
        </w:rPr>
        <w:t>祖父母、外祖父母，拥有（或共同共有）全部产权。</w:t>
      </w:r>
    </w:p>
    <w:p w14:paraId="39A79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新宋体" w:eastAsia="仿宋_GB2312"/>
          <w:sz w:val="28"/>
          <w:szCs w:val="28"/>
          <w:highlight w:val="none"/>
        </w:rPr>
      </w:pPr>
      <w:r>
        <w:rPr>
          <w:rFonts w:hint="eastAsia" w:ascii="仿宋_GB2312" w:hAnsi="新宋体" w:eastAsia="仿宋_GB2312"/>
          <w:sz w:val="28"/>
          <w:szCs w:val="28"/>
        </w:rPr>
        <w:t>5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.本市户籍</w:t>
      </w:r>
      <w:r>
        <w:rPr>
          <w:rFonts w:hint="eastAsia" w:ascii="仿宋_GB2312" w:hAnsi="新宋体" w:eastAsia="仿宋_GB2312"/>
          <w:sz w:val="28"/>
          <w:szCs w:val="28"/>
        </w:rPr>
        <w:t>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新宋体" w:eastAsia="仿宋_GB2312"/>
          <w:sz w:val="28"/>
          <w:szCs w:val="28"/>
        </w:rPr>
        <w:t>人户一致，居住地产权人为拥</w:t>
      </w:r>
      <w:r>
        <w:rPr>
          <w:rFonts w:hint="eastAsia" w:ascii="仿宋_GB2312" w:hAnsi="新宋体" w:eastAsia="仿宋_GB2312"/>
          <w:sz w:val="28"/>
          <w:szCs w:val="28"/>
          <w:highlight w:val="none"/>
        </w:rPr>
        <w:t>有部分产权的</w:t>
      </w:r>
      <w:r>
        <w:rPr>
          <w:rFonts w:hint="eastAsia" w:ascii="仿宋_GB2312" w:hAnsi="新宋体" w:eastAsia="仿宋_GB2312"/>
          <w:sz w:val="28"/>
          <w:szCs w:val="28"/>
        </w:rPr>
        <w:t>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新宋体" w:eastAsia="仿宋_GB2312"/>
          <w:sz w:val="28"/>
          <w:szCs w:val="28"/>
          <w:highlight w:val="none"/>
        </w:rPr>
        <w:t>直系亲属或本人。</w:t>
      </w:r>
    </w:p>
    <w:p w14:paraId="05056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新宋体" w:eastAsia="仿宋_GB2312"/>
          <w:sz w:val="28"/>
          <w:szCs w:val="28"/>
          <w:highlight w:val="none"/>
        </w:rPr>
      </w:pPr>
      <w:r>
        <w:rPr>
          <w:rFonts w:hint="eastAsia" w:ascii="仿宋_GB2312" w:hAnsi="新宋体" w:eastAsia="仿宋_GB2312"/>
          <w:sz w:val="28"/>
          <w:szCs w:val="28"/>
          <w:highlight w:val="none"/>
          <w:lang w:eastAsia="zh-CN"/>
        </w:rPr>
        <w:t>６.本市户籍</w:t>
      </w:r>
      <w:r>
        <w:rPr>
          <w:rFonts w:hint="eastAsia" w:ascii="仿宋_GB2312" w:hAnsi="新宋体" w:eastAsia="仿宋_GB2312"/>
          <w:sz w:val="28"/>
          <w:szCs w:val="28"/>
          <w:highlight w:val="none"/>
        </w:rPr>
        <w:t>适龄</w:t>
      </w:r>
      <w:r>
        <w:rPr>
          <w:rFonts w:hint="eastAsia" w:ascii="仿宋_GB2312" w:hAnsi="新宋体" w:eastAsia="仿宋_GB2312"/>
          <w:sz w:val="28"/>
          <w:szCs w:val="28"/>
          <w:highlight w:val="none"/>
          <w:lang w:eastAsia="zh-CN"/>
        </w:rPr>
        <w:t>幼儿</w:t>
      </w:r>
      <w:r>
        <w:rPr>
          <w:rFonts w:hint="eastAsia" w:ascii="仿宋_GB2312" w:hAnsi="新宋体" w:eastAsia="仿宋_GB2312"/>
          <w:sz w:val="28"/>
          <w:szCs w:val="28"/>
          <w:highlight w:val="none"/>
        </w:rPr>
        <w:t>人户分离，居住地产权人为拥有部分产权的</w:t>
      </w:r>
      <w:r>
        <w:rPr>
          <w:rFonts w:hint="eastAsia" w:ascii="仿宋_GB2312" w:hAnsi="新宋体" w:eastAsia="仿宋_GB2312"/>
          <w:sz w:val="28"/>
          <w:szCs w:val="28"/>
        </w:rPr>
        <w:t>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新宋体" w:eastAsia="仿宋_GB2312"/>
          <w:sz w:val="28"/>
          <w:szCs w:val="28"/>
          <w:highlight w:val="none"/>
        </w:rPr>
        <w:t>直系亲属或本人。</w:t>
      </w:r>
    </w:p>
    <w:p w14:paraId="1E96B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新宋体" w:eastAsia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新宋体" w:eastAsia="仿宋_GB2312"/>
          <w:sz w:val="28"/>
          <w:szCs w:val="28"/>
          <w:highlight w:val="none"/>
          <w:lang w:eastAsia="zh-CN"/>
        </w:rPr>
        <w:t>７.本市户籍</w:t>
      </w:r>
      <w:r>
        <w:rPr>
          <w:rFonts w:hint="eastAsia" w:ascii="仿宋_GB2312" w:hAnsi="新宋体" w:eastAsia="仿宋_GB2312"/>
          <w:sz w:val="28"/>
          <w:szCs w:val="28"/>
          <w:highlight w:val="none"/>
        </w:rPr>
        <w:t>适龄</w:t>
      </w:r>
      <w:r>
        <w:rPr>
          <w:rFonts w:hint="eastAsia" w:ascii="仿宋_GB2312" w:hAnsi="新宋体" w:eastAsia="仿宋_GB2312"/>
          <w:sz w:val="28"/>
          <w:szCs w:val="28"/>
          <w:highlight w:val="none"/>
          <w:lang w:eastAsia="zh-CN"/>
        </w:rPr>
        <w:t>幼儿</w:t>
      </w:r>
      <w:r>
        <w:rPr>
          <w:rFonts w:hint="eastAsia" w:ascii="仿宋_GB2312" w:hAnsi="新宋体" w:eastAsia="仿宋_GB2312"/>
          <w:sz w:val="28"/>
          <w:szCs w:val="28"/>
          <w:highlight w:val="none"/>
        </w:rPr>
        <w:t>人户分离，居住地产权人为</w:t>
      </w:r>
      <w:r>
        <w:rPr>
          <w:rFonts w:hint="eastAsia" w:ascii="仿宋_GB2312" w:hAnsi="新宋体" w:eastAsia="仿宋_GB2312"/>
          <w:sz w:val="28"/>
          <w:szCs w:val="28"/>
        </w:rPr>
        <w:t>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新宋体" w:eastAsia="仿宋_GB2312"/>
          <w:sz w:val="28"/>
          <w:szCs w:val="28"/>
          <w:highlight w:val="none"/>
          <w:lang w:eastAsia="zh-CN"/>
        </w:rPr>
        <w:t>父母</w:t>
      </w:r>
      <w:r>
        <w:rPr>
          <w:rFonts w:hint="eastAsia" w:ascii="仿宋_GB2312" w:hAnsi="新宋体" w:eastAsia="仿宋_GB2312"/>
          <w:sz w:val="28"/>
          <w:szCs w:val="28"/>
          <w:highlight w:val="none"/>
        </w:rPr>
        <w:t>、本人、祖父母、外祖父母</w:t>
      </w:r>
      <w:r>
        <w:rPr>
          <w:rFonts w:hint="eastAsia" w:ascii="仿宋_GB2312" w:hAnsi="新宋体" w:eastAsia="仿宋_GB2312"/>
          <w:sz w:val="28"/>
          <w:szCs w:val="28"/>
          <w:highlight w:val="none"/>
          <w:lang w:eastAsia="zh-CN"/>
        </w:rPr>
        <w:t>，已办理网签合同的新房。</w:t>
      </w:r>
    </w:p>
    <w:p w14:paraId="2D86F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sz w:val="28"/>
          <w:szCs w:val="28"/>
          <w:lang w:eastAsia="zh-CN"/>
        </w:rPr>
        <w:t>８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.其他情况。</w:t>
      </w:r>
    </w:p>
    <w:p w14:paraId="5298630F">
      <w:pPr>
        <w:keepNext w:val="0"/>
        <w:keepLines w:val="0"/>
        <w:widowControl/>
        <w:suppressLineNumbers w:val="0"/>
        <w:jc w:val="left"/>
        <w:rPr>
          <w:rFonts w:hint="eastAsia" w:ascii="仿宋_GB2312" w:hAnsi="新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新宋体" w:eastAsia="仿宋_GB2312"/>
          <w:b/>
          <w:bCs/>
          <w:sz w:val="28"/>
          <w:szCs w:val="28"/>
          <w:lang w:eastAsia="zh-CN"/>
        </w:rPr>
        <w:t>　</w:t>
      </w:r>
    </w:p>
    <w:p w14:paraId="6544B0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80" w:firstLineChars="100"/>
        <w:jc w:val="left"/>
        <w:textAlignment w:val="auto"/>
      </w:pPr>
      <w:r>
        <w:rPr>
          <w:rFonts w:hint="eastAsia" w:ascii="仿宋_GB2312" w:hAnsi="新宋体" w:eastAsia="仿宋_GB2312"/>
          <w:sz w:val="28"/>
          <w:szCs w:val="28"/>
          <w:lang w:eastAsia="zh-CN"/>
        </w:rPr>
        <w:t>注：</w:t>
      </w:r>
      <w:r>
        <w:rPr>
          <w:rFonts w:ascii="仿宋_GB2312" w:hAnsi="宋体" w:eastAsia="仿宋_GB2312" w:cs="仿宋_GB2312"/>
          <w:kern w:val="0"/>
          <w:sz w:val="28"/>
          <w:szCs w:val="28"/>
          <w:lang w:val="en-US" w:eastAsia="zh-CN" w:bidi="ar"/>
        </w:rPr>
        <w:t>具备相同条件安排顺序以房产证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 w:bidi="ar"/>
        </w:rPr>
        <w:t>（</w:t>
      </w:r>
      <w:r>
        <w:rPr>
          <w:rFonts w:ascii="仿宋_GB2312" w:hAnsi="宋体" w:eastAsia="仿宋_GB2312" w:cs="仿宋_GB2312"/>
          <w:kern w:val="0"/>
          <w:sz w:val="28"/>
          <w:szCs w:val="28"/>
          <w:lang w:val="en-US" w:eastAsia="zh-CN" w:bidi="ar"/>
        </w:rPr>
        <w:t>网签合同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 w:bidi="ar"/>
        </w:rPr>
        <w:t>）</w:t>
      </w:r>
      <w:r>
        <w:rPr>
          <w:rFonts w:ascii="仿宋_GB2312" w:hAnsi="宋体" w:eastAsia="仿宋_GB2312" w:cs="仿宋_GB2312"/>
          <w:kern w:val="0"/>
          <w:sz w:val="28"/>
          <w:szCs w:val="28"/>
          <w:lang w:val="en-US" w:eastAsia="zh-CN" w:bidi="ar"/>
        </w:rPr>
        <w:t>办理时间长短（年限长的优先）依次排序；房产证办理时间长短相同的以适龄儿童入户年限长短（年限长的优先）依次排序，额满为止。</w:t>
      </w:r>
    </w:p>
    <w:p w14:paraId="1914C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新宋体" w:eastAsia="仿宋_GB2312"/>
          <w:b/>
          <w:bCs/>
          <w:sz w:val="28"/>
          <w:szCs w:val="28"/>
          <w:lang w:eastAsia="zh-CN"/>
        </w:rPr>
      </w:pPr>
    </w:p>
    <w:p w14:paraId="35756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新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新宋体" w:eastAsia="仿宋_GB2312"/>
          <w:b/>
          <w:bCs/>
          <w:sz w:val="28"/>
          <w:szCs w:val="28"/>
          <w:lang w:eastAsia="zh-CN"/>
        </w:rPr>
        <w:t>　</w:t>
      </w:r>
    </w:p>
    <w:p w14:paraId="34857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新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新宋体" w:eastAsia="仿宋_GB2312"/>
          <w:b/>
          <w:bCs/>
          <w:sz w:val="28"/>
          <w:szCs w:val="28"/>
          <w:lang w:eastAsia="zh-CN"/>
        </w:rPr>
        <w:t>二　统筹入学安排</w:t>
      </w:r>
    </w:p>
    <w:p w14:paraId="2786F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sz w:val="28"/>
          <w:szCs w:val="28"/>
          <w:lang w:eastAsia="zh-CN"/>
        </w:rPr>
        <w:t>　１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.来沪人员随迁子女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父母一方</w:t>
      </w:r>
      <w:r>
        <w:rPr>
          <w:rFonts w:hint="eastAsia" w:ascii="仿宋_GB2312" w:hAnsi="Times New Roman" w:eastAsia="仿宋_GB2312" w:cs="Times New Roman"/>
          <w:sz w:val="28"/>
          <w:szCs w:val="28"/>
        </w:rPr>
        <w:t>持《上海市居住证》且积分达到标准分值，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并</w:t>
      </w:r>
      <w:r>
        <w:rPr>
          <w:rFonts w:hint="eastAsia" w:ascii="仿宋_GB2312" w:hAnsi="Times New Roman" w:eastAsia="仿宋_GB2312" w:cs="Times New Roman"/>
          <w:sz w:val="28"/>
          <w:szCs w:val="28"/>
        </w:rPr>
        <w:t>明确其子女享受积分待遇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；</w:t>
      </w:r>
      <w:r>
        <w:rPr>
          <w:rFonts w:hint="eastAsia" w:ascii="仿宋_GB2312" w:hAnsi="新宋体" w:eastAsia="仿宋_GB2312"/>
          <w:sz w:val="28"/>
          <w:szCs w:val="28"/>
        </w:rPr>
        <w:t>居住地产权人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为</w:t>
      </w:r>
      <w:r>
        <w:rPr>
          <w:rFonts w:hint="eastAsia" w:ascii="仿宋_GB2312" w:hAnsi="新宋体" w:eastAsia="仿宋_GB2312"/>
          <w:sz w:val="28"/>
          <w:szCs w:val="28"/>
        </w:rPr>
        <w:t>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父母、本人，</w:t>
      </w:r>
      <w:r>
        <w:rPr>
          <w:rFonts w:hint="eastAsia" w:ascii="仿宋_GB2312" w:hAnsi="Times New Roman" w:eastAsia="仿宋_GB2312" w:cs="Times New Roman"/>
          <w:sz w:val="28"/>
          <w:szCs w:val="28"/>
        </w:rPr>
        <w:t>拥有（或共同共有）全部产权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。</w:t>
      </w:r>
    </w:p>
    <w:p w14:paraId="60DD4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新宋体" w:eastAsia="仿宋_GB2312"/>
          <w:sz w:val="28"/>
          <w:szCs w:val="28"/>
          <w:lang w:eastAsia="zh-CN"/>
        </w:rPr>
        <w:t>　２.来沪人员随迁子女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父母一方</w:t>
      </w:r>
      <w:r>
        <w:rPr>
          <w:rFonts w:hint="eastAsia" w:ascii="仿宋_GB2312" w:hAnsi="Times New Roman" w:eastAsia="仿宋_GB2312" w:cs="Times New Roman"/>
          <w:sz w:val="28"/>
          <w:szCs w:val="28"/>
        </w:rPr>
        <w:t>持《上海市居住证》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；</w:t>
      </w:r>
      <w:r>
        <w:rPr>
          <w:rFonts w:hint="eastAsia" w:ascii="仿宋_GB2312" w:hAnsi="新宋体" w:eastAsia="仿宋_GB2312"/>
          <w:sz w:val="28"/>
          <w:szCs w:val="28"/>
        </w:rPr>
        <w:t>居住地产权人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为</w:t>
      </w:r>
      <w:r>
        <w:rPr>
          <w:rFonts w:hint="eastAsia" w:ascii="仿宋_GB2312" w:hAnsi="新宋体" w:eastAsia="仿宋_GB2312"/>
          <w:sz w:val="28"/>
          <w:szCs w:val="28"/>
        </w:rPr>
        <w:t>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父母、本人，</w:t>
      </w:r>
      <w:r>
        <w:rPr>
          <w:rFonts w:hint="eastAsia" w:ascii="仿宋_GB2312" w:hAnsi="Times New Roman" w:eastAsia="仿宋_GB2312" w:cs="Times New Roman"/>
          <w:sz w:val="28"/>
          <w:szCs w:val="28"/>
        </w:rPr>
        <w:t>拥有（或共同共有）全部产权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。</w:t>
      </w:r>
    </w:p>
    <w:p w14:paraId="4E225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 w:cs="Times New Roman"/>
          <w:sz w:val="28"/>
          <w:szCs w:val="28"/>
          <w:lang w:eastAsia="zh-CN"/>
        </w:rPr>
      </w:pP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　３</w:t>
      </w:r>
      <w:r>
        <w:rPr>
          <w:rFonts w:hint="eastAsia" w:ascii="仿宋_GB2312" w:eastAsia="仿宋_GB2312" w:cs="Times New Roman"/>
          <w:sz w:val="28"/>
          <w:szCs w:val="28"/>
          <w:lang w:eastAsia="zh-CN"/>
        </w:rPr>
        <w:t>．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来沪人员随迁子女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父母一方</w:t>
      </w:r>
      <w:r>
        <w:rPr>
          <w:rFonts w:hint="eastAsia" w:ascii="仿宋_GB2312" w:hAnsi="Times New Roman" w:eastAsia="仿宋_GB2312" w:cs="Times New Roman"/>
          <w:sz w:val="28"/>
          <w:szCs w:val="28"/>
        </w:rPr>
        <w:t>持《上海市居住证》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；</w:t>
      </w:r>
      <w:r>
        <w:rPr>
          <w:rFonts w:hint="eastAsia" w:ascii="仿宋_GB2312" w:hAnsi="新宋体" w:eastAsia="仿宋_GB2312"/>
          <w:sz w:val="28"/>
          <w:szCs w:val="28"/>
        </w:rPr>
        <w:t>居住地产权人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为</w:t>
      </w:r>
      <w:r>
        <w:rPr>
          <w:rFonts w:hint="eastAsia" w:ascii="仿宋_GB2312" w:hAnsi="新宋体" w:eastAsia="仿宋_GB2312"/>
          <w:sz w:val="28"/>
          <w:szCs w:val="28"/>
        </w:rPr>
        <w:t>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父母、本人，</w:t>
      </w:r>
      <w:r>
        <w:rPr>
          <w:rFonts w:hint="eastAsia" w:ascii="仿宋_GB2312" w:hAnsi="新宋体" w:eastAsia="仿宋_GB2312"/>
          <w:sz w:val="28"/>
          <w:szCs w:val="28"/>
          <w:highlight w:val="none"/>
          <w:lang w:eastAsia="zh-CN"/>
        </w:rPr>
        <w:t>已办理网签合同的新房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。</w:t>
      </w:r>
    </w:p>
    <w:p w14:paraId="736FE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新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新宋体" w:eastAsia="仿宋_GB2312"/>
          <w:sz w:val="28"/>
          <w:szCs w:val="28"/>
          <w:lang w:eastAsia="zh-CN"/>
        </w:rPr>
        <w:t>　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４.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本市户籍</w:t>
      </w:r>
      <w:r>
        <w:rPr>
          <w:rFonts w:hint="eastAsia" w:ascii="仿宋_GB2312" w:hAnsi="新宋体" w:eastAsia="仿宋_GB2312"/>
          <w:sz w:val="28"/>
          <w:szCs w:val="28"/>
        </w:rPr>
        <w:t>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新宋体" w:eastAsia="仿宋_GB2312"/>
          <w:sz w:val="28"/>
          <w:szCs w:val="28"/>
        </w:rPr>
        <w:t>人户分离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已办理人户分离登记，居住地为租赁房。</w:t>
      </w:r>
    </w:p>
    <w:p w14:paraId="7390B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新宋体" w:eastAsia="仿宋_GB2312"/>
          <w:b w:val="0"/>
          <w:bCs w:val="0"/>
          <w:sz w:val="28"/>
          <w:szCs w:val="28"/>
          <w:lang w:eastAsia="zh-CN"/>
        </w:rPr>
        <w:t>　５</w:t>
      </w:r>
      <w:r>
        <w:rPr>
          <w:rFonts w:hint="eastAsia" w:ascii="仿宋_GB2312" w:hAnsi="新宋体" w:eastAsia="仿宋_GB2312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来沪人员随迁子女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父母一方</w:t>
      </w:r>
      <w:r>
        <w:rPr>
          <w:rFonts w:hint="eastAsia" w:ascii="仿宋_GB2312" w:hAnsi="Times New Roman" w:eastAsia="仿宋_GB2312" w:cs="Times New Roman"/>
          <w:sz w:val="28"/>
          <w:szCs w:val="28"/>
        </w:rPr>
        <w:t>持《上海市居住证》且积分达到标准分值，且明确其子女享受积分待遇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居住地为租赁房。</w:t>
      </w:r>
    </w:p>
    <w:p w14:paraId="2E8C6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　６</w:t>
      </w:r>
      <w:r>
        <w:rPr>
          <w:rFonts w:hint="eastAsia" w:ascii="仿宋_GB2312" w:eastAsia="仿宋_GB2312" w:cs="Times New Roman"/>
          <w:sz w:val="28"/>
          <w:szCs w:val="28"/>
          <w:lang w:eastAsia="zh-CN"/>
        </w:rPr>
        <w:t>．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来沪人员随迁子女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父母一方</w:t>
      </w:r>
      <w:r>
        <w:rPr>
          <w:rFonts w:hint="eastAsia" w:ascii="仿宋_GB2312" w:hAnsi="Times New Roman" w:eastAsia="仿宋_GB2312" w:cs="Times New Roman"/>
          <w:sz w:val="28"/>
          <w:szCs w:val="28"/>
        </w:rPr>
        <w:t>持《上海市居住证》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居住地为租赁房。</w:t>
      </w:r>
    </w:p>
    <w:p w14:paraId="25374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新宋体" w:eastAsia="仿宋_GB2312"/>
          <w:sz w:val="28"/>
          <w:szCs w:val="28"/>
          <w:lang w:eastAsia="zh-CN"/>
        </w:rPr>
      </w:pP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　７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.</w:t>
      </w:r>
      <w:r>
        <w:rPr>
          <w:rFonts w:hint="eastAsia" w:ascii="仿宋_GB2312" w:hAnsi="新宋体" w:eastAsia="仿宋_GB2312"/>
          <w:sz w:val="28"/>
          <w:szCs w:val="28"/>
        </w:rPr>
        <w:t>其他情况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。</w:t>
      </w:r>
    </w:p>
    <w:p w14:paraId="277DB513">
      <w:pPr>
        <w:numPr>
          <w:ilvl w:val="0"/>
          <w:numId w:val="0"/>
        </w:numPr>
        <w:spacing w:line="460" w:lineRule="exact"/>
        <w:jc w:val="left"/>
        <w:rPr>
          <w:rFonts w:hint="eastAsia" w:ascii="仿宋_GB2312" w:hAnsi="新宋体" w:eastAsia="仿宋_GB2312"/>
          <w:sz w:val="28"/>
          <w:szCs w:val="28"/>
        </w:rPr>
      </w:pPr>
    </w:p>
    <w:p w14:paraId="511083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280" w:firstLineChars="10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新宋体" w:eastAsia="仿宋_GB2312"/>
          <w:sz w:val="28"/>
          <w:szCs w:val="28"/>
          <w:lang w:eastAsia="zh-CN"/>
        </w:rPr>
        <w:t>注：来沪人员随迁子女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父母一方</w:t>
      </w:r>
      <w:r>
        <w:rPr>
          <w:rFonts w:ascii="仿宋_GB2312" w:hAnsi="Times New Roman" w:eastAsia="仿宋_GB2312" w:cs="仿宋_GB2312"/>
          <w:sz w:val="28"/>
          <w:szCs w:val="28"/>
        </w:rPr>
        <w:t>具备相同条件的情况下，以本市职工社会保险缴纳时间长短（年限长的优先）依次排序，额满为止。</w:t>
      </w:r>
      <w:r>
        <w:rPr>
          <w:rFonts w:hint="eastAsia" w:ascii="仿宋_GB2312" w:hAnsi="Times New Roman" w:eastAsia="仿宋_GB2312" w:cs="仿宋_GB2312"/>
          <w:sz w:val="28"/>
          <w:szCs w:val="28"/>
        </w:rPr>
        <w:t> </w:t>
      </w:r>
    </w:p>
    <w:p w14:paraId="18BAA5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Times New Roman" w:eastAsia="仿宋_GB2312" w:cs="Times New Roman"/>
          <w:color w:val="auto"/>
          <w:sz w:val="30"/>
          <w:szCs w:val="30"/>
          <w:highlight w:val="yellow"/>
          <w:lang w:val="en-US" w:eastAsia="zh-CN"/>
        </w:rPr>
      </w:pPr>
      <w:r>
        <w:rPr>
          <w:rFonts w:hint="eastAsia" w:ascii="仿宋_GB2312" w:hAnsi="新宋体" w:eastAsia="仿宋_GB2312"/>
          <w:sz w:val="28"/>
          <w:szCs w:val="28"/>
          <w:lang w:eastAsia="zh-CN"/>
        </w:rPr>
        <w:t>　　</w:t>
      </w:r>
    </w:p>
    <w:sectPr>
      <w:pgSz w:w="11906" w:h="16838"/>
      <w:pgMar w:top="1383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Droid Sans Fallback"/>
    <w:panose1 w:val="02010609030101010101"/>
    <w:charset w:val="86"/>
    <w:family w:val="modern"/>
    <w:pitch w:val="default"/>
    <w:sig w:usb0="00000000" w:usb1="0000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0NGQ3NDkzYTUyNGNjYjRjMTA2ZWE1ZjcwZjIwN2MifQ=="/>
  </w:docVars>
  <w:rsids>
    <w:rsidRoot w:val="00A13082"/>
    <w:rsid w:val="00532D8D"/>
    <w:rsid w:val="0055585B"/>
    <w:rsid w:val="005A7E91"/>
    <w:rsid w:val="007348CB"/>
    <w:rsid w:val="00971557"/>
    <w:rsid w:val="00A13082"/>
    <w:rsid w:val="00A44EE1"/>
    <w:rsid w:val="00AC7301"/>
    <w:rsid w:val="00AD1097"/>
    <w:rsid w:val="00B048D2"/>
    <w:rsid w:val="00E122EF"/>
    <w:rsid w:val="00FD3121"/>
    <w:rsid w:val="089154BF"/>
    <w:rsid w:val="0FBECBE8"/>
    <w:rsid w:val="16FBE3CA"/>
    <w:rsid w:val="1DBC4E9B"/>
    <w:rsid w:val="1FE40F5A"/>
    <w:rsid w:val="1FEBDBF4"/>
    <w:rsid w:val="2BBD223B"/>
    <w:rsid w:val="2D9F2234"/>
    <w:rsid w:val="33BB6EF8"/>
    <w:rsid w:val="349AD62B"/>
    <w:rsid w:val="3ABF56C5"/>
    <w:rsid w:val="3D7F4313"/>
    <w:rsid w:val="3E6DDF36"/>
    <w:rsid w:val="3EF75904"/>
    <w:rsid w:val="3FBBD853"/>
    <w:rsid w:val="3FEF2F1F"/>
    <w:rsid w:val="3FFDDFC7"/>
    <w:rsid w:val="4B38D6A1"/>
    <w:rsid w:val="53BD6340"/>
    <w:rsid w:val="5777F2DF"/>
    <w:rsid w:val="57DD8D59"/>
    <w:rsid w:val="57F7D46F"/>
    <w:rsid w:val="5B77D3B5"/>
    <w:rsid w:val="5BA3B89D"/>
    <w:rsid w:val="5BB9ECA6"/>
    <w:rsid w:val="5DAA7863"/>
    <w:rsid w:val="5DEB4C6F"/>
    <w:rsid w:val="5F1F765C"/>
    <w:rsid w:val="61A59F04"/>
    <w:rsid w:val="6476483A"/>
    <w:rsid w:val="65D3C079"/>
    <w:rsid w:val="67F75ABC"/>
    <w:rsid w:val="67FFEF28"/>
    <w:rsid w:val="6D2D799E"/>
    <w:rsid w:val="6DDE1A1A"/>
    <w:rsid w:val="6E6FFA30"/>
    <w:rsid w:val="6EEF835B"/>
    <w:rsid w:val="6FEBD0BB"/>
    <w:rsid w:val="6FFF71DE"/>
    <w:rsid w:val="72FFCEB9"/>
    <w:rsid w:val="77D2305C"/>
    <w:rsid w:val="77DEC2A3"/>
    <w:rsid w:val="77ED73CD"/>
    <w:rsid w:val="789F7156"/>
    <w:rsid w:val="7B4F76DF"/>
    <w:rsid w:val="7B7B2AFB"/>
    <w:rsid w:val="7B7DDFE2"/>
    <w:rsid w:val="7B7FF573"/>
    <w:rsid w:val="7BD51C58"/>
    <w:rsid w:val="7E2FE2A6"/>
    <w:rsid w:val="7E54AFA0"/>
    <w:rsid w:val="7EAE8A4D"/>
    <w:rsid w:val="7EFDD0CF"/>
    <w:rsid w:val="7F7FB2E7"/>
    <w:rsid w:val="7FA72715"/>
    <w:rsid w:val="7FDCB6D7"/>
    <w:rsid w:val="7FEB9D00"/>
    <w:rsid w:val="7FEF9BE2"/>
    <w:rsid w:val="7FF71D62"/>
    <w:rsid w:val="7FFB7359"/>
    <w:rsid w:val="8D7F85C0"/>
    <w:rsid w:val="9BFB2309"/>
    <w:rsid w:val="9F77E0B7"/>
    <w:rsid w:val="A7EF9152"/>
    <w:rsid w:val="AB676628"/>
    <w:rsid w:val="AD572087"/>
    <w:rsid w:val="B2BABBE2"/>
    <w:rsid w:val="BEA7DB4C"/>
    <w:rsid w:val="CFFE625F"/>
    <w:rsid w:val="D5F46143"/>
    <w:rsid w:val="D6971DE7"/>
    <w:rsid w:val="D7675790"/>
    <w:rsid w:val="D7F835F0"/>
    <w:rsid w:val="D7FD14A1"/>
    <w:rsid w:val="DB7E3719"/>
    <w:rsid w:val="DBEC7991"/>
    <w:rsid w:val="DDDE9AD2"/>
    <w:rsid w:val="DE761A00"/>
    <w:rsid w:val="DF7F6412"/>
    <w:rsid w:val="DFFB62C7"/>
    <w:rsid w:val="DFFDA5F9"/>
    <w:rsid w:val="E77F42D4"/>
    <w:rsid w:val="EAFE31E3"/>
    <w:rsid w:val="EDFD9A4B"/>
    <w:rsid w:val="EE5A2806"/>
    <w:rsid w:val="EEDFB7DC"/>
    <w:rsid w:val="EF7ED4D0"/>
    <w:rsid w:val="EFB59C3F"/>
    <w:rsid w:val="F35F36CB"/>
    <w:rsid w:val="F3DFF142"/>
    <w:rsid w:val="FAFF84DD"/>
    <w:rsid w:val="FB5EC611"/>
    <w:rsid w:val="FBCFB822"/>
    <w:rsid w:val="FC97DE1B"/>
    <w:rsid w:val="FCC291DC"/>
    <w:rsid w:val="FD7FEBA3"/>
    <w:rsid w:val="FDBFE6EB"/>
    <w:rsid w:val="FDC6913B"/>
    <w:rsid w:val="FDFF9092"/>
    <w:rsid w:val="FFA2A0C3"/>
    <w:rsid w:val="FFA783E7"/>
    <w:rsid w:val="FFF1FC3E"/>
    <w:rsid w:val="FFFE64D9"/>
    <w:rsid w:val="FFFF5B35"/>
    <w:rsid w:val="FFFF8BFC"/>
    <w:rsid w:val="FFFFC11C"/>
    <w:rsid w:val="FFFFC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586</Characters>
  <Lines>4</Lines>
  <Paragraphs>1</Paragraphs>
  <TotalTime>0</TotalTime>
  <ScaleCrop>false</ScaleCrop>
  <LinksUpToDate>false</LinksUpToDate>
  <CharactersWithSpaces>588</CharactersWithSpaces>
  <Application>WPS Office_12.9.0.18469_F1E327BC-269C-435d-A152-05C5408002CA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2019-03-20T23:43:00Z</dcterms:created>
  <dc:creator>Hello</dc:creator>
  <cp:lastModifiedBy>user</cp:lastModifiedBy>
  <dcterms:modified xsi:type="dcterms:W3CDTF">2025-04-11T14:00:14Z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2052-12.9.0.18469</vt:lpwstr>
  </property>
  <property fmtid="{D5CDD505-2E9C-101B-9397-08002B2CF9AE}" pid="3" name="ICV">
    <vt:lpwstr>32D443F2ECD04C8E8C81507D1F16F753_13</vt:lpwstr>
  </property>
</Properties>
</file>