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A18F4" w14:textId="77777777" w:rsidR="00F8379F" w:rsidRDefault="00F8379F" w:rsidP="006C6E70">
      <w:pPr>
        <w:ind w:firstLineChars="0" w:firstLine="0"/>
        <w:jc w:val="center"/>
        <w:rPr>
          <w:rFonts w:ascii="华文中宋" w:eastAsia="华文中宋" w:hAnsi="华文中宋" w:cs="Times New Roman"/>
          <w:b/>
          <w:sz w:val="36"/>
          <w:szCs w:val="36"/>
        </w:rPr>
      </w:pPr>
      <w:bookmarkStart w:id="0" w:name="_Hlk179973622"/>
      <w:r>
        <w:rPr>
          <w:rFonts w:ascii="华文中宋" w:eastAsia="华文中宋" w:hAnsi="华文中宋" w:cs="Times New Roman" w:hint="eastAsia"/>
          <w:b/>
          <w:sz w:val="36"/>
          <w:szCs w:val="36"/>
        </w:rPr>
        <w:t>养殖场环境改善综合技术</w:t>
      </w:r>
    </w:p>
    <w:p w14:paraId="25ECA0B4" w14:textId="77777777" w:rsidR="00211BDF" w:rsidRDefault="00211BDF" w:rsidP="006C6E70">
      <w:pPr>
        <w:ind w:firstLineChars="0" w:firstLine="0"/>
        <w:jc w:val="center"/>
        <w:rPr>
          <w:rFonts w:ascii="华文中宋" w:eastAsia="华文中宋" w:hAnsi="华文中宋" w:cs="Times New Roman"/>
          <w:b/>
          <w:sz w:val="36"/>
          <w:szCs w:val="36"/>
        </w:rPr>
      </w:pPr>
    </w:p>
    <w:bookmarkEnd w:id="0"/>
    <w:p w14:paraId="2B25764F" w14:textId="549326AA" w:rsidR="00F8379F" w:rsidRDefault="00F8379F" w:rsidP="00104338">
      <w:pPr>
        <w:pStyle w:val="1"/>
        <w:ind w:firstLine="640"/>
      </w:pPr>
      <w:r>
        <w:t>一、技术概述</w:t>
      </w:r>
    </w:p>
    <w:p w14:paraId="5738882B" w14:textId="77777777" w:rsidR="00F8379F" w:rsidRPr="00211BDF" w:rsidRDefault="00F8379F" w:rsidP="00104338">
      <w:pPr>
        <w:pStyle w:val="2"/>
        <w:ind w:firstLine="640"/>
        <w:rPr>
          <w:rFonts w:hAnsi="Times New Roman"/>
          <w:b w:val="0"/>
          <w:bCs w:val="0"/>
          <w:szCs w:val="28"/>
        </w:rPr>
      </w:pPr>
      <w:r w:rsidRPr="00211BDF">
        <w:rPr>
          <w:rFonts w:hint="eastAsia"/>
          <w:b w:val="0"/>
          <w:bCs w:val="0"/>
        </w:rPr>
        <w:t>（一）基本情况</w:t>
      </w:r>
    </w:p>
    <w:p w14:paraId="2ECCC0CC" w14:textId="77777777" w:rsidR="00F8379F" w:rsidRDefault="00F8379F" w:rsidP="00F333AD">
      <w:pPr>
        <w:ind w:firstLine="560"/>
        <w:rPr>
          <w:rFonts w:hAnsi="Times New Roman"/>
          <w:color w:val="000000" w:themeColor="text1"/>
          <w:szCs w:val="28"/>
        </w:rPr>
      </w:pPr>
      <w:bookmarkStart w:id="1" w:name="_Hlk179976745"/>
      <w:r>
        <w:rPr>
          <w:rFonts w:hAnsi="Times New Roman" w:hint="eastAsia"/>
          <w:color w:val="000000" w:themeColor="text1"/>
          <w:szCs w:val="28"/>
        </w:rPr>
        <w:t>空气是动物的第一福利！养殖场环境改善综合技术通过植物酶除臭技术在舍内通过分解粪便里的蛋白质、脂质、碳水化合物等有机物质，将产生氨气的有机物质分解，来控制臭气因子的产生，</w:t>
      </w:r>
      <w:proofErr w:type="gramStart"/>
      <w:r>
        <w:rPr>
          <w:rFonts w:hAnsi="Times New Roman" w:hint="eastAsia"/>
          <w:color w:val="000000" w:themeColor="text1"/>
          <w:szCs w:val="28"/>
        </w:rPr>
        <w:t>植物酶还具有</w:t>
      </w:r>
      <w:proofErr w:type="gramEnd"/>
      <w:r>
        <w:rPr>
          <w:rFonts w:hAnsi="Times New Roman" w:hint="eastAsia"/>
          <w:color w:val="000000" w:themeColor="text1"/>
          <w:szCs w:val="28"/>
        </w:rPr>
        <w:t>抑菌杀孑孓功</w:t>
      </w:r>
      <w:r>
        <w:rPr>
          <w:rFonts w:hAnsi="Times New Roman" w:hint="eastAsia"/>
          <w:szCs w:val="28"/>
        </w:rPr>
        <w:t>效，且无论好氧厌氧环境下都可以工作；</w:t>
      </w:r>
      <w:r>
        <w:rPr>
          <w:rFonts w:hAnsi="Times New Roman" w:hint="eastAsia"/>
          <w:color w:val="000000" w:themeColor="text1"/>
          <w:szCs w:val="28"/>
        </w:rPr>
        <w:t>植物精油除臭驱蚊蝇技术在空气中利用“双对™”效果，即刻去除空气臭气，驱除蚊蝇。</w:t>
      </w:r>
      <w:bookmarkStart w:id="2" w:name="_Hlk179744432"/>
      <w:r>
        <w:rPr>
          <w:rFonts w:hAnsi="Times New Roman" w:hint="eastAsia"/>
          <w:color w:val="000000" w:themeColor="text1"/>
          <w:szCs w:val="28"/>
        </w:rPr>
        <w:t>从而改善养殖场环境，减少蚊蝇疾病传播、减少呼吸道疾病产生、降低皮肤、</w:t>
      </w:r>
      <w:proofErr w:type="gramStart"/>
      <w:r>
        <w:rPr>
          <w:rFonts w:hAnsi="Times New Roman" w:hint="eastAsia"/>
          <w:color w:val="000000" w:themeColor="text1"/>
          <w:szCs w:val="28"/>
        </w:rPr>
        <w:t>肢蹄等</w:t>
      </w:r>
      <w:proofErr w:type="gramEnd"/>
      <w:r>
        <w:rPr>
          <w:rFonts w:hAnsi="Times New Roman" w:hint="eastAsia"/>
          <w:color w:val="000000" w:themeColor="text1"/>
          <w:szCs w:val="28"/>
        </w:rPr>
        <w:t>疾病产生，降低料肉比、增重、促进健康生长，增强机体抵抗力、减少药物的使用，让动物更健康。</w:t>
      </w:r>
      <w:bookmarkEnd w:id="2"/>
    </w:p>
    <w:bookmarkEnd w:id="1"/>
    <w:p w14:paraId="000D3086" w14:textId="77777777" w:rsidR="00F8379F" w:rsidRPr="00211BDF" w:rsidRDefault="00F8379F" w:rsidP="00104338">
      <w:pPr>
        <w:pStyle w:val="2"/>
        <w:ind w:firstLine="640"/>
        <w:rPr>
          <w:rFonts w:hAnsi="Times New Roman"/>
          <w:b w:val="0"/>
          <w:bCs w:val="0"/>
          <w:szCs w:val="28"/>
        </w:rPr>
      </w:pPr>
      <w:r w:rsidRPr="00211BDF">
        <w:rPr>
          <w:b w:val="0"/>
          <w:bCs w:val="0"/>
        </w:rPr>
        <w:t>（二）</w:t>
      </w:r>
      <w:r w:rsidRPr="00211BDF">
        <w:rPr>
          <w:rFonts w:hint="eastAsia"/>
          <w:b w:val="0"/>
          <w:bCs w:val="0"/>
        </w:rPr>
        <w:t>推广应用</w:t>
      </w:r>
      <w:r w:rsidRPr="00211BDF">
        <w:rPr>
          <w:b w:val="0"/>
          <w:bCs w:val="0"/>
        </w:rPr>
        <w:t>情况</w:t>
      </w:r>
    </w:p>
    <w:p w14:paraId="150B3310" w14:textId="74A8842D" w:rsidR="00F8379F" w:rsidRPr="00211BDF" w:rsidRDefault="00F8379F" w:rsidP="00F333AD">
      <w:pPr>
        <w:ind w:firstLine="560"/>
        <w:rPr>
          <w:rFonts w:hAnsi="Times New Roman"/>
          <w:color w:val="000000" w:themeColor="text1"/>
          <w:szCs w:val="28"/>
        </w:rPr>
      </w:pPr>
      <w:r w:rsidRPr="00211BDF">
        <w:rPr>
          <w:rFonts w:hAnsi="Times New Roman" w:hint="eastAsia"/>
          <w:color w:val="000000" w:themeColor="text1"/>
          <w:szCs w:val="28"/>
        </w:rPr>
        <w:t>已在上海市、浙江</w:t>
      </w:r>
      <w:r w:rsidR="009B10FD">
        <w:rPr>
          <w:rFonts w:hAnsi="Times New Roman" w:hint="eastAsia"/>
          <w:color w:val="000000" w:themeColor="text1"/>
          <w:szCs w:val="28"/>
        </w:rPr>
        <w:t>省</w:t>
      </w:r>
      <w:r w:rsidRPr="00211BDF">
        <w:rPr>
          <w:rFonts w:hAnsi="Times New Roman" w:hint="eastAsia"/>
          <w:color w:val="000000" w:themeColor="text1"/>
          <w:szCs w:val="28"/>
        </w:rPr>
        <w:t>、</w:t>
      </w:r>
      <w:r w:rsidR="00AE19E2">
        <w:rPr>
          <w:rFonts w:hAnsi="Times New Roman" w:hint="eastAsia"/>
          <w:color w:val="000000" w:themeColor="text1"/>
          <w:szCs w:val="28"/>
        </w:rPr>
        <w:t>江苏省、安徽省、</w:t>
      </w:r>
      <w:r w:rsidRPr="00211BDF">
        <w:rPr>
          <w:rFonts w:hAnsi="Times New Roman" w:hint="eastAsia"/>
          <w:color w:val="000000" w:themeColor="text1"/>
          <w:szCs w:val="28"/>
        </w:rPr>
        <w:t>海南</w:t>
      </w:r>
      <w:r w:rsidR="009B10FD">
        <w:rPr>
          <w:rFonts w:hAnsi="Times New Roman" w:hint="eastAsia"/>
          <w:color w:val="000000" w:themeColor="text1"/>
          <w:szCs w:val="28"/>
        </w:rPr>
        <w:t>省</w:t>
      </w:r>
      <w:r w:rsidRPr="00211BDF">
        <w:rPr>
          <w:rFonts w:hAnsi="Times New Roman" w:hint="eastAsia"/>
          <w:color w:val="000000" w:themeColor="text1"/>
          <w:szCs w:val="28"/>
        </w:rPr>
        <w:t>、湖南</w:t>
      </w:r>
      <w:r w:rsidR="009B10FD">
        <w:rPr>
          <w:rFonts w:hAnsi="Times New Roman" w:hint="eastAsia"/>
          <w:color w:val="000000" w:themeColor="text1"/>
          <w:szCs w:val="28"/>
        </w:rPr>
        <w:t>省</w:t>
      </w:r>
      <w:r w:rsidRPr="00211BDF">
        <w:rPr>
          <w:rFonts w:hAnsi="Times New Roman" w:hint="eastAsia"/>
          <w:color w:val="000000" w:themeColor="text1"/>
          <w:szCs w:val="28"/>
        </w:rPr>
        <w:t>、湖北</w:t>
      </w:r>
      <w:r w:rsidR="009B10FD">
        <w:rPr>
          <w:rFonts w:hAnsi="Times New Roman" w:hint="eastAsia"/>
          <w:color w:val="000000" w:themeColor="text1"/>
          <w:szCs w:val="28"/>
        </w:rPr>
        <w:t>省</w:t>
      </w:r>
      <w:r w:rsidRPr="00211BDF">
        <w:rPr>
          <w:rFonts w:hAnsi="Times New Roman" w:hint="eastAsia"/>
          <w:color w:val="000000" w:themeColor="text1"/>
          <w:szCs w:val="28"/>
        </w:rPr>
        <w:t>等的规模养殖场（猪、牛、羊、鸡）推广</w:t>
      </w:r>
      <w:r w:rsidR="00AE19E2" w:rsidRPr="00AE19E2">
        <w:rPr>
          <w:rFonts w:hAnsi="Times New Roman" w:hint="eastAsia"/>
          <w:color w:val="000000" w:themeColor="text1"/>
          <w:szCs w:val="28"/>
        </w:rPr>
        <w:t>。</w:t>
      </w:r>
    </w:p>
    <w:p w14:paraId="69B2B0FF" w14:textId="77777777" w:rsidR="00F8379F" w:rsidRPr="00211BDF" w:rsidRDefault="00F8379F" w:rsidP="00104338">
      <w:pPr>
        <w:pStyle w:val="2"/>
        <w:ind w:firstLine="640"/>
        <w:rPr>
          <w:rFonts w:hAnsi="Times New Roman"/>
          <w:b w:val="0"/>
          <w:bCs w:val="0"/>
          <w:szCs w:val="28"/>
        </w:rPr>
      </w:pPr>
      <w:r w:rsidRPr="00211BDF">
        <w:rPr>
          <w:b w:val="0"/>
          <w:bCs w:val="0"/>
        </w:rPr>
        <w:t>（三）提质增效情况</w:t>
      </w:r>
    </w:p>
    <w:p w14:paraId="073D1960" w14:textId="7D9F4C7D" w:rsidR="00F8379F" w:rsidRDefault="00F8379F" w:rsidP="00F333AD">
      <w:pPr>
        <w:ind w:firstLine="560"/>
        <w:rPr>
          <w:rFonts w:hAnsi="Times New Roman"/>
          <w:color w:val="000000" w:themeColor="text1"/>
          <w:szCs w:val="28"/>
        </w:rPr>
      </w:pPr>
      <w:r>
        <w:rPr>
          <w:rFonts w:hAnsi="Times New Roman" w:hint="eastAsia"/>
          <w:color w:val="000000" w:themeColor="text1"/>
          <w:szCs w:val="28"/>
        </w:rPr>
        <w:t>在养殖场空栏消毒后进动物前，可以先使用植物酶清洁技术对空栏进行深度的清洁和杀菌工作，对残存的有机物老垢进行剥离、分解，从而起到除臭清洁作用，还可降低70%以上的菌落总数。结合应用植物酶除臭技术和植物精油除臭驱蚊蝇技术，可以降低30%-60%氨气的产生，提高舍内20%-50%的空气质量；因植物酶除臭技术有抑菌（大</w:t>
      </w:r>
      <w:r>
        <w:rPr>
          <w:rFonts w:hAnsi="Times New Roman" w:hint="eastAsia"/>
          <w:color w:val="000000" w:themeColor="text1"/>
          <w:szCs w:val="28"/>
        </w:rPr>
        <w:lastRenderedPageBreak/>
        <w:t>肠杆菌、金黄色葡萄球菌和肺炎克雷伯氏菌的抑菌率均大于90%）杀孑孓（1：50/100稀释杀孑孓率100%）功效，植物精油除臭驱蚊蝇技术可2</w:t>
      </w:r>
      <w:r w:rsidR="00785DD7">
        <w:rPr>
          <w:rFonts w:hAnsi="Times New Roman" w:hint="eastAsia"/>
          <w:color w:val="000000" w:themeColor="text1"/>
          <w:szCs w:val="28"/>
        </w:rPr>
        <w:t xml:space="preserve"> </w:t>
      </w:r>
      <w:r>
        <w:rPr>
          <w:rFonts w:hAnsi="Times New Roman" w:hint="eastAsia"/>
          <w:color w:val="000000" w:themeColor="text1"/>
          <w:szCs w:val="28"/>
        </w:rPr>
        <w:t>h驱避40%的蚊蝇。所以养殖场环境改善综合技术在除臭的同时有抑制环境细菌生长和</w:t>
      </w:r>
      <w:proofErr w:type="gramStart"/>
      <w:r>
        <w:rPr>
          <w:rFonts w:hAnsi="Times New Roman" w:hint="eastAsia"/>
          <w:color w:val="000000" w:themeColor="text1"/>
          <w:szCs w:val="28"/>
        </w:rPr>
        <w:t>驱蚊蝇</w:t>
      </w:r>
      <w:proofErr w:type="gramEnd"/>
      <w:r>
        <w:rPr>
          <w:rFonts w:hAnsi="Times New Roman" w:hint="eastAsia"/>
          <w:color w:val="000000" w:themeColor="text1"/>
          <w:szCs w:val="28"/>
        </w:rPr>
        <w:t>的功效，每年可降低5%消毒剂的使用，降低10%杀虫剂的使用。养殖场内（特别是舍内）环境改善后，动物福利提升，生长环境舒适，减少蚊蝇疾病传播、减少呼吸道疾病产生、降低皮肤、</w:t>
      </w:r>
      <w:proofErr w:type="gramStart"/>
      <w:r>
        <w:rPr>
          <w:rFonts w:hAnsi="Times New Roman" w:hint="eastAsia"/>
          <w:color w:val="000000" w:themeColor="text1"/>
          <w:szCs w:val="28"/>
        </w:rPr>
        <w:t>肢蹄等</w:t>
      </w:r>
      <w:proofErr w:type="gramEnd"/>
      <w:r>
        <w:rPr>
          <w:rFonts w:hAnsi="Times New Roman" w:hint="eastAsia"/>
          <w:color w:val="000000" w:themeColor="text1"/>
          <w:szCs w:val="28"/>
        </w:rPr>
        <w:t>疾病产生，增强机体抵抗力、至少减少10%各类疾病药物的使用。重要的是环境的改善促进了动物健康生长，料肉比降低3%，日增重提高5%。在舍内前端使用植物酶除臭技术喷洒粪便后，粪便不易结块，更容易从粪道排出，可节省至少30%的粪道清理费用，含有植物酶的粪便随着排</w:t>
      </w:r>
      <w:proofErr w:type="gramStart"/>
      <w:r>
        <w:rPr>
          <w:rFonts w:hAnsi="Times New Roman" w:hint="eastAsia"/>
          <w:color w:val="000000" w:themeColor="text1"/>
          <w:szCs w:val="28"/>
        </w:rPr>
        <w:t>粪沟进入</w:t>
      </w:r>
      <w:proofErr w:type="gramEnd"/>
      <w:r>
        <w:rPr>
          <w:rFonts w:hAnsi="Times New Roman" w:hint="eastAsia"/>
          <w:color w:val="000000" w:themeColor="text1"/>
          <w:szCs w:val="28"/>
        </w:rPr>
        <w:t>收集池，通过固液分离后，含植物酶的粪水进入氧化塘，可降低10%的臭味，含植物酶的粪便进入有机肥堆肥区，在降低10%臭味的同时还有加速有机肥腐熟的功效。有机肥腐熟提速5%。蚊蝇驱避剂对蚊虫趋避</w:t>
      </w:r>
      <w:bookmarkStart w:id="3" w:name="_Hlk178509753"/>
      <w:r>
        <w:rPr>
          <w:rFonts w:hAnsi="Times New Roman" w:hint="eastAsia"/>
          <w:color w:val="000000" w:themeColor="text1"/>
          <w:szCs w:val="28"/>
        </w:rPr>
        <w:t>2</w:t>
      </w:r>
      <w:r w:rsidR="00785DD7">
        <w:rPr>
          <w:rFonts w:hAnsi="Times New Roman" w:hint="eastAsia"/>
          <w:color w:val="000000" w:themeColor="text1"/>
          <w:szCs w:val="28"/>
        </w:rPr>
        <w:t xml:space="preserve"> </w:t>
      </w:r>
      <w:r>
        <w:rPr>
          <w:rFonts w:hAnsi="Times New Roman" w:hint="eastAsia"/>
          <w:color w:val="000000" w:themeColor="text1"/>
          <w:szCs w:val="28"/>
        </w:rPr>
        <w:t>h保护率100%</w:t>
      </w:r>
      <w:bookmarkEnd w:id="3"/>
      <w:r>
        <w:rPr>
          <w:rFonts w:hAnsi="Times New Roman" w:hint="eastAsia"/>
          <w:color w:val="000000" w:themeColor="text1"/>
          <w:szCs w:val="28"/>
        </w:rPr>
        <w:t>，4 h保护率90%。新型复合植物精油驱避剂（1：250稀释）的</w:t>
      </w:r>
      <w:proofErr w:type="gramStart"/>
      <w:r>
        <w:rPr>
          <w:rFonts w:hAnsi="Times New Roman" w:hint="eastAsia"/>
          <w:color w:val="000000" w:themeColor="text1"/>
          <w:szCs w:val="28"/>
        </w:rPr>
        <w:t>趋避率</w:t>
      </w:r>
      <w:proofErr w:type="gramEnd"/>
      <w:r>
        <w:rPr>
          <w:rFonts w:hAnsi="Times New Roman" w:hint="eastAsia"/>
          <w:color w:val="000000" w:themeColor="text1"/>
          <w:szCs w:val="28"/>
        </w:rPr>
        <w:t>皆高于90%。养殖场环境改善综合技术做到以上的同时，养殖场的风机可降低80%的耗能，只用于基本通风需求即可。养殖场环境改善综合技术的应用，企业在降低成本的同时对环境友好无二次污染，最终实现至少0.5%-3%的经济增长。</w:t>
      </w:r>
    </w:p>
    <w:p w14:paraId="4E032701" w14:textId="77777777" w:rsidR="00F8379F" w:rsidRPr="00211BDF" w:rsidRDefault="00F8379F" w:rsidP="00104338">
      <w:pPr>
        <w:pStyle w:val="2"/>
        <w:ind w:firstLine="640"/>
        <w:rPr>
          <w:rFonts w:ascii="Times New Roman" w:hAnsi="Times New Roman"/>
          <w:b w:val="0"/>
          <w:bCs w:val="0"/>
          <w:szCs w:val="28"/>
        </w:rPr>
      </w:pPr>
      <w:r w:rsidRPr="00211BDF">
        <w:rPr>
          <w:rFonts w:hint="eastAsia"/>
          <w:b w:val="0"/>
          <w:bCs w:val="0"/>
        </w:rPr>
        <w:t>（四）获奖情况</w:t>
      </w:r>
    </w:p>
    <w:p w14:paraId="69FC34DE" w14:textId="77777777" w:rsidR="00F8379F" w:rsidRPr="00211BDF" w:rsidRDefault="00F8379F" w:rsidP="00F333AD">
      <w:pPr>
        <w:ind w:firstLine="560"/>
        <w:rPr>
          <w:rFonts w:hAnsi="Times New Roman"/>
          <w:color w:val="000000" w:themeColor="text1"/>
          <w:szCs w:val="28"/>
        </w:rPr>
      </w:pPr>
      <w:r w:rsidRPr="00211BDF">
        <w:rPr>
          <w:rFonts w:hAnsi="Times New Roman" w:hint="eastAsia"/>
          <w:color w:val="000000" w:themeColor="text1"/>
          <w:szCs w:val="28"/>
        </w:rPr>
        <w:t>无。</w:t>
      </w:r>
    </w:p>
    <w:p w14:paraId="0B850AE2" w14:textId="77777777" w:rsidR="00F8379F" w:rsidRPr="00211BDF" w:rsidRDefault="00F8379F" w:rsidP="00104338">
      <w:pPr>
        <w:pStyle w:val="1"/>
        <w:ind w:firstLine="640"/>
        <w:rPr>
          <w:bCs w:val="0"/>
          <w:szCs w:val="28"/>
        </w:rPr>
      </w:pPr>
      <w:r w:rsidRPr="00211BDF">
        <w:rPr>
          <w:bCs w:val="0"/>
        </w:rPr>
        <w:lastRenderedPageBreak/>
        <w:t>二、技术要点</w:t>
      </w:r>
    </w:p>
    <w:p w14:paraId="09FF389A" w14:textId="77777777" w:rsidR="00F8379F" w:rsidRPr="00211BDF" w:rsidRDefault="00F8379F" w:rsidP="00104338">
      <w:pPr>
        <w:pStyle w:val="2"/>
        <w:ind w:firstLine="640"/>
        <w:rPr>
          <w:b w:val="0"/>
          <w:bCs w:val="0"/>
        </w:rPr>
      </w:pPr>
      <w:bookmarkStart w:id="4" w:name="_Hlk179717080"/>
      <w:r w:rsidRPr="00211BDF">
        <w:rPr>
          <w:rFonts w:ascii="Times New Roman" w:hAnsi="Times New Roman" w:cs="Times New Roman" w:hint="eastAsia"/>
          <w:b w:val="0"/>
          <w:bCs w:val="0"/>
        </w:rPr>
        <w:t>（一）</w:t>
      </w:r>
      <w:r w:rsidRPr="00211BDF">
        <w:rPr>
          <w:rFonts w:hint="eastAsia"/>
          <w:b w:val="0"/>
          <w:bCs w:val="0"/>
        </w:rPr>
        <w:t>植物酶除臭技术</w:t>
      </w:r>
    </w:p>
    <w:p w14:paraId="1F2B1DC6" w14:textId="77777777" w:rsidR="00F8379F" w:rsidRDefault="00F8379F" w:rsidP="00F333AD">
      <w:pPr>
        <w:ind w:firstLine="560"/>
        <w:rPr>
          <w:rFonts w:hAnsi="Times New Roman"/>
          <w:color w:val="000000" w:themeColor="text1"/>
          <w:szCs w:val="28"/>
        </w:rPr>
      </w:pPr>
      <w:r>
        <w:rPr>
          <w:rFonts w:hAnsi="Times New Roman" w:hint="eastAsia"/>
          <w:color w:val="000000" w:themeColor="text1"/>
          <w:szCs w:val="28"/>
        </w:rPr>
        <w:t>植物酶是天然有机材料与表面活性剂和其他生物活性成分的混合物，其中的发酵产物酶是由酵母和原糖发酵产生的水解酶和氧化酶，如蔗糖酶、乳糖酶、麦芽糖酶、蛋白酶、淀粉酶、麦芽酶等，以上所有活性酶有助于提高最终产品混合物中形成的自然酶而发挥整体分解有机物质悬浮物达到除臭的特效功能，并有助于提高最终产品混合物中酶成分的整体效力和活性。</w:t>
      </w:r>
    </w:p>
    <w:p w14:paraId="542206C0" w14:textId="77777777" w:rsidR="00F8379F" w:rsidRDefault="00F8379F" w:rsidP="00F333AD">
      <w:pPr>
        <w:ind w:firstLine="560"/>
        <w:rPr>
          <w:rFonts w:hAnsi="Times New Roman"/>
          <w:color w:val="000000" w:themeColor="text1"/>
          <w:szCs w:val="28"/>
        </w:rPr>
      </w:pPr>
      <w:bookmarkStart w:id="5" w:name="_Hlk178513348"/>
      <w:r>
        <w:rPr>
          <w:rFonts w:hAnsi="Times New Roman" w:hint="eastAsia"/>
          <w:color w:val="000000" w:themeColor="text1"/>
          <w:szCs w:val="28"/>
        </w:rPr>
        <w:t>植物酶</w:t>
      </w:r>
      <w:bookmarkEnd w:id="5"/>
      <w:r>
        <w:rPr>
          <w:rFonts w:hAnsi="Times New Roman" w:hint="eastAsia"/>
          <w:color w:val="000000" w:themeColor="text1"/>
          <w:szCs w:val="28"/>
        </w:rPr>
        <w:t>中的活性</w:t>
      </w:r>
      <w:proofErr w:type="gramStart"/>
      <w:r>
        <w:rPr>
          <w:rFonts w:hAnsi="Times New Roman" w:hint="eastAsia"/>
          <w:color w:val="000000" w:themeColor="text1"/>
          <w:szCs w:val="28"/>
        </w:rPr>
        <w:t>酶作为</w:t>
      </w:r>
      <w:proofErr w:type="gramEnd"/>
      <w:r>
        <w:rPr>
          <w:rFonts w:hAnsi="Times New Roman" w:hint="eastAsia"/>
          <w:color w:val="000000" w:themeColor="text1"/>
          <w:szCs w:val="28"/>
        </w:rPr>
        <w:t>生物催化剂可以加速各种有机物质悬浮物，如蛋白质、脂质、碳水化合物等的自然分解，由大分子分解为小分子肽链及无机盐，将产生氨气的有机物质分解从而防止因有机物的变质产生臭</w:t>
      </w:r>
      <w:r>
        <w:rPr>
          <w:rFonts w:hAnsi="Times New Roman" w:hint="eastAsia"/>
          <w:szCs w:val="28"/>
        </w:rPr>
        <w:t>气，</w:t>
      </w:r>
      <w:bookmarkStart w:id="6" w:name="_Hlk179990108"/>
      <w:r>
        <w:rPr>
          <w:rFonts w:hAnsi="Times New Roman" w:hint="eastAsia"/>
          <w:szCs w:val="28"/>
        </w:rPr>
        <w:t>且无论好氧厌氧环境下都可以工作</w:t>
      </w:r>
      <w:bookmarkEnd w:id="6"/>
      <w:r>
        <w:rPr>
          <w:rFonts w:hAnsi="Times New Roman" w:hint="eastAsia"/>
          <w:szCs w:val="28"/>
        </w:rPr>
        <w:t>，</w:t>
      </w:r>
      <w:r>
        <w:rPr>
          <w:rFonts w:hAnsi="Times New Roman" w:hint="eastAsia"/>
          <w:color w:val="000000" w:themeColor="text1"/>
          <w:szCs w:val="28"/>
        </w:rPr>
        <w:t>达到源头除臭效果。植物酶除臭技术由酵母和蔗糖发酵而成，不含石化香精，pH值为3.0-6.0，有抑菌性，无毒无刺激，</w:t>
      </w:r>
      <w:proofErr w:type="gramStart"/>
      <w:r>
        <w:rPr>
          <w:rFonts w:hAnsi="Times New Roman" w:hint="eastAsia"/>
          <w:color w:val="000000" w:themeColor="text1"/>
          <w:szCs w:val="28"/>
        </w:rPr>
        <w:t>不</w:t>
      </w:r>
      <w:proofErr w:type="gramEnd"/>
      <w:r>
        <w:rPr>
          <w:rFonts w:hAnsi="Times New Roman" w:hint="eastAsia"/>
          <w:color w:val="000000" w:themeColor="text1"/>
          <w:szCs w:val="28"/>
        </w:rPr>
        <w:t>易燃不易爆。</w:t>
      </w:r>
    </w:p>
    <w:p w14:paraId="3869DB14" w14:textId="77777777" w:rsidR="00F8379F" w:rsidRDefault="00F8379F" w:rsidP="00F333AD">
      <w:pPr>
        <w:ind w:firstLine="560"/>
        <w:rPr>
          <w:rFonts w:hAnsi="Times New Roman"/>
          <w:color w:val="000000" w:themeColor="text1"/>
          <w:szCs w:val="28"/>
        </w:rPr>
      </w:pPr>
      <w:bookmarkStart w:id="7" w:name="_Hlk178513451"/>
      <w:r>
        <w:rPr>
          <w:rFonts w:hAnsi="Times New Roman" w:hint="eastAsia"/>
          <w:color w:val="000000" w:themeColor="text1"/>
          <w:szCs w:val="28"/>
        </w:rPr>
        <w:t>植物酶除臭</w:t>
      </w:r>
      <w:bookmarkEnd w:id="7"/>
      <w:r>
        <w:rPr>
          <w:rFonts w:hAnsi="Times New Roman" w:hint="eastAsia"/>
          <w:color w:val="000000" w:themeColor="text1"/>
          <w:szCs w:val="28"/>
        </w:rPr>
        <w:t>技术一般在水泡粪、地面、</w:t>
      </w:r>
      <w:proofErr w:type="gramStart"/>
      <w:r>
        <w:rPr>
          <w:rFonts w:hAnsi="Times New Roman" w:hint="eastAsia"/>
          <w:color w:val="000000" w:themeColor="text1"/>
          <w:szCs w:val="28"/>
        </w:rPr>
        <w:t>粪沟等</w:t>
      </w:r>
      <w:proofErr w:type="gramEnd"/>
      <w:r>
        <w:rPr>
          <w:rFonts w:hAnsi="Times New Roman" w:hint="eastAsia"/>
          <w:color w:val="000000" w:themeColor="text1"/>
          <w:szCs w:val="28"/>
        </w:rPr>
        <w:t>处使用，按1000 m</w:t>
      </w:r>
      <w:r>
        <w:rPr>
          <w:rFonts w:hAnsi="Times New Roman" w:hint="eastAsia"/>
          <w:color w:val="000000" w:themeColor="text1"/>
          <w:szCs w:val="28"/>
          <w:vertAlign w:val="superscript"/>
        </w:rPr>
        <w:t>2</w:t>
      </w:r>
      <w:r>
        <w:rPr>
          <w:rFonts w:hAnsi="Times New Roman" w:hint="eastAsia"/>
          <w:color w:val="000000" w:themeColor="text1"/>
          <w:szCs w:val="28"/>
        </w:rPr>
        <w:t>使用2 kg植物酶除臭技术原液计算现场使用量，1:100稀释后使用高压喷枪均匀喷洒在</w:t>
      </w:r>
      <w:proofErr w:type="gramStart"/>
      <w:r>
        <w:rPr>
          <w:rFonts w:hAnsi="Times New Roman" w:hint="eastAsia"/>
          <w:color w:val="000000" w:themeColor="text1"/>
          <w:szCs w:val="28"/>
        </w:rPr>
        <w:t>除臭物</w:t>
      </w:r>
      <w:proofErr w:type="gramEnd"/>
      <w:r>
        <w:rPr>
          <w:rFonts w:hAnsi="Times New Roman" w:hint="eastAsia"/>
          <w:color w:val="000000" w:themeColor="text1"/>
          <w:szCs w:val="28"/>
        </w:rPr>
        <w:t>的表面，每2 d使用一次。</w:t>
      </w:r>
    </w:p>
    <w:p w14:paraId="15295C34" w14:textId="620A613F" w:rsidR="00F8379F" w:rsidRPr="00211BDF" w:rsidRDefault="00F8379F" w:rsidP="00104338">
      <w:pPr>
        <w:ind w:firstLineChars="0" w:firstLine="0"/>
        <w:jc w:val="center"/>
        <w:rPr>
          <w:rFonts w:hAnsi="Times New Roman"/>
          <w:b/>
          <w:bCs/>
          <w:color w:val="000000" w:themeColor="text1"/>
          <w:sz w:val="24"/>
          <w:szCs w:val="24"/>
        </w:rPr>
      </w:pPr>
      <w:r w:rsidRPr="00211BDF">
        <w:rPr>
          <w:rFonts w:hAnsi="Times New Roman"/>
          <w:b/>
          <w:bCs/>
          <w:noProof/>
          <w:color w:val="000000" w:themeColor="text1"/>
          <w:sz w:val="24"/>
          <w:szCs w:val="24"/>
        </w:rPr>
        <w:lastRenderedPageBreak/>
        <w:drawing>
          <wp:anchor distT="0" distB="0" distL="114300" distR="114300" simplePos="0" relativeHeight="251655168" behindDoc="1" locked="0" layoutInCell="1" allowOverlap="1" wp14:anchorId="5025C337" wp14:editId="38A9B826">
            <wp:simplePos x="0" y="0"/>
            <wp:positionH relativeFrom="column">
              <wp:posOffset>1627360</wp:posOffset>
            </wp:positionH>
            <wp:positionV relativeFrom="paragraph">
              <wp:posOffset>1817</wp:posOffset>
            </wp:positionV>
            <wp:extent cx="2241550" cy="2985135"/>
            <wp:effectExtent l="0" t="0" r="6350" b="5715"/>
            <wp:wrapTopAndBottom/>
            <wp:docPr id="2085529043" name="图片 4" descr="图片包含 建筑, 男人, 年轻, 男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29043" name="图片 4" descr="图片包含 建筑, 男人, 年轻, 男孩&#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41550" cy="2985135"/>
                    </a:xfrm>
                    <a:prstGeom prst="rect">
                      <a:avLst/>
                    </a:prstGeom>
                    <a:noFill/>
                    <a:ln>
                      <a:noFill/>
                    </a:ln>
                  </pic:spPr>
                </pic:pic>
              </a:graphicData>
            </a:graphic>
          </wp:anchor>
        </w:drawing>
      </w:r>
      <w:r w:rsidRPr="00211BDF">
        <w:rPr>
          <w:rFonts w:hAnsi="Times New Roman" w:hint="eastAsia"/>
          <w:b/>
          <w:bCs/>
          <w:color w:val="000000" w:themeColor="text1"/>
          <w:sz w:val="24"/>
          <w:szCs w:val="24"/>
        </w:rPr>
        <w:t xml:space="preserve">图1 </w:t>
      </w:r>
      <w:proofErr w:type="gramStart"/>
      <w:r w:rsidRPr="00211BDF">
        <w:rPr>
          <w:rFonts w:hAnsi="Times New Roman" w:hint="eastAsia"/>
          <w:b/>
          <w:bCs/>
          <w:color w:val="000000" w:themeColor="text1"/>
          <w:sz w:val="24"/>
          <w:szCs w:val="24"/>
        </w:rPr>
        <w:t>羊舍粪沟喷洒</w:t>
      </w:r>
      <w:proofErr w:type="gramEnd"/>
      <w:r w:rsidRPr="00211BDF">
        <w:rPr>
          <w:rFonts w:hAnsi="Times New Roman" w:hint="eastAsia"/>
          <w:b/>
          <w:bCs/>
          <w:color w:val="000000" w:themeColor="text1"/>
          <w:sz w:val="24"/>
          <w:szCs w:val="24"/>
        </w:rPr>
        <w:t>植物酶</w:t>
      </w:r>
    </w:p>
    <w:p w14:paraId="6EC2FC59" w14:textId="77777777" w:rsidR="00F8379F" w:rsidRPr="00211BDF" w:rsidRDefault="00F8379F" w:rsidP="00104338">
      <w:pPr>
        <w:pStyle w:val="2"/>
        <w:ind w:firstLine="640"/>
        <w:rPr>
          <w:b w:val="0"/>
          <w:bCs w:val="0"/>
        </w:rPr>
      </w:pPr>
      <w:r w:rsidRPr="00211BDF">
        <w:rPr>
          <w:rFonts w:hint="eastAsia"/>
          <w:b w:val="0"/>
          <w:bCs w:val="0"/>
        </w:rPr>
        <w:t>（二）</w:t>
      </w:r>
      <w:bookmarkStart w:id="8" w:name="_Hlk178512731"/>
      <w:r w:rsidRPr="00211BDF">
        <w:rPr>
          <w:rFonts w:hint="eastAsia"/>
          <w:b w:val="0"/>
          <w:bCs w:val="0"/>
        </w:rPr>
        <w:t>植物精油除臭驱蚊蝇技术</w:t>
      </w:r>
    </w:p>
    <w:p w14:paraId="4957CAC8" w14:textId="723456AF" w:rsidR="00F8379F" w:rsidRDefault="00F8379F" w:rsidP="00F333AD">
      <w:pPr>
        <w:ind w:firstLine="560"/>
        <w:rPr>
          <w:rFonts w:hAnsi="Times New Roman"/>
          <w:color w:val="000000" w:themeColor="text1"/>
          <w:szCs w:val="28"/>
        </w:rPr>
      </w:pPr>
      <w:r>
        <w:rPr>
          <w:rFonts w:hAnsi="Times New Roman" w:hint="eastAsia"/>
          <w:color w:val="000000" w:themeColor="text1"/>
          <w:szCs w:val="28"/>
        </w:rPr>
        <w:t>植物精油</w:t>
      </w:r>
      <w:bookmarkEnd w:id="8"/>
      <w:r>
        <w:rPr>
          <w:rFonts w:hAnsi="Times New Roman" w:hint="eastAsia"/>
          <w:color w:val="000000" w:themeColor="text1"/>
          <w:szCs w:val="28"/>
        </w:rPr>
        <w:t>内含富的植物精油成分，小分子精油具有很强的穿透性，能够打破臭气因子，臭气中含有水溶性物质（如氨、硫化氢）以及脂溶性物质（如粪臭素）。植物精油除臭驱蚊蝇技术内的有效成分能够针对水溶和</w:t>
      </w:r>
      <w:proofErr w:type="gramStart"/>
      <w:r>
        <w:rPr>
          <w:rFonts w:hAnsi="Times New Roman" w:hint="eastAsia"/>
          <w:color w:val="000000" w:themeColor="text1"/>
          <w:szCs w:val="28"/>
        </w:rPr>
        <w:t>脂溶性致臭</w:t>
      </w:r>
      <w:proofErr w:type="gramEnd"/>
      <w:r>
        <w:rPr>
          <w:rFonts w:hAnsi="Times New Roman" w:hint="eastAsia"/>
          <w:color w:val="000000" w:themeColor="text1"/>
          <w:szCs w:val="28"/>
        </w:rPr>
        <w:t>成分，进行吸附、溶解，从而达到</w:t>
      </w:r>
      <w:proofErr w:type="gramStart"/>
      <w:r>
        <w:rPr>
          <w:rFonts w:hAnsi="Times New Roman" w:hint="eastAsia"/>
          <w:color w:val="000000" w:themeColor="text1"/>
          <w:szCs w:val="28"/>
        </w:rPr>
        <w:t>除臭但</w:t>
      </w:r>
      <w:proofErr w:type="gramEnd"/>
      <w:r>
        <w:rPr>
          <w:rFonts w:hAnsi="Times New Roman" w:hint="eastAsia"/>
          <w:color w:val="000000" w:themeColor="text1"/>
          <w:szCs w:val="28"/>
        </w:rPr>
        <w:t>不增香的功效。植物精油除臭驱蚊蝇技术内主要成分为柑橘精油，柑橘精油含有大量的D-柠檬烯，D-</w:t>
      </w:r>
      <w:proofErr w:type="gramStart"/>
      <w:r>
        <w:rPr>
          <w:rFonts w:hAnsi="Times New Roman" w:hint="eastAsia"/>
          <w:color w:val="000000" w:themeColor="text1"/>
          <w:szCs w:val="28"/>
        </w:rPr>
        <w:t>柠檬烯会破坏</w:t>
      </w:r>
      <w:proofErr w:type="gramEnd"/>
      <w:r>
        <w:rPr>
          <w:rFonts w:hAnsi="Times New Roman" w:hint="eastAsia"/>
          <w:color w:val="000000" w:themeColor="text1"/>
          <w:szCs w:val="28"/>
        </w:rPr>
        <w:t>覆盖昆虫体表的蜡质防水保护层，因其具有强大的渗透性能，使昆虫一旦接触药剂，蜡质层被破坏，大量体内排泄液产生处气孔阻塞，干扰昆虫获得足够氧气的能力，使昆虫呈现快速击倒、窒息，呈明显的失水状态，从而达到驱蚊蝇的效果。</w:t>
      </w:r>
    </w:p>
    <w:p w14:paraId="480B3C96" w14:textId="77777777" w:rsidR="00F8379F" w:rsidRDefault="00F8379F" w:rsidP="00F333AD">
      <w:pPr>
        <w:ind w:firstLine="560"/>
        <w:rPr>
          <w:rFonts w:hAnsi="Times New Roman"/>
          <w:color w:val="000000" w:themeColor="text1"/>
          <w:szCs w:val="28"/>
        </w:rPr>
      </w:pPr>
      <w:r>
        <w:rPr>
          <w:rFonts w:hAnsi="Times New Roman" w:hint="eastAsia"/>
          <w:color w:val="000000" w:themeColor="text1"/>
          <w:szCs w:val="28"/>
        </w:rPr>
        <w:t>植物精油除臭驱蚊蝇技术通过植物精油丰富的成分，在空气除臭中利用“双对™”效果，即刻去除空气异味，有效去除氨、硫化氢等</w:t>
      </w:r>
      <w:r>
        <w:rPr>
          <w:rFonts w:hAnsi="Times New Roman" w:hint="eastAsia"/>
          <w:color w:val="000000" w:themeColor="text1"/>
          <w:szCs w:val="28"/>
        </w:rPr>
        <w:lastRenderedPageBreak/>
        <w:t>臭气，除臭的同时不增香。</w:t>
      </w:r>
    </w:p>
    <w:p w14:paraId="72202FD7" w14:textId="4B579D6F" w:rsidR="00F8379F" w:rsidRDefault="00E32075" w:rsidP="00F333AD">
      <w:pPr>
        <w:ind w:firstLine="560"/>
        <w:rPr>
          <w:rFonts w:hAnsi="Times New Roman"/>
          <w:color w:val="000000" w:themeColor="text1"/>
          <w:szCs w:val="28"/>
        </w:rPr>
      </w:pPr>
      <w:bookmarkStart w:id="9" w:name="_Hlk178512782"/>
      <w:r>
        <w:rPr>
          <w:rFonts w:ascii="仿宋" w:eastAsia="仿宋" w:hAnsi="仿宋" w:cs="Times New Roman"/>
          <w:noProof/>
          <w:color w:val="000000"/>
          <w:szCs w:val="28"/>
        </w:rPr>
        <w:drawing>
          <wp:anchor distT="0" distB="0" distL="114300" distR="114300" simplePos="0" relativeHeight="251657216" behindDoc="1" locked="0" layoutInCell="1" allowOverlap="1" wp14:anchorId="5FD114F7" wp14:editId="2AF8107C">
            <wp:simplePos x="0" y="0"/>
            <wp:positionH relativeFrom="column">
              <wp:posOffset>679450</wp:posOffset>
            </wp:positionH>
            <wp:positionV relativeFrom="paragraph">
              <wp:posOffset>869315</wp:posOffset>
            </wp:positionV>
            <wp:extent cx="4242435" cy="2914650"/>
            <wp:effectExtent l="0" t="0" r="5715" b="0"/>
            <wp:wrapTopAndBottom/>
            <wp:docPr id="311539436" name="图片 6" descr="图片包含 围栏, 建筑, 站, 金属&#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39436" name="图片 6" descr="图片包含 围栏, 建筑, 站, 金属&#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42435" cy="2914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379F">
        <w:rPr>
          <w:rFonts w:hAnsi="Times New Roman" w:hint="eastAsia"/>
          <w:color w:val="000000" w:themeColor="text1"/>
          <w:szCs w:val="28"/>
        </w:rPr>
        <w:t>植物精油</w:t>
      </w:r>
      <w:bookmarkEnd w:id="9"/>
      <w:r w:rsidR="00F8379F">
        <w:rPr>
          <w:rFonts w:hAnsi="Times New Roman" w:hint="eastAsia"/>
          <w:color w:val="000000" w:themeColor="text1"/>
          <w:szCs w:val="28"/>
        </w:rPr>
        <w:t>由柑橘精油与其他精油复方，不含石化香精，pH值为6.0-8.0，有抑菌性，可驱蚊蝇，无毒无刺激，</w:t>
      </w:r>
      <w:proofErr w:type="gramStart"/>
      <w:r w:rsidR="00F8379F">
        <w:rPr>
          <w:rFonts w:hAnsi="Times New Roman" w:hint="eastAsia"/>
          <w:color w:val="000000" w:themeColor="text1"/>
          <w:szCs w:val="28"/>
        </w:rPr>
        <w:t>不</w:t>
      </w:r>
      <w:proofErr w:type="gramEnd"/>
      <w:r w:rsidR="00F8379F">
        <w:rPr>
          <w:rFonts w:hAnsi="Times New Roman" w:hint="eastAsia"/>
          <w:color w:val="000000" w:themeColor="text1"/>
          <w:szCs w:val="28"/>
        </w:rPr>
        <w:t>易燃不易爆。</w:t>
      </w:r>
    </w:p>
    <w:p w14:paraId="7FCF57C1" w14:textId="0685854D" w:rsidR="00F8379F" w:rsidRPr="00211BDF" w:rsidRDefault="00F8379F" w:rsidP="00F51BD1">
      <w:pPr>
        <w:ind w:firstLineChars="0" w:firstLine="0"/>
        <w:jc w:val="center"/>
        <w:rPr>
          <w:rFonts w:hAnsi="Times New Roman"/>
          <w:b/>
          <w:bCs/>
          <w:color w:val="000000" w:themeColor="text1"/>
          <w:sz w:val="24"/>
          <w:szCs w:val="24"/>
        </w:rPr>
      </w:pPr>
      <w:r w:rsidRPr="00211BDF">
        <w:rPr>
          <w:rFonts w:hAnsi="Times New Roman" w:hint="eastAsia"/>
          <w:b/>
          <w:bCs/>
          <w:color w:val="000000" w:themeColor="text1"/>
          <w:sz w:val="24"/>
          <w:szCs w:val="24"/>
        </w:rPr>
        <w:t>图2 牛场堆肥区高压雾化喷洒植物精油</w:t>
      </w:r>
    </w:p>
    <w:p w14:paraId="50668F42" w14:textId="418A5514" w:rsidR="00F8379F" w:rsidRDefault="00F8379F" w:rsidP="00F333AD">
      <w:pPr>
        <w:ind w:firstLine="560"/>
        <w:rPr>
          <w:rFonts w:hAnsi="Times New Roman"/>
          <w:color w:val="000000" w:themeColor="text1"/>
          <w:szCs w:val="28"/>
        </w:rPr>
      </w:pPr>
      <w:bookmarkStart w:id="10" w:name="_Hlk178513235"/>
      <w:r>
        <w:rPr>
          <w:rFonts w:hAnsi="Times New Roman" w:hint="eastAsia"/>
          <w:color w:val="000000" w:themeColor="text1"/>
          <w:szCs w:val="28"/>
        </w:rPr>
        <w:t>植物精油</w:t>
      </w:r>
      <w:bookmarkEnd w:id="10"/>
      <w:r>
        <w:rPr>
          <w:rFonts w:hAnsi="Times New Roman" w:hint="eastAsia"/>
          <w:color w:val="000000" w:themeColor="text1"/>
          <w:szCs w:val="28"/>
        </w:rPr>
        <w:t>可以在空气中使用，建议配套高压雾化系统使用，在舍内、风机口、厂界、堆肥仓、固液分离区等可每1-1.5</w:t>
      </w:r>
      <w:r w:rsidR="00785DD7">
        <w:rPr>
          <w:rFonts w:hAnsi="Times New Roman" w:hint="eastAsia"/>
          <w:color w:val="000000" w:themeColor="text1"/>
          <w:szCs w:val="28"/>
        </w:rPr>
        <w:t xml:space="preserve"> </w:t>
      </w:r>
      <w:r>
        <w:rPr>
          <w:rFonts w:hAnsi="Times New Roman" w:hint="eastAsia"/>
          <w:color w:val="000000" w:themeColor="text1"/>
          <w:szCs w:val="28"/>
        </w:rPr>
        <w:t>m安装一个3#喷嘴（出水量4.8-8.76</w:t>
      </w:r>
      <w:r w:rsidR="00785DD7">
        <w:rPr>
          <w:rFonts w:hAnsi="Times New Roman" w:hint="eastAsia"/>
          <w:color w:val="000000" w:themeColor="text1"/>
          <w:szCs w:val="28"/>
        </w:rPr>
        <w:t xml:space="preserve"> </w:t>
      </w:r>
      <w:r>
        <w:rPr>
          <w:rFonts w:hAnsi="Times New Roman" w:hint="eastAsia"/>
          <w:color w:val="000000" w:themeColor="text1"/>
          <w:szCs w:val="28"/>
        </w:rPr>
        <w:t>L/h），1：500-800喷洒，喷30s停2 min，根据季节变化现场情况喷洒频率,喷洒浓度可以调整。</w:t>
      </w:r>
    </w:p>
    <w:p w14:paraId="4DFA2C8E" w14:textId="12EF978A" w:rsidR="00F8379F" w:rsidRPr="00211BDF" w:rsidRDefault="00F8379F" w:rsidP="00F51BD1">
      <w:pPr>
        <w:ind w:firstLineChars="0" w:firstLine="0"/>
        <w:jc w:val="center"/>
        <w:rPr>
          <w:rFonts w:hAnsi="Times New Roman"/>
          <w:b/>
          <w:bCs/>
          <w:color w:val="000000" w:themeColor="text1"/>
          <w:sz w:val="24"/>
          <w:szCs w:val="24"/>
        </w:rPr>
      </w:pPr>
      <w:r w:rsidRPr="00211BDF">
        <w:rPr>
          <w:rFonts w:hAnsi="Times New Roman" w:hint="eastAsia"/>
          <w:b/>
          <w:bCs/>
          <w:color w:val="000000" w:themeColor="text1"/>
          <w:sz w:val="24"/>
          <w:szCs w:val="24"/>
        </w:rPr>
        <w:t>图3 风机口高压雾化</w:t>
      </w:r>
    </w:p>
    <w:p w14:paraId="118C1C9B" w14:textId="69DA363F" w:rsidR="00F8379F" w:rsidRPr="00B9607F" w:rsidRDefault="00533302" w:rsidP="00F51BD1">
      <w:pPr>
        <w:pStyle w:val="2"/>
        <w:ind w:firstLine="643"/>
        <w:rPr>
          <w:b w:val="0"/>
          <w:bCs w:val="0"/>
        </w:rPr>
      </w:pPr>
      <w:bookmarkStart w:id="11" w:name="_Hlk179983902"/>
      <w:r>
        <w:rPr>
          <w:rFonts w:ascii="仿宋" w:eastAsia="仿宋" w:hAnsi="仿宋" w:cs="Times New Roman"/>
          <w:noProof/>
          <w:color w:val="000000"/>
          <w:szCs w:val="28"/>
        </w:rPr>
        <w:lastRenderedPageBreak/>
        <w:drawing>
          <wp:anchor distT="0" distB="0" distL="114300" distR="114300" simplePos="0" relativeHeight="251659264" behindDoc="1" locked="0" layoutInCell="1" allowOverlap="1" wp14:anchorId="5E815C61" wp14:editId="369D5CC8">
            <wp:simplePos x="0" y="0"/>
            <wp:positionH relativeFrom="column">
              <wp:posOffset>546100</wp:posOffset>
            </wp:positionH>
            <wp:positionV relativeFrom="paragraph">
              <wp:posOffset>-33655</wp:posOffset>
            </wp:positionV>
            <wp:extent cx="4305935" cy="3229610"/>
            <wp:effectExtent l="0" t="0" r="0" b="8890"/>
            <wp:wrapTopAndBottom/>
            <wp:docPr id="892816258" name="图片 3" descr="建筑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816258" name="图片 3" descr="建筑的摆设布局&#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05935" cy="3229610"/>
                    </a:xfrm>
                    <a:prstGeom prst="rect">
                      <a:avLst/>
                    </a:prstGeom>
                    <a:noFill/>
                    <a:ln>
                      <a:noFill/>
                    </a:ln>
                  </pic:spPr>
                </pic:pic>
              </a:graphicData>
            </a:graphic>
          </wp:anchor>
        </w:drawing>
      </w:r>
      <w:r w:rsidR="00F8379F" w:rsidRPr="00B9607F">
        <w:rPr>
          <w:rFonts w:hint="eastAsia"/>
          <w:b w:val="0"/>
          <w:bCs w:val="0"/>
        </w:rPr>
        <w:t>（三）高压雾化系统</w:t>
      </w:r>
    </w:p>
    <w:bookmarkEnd w:id="11"/>
    <w:p w14:paraId="473211B1" w14:textId="77777777" w:rsidR="00F8379F" w:rsidRDefault="00F8379F" w:rsidP="00F333AD">
      <w:pPr>
        <w:ind w:firstLine="560"/>
        <w:rPr>
          <w:rFonts w:hAnsi="Times New Roman"/>
          <w:color w:val="000000" w:themeColor="text1"/>
          <w:szCs w:val="28"/>
        </w:rPr>
      </w:pPr>
      <w:r>
        <w:rPr>
          <w:rFonts w:hAnsi="Times New Roman" w:hint="eastAsia"/>
          <w:color w:val="000000" w:themeColor="text1"/>
          <w:szCs w:val="28"/>
        </w:rPr>
        <w:t>智能高压雾化除臭系统其原理是利用高压泵将稀释的除臭剂加压，经管路送至雾化喷头雾化，形成弥散的水雾，由于水雾颗粒是微米级，非常细小，能够吸附空气中的恶臭因子，营造良好清新的空气，达到降尘、除臭等多重功效。该系统对于养殖场、屠宰场、食品加工厂等场所的异味环境有非常明显的效果，系统造价低，运行维护成本低，经济实用，控制系统可实现PLC无人自动控制。根据现场环境可加装加热防冻装置、风向传感器装置以及风机联动装置等。</w:t>
      </w:r>
    </w:p>
    <w:p w14:paraId="66DD93A8" w14:textId="72EEC7D0" w:rsidR="00F8379F" w:rsidRDefault="00E32075" w:rsidP="00F333AD">
      <w:pPr>
        <w:ind w:firstLine="560"/>
        <w:rPr>
          <w:rFonts w:hAnsi="Times New Roman"/>
          <w:color w:val="000000" w:themeColor="text1"/>
          <w:szCs w:val="28"/>
        </w:rPr>
      </w:pPr>
      <w:r>
        <w:rPr>
          <w:rFonts w:hAnsi="Times New Roman"/>
          <w:noProof/>
          <w:color w:val="000000" w:themeColor="text1"/>
          <w:szCs w:val="28"/>
        </w:rPr>
        <w:lastRenderedPageBreak/>
        <w:drawing>
          <wp:anchor distT="0" distB="0" distL="114300" distR="114300" simplePos="0" relativeHeight="251661312" behindDoc="0" locked="0" layoutInCell="1" allowOverlap="1" wp14:anchorId="4B345C69" wp14:editId="73E7E862">
            <wp:simplePos x="0" y="0"/>
            <wp:positionH relativeFrom="column">
              <wp:posOffset>692785</wp:posOffset>
            </wp:positionH>
            <wp:positionV relativeFrom="paragraph">
              <wp:posOffset>1701800</wp:posOffset>
            </wp:positionV>
            <wp:extent cx="4167505" cy="3040380"/>
            <wp:effectExtent l="0" t="0" r="4445" b="7620"/>
            <wp:wrapTopAndBottom/>
            <wp:docPr id="428508026" name="图片 5" descr="火车在轨道上行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508026" name="图片 5" descr="火车在轨道上行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67505" cy="3040380"/>
                    </a:xfrm>
                    <a:prstGeom prst="rect">
                      <a:avLst/>
                    </a:prstGeom>
                    <a:noFill/>
                    <a:ln>
                      <a:noFill/>
                    </a:ln>
                  </pic:spPr>
                </pic:pic>
              </a:graphicData>
            </a:graphic>
          </wp:anchor>
        </w:drawing>
      </w:r>
      <w:r w:rsidR="00F8379F">
        <w:rPr>
          <w:rFonts w:hAnsi="Times New Roman" w:hint="eastAsia"/>
          <w:color w:val="000000" w:themeColor="text1"/>
          <w:szCs w:val="28"/>
        </w:rPr>
        <w:t>技术特点：喷嘴内装小型过滤器，不宜堵塞，耐磨性好，喷雾均匀，该系列喷嘴不需要空气辅助，系统装置简单,螺纹式接口，方便更换；喷出雾点细微，可达3-7</w:t>
      </w:r>
      <w:r w:rsidR="00785DD7">
        <w:rPr>
          <w:rFonts w:hAnsi="Times New Roman" w:hint="eastAsia"/>
          <w:color w:val="000000" w:themeColor="text1"/>
          <w:szCs w:val="28"/>
        </w:rPr>
        <w:t xml:space="preserve"> </w:t>
      </w:r>
      <w:r w:rsidR="00F8379F">
        <w:rPr>
          <w:rFonts w:hAnsi="Times New Roman" w:hint="eastAsia"/>
          <w:color w:val="000000" w:themeColor="text1"/>
          <w:szCs w:val="28"/>
        </w:rPr>
        <w:t>μm，雾化充分，节能节水，成本低，效果好，耐用性强。</w:t>
      </w:r>
    </w:p>
    <w:p w14:paraId="26C5EEA1" w14:textId="52B2556F" w:rsidR="00F8379F" w:rsidRPr="00B9607F" w:rsidRDefault="00F8379F" w:rsidP="00F333AD">
      <w:pPr>
        <w:ind w:firstLine="482"/>
        <w:jc w:val="center"/>
        <w:rPr>
          <w:rFonts w:hAnsi="Times New Roman"/>
          <w:b/>
          <w:bCs/>
          <w:color w:val="000000" w:themeColor="text1"/>
          <w:sz w:val="24"/>
          <w:szCs w:val="24"/>
        </w:rPr>
      </w:pPr>
      <w:r w:rsidRPr="00B9607F">
        <w:rPr>
          <w:rFonts w:hAnsi="Times New Roman" w:hint="eastAsia"/>
          <w:b/>
          <w:bCs/>
          <w:color w:val="000000" w:themeColor="text1"/>
          <w:sz w:val="24"/>
          <w:szCs w:val="24"/>
        </w:rPr>
        <w:t>图4 猪舍雾化喷洒植物酶</w:t>
      </w:r>
    </w:p>
    <w:p w14:paraId="12605EF2" w14:textId="77777777" w:rsidR="00F8379F" w:rsidRPr="00B9607F" w:rsidRDefault="00F8379F" w:rsidP="00F51BD1">
      <w:pPr>
        <w:pStyle w:val="2"/>
        <w:ind w:firstLine="640"/>
        <w:rPr>
          <w:b w:val="0"/>
          <w:bCs w:val="0"/>
        </w:rPr>
      </w:pPr>
      <w:r w:rsidRPr="00B9607F">
        <w:rPr>
          <w:rFonts w:hint="eastAsia"/>
          <w:b w:val="0"/>
          <w:bCs w:val="0"/>
        </w:rPr>
        <w:t>（四）人工作业</w:t>
      </w:r>
    </w:p>
    <w:p w14:paraId="16273632" w14:textId="77777777" w:rsidR="00F8379F" w:rsidRDefault="00F8379F" w:rsidP="00F333AD">
      <w:pPr>
        <w:ind w:firstLine="560"/>
        <w:rPr>
          <w:rFonts w:hAnsi="Times New Roman"/>
          <w:color w:val="000000" w:themeColor="text1"/>
          <w:szCs w:val="28"/>
        </w:rPr>
      </w:pPr>
      <w:r>
        <w:rPr>
          <w:rFonts w:hAnsi="Times New Roman" w:hint="eastAsia"/>
          <w:color w:val="000000" w:themeColor="text1"/>
          <w:szCs w:val="28"/>
        </w:rPr>
        <w:t>部分养殖场的舍内是没有高压雾化系统的，可以使用</w:t>
      </w:r>
      <w:proofErr w:type="gramStart"/>
      <w:r>
        <w:rPr>
          <w:rFonts w:hAnsi="Times New Roman" w:hint="eastAsia"/>
          <w:color w:val="000000" w:themeColor="text1"/>
          <w:szCs w:val="28"/>
        </w:rPr>
        <w:t>雾炮机</w:t>
      </w:r>
      <w:proofErr w:type="gramEnd"/>
      <w:r>
        <w:rPr>
          <w:rFonts w:hAnsi="Times New Roman" w:hint="eastAsia"/>
          <w:color w:val="000000" w:themeColor="text1"/>
          <w:szCs w:val="28"/>
        </w:rPr>
        <w:t>/高压水枪等设备进行植物酶和植物精油的喷洒。牛场因场区面积大，舍内道路宽敞推荐使用</w:t>
      </w:r>
      <w:proofErr w:type="gramStart"/>
      <w:r>
        <w:rPr>
          <w:rFonts w:hAnsi="Times New Roman" w:hint="eastAsia"/>
          <w:color w:val="000000" w:themeColor="text1"/>
          <w:szCs w:val="28"/>
        </w:rPr>
        <w:t>雾炮机和</w:t>
      </w:r>
      <w:proofErr w:type="gramEnd"/>
      <w:r>
        <w:rPr>
          <w:rFonts w:hAnsi="Times New Roman" w:hint="eastAsia"/>
          <w:color w:val="000000" w:themeColor="text1"/>
          <w:szCs w:val="28"/>
        </w:rPr>
        <w:t>高压水枪一体的柴油/电动车。猪舍内部道路狭窄推荐使用手推式高压雾化机。</w:t>
      </w:r>
    </w:p>
    <w:bookmarkEnd w:id="4"/>
    <w:p w14:paraId="7956CC31" w14:textId="77777777" w:rsidR="00F8379F" w:rsidRDefault="00F8379F" w:rsidP="00F51BD1">
      <w:pPr>
        <w:pStyle w:val="1"/>
        <w:ind w:firstLine="640"/>
        <w:rPr>
          <w:szCs w:val="28"/>
        </w:rPr>
      </w:pPr>
      <w:r>
        <w:t>三、适宜区域</w:t>
      </w:r>
    </w:p>
    <w:p w14:paraId="11E45E34" w14:textId="77777777" w:rsidR="00F8379F" w:rsidRDefault="00F8379F" w:rsidP="00F333AD">
      <w:pPr>
        <w:ind w:firstLine="560"/>
        <w:rPr>
          <w:rFonts w:hAnsi="Times New Roman"/>
          <w:color w:val="000000" w:themeColor="text1"/>
          <w:szCs w:val="28"/>
        </w:rPr>
      </w:pPr>
      <w:bookmarkStart w:id="12" w:name="_Hlk179717100"/>
      <w:r>
        <w:rPr>
          <w:rFonts w:hAnsi="Times New Roman" w:hint="eastAsia"/>
          <w:color w:val="000000" w:themeColor="text1"/>
          <w:szCs w:val="28"/>
        </w:rPr>
        <w:t>全国各个地区均适合推广。</w:t>
      </w:r>
      <w:bookmarkEnd w:id="12"/>
    </w:p>
    <w:p w14:paraId="00FEA1AC" w14:textId="77777777" w:rsidR="00F8379F" w:rsidRDefault="00F8379F" w:rsidP="00F51BD1">
      <w:pPr>
        <w:pStyle w:val="1"/>
        <w:ind w:firstLine="640"/>
        <w:rPr>
          <w:szCs w:val="28"/>
        </w:rPr>
      </w:pPr>
      <w:r>
        <w:lastRenderedPageBreak/>
        <w:t>四、注意事项</w:t>
      </w:r>
    </w:p>
    <w:p w14:paraId="438D007A" w14:textId="77777777" w:rsidR="00F8379F" w:rsidRDefault="00F8379F" w:rsidP="00F333AD">
      <w:pPr>
        <w:ind w:firstLine="560"/>
        <w:rPr>
          <w:rFonts w:hAnsi="Times New Roman"/>
          <w:color w:val="000000" w:themeColor="text1"/>
          <w:szCs w:val="28"/>
        </w:rPr>
      </w:pPr>
      <w:bookmarkStart w:id="13" w:name="_Hlk179717119"/>
      <w:r>
        <w:rPr>
          <w:rFonts w:hAnsi="Times New Roman" w:hint="eastAsia"/>
          <w:color w:val="000000" w:themeColor="text1"/>
          <w:szCs w:val="28"/>
        </w:rPr>
        <w:t>植物酶中含有活性酶（蛋白质），</w:t>
      </w:r>
      <w:proofErr w:type="gramStart"/>
      <w:r>
        <w:rPr>
          <w:rFonts w:hAnsi="Times New Roman" w:hint="eastAsia"/>
          <w:color w:val="000000" w:themeColor="text1"/>
          <w:szCs w:val="28"/>
        </w:rPr>
        <w:t>请避免</w:t>
      </w:r>
      <w:proofErr w:type="gramEnd"/>
      <w:r>
        <w:rPr>
          <w:rFonts w:hAnsi="Times New Roman" w:hint="eastAsia"/>
          <w:color w:val="000000" w:themeColor="text1"/>
          <w:szCs w:val="28"/>
        </w:rPr>
        <w:t>与消杀用品接触（解决方案，可以错开使用），特别是导致蛋白质变性的生产用品（如强酸、强碱等）；</w:t>
      </w:r>
      <w:proofErr w:type="gramStart"/>
      <w:r>
        <w:rPr>
          <w:rFonts w:hAnsi="Times New Roman" w:hint="eastAsia"/>
          <w:color w:val="000000" w:themeColor="text1"/>
          <w:szCs w:val="28"/>
        </w:rPr>
        <w:t>请避免</w:t>
      </w:r>
      <w:proofErr w:type="gramEnd"/>
      <w:r>
        <w:rPr>
          <w:rFonts w:hAnsi="Times New Roman" w:hint="eastAsia"/>
          <w:color w:val="000000" w:themeColor="text1"/>
          <w:szCs w:val="28"/>
        </w:rPr>
        <w:t>在高温时使用，使用温度尽量在0-70℃，以免蛋白质失活。</w:t>
      </w:r>
    </w:p>
    <w:p w14:paraId="13581C9E" w14:textId="77777777" w:rsidR="00F8379F" w:rsidRDefault="00F8379F" w:rsidP="00F333AD">
      <w:pPr>
        <w:ind w:firstLine="560"/>
        <w:rPr>
          <w:rFonts w:hAnsi="Times New Roman"/>
          <w:color w:val="000000" w:themeColor="text1"/>
          <w:szCs w:val="28"/>
        </w:rPr>
      </w:pPr>
      <w:r>
        <w:rPr>
          <w:rFonts w:hAnsi="Times New Roman" w:hint="eastAsia"/>
          <w:color w:val="000000" w:themeColor="text1"/>
          <w:szCs w:val="28"/>
        </w:rPr>
        <w:t>植物精油除臭驱蚊蝇最佳使用效果需配套高压雾化系统，可以有频率的喷洒，雾化效果越好，越容易捕捉空气中的臭气因子，达到即刻除臭的效果。</w:t>
      </w:r>
      <w:bookmarkEnd w:id="13"/>
    </w:p>
    <w:p w14:paraId="364EA59A" w14:textId="77777777" w:rsidR="00F8379F" w:rsidRDefault="00F8379F" w:rsidP="00F51BD1">
      <w:pPr>
        <w:pStyle w:val="1"/>
        <w:ind w:firstLine="640"/>
        <w:rPr>
          <w:szCs w:val="28"/>
        </w:rPr>
      </w:pPr>
      <w:r>
        <w:t>五、技术依托单位</w:t>
      </w:r>
    </w:p>
    <w:p w14:paraId="0233D460" w14:textId="77777777" w:rsidR="00F8379F" w:rsidRDefault="00F8379F" w:rsidP="00F51BD1">
      <w:pPr>
        <w:ind w:firstLine="560"/>
        <w:rPr>
          <w:b/>
          <w:color w:val="000000"/>
        </w:rPr>
      </w:pPr>
      <w:r>
        <w:rPr>
          <w:rFonts w:hAnsi="Times New Roman" w:hint="eastAsia"/>
          <w:color w:val="000000" w:themeColor="text1"/>
        </w:rPr>
        <w:t>1.单位名称：</w:t>
      </w:r>
      <w:r>
        <w:rPr>
          <w:rFonts w:hint="eastAsia"/>
        </w:rPr>
        <w:t>创澳（上海）环保科技发展有限公司</w:t>
      </w:r>
    </w:p>
    <w:p w14:paraId="196708AC" w14:textId="77777777" w:rsidR="00F8379F" w:rsidRDefault="00F8379F" w:rsidP="00F51BD1">
      <w:pPr>
        <w:ind w:firstLine="560"/>
      </w:pPr>
      <w:r>
        <w:rPr>
          <w:rFonts w:hint="eastAsia"/>
        </w:rPr>
        <w:t>联系地址：上海市闵行区浦锦路2049弄38号512室</w:t>
      </w:r>
    </w:p>
    <w:p w14:paraId="20C45EE5" w14:textId="77777777" w:rsidR="00F8379F" w:rsidRDefault="00F8379F" w:rsidP="00F51BD1">
      <w:pPr>
        <w:ind w:firstLine="560"/>
      </w:pPr>
      <w:r>
        <w:rPr>
          <w:rFonts w:hint="eastAsia"/>
        </w:rPr>
        <w:t>邮政编码：200114</w:t>
      </w:r>
    </w:p>
    <w:p w14:paraId="28792859" w14:textId="77777777" w:rsidR="00F8379F" w:rsidRDefault="00F8379F" w:rsidP="00F51BD1">
      <w:pPr>
        <w:ind w:firstLine="560"/>
      </w:pPr>
      <w:r>
        <w:rPr>
          <w:rFonts w:hint="eastAsia"/>
        </w:rPr>
        <w:t>联 系 人：刘昱男</w:t>
      </w:r>
    </w:p>
    <w:p w14:paraId="4B0D97CD" w14:textId="77777777" w:rsidR="00F8379F" w:rsidRDefault="00F8379F" w:rsidP="00F51BD1">
      <w:pPr>
        <w:ind w:firstLine="560"/>
      </w:pPr>
      <w:r>
        <w:rPr>
          <w:rFonts w:hint="eastAsia"/>
        </w:rPr>
        <w:t>联系电话：15001741827</w:t>
      </w:r>
    </w:p>
    <w:p w14:paraId="63857986" w14:textId="77777777" w:rsidR="00F8379F" w:rsidRDefault="00F8379F" w:rsidP="00F51BD1">
      <w:pPr>
        <w:ind w:firstLine="560"/>
      </w:pPr>
      <w:r>
        <w:rPr>
          <w:rFonts w:hint="eastAsia"/>
        </w:rPr>
        <w:t>电子邮箱：liuyunan@chuangaosh.com</w:t>
      </w:r>
    </w:p>
    <w:p w14:paraId="1293F2A8" w14:textId="77777777" w:rsidR="00F8379F" w:rsidRDefault="00F8379F" w:rsidP="00F51BD1">
      <w:pPr>
        <w:ind w:firstLine="560"/>
        <w:rPr>
          <w:rFonts w:hAnsi="Times New Roman"/>
          <w:color w:val="000000" w:themeColor="text1"/>
        </w:rPr>
      </w:pPr>
      <w:r>
        <w:rPr>
          <w:rFonts w:hAnsi="Times New Roman" w:hint="eastAsia"/>
          <w:color w:val="000000" w:themeColor="text1"/>
        </w:rPr>
        <w:t>2.单位名称：上海市动物疫病预防控制中心（上海市畜牧技术推广中心）</w:t>
      </w:r>
    </w:p>
    <w:p w14:paraId="50D0DCDD" w14:textId="77777777" w:rsidR="00F8379F" w:rsidRDefault="00F8379F" w:rsidP="00F51BD1">
      <w:pPr>
        <w:ind w:firstLine="560"/>
        <w:rPr>
          <w:rFonts w:hAnsi="Times New Roman"/>
          <w:color w:val="000000" w:themeColor="text1"/>
        </w:rPr>
      </w:pPr>
      <w:r>
        <w:rPr>
          <w:rFonts w:hAnsi="Times New Roman" w:hint="eastAsia"/>
          <w:color w:val="000000" w:themeColor="text1"/>
        </w:rPr>
        <w:t>联系地址：上海市长宁</w:t>
      </w:r>
      <w:proofErr w:type="gramStart"/>
      <w:r>
        <w:rPr>
          <w:rFonts w:hAnsi="Times New Roman" w:hint="eastAsia"/>
          <w:color w:val="000000" w:themeColor="text1"/>
        </w:rPr>
        <w:t>区虹井</w:t>
      </w:r>
      <w:proofErr w:type="gramEnd"/>
      <w:r>
        <w:rPr>
          <w:rFonts w:hAnsi="Times New Roman" w:hint="eastAsia"/>
          <w:color w:val="000000" w:themeColor="text1"/>
        </w:rPr>
        <w:t>路855弄30号</w:t>
      </w:r>
    </w:p>
    <w:p w14:paraId="77B5EF36" w14:textId="77777777" w:rsidR="00F8379F" w:rsidRDefault="00F8379F" w:rsidP="00F51BD1">
      <w:pPr>
        <w:ind w:firstLine="560"/>
        <w:rPr>
          <w:rFonts w:hAnsi="Times New Roman"/>
          <w:color w:val="000000" w:themeColor="text1"/>
        </w:rPr>
      </w:pPr>
      <w:r>
        <w:rPr>
          <w:rFonts w:hAnsi="Times New Roman" w:hint="eastAsia"/>
          <w:color w:val="000000" w:themeColor="text1"/>
        </w:rPr>
        <w:t>邮政编码：201103</w:t>
      </w:r>
    </w:p>
    <w:p w14:paraId="19A6DE29" w14:textId="77777777" w:rsidR="00F8379F" w:rsidRDefault="00F8379F" w:rsidP="00F51BD1">
      <w:pPr>
        <w:ind w:firstLine="560"/>
        <w:rPr>
          <w:rFonts w:hAnsi="Times New Roman"/>
          <w:color w:val="000000" w:themeColor="text1"/>
        </w:rPr>
      </w:pPr>
      <w:r>
        <w:rPr>
          <w:rFonts w:hAnsi="Times New Roman" w:hint="eastAsia"/>
          <w:color w:val="000000" w:themeColor="text1"/>
        </w:rPr>
        <w:t>联 系 人：张文刚</w:t>
      </w:r>
    </w:p>
    <w:p w14:paraId="31A581F8" w14:textId="77777777" w:rsidR="00F8379F" w:rsidRDefault="00F8379F" w:rsidP="00F51BD1">
      <w:pPr>
        <w:ind w:firstLine="560"/>
        <w:rPr>
          <w:rFonts w:hAnsi="Times New Roman"/>
          <w:color w:val="000000" w:themeColor="text1"/>
        </w:rPr>
      </w:pPr>
      <w:r>
        <w:rPr>
          <w:rFonts w:hAnsi="Times New Roman" w:hint="eastAsia"/>
          <w:color w:val="000000" w:themeColor="text1"/>
        </w:rPr>
        <w:t>联系电话：13817795193、021-62567660</w:t>
      </w:r>
    </w:p>
    <w:p w14:paraId="3577CDFA" w14:textId="77777777" w:rsidR="00F8379F" w:rsidRDefault="00F8379F" w:rsidP="00F51BD1">
      <w:pPr>
        <w:ind w:firstLine="560"/>
        <w:rPr>
          <w:rFonts w:hAnsi="Times New Roman"/>
          <w:color w:val="000000" w:themeColor="text1"/>
        </w:rPr>
      </w:pPr>
      <w:r>
        <w:rPr>
          <w:rFonts w:hAnsi="Times New Roman" w:hint="eastAsia"/>
          <w:color w:val="000000" w:themeColor="text1"/>
        </w:rPr>
        <w:lastRenderedPageBreak/>
        <w:t>电子邮箱：xumuke021@163.com</w:t>
      </w:r>
    </w:p>
    <w:p w14:paraId="2AB01059" w14:textId="1DFE4655" w:rsidR="00F8379F" w:rsidRDefault="00F8379F" w:rsidP="00E32075">
      <w:pPr>
        <w:widowControl/>
        <w:ind w:firstLineChars="0" w:firstLine="0"/>
        <w:jc w:val="left"/>
      </w:pPr>
    </w:p>
    <w:sectPr w:rsidR="00F8379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E086" w14:textId="77777777" w:rsidR="009620B3" w:rsidRDefault="009620B3">
      <w:pPr>
        <w:ind w:firstLine="560"/>
      </w:pPr>
      <w:r>
        <w:separator/>
      </w:r>
    </w:p>
    <w:p w14:paraId="089B48AE" w14:textId="77777777" w:rsidR="009620B3" w:rsidRDefault="009620B3">
      <w:pPr>
        <w:ind w:firstLine="560"/>
      </w:pPr>
    </w:p>
    <w:p w14:paraId="483FE013" w14:textId="77777777" w:rsidR="009620B3" w:rsidRDefault="009620B3" w:rsidP="00F333AD">
      <w:pPr>
        <w:ind w:firstLine="560"/>
      </w:pPr>
    </w:p>
    <w:p w14:paraId="558420D4" w14:textId="77777777" w:rsidR="009620B3" w:rsidRDefault="009620B3" w:rsidP="00F333AD">
      <w:pPr>
        <w:ind w:firstLine="560"/>
      </w:pPr>
    </w:p>
    <w:p w14:paraId="48EC3C62" w14:textId="77777777" w:rsidR="009620B3" w:rsidRDefault="009620B3" w:rsidP="00F333AD">
      <w:pPr>
        <w:ind w:firstLine="560"/>
      </w:pPr>
    </w:p>
    <w:p w14:paraId="29D54D80" w14:textId="77777777" w:rsidR="009620B3" w:rsidRDefault="009620B3" w:rsidP="00F333AD">
      <w:pPr>
        <w:ind w:firstLine="560"/>
      </w:pPr>
    </w:p>
    <w:p w14:paraId="770AEF6E" w14:textId="77777777" w:rsidR="009620B3" w:rsidRDefault="009620B3" w:rsidP="00F333AD">
      <w:pPr>
        <w:ind w:firstLine="560"/>
      </w:pPr>
    </w:p>
    <w:p w14:paraId="7990372F" w14:textId="77777777" w:rsidR="009620B3" w:rsidRDefault="009620B3" w:rsidP="00F333AD">
      <w:pPr>
        <w:ind w:firstLine="560"/>
      </w:pPr>
    </w:p>
    <w:p w14:paraId="2CA1F964" w14:textId="77777777" w:rsidR="009620B3" w:rsidRDefault="009620B3" w:rsidP="005264B3">
      <w:pPr>
        <w:ind w:firstLine="560"/>
      </w:pPr>
    </w:p>
  </w:endnote>
  <w:endnote w:type="continuationSeparator" w:id="0">
    <w:p w14:paraId="7A5AA04B" w14:textId="77777777" w:rsidR="009620B3" w:rsidRDefault="009620B3">
      <w:pPr>
        <w:ind w:firstLine="560"/>
      </w:pPr>
      <w:r>
        <w:continuationSeparator/>
      </w:r>
    </w:p>
    <w:p w14:paraId="01C45A01" w14:textId="77777777" w:rsidR="009620B3" w:rsidRDefault="009620B3">
      <w:pPr>
        <w:ind w:firstLine="560"/>
      </w:pPr>
    </w:p>
    <w:p w14:paraId="64BD9C79" w14:textId="77777777" w:rsidR="009620B3" w:rsidRDefault="009620B3" w:rsidP="00F333AD">
      <w:pPr>
        <w:ind w:firstLine="560"/>
      </w:pPr>
    </w:p>
    <w:p w14:paraId="5928AC11" w14:textId="77777777" w:rsidR="009620B3" w:rsidRDefault="009620B3" w:rsidP="00F333AD">
      <w:pPr>
        <w:ind w:firstLine="560"/>
      </w:pPr>
    </w:p>
    <w:p w14:paraId="085DFE6B" w14:textId="77777777" w:rsidR="009620B3" w:rsidRDefault="009620B3" w:rsidP="00F333AD">
      <w:pPr>
        <w:ind w:firstLine="560"/>
      </w:pPr>
    </w:p>
    <w:p w14:paraId="18F5F41D" w14:textId="77777777" w:rsidR="009620B3" w:rsidRDefault="009620B3" w:rsidP="00F333AD">
      <w:pPr>
        <w:ind w:firstLine="560"/>
      </w:pPr>
    </w:p>
    <w:p w14:paraId="2EA2BA94" w14:textId="77777777" w:rsidR="009620B3" w:rsidRDefault="009620B3" w:rsidP="00F333AD">
      <w:pPr>
        <w:ind w:firstLine="560"/>
      </w:pPr>
    </w:p>
    <w:p w14:paraId="33DC8287" w14:textId="77777777" w:rsidR="009620B3" w:rsidRDefault="009620B3" w:rsidP="00F333AD">
      <w:pPr>
        <w:ind w:firstLine="560"/>
      </w:pPr>
    </w:p>
    <w:p w14:paraId="2D8848D0" w14:textId="77777777" w:rsidR="009620B3" w:rsidRDefault="009620B3" w:rsidP="005264B3">
      <w:pPr>
        <w:ind w:firstLine="56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25F3" w14:textId="77777777" w:rsidR="00B61445" w:rsidRDefault="00B61445">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292654"/>
    </w:sdtPr>
    <w:sdtEndPr>
      <w:rPr>
        <w:rFonts w:ascii="Times New Roman" w:hAnsi="Times New Roman" w:cs="Times New Roman"/>
      </w:rPr>
    </w:sdtEndPr>
    <w:sdtContent>
      <w:p w14:paraId="7DC36B57" w14:textId="77777777" w:rsidR="005C699A" w:rsidRDefault="00000000">
        <w:pPr>
          <w:pStyle w:val="a6"/>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6</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D184" w14:textId="77777777" w:rsidR="00B61445" w:rsidRDefault="00B61445">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0C01" w14:textId="77777777" w:rsidR="009620B3" w:rsidRDefault="009620B3">
      <w:pPr>
        <w:ind w:firstLine="560"/>
      </w:pPr>
      <w:r>
        <w:separator/>
      </w:r>
    </w:p>
    <w:p w14:paraId="0817443B" w14:textId="77777777" w:rsidR="009620B3" w:rsidRDefault="009620B3">
      <w:pPr>
        <w:ind w:firstLine="560"/>
      </w:pPr>
    </w:p>
    <w:p w14:paraId="7FA131F1" w14:textId="77777777" w:rsidR="009620B3" w:rsidRDefault="009620B3" w:rsidP="00F333AD">
      <w:pPr>
        <w:ind w:firstLine="560"/>
      </w:pPr>
    </w:p>
    <w:p w14:paraId="6605F8B0" w14:textId="77777777" w:rsidR="009620B3" w:rsidRDefault="009620B3" w:rsidP="00F333AD">
      <w:pPr>
        <w:ind w:firstLine="560"/>
      </w:pPr>
    </w:p>
    <w:p w14:paraId="0E2267CF" w14:textId="77777777" w:rsidR="009620B3" w:rsidRDefault="009620B3" w:rsidP="00F333AD">
      <w:pPr>
        <w:ind w:firstLine="560"/>
      </w:pPr>
    </w:p>
    <w:p w14:paraId="58F52AF1" w14:textId="77777777" w:rsidR="009620B3" w:rsidRDefault="009620B3" w:rsidP="00F333AD">
      <w:pPr>
        <w:ind w:firstLine="560"/>
      </w:pPr>
    </w:p>
    <w:p w14:paraId="507D48F9" w14:textId="77777777" w:rsidR="009620B3" w:rsidRDefault="009620B3" w:rsidP="00F333AD">
      <w:pPr>
        <w:ind w:firstLine="560"/>
      </w:pPr>
    </w:p>
    <w:p w14:paraId="71656819" w14:textId="77777777" w:rsidR="009620B3" w:rsidRDefault="009620B3" w:rsidP="00F333AD">
      <w:pPr>
        <w:ind w:firstLine="560"/>
      </w:pPr>
    </w:p>
    <w:p w14:paraId="5A5779A5" w14:textId="77777777" w:rsidR="009620B3" w:rsidRDefault="009620B3" w:rsidP="005264B3">
      <w:pPr>
        <w:ind w:firstLine="560"/>
      </w:pPr>
    </w:p>
  </w:footnote>
  <w:footnote w:type="continuationSeparator" w:id="0">
    <w:p w14:paraId="59D941F5" w14:textId="77777777" w:rsidR="009620B3" w:rsidRDefault="009620B3">
      <w:pPr>
        <w:ind w:firstLine="560"/>
      </w:pPr>
      <w:r>
        <w:continuationSeparator/>
      </w:r>
    </w:p>
    <w:p w14:paraId="7EC44D02" w14:textId="77777777" w:rsidR="009620B3" w:rsidRDefault="009620B3">
      <w:pPr>
        <w:ind w:firstLine="560"/>
      </w:pPr>
    </w:p>
    <w:p w14:paraId="4BCB5357" w14:textId="77777777" w:rsidR="009620B3" w:rsidRDefault="009620B3" w:rsidP="00F333AD">
      <w:pPr>
        <w:ind w:firstLine="560"/>
      </w:pPr>
    </w:p>
    <w:p w14:paraId="52491622" w14:textId="77777777" w:rsidR="009620B3" w:rsidRDefault="009620B3" w:rsidP="00F333AD">
      <w:pPr>
        <w:ind w:firstLine="560"/>
      </w:pPr>
    </w:p>
    <w:p w14:paraId="58E2F4E9" w14:textId="77777777" w:rsidR="009620B3" w:rsidRDefault="009620B3" w:rsidP="00F333AD">
      <w:pPr>
        <w:ind w:firstLine="560"/>
      </w:pPr>
    </w:p>
    <w:p w14:paraId="15DA7154" w14:textId="77777777" w:rsidR="009620B3" w:rsidRDefault="009620B3" w:rsidP="00F333AD">
      <w:pPr>
        <w:ind w:firstLine="560"/>
      </w:pPr>
    </w:p>
    <w:p w14:paraId="783A5F75" w14:textId="77777777" w:rsidR="009620B3" w:rsidRDefault="009620B3" w:rsidP="00F333AD">
      <w:pPr>
        <w:ind w:firstLine="560"/>
      </w:pPr>
    </w:p>
    <w:p w14:paraId="726CF154" w14:textId="77777777" w:rsidR="009620B3" w:rsidRDefault="009620B3" w:rsidP="00F333AD">
      <w:pPr>
        <w:ind w:firstLine="560"/>
      </w:pPr>
    </w:p>
    <w:p w14:paraId="58731E06" w14:textId="77777777" w:rsidR="009620B3" w:rsidRDefault="009620B3" w:rsidP="005264B3">
      <w:pPr>
        <w:ind w:firstLine="56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1445" w14:textId="77777777" w:rsidR="00B61445" w:rsidRDefault="00B61445">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824C" w14:textId="77777777" w:rsidR="00D97938" w:rsidRDefault="00D97938">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3E1D" w14:textId="77777777" w:rsidR="00B61445" w:rsidRDefault="00B61445">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CD0FC"/>
    <w:multiLevelType w:val="singleLevel"/>
    <w:tmpl w:val="8D9CD0FC"/>
    <w:lvl w:ilvl="0">
      <w:start w:val="2"/>
      <w:numFmt w:val="chineseCounting"/>
      <w:suff w:val="nothing"/>
      <w:lvlText w:val="（%1）"/>
      <w:lvlJc w:val="left"/>
      <w:rPr>
        <w:rFonts w:hint="eastAsia"/>
      </w:rPr>
    </w:lvl>
  </w:abstractNum>
  <w:abstractNum w:abstractNumId="1" w15:restartNumberingAfterBreak="0">
    <w:nsid w:val="FB7AA7DB"/>
    <w:multiLevelType w:val="singleLevel"/>
    <w:tmpl w:val="FB7AA7DB"/>
    <w:lvl w:ilvl="0">
      <w:start w:val="2"/>
      <w:numFmt w:val="decimal"/>
      <w:suff w:val="space"/>
      <w:lvlText w:val="%1."/>
      <w:lvlJc w:val="left"/>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38CFE5E"/>
    <w:multiLevelType w:val="singleLevel"/>
    <w:tmpl w:val="338CFE5E"/>
    <w:lvl w:ilvl="0">
      <w:start w:val="5"/>
      <w:numFmt w:val="chineseCounting"/>
      <w:suff w:val="nothing"/>
      <w:lvlText w:val="%1、"/>
      <w:lvlJc w:val="left"/>
      <w:rPr>
        <w:rFonts w:hint="eastAsia"/>
      </w:rPr>
    </w:lvl>
  </w:abstractNum>
  <w:num w:numId="1" w16cid:durableId="977303464">
    <w:abstractNumId w:val="3"/>
  </w:num>
  <w:num w:numId="2" w16cid:durableId="1116944927">
    <w:abstractNumId w:val="0"/>
  </w:num>
  <w:num w:numId="3" w16cid:durableId="1251235483">
    <w:abstractNumId w:val="2"/>
  </w:num>
  <w:num w:numId="4" w16cid:durableId="1151561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ZlYThkZDJjNDZiNTE4NWQ3NTQzYjk5ZTdmN2I0YzQifQ=="/>
  </w:docVars>
  <w:rsids>
    <w:rsidRoot w:val="47307FD9"/>
    <w:rsid w:val="0000674C"/>
    <w:rsid w:val="00054F50"/>
    <w:rsid w:val="00062DEC"/>
    <w:rsid w:val="000A3FA3"/>
    <w:rsid w:val="00104338"/>
    <w:rsid w:val="001330DE"/>
    <w:rsid w:val="00152FFE"/>
    <w:rsid w:val="0016304F"/>
    <w:rsid w:val="00196038"/>
    <w:rsid w:val="001C6DA7"/>
    <w:rsid w:val="001C764C"/>
    <w:rsid w:val="001D53C7"/>
    <w:rsid w:val="00211BDF"/>
    <w:rsid w:val="002A4B01"/>
    <w:rsid w:val="002C7F6A"/>
    <w:rsid w:val="00357896"/>
    <w:rsid w:val="003A7B79"/>
    <w:rsid w:val="003C740C"/>
    <w:rsid w:val="003D761B"/>
    <w:rsid w:val="00402939"/>
    <w:rsid w:val="004E12BD"/>
    <w:rsid w:val="005264B3"/>
    <w:rsid w:val="00533302"/>
    <w:rsid w:val="005522DC"/>
    <w:rsid w:val="00586AC4"/>
    <w:rsid w:val="005C511B"/>
    <w:rsid w:val="005C699A"/>
    <w:rsid w:val="005D73C6"/>
    <w:rsid w:val="00651746"/>
    <w:rsid w:val="006C6E70"/>
    <w:rsid w:val="006D353C"/>
    <w:rsid w:val="00757A77"/>
    <w:rsid w:val="00766A51"/>
    <w:rsid w:val="00785DD7"/>
    <w:rsid w:val="007F7932"/>
    <w:rsid w:val="00863B59"/>
    <w:rsid w:val="008B0967"/>
    <w:rsid w:val="008D2599"/>
    <w:rsid w:val="008D480B"/>
    <w:rsid w:val="00916551"/>
    <w:rsid w:val="00926DF1"/>
    <w:rsid w:val="009310A9"/>
    <w:rsid w:val="0094013B"/>
    <w:rsid w:val="009620B3"/>
    <w:rsid w:val="00967FE2"/>
    <w:rsid w:val="009A71B3"/>
    <w:rsid w:val="009B10FD"/>
    <w:rsid w:val="009C6755"/>
    <w:rsid w:val="009F5A94"/>
    <w:rsid w:val="00A5041F"/>
    <w:rsid w:val="00A51478"/>
    <w:rsid w:val="00A80EAA"/>
    <w:rsid w:val="00A83E43"/>
    <w:rsid w:val="00AD6511"/>
    <w:rsid w:val="00AE19E2"/>
    <w:rsid w:val="00B21CB9"/>
    <w:rsid w:val="00B26654"/>
    <w:rsid w:val="00B52D1B"/>
    <w:rsid w:val="00B570F4"/>
    <w:rsid w:val="00B61445"/>
    <w:rsid w:val="00B80E85"/>
    <w:rsid w:val="00B9607F"/>
    <w:rsid w:val="00B974A9"/>
    <w:rsid w:val="00BB5F10"/>
    <w:rsid w:val="00BC3524"/>
    <w:rsid w:val="00BD6B1B"/>
    <w:rsid w:val="00C0475B"/>
    <w:rsid w:val="00C14DFD"/>
    <w:rsid w:val="00C86E24"/>
    <w:rsid w:val="00CB403D"/>
    <w:rsid w:val="00CC33A1"/>
    <w:rsid w:val="00D97938"/>
    <w:rsid w:val="00DA4779"/>
    <w:rsid w:val="00DD6E85"/>
    <w:rsid w:val="00DE4F5C"/>
    <w:rsid w:val="00DE6139"/>
    <w:rsid w:val="00E06E82"/>
    <w:rsid w:val="00E13488"/>
    <w:rsid w:val="00E23A1F"/>
    <w:rsid w:val="00E24D32"/>
    <w:rsid w:val="00E30582"/>
    <w:rsid w:val="00E32075"/>
    <w:rsid w:val="00EB1CC7"/>
    <w:rsid w:val="00EB6973"/>
    <w:rsid w:val="00EB7F8B"/>
    <w:rsid w:val="00EC2087"/>
    <w:rsid w:val="00F053A6"/>
    <w:rsid w:val="00F1508D"/>
    <w:rsid w:val="00F203E1"/>
    <w:rsid w:val="00F333AD"/>
    <w:rsid w:val="00F51BD1"/>
    <w:rsid w:val="00F8379F"/>
    <w:rsid w:val="00F84F31"/>
    <w:rsid w:val="00FF521C"/>
    <w:rsid w:val="029B083A"/>
    <w:rsid w:val="036E328E"/>
    <w:rsid w:val="056337B3"/>
    <w:rsid w:val="06FF2636"/>
    <w:rsid w:val="07C75183"/>
    <w:rsid w:val="08931509"/>
    <w:rsid w:val="08B51480"/>
    <w:rsid w:val="08D833C0"/>
    <w:rsid w:val="0A58438E"/>
    <w:rsid w:val="0C895C22"/>
    <w:rsid w:val="0F7D2E84"/>
    <w:rsid w:val="10142F30"/>
    <w:rsid w:val="107E65FB"/>
    <w:rsid w:val="10A36062"/>
    <w:rsid w:val="11551A52"/>
    <w:rsid w:val="128D0D77"/>
    <w:rsid w:val="137614D1"/>
    <w:rsid w:val="145204CA"/>
    <w:rsid w:val="14DA6489"/>
    <w:rsid w:val="14E153AA"/>
    <w:rsid w:val="17463BEB"/>
    <w:rsid w:val="1CEE68B6"/>
    <w:rsid w:val="1FD00CE8"/>
    <w:rsid w:val="23DD1433"/>
    <w:rsid w:val="24C6693D"/>
    <w:rsid w:val="26AD1590"/>
    <w:rsid w:val="2BE94E19"/>
    <w:rsid w:val="2D9576BA"/>
    <w:rsid w:val="2DB84732"/>
    <w:rsid w:val="30874C00"/>
    <w:rsid w:val="30A54F0D"/>
    <w:rsid w:val="31466869"/>
    <w:rsid w:val="3150593A"/>
    <w:rsid w:val="3198380B"/>
    <w:rsid w:val="33215A2D"/>
    <w:rsid w:val="35B50461"/>
    <w:rsid w:val="361707D4"/>
    <w:rsid w:val="36511F38"/>
    <w:rsid w:val="38481119"/>
    <w:rsid w:val="38B0187F"/>
    <w:rsid w:val="3A496956"/>
    <w:rsid w:val="3ACC7DDF"/>
    <w:rsid w:val="3E082C44"/>
    <w:rsid w:val="40A223AB"/>
    <w:rsid w:val="40A6350F"/>
    <w:rsid w:val="41E55C2A"/>
    <w:rsid w:val="41E65D44"/>
    <w:rsid w:val="466A162F"/>
    <w:rsid w:val="46EB3CE3"/>
    <w:rsid w:val="47307FD9"/>
    <w:rsid w:val="4A656041"/>
    <w:rsid w:val="4B9D6717"/>
    <w:rsid w:val="4BE64A79"/>
    <w:rsid w:val="4C082C41"/>
    <w:rsid w:val="4CC53261"/>
    <w:rsid w:val="4D2D4853"/>
    <w:rsid w:val="4D357738"/>
    <w:rsid w:val="50C65B2D"/>
    <w:rsid w:val="55140F18"/>
    <w:rsid w:val="552A1E7A"/>
    <w:rsid w:val="55E9561C"/>
    <w:rsid w:val="569E2C8B"/>
    <w:rsid w:val="59414337"/>
    <w:rsid w:val="5AE90F06"/>
    <w:rsid w:val="5C1A7DE8"/>
    <w:rsid w:val="5CD1707F"/>
    <w:rsid w:val="5D380EAD"/>
    <w:rsid w:val="61363955"/>
    <w:rsid w:val="67CB3049"/>
    <w:rsid w:val="69396D04"/>
    <w:rsid w:val="698C2CAC"/>
    <w:rsid w:val="6A06555F"/>
    <w:rsid w:val="6EF539C6"/>
    <w:rsid w:val="73374D56"/>
    <w:rsid w:val="735E0C3B"/>
    <w:rsid w:val="75321A53"/>
    <w:rsid w:val="7A157219"/>
    <w:rsid w:val="7A4A42A1"/>
    <w:rsid w:val="7A7255A6"/>
    <w:rsid w:val="7D496A92"/>
    <w:rsid w:val="7EAA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BED005"/>
  <w15:docId w15:val="{28FA4A56-B8C3-4C27-BF31-78DB2482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Indent" w:uiPriority="99"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53C7"/>
    <w:pPr>
      <w:widowControl w:val="0"/>
      <w:adjustRightInd w:val="0"/>
      <w:snapToGrid w:val="0"/>
      <w:spacing w:line="640" w:lineRule="exact"/>
      <w:ind w:firstLineChars="200" w:firstLine="200"/>
      <w:jc w:val="both"/>
    </w:pPr>
    <w:rPr>
      <w:rFonts w:ascii="仿宋_GB2312" w:eastAsia="仿宋_GB2312" w:hAnsiTheme="minorHAnsi" w:cstheme="minorBidi"/>
      <w:kern w:val="2"/>
      <w:sz w:val="28"/>
      <w:szCs w:val="22"/>
    </w:rPr>
  </w:style>
  <w:style w:type="paragraph" w:styleId="1">
    <w:name w:val="heading 1"/>
    <w:basedOn w:val="a1"/>
    <w:next w:val="a1"/>
    <w:link w:val="10"/>
    <w:qFormat/>
    <w:rsid w:val="00BB5F10"/>
    <w:pPr>
      <w:keepNext/>
      <w:keepLines/>
      <w:outlineLvl w:val="0"/>
    </w:pPr>
    <w:rPr>
      <w:rFonts w:eastAsia="黑体"/>
      <w:bCs/>
      <w:kern w:val="44"/>
      <w:sz w:val="32"/>
      <w:szCs w:val="44"/>
    </w:rPr>
  </w:style>
  <w:style w:type="paragraph" w:styleId="2">
    <w:name w:val="heading 2"/>
    <w:basedOn w:val="a1"/>
    <w:next w:val="a1"/>
    <w:link w:val="20"/>
    <w:unhideWhenUsed/>
    <w:qFormat/>
    <w:rsid w:val="00BB5F10"/>
    <w:pPr>
      <w:keepNext/>
      <w:keepLines/>
      <w:outlineLvl w:val="1"/>
    </w:pPr>
    <w:rPr>
      <w:rFonts w:asciiTheme="majorHAnsi" w:eastAsia="楷体_GB2312" w:hAnsiTheme="majorHAnsi" w:cstheme="majorBidi"/>
      <w:b/>
      <w:bCs/>
      <w:sz w:val="32"/>
      <w:szCs w:val="32"/>
    </w:rPr>
  </w:style>
  <w:style w:type="paragraph" w:styleId="3">
    <w:name w:val="heading 3"/>
    <w:basedOn w:val="a1"/>
    <w:next w:val="a1"/>
    <w:autoRedefine/>
    <w:uiPriority w:val="99"/>
    <w:qFormat/>
    <w:rsid w:val="001D53C7"/>
    <w:pPr>
      <w:keepNext/>
      <w:keepLines/>
      <w:outlineLvl w:val="2"/>
    </w:pPr>
    <w:rPr>
      <w:rFonts w:hAnsi="Calibri"/>
      <w:b/>
      <w:bCs/>
      <w:szCs w:val="32"/>
    </w:rPr>
  </w:style>
  <w:style w:type="paragraph" w:styleId="4">
    <w:name w:val="heading 4"/>
    <w:basedOn w:val="a1"/>
    <w:next w:val="a1"/>
    <w:link w:val="40"/>
    <w:unhideWhenUsed/>
    <w:qFormat/>
    <w:rsid w:val="001D53C7"/>
    <w:pPr>
      <w:keepNext/>
      <w:keepLines/>
      <w:outlineLvl w:val="3"/>
    </w:pPr>
    <w:rPr>
      <w:rFonts w:asciiTheme="majorHAnsi" w:hAnsiTheme="majorHAnsi"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autoRedefine/>
    <w:uiPriority w:val="99"/>
    <w:qFormat/>
    <w:rsid w:val="00A83E43"/>
    <w:pPr>
      <w:tabs>
        <w:tab w:val="left" w:pos="2268"/>
      </w:tabs>
      <w:ind w:firstLineChars="0" w:firstLine="0"/>
    </w:pPr>
    <w:rPr>
      <w:sz w:val="30"/>
      <w:szCs w:val="24"/>
    </w:rPr>
  </w:style>
  <w:style w:type="paragraph" w:styleId="a6">
    <w:name w:val="footer"/>
    <w:basedOn w:val="a1"/>
    <w:uiPriority w:val="99"/>
    <w:unhideWhenUsed/>
    <w:qFormat/>
    <w:pPr>
      <w:tabs>
        <w:tab w:val="center" w:pos="4153"/>
        <w:tab w:val="right" w:pos="8306"/>
      </w:tabs>
      <w:jc w:val="left"/>
    </w:pPr>
    <w:rPr>
      <w:sz w:val="18"/>
      <w:szCs w:val="18"/>
    </w:rPr>
  </w:style>
  <w:style w:type="paragraph" w:styleId="a7">
    <w:name w:val="header"/>
    <w:basedOn w:val="a1"/>
    <w:link w:val="a8"/>
    <w:qFormat/>
    <w:pPr>
      <w:tabs>
        <w:tab w:val="center" w:pos="4153"/>
        <w:tab w:val="right" w:pos="8306"/>
      </w:tabs>
      <w:jc w:val="center"/>
    </w:pPr>
    <w:rPr>
      <w:sz w:val="18"/>
      <w:szCs w:val="18"/>
    </w:rPr>
  </w:style>
  <w:style w:type="paragraph" w:styleId="TOC1">
    <w:name w:val="toc 1"/>
    <w:basedOn w:val="a1"/>
    <w:next w:val="a1"/>
    <w:autoRedefine/>
    <w:uiPriority w:val="39"/>
    <w:unhideWhenUsed/>
    <w:qFormat/>
  </w:style>
  <w:style w:type="character" w:styleId="a9">
    <w:name w:val="Emphasis"/>
    <w:autoRedefine/>
    <w:qFormat/>
    <w:rPr>
      <w:i/>
    </w:rPr>
  </w:style>
  <w:style w:type="character" w:customStyle="1" w:styleId="a8">
    <w:name w:val="页眉 字符"/>
    <w:basedOn w:val="a2"/>
    <w:link w:val="a7"/>
    <w:qFormat/>
    <w:rPr>
      <w:rFonts w:asciiTheme="minorHAnsi" w:eastAsiaTheme="minorEastAsia" w:hAnsiTheme="minorHAnsi" w:cstheme="minorBidi"/>
      <w:kern w:val="2"/>
      <w:sz w:val="18"/>
      <w:szCs w:val="18"/>
    </w:rPr>
  </w:style>
  <w:style w:type="paragraph" w:styleId="aa">
    <w:name w:val="Normal (Web)"/>
    <w:basedOn w:val="a1"/>
    <w:uiPriority w:val="99"/>
    <w:unhideWhenUsed/>
    <w:qFormat/>
    <w:rsid w:val="00651746"/>
    <w:pPr>
      <w:widowControl/>
      <w:spacing w:before="100" w:beforeAutospacing="1" w:after="100" w:afterAutospacing="1"/>
      <w:jc w:val="left"/>
    </w:pPr>
    <w:rPr>
      <w:rFonts w:ascii="宋体" w:eastAsia="宋体" w:hAnsi="宋体" w:cs="宋体"/>
      <w:kern w:val="0"/>
      <w:sz w:val="24"/>
      <w:szCs w:val="24"/>
    </w:rPr>
  </w:style>
  <w:style w:type="character" w:styleId="ab">
    <w:name w:val="Hyperlink"/>
    <w:basedOn w:val="a2"/>
    <w:uiPriority w:val="99"/>
    <w:unhideWhenUsed/>
    <w:qFormat/>
    <w:rsid w:val="00651746"/>
    <w:rPr>
      <w:color w:val="0000FF"/>
      <w:u w:val="single"/>
    </w:rPr>
  </w:style>
  <w:style w:type="paragraph" w:styleId="ac">
    <w:name w:val="Normal Indent"/>
    <w:basedOn w:val="a1"/>
    <w:qFormat/>
    <w:rsid w:val="00F8379F"/>
    <w:pPr>
      <w:ind w:firstLine="420"/>
      <w:jc w:val="left"/>
    </w:pPr>
    <w:rPr>
      <w:rFonts w:ascii="Times New Roman" w:eastAsia="Times New Roman" w:hAnsi="Times New Roman" w:cs="Times New Roman"/>
      <w:color w:val="000000"/>
      <w:kern w:val="0"/>
      <w:sz w:val="24"/>
      <w:szCs w:val="24"/>
      <w:lang w:eastAsia="en-US" w:bidi="en-US"/>
    </w:rPr>
  </w:style>
  <w:style w:type="table" w:styleId="ad">
    <w:name w:val="Table Grid"/>
    <w:basedOn w:val="a3"/>
    <w:qFormat/>
    <w:rsid w:val="00F8379F"/>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2"/>
    <w:link w:val="1"/>
    <w:rsid w:val="00BB5F10"/>
    <w:rPr>
      <w:rFonts w:asciiTheme="minorHAnsi" w:eastAsia="黑体" w:hAnsiTheme="minorHAnsi" w:cstheme="minorBidi"/>
      <w:bCs/>
      <w:kern w:val="44"/>
      <w:sz w:val="32"/>
      <w:szCs w:val="44"/>
    </w:rPr>
  </w:style>
  <w:style w:type="character" w:customStyle="1" w:styleId="20">
    <w:name w:val="标题 2 字符"/>
    <w:basedOn w:val="a2"/>
    <w:link w:val="2"/>
    <w:rsid w:val="00BB5F10"/>
    <w:rPr>
      <w:rFonts w:asciiTheme="majorHAnsi" w:eastAsia="楷体_GB2312" w:hAnsiTheme="majorHAnsi" w:cstheme="majorBidi"/>
      <w:b/>
      <w:bCs/>
      <w:kern w:val="2"/>
      <w:sz w:val="32"/>
      <w:szCs w:val="32"/>
    </w:rPr>
  </w:style>
  <w:style w:type="character" w:customStyle="1" w:styleId="40">
    <w:name w:val="标题 4 字符"/>
    <w:basedOn w:val="a2"/>
    <w:link w:val="4"/>
    <w:rsid w:val="001D53C7"/>
    <w:rPr>
      <w:rFonts w:asciiTheme="majorHAnsi" w:eastAsia="仿宋_GB2312" w:hAnsiTheme="majorHAnsi" w:cstheme="majorBidi"/>
      <w:b/>
      <w:bCs/>
      <w:kern w:val="2"/>
      <w:sz w:val="28"/>
      <w:szCs w:val="28"/>
    </w:rPr>
  </w:style>
  <w:style w:type="paragraph" w:customStyle="1" w:styleId="ae">
    <w:name w:val="二级无"/>
    <w:basedOn w:val="a0"/>
    <w:qFormat/>
    <w:rsid w:val="009A71B3"/>
    <w:pPr>
      <w:spacing w:beforeLines="0" w:afterLines="0"/>
    </w:pPr>
    <w:rPr>
      <w:rFonts w:ascii="宋体" w:eastAsia="宋体"/>
    </w:rPr>
  </w:style>
  <w:style w:type="paragraph" w:customStyle="1" w:styleId="a0">
    <w:name w:val="二级条标题"/>
    <w:basedOn w:val="a"/>
    <w:next w:val="a1"/>
    <w:qFormat/>
    <w:rsid w:val="009A71B3"/>
    <w:pPr>
      <w:numPr>
        <w:ilvl w:val="2"/>
      </w:numPr>
      <w:spacing w:before="50" w:after="50"/>
      <w:outlineLvl w:val="3"/>
    </w:pPr>
  </w:style>
  <w:style w:type="paragraph" w:customStyle="1" w:styleId="a">
    <w:name w:val="一级条标题"/>
    <w:next w:val="a1"/>
    <w:qFormat/>
    <w:rsid w:val="009A71B3"/>
    <w:pPr>
      <w:numPr>
        <w:ilvl w:val="1"/>
        <w:numId w:val="3"/>
      </w:numPr>
      <w:spacing w:beforeLines="50" w:afterLines="50" w:after="160" w:line="278" w:lineRule="auto"/>
      <w:outlineLvl w:val="2"/>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54220">
      <w:bodyDiv w:val="1"/>
      <w:marLeft w:val="0"/>
      <w:marRight w:val="0"/>
      <w:marTop w:val="0"/>
      <w:marBottom w:val="0"/>
      <w:divBdr>
        <w:top w:val="none" w:sz="0" w:space="0" w:color="auto"/>
        <w:left w:val="none" w:sz="0" w:space="0" w:color="auto"/>
        <w:bottom w:val="none" w:sz="0" w:space="0" w:color="auto"/>
        <w:right w:val="none" w:sz="0" w:space="0" w:color="auto"/>
      </w:divBdr>
    </w:div>
    <w:div w:id="951089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43ED-C1C5-4C2B-BF37-03DA3051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9</Pages>
  <Words>1458</Words>
  <Characters>1562</Characters>
  <Application>Microsoft Office Word</Application>
  <DocSecurity>0</DocSecurity>
  <Lines>67</Lines>
  <Paragraphs>47</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汪妍</dc:creator>
  <cp:lastModifiedBy>海粟 鄭</cp:lastModifiedBy>
  <cp:revision>44</cp:revision>
  <dcterms:created xsi:type="dcterms:W3CDTF">2023-12-26T06:13:00Z</dcterms:created>
  <dcterms:modified xsi:type="dcterms:W3CDTF">2025-04-18T04:51:00Z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CF087228548F4B62B9ECBFE78F93304A_13</vt:lpwstr>
  </property>
</Properties>
</file>