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2"/>
        <w:tblW w:w="9258" w:type="dxa"/>
        <w:tblInd w:w="-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462"/>
        <w:gridCol w:w="1083"/>
        <w:gridCol w:w="1031"/>
        <w:gridCol w:w="1133"/>
        <w:gridCol w:w="991"/>
        <w:gridCol w:w="1315"/>
        <w:gridCol w:w="885"/>
        <w:gridCol w:w="840"/>
        <w:gridCol w:w="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25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2"/>
                <w:szCs w:val="32"/>
              </w:rPr>
              <w:t>上海市</w:t>
            </w: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多元化解矛盾纠纷服务</w:t>
            </w: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2"/>
                <w:szCs w:val="32"/>
              </w:rPr>
              <w:t>“一件事”登记表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当事人类型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法律关系主体类型</w:t>
            </w:r>
          </w:p>
        </w:tc>
        <w:tc>
          <w:tcPr>
            <w:tcW w:w="7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当事人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20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有效证件号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出生日期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户籍地址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职业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文化程度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联系地址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非自然人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20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组织机构类型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组织机构代码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申请人有效证件号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出生日期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户籍地址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职业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文化程度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是否已委托代理人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联系地址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对方当事人类型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法律关系主体类型</w:t>
            </w:r>
          </w:p>
        </w:tc>
        <w:tc>
          <w:tcPr>
            <w:tcW w:w="7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对方当事人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20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有效证件号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出生日期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户籍地址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职业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文化程度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ind w:right="-118" w:rightChars="-56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联系地址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非自然人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20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组织机构类型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组织机构代码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联系地址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纠纷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纠纷类型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20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纠纷发生时间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纠纷发生地点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是否有损害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损害程度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是否已经鉴定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是否已起诉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是否曾寻求其他途径解决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诉求类型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诉求金额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办事单位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化解矛盾纠纷服务事项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办理单位名称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承诺签名</w:t>
            </w:r>
          </w:p>
        </w:tc>
        <w:tc>
          <w:tcPr>
            <w:tcW w:w="82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本人核对以上填写内容正确无误，并承诺以上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报信息及所提交的证明材料均真实有效，若被查证在事项办理过程中存在隐瞒事实、弄虚作假行为的，本人愿意承担法律责任，接受相关部门处理，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本人同意所填报信息供办理化解纠纷服务和统计使用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申请人签名：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；联系电话：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u w:val="single"/>
              </w:rPr>
              <w:t xml:space="preserve">           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申请登记日期：    年  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03EA9"/>
    <w:rsid w:val="168D4EE9"/>
    <w:rsid w:val="219D055A"/>
    <w:rsid w:val="28FA4C64"/>
    <w:rsid w:val="32435814"/>
    <w:rsid w:val="35DF964A"/>
    <w:rsid w:val="38D11264"/>
    <w:rsid w:val="3F7F869A"/>
    <w:rsid w:val="4F7774FA"/>
    <w:rsid w:val="566C7598"/>
    <w:rsid w:val="573C4A1E"/>
    <w:rsid w:val="63F9100B"/>
    <w:rsid w:val="682C0489"/>
    <w:rsid w:val="6D954E4D"/>
    <w:rsid w:val="6E19319D"/>
    <w:rsid w:val="6EAB6BCF"/>
    <w:rsid w:val="76FA69FD"/>
    <w:rsid w:val="7D6AA1DF"/>
    <w:rsid w:val="7F067FA4"/>
    <w:rsid w:val="A23F7D74"/>
    <w:rsid w:val="AEB61911"/>
    <w:rsid w:val="F6FD2E67"/>
    <w:rsid w:val="FEFF4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233.666666666667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2022-03-18T12:31:01Z</dcterms:created>
  <dc:creator>NING MEI</dc:creator>
  <cp:lastModifiedBy>万峻子</cp:lastModifiedBy>
  <dcterms:modified xsi:type="dcterms:W3CDTF">2022-08-26T16:17:42Z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0613CC7CA40C4C75850D3838B1E1B472</vt:lpwstr>
  </property>
</Properties>
</file>